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6446" w14:textId="f426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халқына" қоғамдық қоры түріндегі коммерциялық емес ұйымға "Самұрық-Қазына" ұлттық әл-ауқат қоры" акционерлік қоғамының таза кірісінің кемінде жеті пайызы мөлшерінде қаражат бөлу қағидаларын бекіту туралы" Қазақстан Республикасы Үкіметінің 2023 жылғы 31 наурыздағы № 273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30 шiлдедегi № 613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халқына" қоғамдық қоры түріндегі коммерциялық емес ұйымға "Самұрық-Қазына" ұлттық әл-ауқат қоры" акционерлік қоғамының таза кірісінің кемінде жеті пайызы мөлшерінде қаражат бөлу қағидаларын бекіту туралы" Қазақстан Республикасы Үкіметінің 2023 жылғы 31 наурыздағы № 273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"Қазақстан халқына" қоғамдық қоры түріндегі коммерциялық емес ұйымға "Самұрық-Қазына" ұлттық әл-ауқат қоры" акционерлік қоғамының таза кірісінің кемінде жеті пайызы мөлшерінде қаражат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бабында пайдалану үшін.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