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9850" w14:textId="d6d9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"Таңбалануға жататын тауарлар тізбесін айқындау туралы" Қазақстан Республикасы Үкіметінің 2020 жылғы 10 қыркүйектегі № 568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28 маусымдағы № 516 қаулысы. Күші жойылды - Қазақстан Республикасы Үкіметінің 2024 жылғы 24 қазандағы № 880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24.10.2024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"Таңбалануға жататын тауарлар тізбесін айқындау туралы" Қазақстан Республикасы Үкіметінің 2020 жылғы 10 қыркүйектегі № 568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айқындалған таңбалауға жататын тауарлардың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ескертпенің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 2024 жылғы 1 шілдеден бастап – ветеринарияда қолданылатын дәрілік заттар мен вакциналарды қоспағанда, 2024 жылғы 1 шілдеден бастап өндірілген, дозаланған дәрілік нысандар түрінде (трансдермалық жүйелер нысанындағы дәрілік заттарды қоса алғанда) немесе бөлшек саудаға арналған қалыптарға немесе орамдарға өлшеп оралған дәрілік заттарға қатысты міндетті таңбалау;".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қаулы алғашқы ресми жарияланған күнінен кейін қолданысқа енгізіледі және 2024 жылғы 1 шілдеден бастап туындаған қатынастарға қолданылады.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