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2451" w14:textId="5802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"Жекешелендірудің 2021 – 2025 жылдарға арналған кейбір мәселелері туралы" Қазақстан Республикасы Үкіметінің 2020 жылғы 29 желтоқсандағы № 908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12 маусымдағы № 453 қаулысы.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"Жекешелендірудің 2021 – 2025 жылдарға арналған кейбір мәселелері туралы" Қазақстан Республикасы Үкіметінің 2020 жылғы 29 желтоқсандағы № 908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басқарушы холдингтердің, ұлттық компаниялардың және олармен үлестес болып табылатын өзге де заңды тұлғалардың басым тәртіппен бәсекелес ортаға беру ұсынылатын ірі еншілес, тәуелді ұйымдарының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қоғамы" деген бөлімде: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9.7-жол мынадай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 AIR" акционерлік қоғамы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тікелей атаулы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