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fc44" w14:textId="37ef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23 мамырдағы № 407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Қазынашылық комитетінің республикалық мемлекеттік мекемелері – аумақтық органдары;</w:t>
      </w:r>
    </w:p>
    <w:bookmarkEnd w:id="2"/>
    <w:bookmarkStart w:name="z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Қаржы министрлігі Мемлекеттік кірістер комитетінің республикалық мемлекеттік мекемелері – аумақтық органдары қайта ұйымдастырылсын.</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республикалық мемлекеттік мекемелерді қаржыландыру Қазақстан Республикасының Қаржы министрлігі республикалық бюджетте көздеген қаражат есебінен және оның шегінде жүзеге асырылады деп белгiленсiн.</w:t>
      </w:r>
    </w:p>
    <w:bookmarkEnd w:id="4"/>
    <w:bookmarkStart w:name="z9" w:id="5"/>
    <w:p>
      <w:pPr>
        <w:spacing w:after="0"/>
        <w:ind w:left="0"/>
        <w:jc w:val="both"/>
      </w:pPr>
      <w:r>
        <w:rPr>
          <w:rFonts w:ascii="Times New Roman"/>
          <w:b w:val="false"/>
          <w:i w:val="false"/>
          <w:color w:val="000000"/>
          <w:sz w:val="28"/>
        </w:rPr>
        <w:t xml:space="preserve">
      3.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енгiзiлсiн: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p>
    <w:bookmarkEnd w:id="7"/>
    <w:bookmarkStart w:name="z12" w:id="8"/>
    <w:p>
      <w:pPr>
        <w:spacing w:after="0"/>
        <w:ind w:left="0"/>
        <w:jc w:val="both"/>
      </w:pPr>
      <w:r>
        <w:rPr>
          <w:rFonts w:ascii="Times New Roman"/>
          <w:b w:val="false"/>
          <w:i w:val="false"/>
          <w:color w:val="000000"/>
          <w:sz w:val="28"/>
        </w:rPr>
        <w:t xml:space="preserve">
      Қазақстан Республикасы Қаржы министрлігі Қазынашылық комитетінің республикалық мемлекеттік мекемелері – аумақтық органдарының </w:t>
      </w:r>
      <w:r>
        <w:rPr>
          <w:rFonts w:ascii="Times New Roman"/>
          <w:b w:val="false"/>
          <w:i w:val="false"/>
          <w:color w:val="000000"/>
          <w:sz w:val="28"/>
        </w:rPr>
        <w:t>тізбесінде:</w:t>
      </w:r>
    </w:p>
    <w:bookmarkEnd w:id="8"/>
    <w:bookmarkStart w:name="z13" w:id="9"/>
    <w:p>
      <w:pPr>
        <w:spacing w:after="0"/>
        <w:ind w:left="0"/>
        <w:jc w:val="both"/>
      </w:pPr>
      <w:r>
        <w:rPr>
          <w:rFonts w:ascii="Times New Roman"/>
          <w:b w:val="false"/>
          <w:i w:val="false"/>
          <w:color w:val="000000"/>
          <w:sz w:val="28"/>
        </w:rPr>
        <w:t>
      мынадай мазмұндағы 53-1-тармақпен толықтырылсын:</w:t>
      </w:r>
    </w:p>
    <w:bookmarkEnd w:id="9"/>
    <w:bookmarkStart w:name="z14" w:id="10"/>
    <w:p>
      <w:pPr>
        <w:spacing w:after="0"/>
        <w:ind w:left="0"/>
        <w:jc w:val="both"/>
      </w:pPr>
      <w:r>
        <w:rPr>
          <w:rFonts w:ascii="Times New Roman"/>
          <w:b w:val="false"/>
          <w:i w:val="false"/>
          <w:color w:val="000000"/>
          <w:sz w:val="28"/>
        </w:rPr>
        <w:t xml:space="preserve">
      "53-1. Қазақстан Республикасы Қаржы министрлігінің Қазынашылық комитеті Алматы облысы бойынша Қазынашылық департаментінің Алатау қаласы бойынша қазынашылық басқармасы."; </w:t>
      </w:r>
    </w:p>
    <w:bookmarkEnd w:id="10"/>
    <w:bookmarkStart w:name="z15" w:id="11"/>
    <w:p>
      <w:pPr>
        <w:spacing w:after="0"/>
        <w:ind w:left="0"/>
        <w:jc w:val="both"/>
      </w:pPr>
      <w:r>
        <w:rPr>
          <w:rFonts w:ascii="Times New Roman"/>
          <w:b w:val="false"/>
          <w:i w:val="false"/>
          <w:color w:val="000000"/>
          <w:sz w:val="28"/>
        </w:rPr>
        <w:t>
      мынадай мазмұндағы 80-1 және 80-2-тармақтармен толықтырылсын:</w:t>
      </w:r>
    </w:p>
    <w:bookmarkEnd w:id="11"/>
    <w:bookmarkStart w:name="z16" w:id="12"/>
    <w:p>
      <w:pPr>
        <w:spacing w:after="0"/>
        <w:ind w:left="0"/>
        <w:jc w:val="both"/>
      </w:pPr>
      <w:r>
        <w:rPr>
          <w:rFonts w:ascii="Times New Roman"/>
          <w:b w:val="false"/>
          <w:i w:val="false"/>
          <w:color w:val="000000"/>
          <w:sz w:val="28"/>
        </w:rPr>
        <w:t>
      "80-1. Қазақстан Республикасы Қаржы министрлігінің Қазынашылық комитеті Шығыс Қазақстан облысы бойынша Қазынашылық департаментінің Үлкен Нарын ауданы бойынша қазынашылық басқармасы.</w:t>
      </w:r>
    </w:p>
    <w:bookmarkEnd w:id="12"/>
    <w:bookmarkStart w:name="z17" w:id="13"/>
    <w:p>
      <w:pPr>
        <w:spacing w:after="0"/>
        <w:ind w:left="0"/>
        <w:jc w:val="both"/>
      </w:pPr>
      <w:r>
        <w:rPr>
          <w:rFonts w:ascii="Times New Roman"/>
          <w:b w:val="false"/>
          <w:i w:val="false"/>
          <w:color w:val="000000"/>
          <w:sz w:val="28"/>
        </w:rPr>
        <w:t>
      80-2. Қазақстан Республикасы Қаржы министрлігінің Қазынашылық комитеті Шығыс Қазақстан облысы бойынша Қазынашылық департаментінің Марқакөл ауданы бойынша қазынашылық басқармасы.";</w:t>
      </w:r>
    </w:p>
    <w:bookmarkEnd w:id="13"/>
    <w:bookmarkStart w:name="z18" w:id="14"/>
    <w:p>
      <w:pPr>
        <w:spacing w:after="0"/>
        <w:ind w:left="0"/>
        <w:jc w:val="both"/>
      </w:pPr>
      <w:r>
        <w:rPr>
          <w:rFonts w:ascii="Times New Roman"/>
          <w:b w:val="false"/>
          <w:i w:val="false"/>
          <w:color w:val="000000"/>
          <w:sz w:val="28"/>
        </w:rPr>
        <w:t>
      206-тармақ алып тасталсын;</w:t>
      </w:r>
    </w:p>
    <w:bookmarkEnd w:id="14"/>
    <w:bookmarkStart w:name="z19" w:id="15"/>
    <w:p>
      <w:pPr>
        <w:spacing w:after="0"/>
        <w:ind w:left="0"/>
        <w:jc w:val="both"/>
      </w:pPr>
      <w:r>
        <w:rPr>
          <w:rFonts w:ascii="Times New Roman"/>
          <w:b w:val="false"/>
          <w:i w:val="false"/>
          <w:color w:val="000000"/>
          <w:sz w:val="28"/>
        </w:rPr>
        <w:t>
      мынадай мазмұндағы 227-1-тармақпен толықтырылсын:</w:t>
      </w:r>
    </w:p>
    <w:bookmarkEnd w:id="15"/>
    <w:bookmarkStart w:name="z20" w:id="16"/>
    <w:p>
      <w:pPr>
        <w:spacing w:after="0"/>
        <w:ind w:left="0"/>
        <w:jc w:val="both"/>
      </w:pPr>
      <w:r>
        <w:rPr>
          <w:rFonts w:ascii="Times New Roman"/>
          <w:b w:val="false"/>
          <w:i w:val="false"/>
          <w:color w:val="000000"/>
          <w:sz w:val="28"/>
        </w:rPr>
        <w:t>
      "227-1. Қазақстан Республикасы Қаржы министрлігінің Қазынашылық комитеті Абай облысы бойынша Қазынашылық департаментінің Мақаншы ауданы бойынша қазынашылық басқармасы.";</w:t>
      </w:r>
    </w:p>
    <w:bookmarkEnd w:id="16"/>
    <w:bookmarkStart w:name="z21" w:id="17"/>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бөлім</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мынадай мазмұндағы 49-1-тармақпен толықтырылсын:</w:t>
      </w:r>
    </w:p>
    <w:bookmarkEnd w:id="19"/>
    <w:bookmarkStart w:name="z24" w:id="20"/>
    <w:p>
      <w:pPr>
        <w:spacing w:after="0"/>
        <w:ind w:left="0"/>
        <w:jc w:val="both"/>
      </w:pPr>
      <w:r>
        <w:rPr>
          <w:rFonts w:ascii="Times New Roman"/>
          <w:b w:val="false"/>
          <w:i w:val="false"/>
          <w:color w:val="000000"/>
          <w:sz w:val="28"/>
        </w:rPr>
        <w:t xml:space="preserve">
      "49-1.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 </w:t>
      </w:r>
    </w:p>
    <w:bookmarkEnd w:id="20"/>
    <w:bookmarkStart w:name="z25" w:id="21"/>
    <w:p>
      <w:pPr>
        <w:spacing w:after="0"/>
        <w:ind w:left="0"/>
        <w:jc w:val="both"/>
      </w:pPr>
      <w:r>
        <w:rPr>
          <w:rFonts w:ascii="Times New Roman"/>
          <w:b w:val="false"/>
          <w:i w:val="false"/>
          <w:color w:val="000000"/>
          <w:sz w:val="28"/>
        </w:rPr>
        <w:t>
      мынадай мазмұндағы 224-1 және 224-2-тармақтармен толықтырылсын:</w:t>
      </w:r>
    </w:p>
    <w:bookmarkEnd w:id="21"/>
    <w:bookmarkStart w:name="z26" w:id="22"/>
    <w:p>
      <w:pPr>
        <w:spacing w:after="0"/>
        <w:ind w:left="0"/>
        <w:jc w:val="both"/>
      </w:pPr>
      <w:r>
        <w:rPr>
          <w:rFonts w:ascii="Times New Roman"/>
          <w:b w:val="false"/>
          <w:i w:val="false"/>
          <w:color w:val="000000"/>
          <w:sz w:val="28"/>
        </w:rPr>
        <w:t>
      "224-1.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bookmarkEnd w:id="22"/>
    <w:bookmarkStart w:name="z27" w:id="23"/>
    <w:p>
      <w:pPr>
        <w:spacing w:after="0"/>
        <w:ind w:left="0"/>
        <w:jc w:val="both"/>
      </w:pPr>
      <w:r>
        <w:rPr>
          <w:rFonts w:ascii="Times New Roman"/>
          <w:b w:val="false"/>
          <w:i w:val="false"/>
          <w:color w:val="000000"/>
          <w:sz w:val="28"/>
        </w:rPr>
        <w:t>
      224-2.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bookmarkEnd w:id="23"/>
    <w:bookmarkStart w:name="z28" w:id="24"/>
    <w:p>
      <w:pPr>
        <w:spacing w:after="0"/>
        <w:ind w:left="0"/>
        <w:jc w:val="both"/>
      </w:pPr>
      <w:r>
        <w:rPr>
          <w:rFonts w:ascii="Times New Roman"/>
          <w:b w:val="false"/>
          <w:i w:val="false"/>
          <w:color w:val="000000"/>
          <w:sz w:val="28"/>
        </w:rPr>
        <w:t>
      мынадай мазмұндағы 269-1 және 269-2-тармақтармен толықтырылсын:</w:t>
      </w:r>
    </w:p>
    <w:bookmarkEnd w:id="24"/>
    <w:bookmarkStart w:name="z29" w:id="25"/>
    <w:p>
      <w:pPr>
        <w:spacing w:after="0"/>
        <w:ind w:left="0"/>
        <w:jc w:val="both"/>
      </w:pPr>
      <w:r>
        <w:rPr>
          <w:rFonts w:ascii="Times New Roman"/>
          <w:b w:val="false"/>
          <w:i w:val="false"/>
          <w:color w:val="000000"/>
          <w:sz w:val="28"/>
        </w:rPr>
        <w:t>
      "269-1.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bookmarkEnd w:id="25"/>
    <w:bookmarkStart w:name="z30" w:id="26"/>
    <w:p>
      <w:pPr>
        <w:spacing w:after="0"/>
        <w:ind w:left="0"/>
        <w:jc w:val="both"/>
      </w:pPr>
      <w:r>
        <w:rPr>
          <w:rFonts w:ascii="Times New Roman"/>
          <w:b w:val="false"/>
          <w:i w:val="false"/>
          <w:color w:val="000000"/>
          <w:sz w:val="28"/>
        </w:rPr>
        <w:t>
      269-2.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End w:id="26"/>
    <w:bookmarkStart w:name="z31" w:id="27"/>
    <w:p>
      <w:pPr>
        <w:spacing w:after="0"/>
        <w:ind w:left="0"/>
        <w:jc w:val="both"/>
      </w:pPr>
      <w:r>
        <w:rPr>
          <w:rFonts w:ascii="Times New Roman"/>
          <w:b w:val="false"/>
          <w:i w:val="false"/>
          <w:color w:val="000000"/>
          <w:sz w:val="28"/>
        </w:rPr>
        <w:t>
      4. Қазақстан Республикасының Қаржы министрлігі Қазақстан Республикасының заңнамасында белгіленген тәртіппен осы қаулыдан туындайтын қажетті шараларды қабылдасын.</w:t>
      </w:r>
    </w:p>
    <w:bookmarkEnd w:id="27"/>
    <w:bookmarkStart w:name="z32" w:id="2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2024 жылғы 23 мамырдағы</w:t>
            </w:r>
            <w:r>
              <w:br/>
            </w:r>
            <w:r>
              <w:rPr>
                <w:rFonts w:ascii="Times New Roman"/>
                <w:b w:val="false"/>
                <w:i w:val="false"/>
                <w:color w:val="000000"/>
                <w:sz w:val="20"/>
              </w:rPr>
              <w:t>№ 407 қаулысына</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Қайта ұйымдастырылатын Қазақстан Республикасының Қаржы министрлігі Қазынашылық комитетінің республикалық мемлекеттік мекемелері – аумақтық органдарының тізбесі</w:t>
      </w:r>
    </w:p>
    <w:bookmarkEnd w:id="29"/>
    <w:bookmarkStart w:name="z36" w:id="30"/>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Алматы облысы бойынша Қазынашылық департаменті" республикалық мемлекеттік мекемесі одан "Қазақстан Республикасы Қаржы министрлігінің Қазынашылық комитеті Алматы облысы бойынша Қазынашылық департаментінің Алатау қаласы бойынша қазынашылық басқармасы" республикалық мемлекеттік мекемесін бөліп шығару жолымен.</w:t>
      </w:r>
    </w:p>
    <w:bookmarkEnd w:id="30"/>
    <w:bookmarkStart w:name="z37" w:id="31"/>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Шығыс Қазақстан облысы бойынша Қазынашылық департаментінің Катонқарағай аудандық қазынашылық басқармасы" республикалық мемлекеттік мекемесі одан "Қазақстан Республикасы Қаржы министрлігінің Қазынашылық комитеті Шығыс Қазақстан облысы бойынша Қазынашылық департаментінің Үлкен Нарын ауданы бойынша қазынашылық басқармасы" республикалық мемлекеттік мекемесін бөліп шығару жолымен.</w:t>
      </w:r>
    </w:p>
    <w:bookmarkEnd w:id="31"/>
    <w:bookmarkStart w:name="z38" w:id="32"/>
    <w:p>
      <w:pPr>
        <w:spacing w:after="0"/>
        <w:ind w:left="0"/>
        <w:jc w:val="both"/>
      </w:pPr>
      <w:r>
        <w:rPr>
          <w:rFonts w:ascii="Times New Roman"/>
          <w:b w:val="false"/>
          <w:i w:val="false"/>
          <w:color w:val="000000"/>
          <w:sz w:val="28"/>
        </w:rPr>
        <w:t>
       3. "Қазақстан Республикасы Қаржы министрлігінің Қазынашылық комитеті Шығыс Қазақстан облысы бойынша Қазынашылық департаментінің Күршім аудандық қазынашылық басқармасы" республикалық мемлекеттік мекемесі одан "Қазақстан Республикасы Қаржы министрлігінің Қазынашылық комитеті Шығыс Қазақстан облысы бойынша Қазынашылық департаментінің Марқакөл ауданы бойынша қазынашылық басқармасы" республикалық мемлекеттік мекемесін бөліп шығару жолымен.</w:t>
      </w:r>
    </w:p>
    <w:bookmarkEnd w:id="32"/>
    <w:bookmarkStart w:name="z39" w:id="33"/>
    <w:p>
      <w:pPr>
        <w:spacing w:after="0"/>
        <w:ind w:left="0"/>
        <w:jc w:val="both"/>
      </w:pPr>
      <w:r>
        <w:rPr>
          <w:rFonts w:ascii="Times New Roman"/>
          <w:b w:val="false"/>
          <w:i w:val="false"/>
          <w:color w:val="000000"/>
          <w:sz w:val="28"/>
        </w:rPr>
        <w:t>
      4. "Қазақстан Республикасы Қаржы министрлігінің Қазынашылық комитеті Абай облысы бойынша қазынашылық департаментінің Үржар аудандық қазынашылық басқармасы" республикалық мемлекеттік мекемесі одан "Қазақстан Республикасы Қаржы министрлігінің Қазынашылық комитеті Абай облысы бойынша Қазынашылық департаментінің Мақаншы ауданы бойынша қазынашылық басқармасы" республикалық мемлекеттік мекемесін бөліп шығару жолымен.</w:t>
      </w:r>
    </w:p>
    <w:bookmarkEnd w:id="33"/>
    <w:bookmarkStart w:name="z40" w:id="34"/>
    <w:p>
      <w:pPr>
        <w:spacing w:after="0"/>
        <w:ind w:left="0"/>
        <w:jc w:val="both"/>
      </w:pPr>
      <w:r>
        <w:rPr>
          <w:rFonts w:ascii="Times New Roman"/>
          <w:b w:val="false"/>
          <w:i w:val="false"/>
          <w:color w:val="000000"/>
          <w:sz w:val="28"/>
        </w:rPr>
        <w:t>
      5. "Қазақстан Республикасы Қаржы министрлігі Қазынашылық комитетінің Алматы қаласы бойынша Қазынашылық департаменті" республикалық мемлекеттік мекемесі оған "Қазақстан Республикасы Қаржы министрлігінің Қазынашылық комитеті Алматы қаласы бойынша Қазынашылық департаментінің Түрксіб аудандық қазынашылық басқармасы" республикалық мемлекеттік мекемесін қосу жолымен.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2024 жылғы 23 мамырдағы</w:t>
            </w:r>
            <w:r>
              <w:br/>
            </w:r>
            <w:r>
              <w:rPr>
                <w:rFonts w:ascii="Times New Roman"/>
                <w:b w:val="false"/>
                <w:i w:val="false"/>
                <w:color w:val="000000"/>
                <w:sz w:val="20"/>
              </w:rPr>
              <w:t>№ 407 қаулысына</w:t>
            </w:r>
            <w:r>
              <w:br/>
            </w:r>
            <w:r>
              <w:rPr>
                <w:rFonts w:ascii="Times New Roman"/>
                <w:b w:val="false"/>
                <w:i w:val="false"/>
                <w:color w:val="000000"/>
                <w:sz w:val="20"/>
              </w:rPr>
              <w:t>2-қосымша</w:t>
            </w:r>
          </w:p>
        </w:tc>
      </w:tr>
    </w:tbl>
    <w:bookmarkStart w:name="z42" w:id="35"/>
    <w:p>
      <w:pPr>
        <w:spacing w:after="0"/>
        <w:ind w:left="0"/>
        <w:jc w:val="left"/>
      </w:pPr>
      <w:r>
        <w:rPr>
          <w:rFonts w:ascii="Times New Roman"/>
          <w:b/>
          <w:i w:val="false"/>
          <w:color w:val="000000"/>
        </w:rPr>
        <w:t xml:space="preserve"> Қайта ұйымдастырылатын Қазақстан Республикасы Қаржы министрлігі Мемлекеттік кірістер комитетінің аумақтық органдары – мемлекеттік мекемелерінің тізбесі</w:t>
      </w:r>
    </w:p>
    <w:bookmarkEnd w:id="35"/>
    <w:bookmarkStart w:name="z43" w:id="3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Алматы облысы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 республикалық мемлекеттік мекемесін бөліп шығару жолымен.</w:t>
      </w:r>
    </w:p>
    <w:bookmarkEnd w:id="36"/>
    <w:bookmarkStart w:name="z44" w:id="3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республикалық мемлекеттік мекемесін бөліп шығару жолымен.</w:t>
      </w:r>
    </w:p>
    <w:bookmarkEnd w:id="37"/>
    <w:bookmarkStart w:name="z45" w:id="3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республикалық мемлекеттік мекемесін бөліп шығару жолымен.</w:t>
      </w:r>
    </w:p>
    <w:bookmarkEnd w:id="38"/>
    <w:bookmarkStart w:name="z46" w:id="39"/>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 республикалық мемлекеттік мекемесін бөліп шығару жолымен.</w:t>
      </w:r>
    </w:p>
    <w:bookmarkEnd w:id="39"/>
    <w:bookmarkStart w:name="z47" w:id="40"/>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 республикалық мемлекеттік мекемесін бөліп шығару жолымен.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