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026d" w14:textId="a430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инновациялар және аэроғарыш өнеркәсібі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сәуірдегі № 342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Цифрлық даму, инновациялар және аэроғарыш өнеркәсібі министрлігінің Жасанды интеллект және инновацияларды дамыту комитеті" республикалық мемлекеттік мекемесі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Цифрлық даму, инновациялар және аэроғарыш өнеркәсібі министрлігінің Геодезия және картография комитеті" республикалық мемлекеттік мекемесі таратылсын.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