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e12f" w14:textId="e40e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28 наурыздағы № 235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қоғамына "АЭС Өскемен ГЭС" жауапкершілігі шектеулі серіктестігіне қатысу үлесінің 100 (жүз) пайызын  және "АЭС Шүлбі ГЭС" жауапкершілігі шектеулі серіктестігіне қатысу үлесінің 100 (жүз) пайызын "Самұрық-Энерго" акционерлік қоғамының пайдасына иеліктен шығару бойынша мәміле жасасуға рұқсат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