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c47d" w14:textId="9f4c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12 наурыздағы № 175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5 шілдеде Мадридте жасалған Қазақстан Республикасының Үкіметі мен Испания Корольдігінің Үкіметі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ғылыми-техникалық ынтымақтастық туралы келісім</w:t>
      </w:r>
    </w:p>
    <w:bookmarkEnd w:id="3"/>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Испания Корольдігінің Үкіметі </w:t>
      </w:r>
    </w:p>
    <w:bookmarkEnd w:id="4"/>
    <w:p>
      <w:pPr>
        <w:spacing w:after="0"/>
        <w:ind w:left="0"/>
        <w:jc w:val="both"/>
      </w:pPr>
      <w:r>
        <w:rPr>
          <w:rFonts w:ascii="Times New Roman"/>
          <w:b w:val="false"/>
          <w:i w:val="false"/>
          <w:color w:val="000000"/>
          <w:sz w:val="28"/>
        </w:rPr>
        <w:t>
      екі ел арасындағы ынтымақтастықты дамытуға және нығайтуға ниет білдіре отырып,</w:t>
      </w:r>
    </w:p>
    <w:p>
      <w:pPr>
        <w:spacing w:after="0"/>
        <w:ind w:left="0"/>
        <w:jc w:val="both"/>
      </w:pPr>
      <w:r>
        <w:rPr>
          <w:rFonts w:ascii="Times New Roman"/>
          <w:b w:val="false"/>
          <w:i w:val="false"/>
          <w:color w:val="000000"/>
          <w:sz w:val="28"/>
        </w:rPr>
        <w:t>
      тең құқықтық және өзара пайда қағидаттарын басшылыққа ала отырып,</w:t>
      </w:r>
    </w:p>
    <w:p>
      <w:pPr>
        <w:spacing w:after="0"/>
        <w:ind w:left="0"/>
        <w:jc w:val="both"/>
      </w:pPr>
      <w:r>
        <w:rPr>
          <w:rFonts w:ascii="Times New Roman"/>
          <w:b w:val="false"/>
          <w:i w:val="false"/>
          <w:color w:val="000000"/>
          <w:sz w:val="28"/>
        </w:rPr>
        <w:t>
      1997 жылғы 27 қазандағы Қазақстан Республикасы мен Испания Корольдігі арасындағы Мәдениет, білім және ғылым саласындағы ынтымақтастық туралы келісімді басшылыққа ала отырып,</w:t>
      </w:r>
    </w:p>
    <w:p>
      <w:pPr>
        <w:spacing w:after="0"/>
        <w:ind w:left="0"/>
        <w:jc w:val="both"/>
      </w:pPr>
      <w:r>
        <w:rPr>
          <w:rFonts w:ascii="Times New Roman"/>
          <w:b w:val="false"/>
          <w:i w:val="false"/>
          <w:color w:val="000000"/>
          <w:sz w:val="28"/>
        </w:rPr>
        <w:t>
      осы ынтымақтастықты дамыту үшін ұзақ мерзімді негіз құру қажет деп есептей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Тараптар бейбіт мақсаттарда әрбір Тараптың мүмкіндіктері мен ресурстарына сәйкес тең және өзара бөлінетін салымдар мен пайдаларға негізделе отырып, ғылыми-техникалық ынтымақтастықты дамытатын болады.</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Тараптар екі ел арасындағы ғылыми-техникалық және инновациялық ынтымақтастықты мынадай нысандарда дамытатын болады:</w:t>
      </w:r>
    </w:p>
    <w:bookmarkEnd w:id="8"/>
    <w:bookmarkStart w:name="z11" w:id="9"/>
    <w:p>
      <w:pPr>
        <w:spacing w:after="0"/>
        <w:ind w:left="0"/>
        <w:jc w:val="both"/>
      </w:pPr>
      <w:r>
        <w:rPr>
          <w:rFonts w:ascii="Times New Roman"/>
          <w:b w:val="false"/>
          <w:i w:val="false"/>
          <w:color w:val="000000"/>
          <w:sz w:val="28"/>
        </w:rPr>
        <w:t xml:space="preserve">
      1) бір Тарап ғалымдарының екінші Тарап өткізетін конференцияларға, симпозиумдарға, кездесулерге қатысуы; </w:t>
      </w:r>
    </w:p>
    <w:bookmarkEnd w:id="9"/>
    <w:bookmarkStart w:name="z12" w:id="10"/>
    <w:p>
      <w:pPr>
        <w:spacing w:after="0"/>
        <w:ind w:left="0"/>
        <w:jc w:val="both"/>
      </w:pPr>
      <w:r>
        <w:rPr>
          <w:rFonts w:ascii="Times New Roman"/>
          <w:b w:val="false"/>
          <w:i w:val="false"/>
          <w:color w:val="000000"/>
          <w:sz w:val="28"/>
        </w:rPr>
        <w:t xml:space="preserve">
      2) екі Тарап үшін қызығушылық тудыратын салаларда бірлескен ғылыми-зерттеу жобаларын жүргізу; </w:t>
      </w:r>
    </w:p>
    <w:bookmarkEnd w:id="10"/>
    <w:bookmarkStart w:name="z13" w:id="11"/>
    <w:p>
      <w:pPr>
        <w:spacing w:after="0"/>
        <w:ind w:left="0"/>
        <w:jc w:val="both"/>
      </w:pPr>
      <w:r>
        <w:rPr>
          <w:rFonts w:ascii="Times New Roman"/>
          <w:b w:val="false"/>
          <w:i w:val="false"/>
          <w:color w:val="000000"/>
          <w:sz w:val="28"/>
        </w:rPr>
        <w:t>
      3) екі елдің университеттері, ғылыми-зерттеу ұйымдары, институттары мен ғалымдары арасында байланыстар мен қарым-қатынас орнату;</w:t>
      </w:r>
    </w:p>
    <w:bookmarkEnd w:id="11"/>
    <w:bookmarkStart w:name="z14" w:id="12"/>
    <w:p>
      <w:pPr>
        <w:spacing w:after="0"/>
        <w:ind w:left="0"/>
        <w:jc w:val="both"/>
      </w:pPr>
      <w:r>
        <w:rPr>
          <w:rFonts w:ascii="Times New Roman"/>
          <w:b w:val="false"/>
          <w:i w:val="false"/>
          <w:color w:val="000000"/>
          <w:sz w:val="28"/>
        </w:rPr>
        <w:t>
      4) ғылыми және техникалық делегациялар, жекелеген ғалымдар және мамандар алмасу;</w:t>
      </w:r>
    </w:p>
    <w:bookmarkEnd w:id="12"/>
    <w:bookmarkStart w:name="z15" w:id="13"/>
    <w:p>
      <w:pPr>
        <w:spacing w:after="0"/>
        <w:ind w:left="0"/>
        <w:jc w:val="both"/>
      </w:pPr>
      <w:r>
        <w:rPr>
          <w:rFonts w:ascii="Times New Roman"/>
          <w:b w:val="false"/>
          <w:i w:val="false"/>
          <w:color w:val="000000"/>
          <w:sz w:val="28"/>
        </w:rPr>
        <w:t>
      5) осы Келісім шеңберіндегі ынтымақтастық жөніндегі іс-шараларға мемлекеттік және жеке сектордың ғалымдары мен зерттеу ұйымдарының қатысуы;</w:t>
      </w:r>
    </w:p>
    <w:bookmarkEnd w:id="13"/>
    <w:bookmarkStart w:name="z16" w:id="14"/>
    <w:p>
      <w:pPr>
        <w:spacing w:after="0"/>
        <w:ind w:left="0"/>
        <w:jc w:val="both"/>
      </w:pPr>
      <w:r>
        <w:rPr>
          <w:rFonts w:ascii="Times New Roman"/>
          <w:b w:val="false"/>
          <w:i w:val="false"/>
          <w:color w:val="000000"/>
          <w:sz w:val="28"/>
        </w:rPr>
        <w:t>
      6) екі ел арасында ғылыми-техникалық ақпарат және құжаттама, бұйымдар мен материалдардың үлгілерін алмасу және технологиялар трансферті;</w:t>
      </w:r>
    </w:p>
    <w:bookmarkEnd w:id="14"/>
    <w:bookmarkStart w:name="z17" w:id="15"/>
    <w:p>
      <w:pPr>
        <w:spacing w:after="0"/>
        <w:ind w:left="0"/>
        <w:jc w:val="both"/>
      </w:pPr>
      <w:r>
        <w:rPr>
          <w:rFonts w:ascii="Times New Roman"/>
          <w:b w:val="false"/>
          <w:i w:val="false"/>
          <w:color w:val="000000"/>
          <w:sz w:val="28"/>
        </w:rPr>
        <w:t>
      7) Тараптар мен олардың зерттеу ұйымдары арасындағы уағдаластық бойынша ғылыми-техникалық ынтымақтастықтың кез келген басқа нысандары.</w:t>
      </w:r>
    </w:p>
    <w:bookmarkEnd w:id="15"/>
    <w:bookmarkStart w:name="z18" w:id="16"/>
    <w:p>
      <w:pPr>
        <w:spacing w:after="0"/>
        <w:ind w:left="0"/>
        <w:jc w:val="left"/>
      </w:pPr>
      <w:r>
        <w:rPr>
          <w:rFonts w:ascii="Times New Roman"/>
          <w:b/>
          <w:i w:val="false"/>
          <w:color w:val="000000"/>
        </w:rPr>
        <w:t xml:space="preserve"> 3-бап</w:t>
      </w:r>
    </w:p>
    <w:bookmarkEnd w:id="16"/>
    <w:bookmarkStart w:name="z19" w:id="17"/>
    <w:p>
      <w:pPr>
        <w:spacing w:after="0"/>
        <w:ind w:left="0"/>
        <w:jc w:val="both"/>
      </w:pPr>
      <w:r>
        <w:rPr>
          <w:rFonts w:ascii="Times New Roman"/>
          <w:b w:val="false"/>
          <w:i w:val="false"/>
          <w:color w:val="000000"/>
          <w:sz w:val="28"/>
        </w:rPr>
        <w:t>
      Тараптар тиісті мемлекеттердің университеттері, ғылыми-зерттеу орталықтары, институттары мен басқа да ұйымдары арасындағы тікелей байланыстар мен ынтымақтастықты дамытуға ықпал етеді.</w:t>
      </w:r>
    </w:p>
    <w:bookmarkEnd w:id="17"/>
    <w:p>
      <w:pPr>
        <w:spacing w:after="0"/>
        <w:ind w:left="0"/>
        <w:jc w:val="both"/>
      </w:pPr>
      <w:r>
        <w:rPr>
          <w:rFonts w:ascii="Times New Roman"/>
          <w:b w:val="false"/>
          <w:i w:val="false"/>
          <w:color w:val="000000"/>
          <w:sz w:val="28"/>
        </w:rPr>
        <w:t>
      Ғылым мен техниканың белгілі бір салаларындағы ынтымақтастықтың мазмұны, оның экономикалық және ұйымдастырушылық шарттары жекелеген шарттар негізінде Тараптардың ұйымдарымен тікелей келісіледі.</w:t>
      </w:r>
    </w:p>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Тараптардың өзара келісуі бойынша үшінші мемлекеттердің немесе халықаралық ұйымдардың ғалымдары, техникалық сарапшылары мен органдары осы Келісім шеңберінде жүзеге асырылатын жобалар мен бағдарламаларға өздерінің есебінен қатысуға тартылуы мүмкін.</w:t>
      </w:r>
    </w:p>
    <w:bookmarkEnd w:id="19"/>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Тараптар осы Келісімнің негізінде өздерінің бірлескен қызметі нәтижесінде алынған ғылыми-техникалық ақпарат пен құжаттаманы Тараптардың ресми келісімінсіз кез келген үшінші тарапқа бермеуге міндеттенеді.</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xml:space="preserve">
      Тараптар осы Келісімде көрсетілген салалардағы ынтымақтастықты Тараптардың кез келгені қатысушы болып табылатын басқа да халықаралық шарттардан туындайтын құқықтар мен міндеттемелерді қозғамай және олар мүшелері болып табылатын халықаралық ұйымдардың нормаларына сәйкес ынталандыратын болады. </w:t>
      </w:r>
    </w:p>
    <w:bookmarkEnd w:id="23"/>
    <w:bookmarkStart w:name="z26" w:id="24"/>
    <w:p>
      <w:pPr>
        <w:spacing w:after="0"/>
        <w:ind w:left="0"/>
        <w:jc w:val="left"/>
      </w:pPr>
      <w:r>
        <w:rPr>
          <w:rFonts w:ascii="Times New Roman"/>
          <w:b/>
          <w:i w:val="false"/>
          <w:color w:val="000000"/>
        </w:rPr>
        <w:t xml:space="preserve"> 7-бап</w:t>
      </w:r>
    </w:p>
    <w:bookmarkEnd w:id="24"/>
    <w:bookmarkStart w:name="z27" w:id="25"/>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p>
    <w:bookmarkEnd w:id="25"/>
    <w:p>
      <w:pPr>
        <w:spacing w:after="0"/>
        <w:ind w:left="0"/>
        <w:jc w:val="both"/>
      </w:pPr>
      <w:r>
        <w:rPr>
          <w:rFonts w:ascii="Times New Roman"/>
          <w:b w:val="false"/>
          <w:i w:val="false"/>
          <w:color w:val="000000"/>
          <w:sz w:val="28"/>
        </w:rPr>
        <w:t>
      Қазақстан Республикасының Үкіметінен – Қазақстан Республикасының Білім және ғылым министрлігі;</w:t>
      </w:r>
    </w:p>
    <w:p>
      <w:pPr>
        <w:spacing w:after="0"/>
        <w:ind w:left="0"/>
        <w:jc w:val="both"/>
      </w:pPr>
      <w:r>
        <w:rPr>
          <w:rFonts w:ascii="Times New Roman"/>
          <w:b w:val="false"/>
          <w:i w:val="false"/>
          <w:color w:val="000000"/>
          <w:sz w:val="28"/>
        </w:rPr>
        <w:t>
      Испания Корольдігінің Үкіметінен – Испания Корольдігінің ғылым және инновация министрлігі.</w:t>
      </w:r>
    </w:p>
    <w:p>
      <w:pPr>
        <w:spacing w:after="0"/>
        <w:ind w:left="0"/>
        <w:jc w:val="both"/>
      </w:pPr>
      <w:r>
        <w:rPr>
          <w:rFonts w:ascii="Times New Roman"/>
          <w:b w:val="false"/>
          <w:i w:val="false"/>
          <w:color w:val="000000"/>
          <w:sz w:val="28"/>
        </w:rPr>
        <w:t xml:space="preserve">
      Тараптардың уәкілетті органдарының атаулары немесе функциялары өзгерген кезде Тараптар дипломатиялық арналар арқылы бір-бірін дереу хабардар ететін болады. </w:t>
      </w:r>
    </w:p>
    <w:bookmarkStart w:name="z28" w:id="26"/>
    <w:p>
      <w:pPr>
        <w:spacing w:after="0"/>
        <w:ind w:left="0"/>
        <w:jc w:val="left"/>
      </w:pPr>
      <w:r>
        <w:rPr>
          <w:rFonts w:ascii="Times New Roman"/>
          <w:b/>
          <w:i w:val="false"/>
          <w:color w:val="000000"/>
        </w:rPr>
        <w:t xml:space="preserve"> 8-бап</w:t>
      </w:r>
    </w:p>
    <w:bookmarkEnd w:id="26"/>
    <w:bookmarkStart w:name="z29" w:id="27"/>
    <w:p>
      <w:pPr>
        <w:spacing w:after="0"/>
        <w:ind w:left="0"/>
        <w:jc w:val="both"/>
      </w:pPr>
      <w:r>
        <w:rPr>
          <w:rFonts w:ascii="Times New Roman"/>
          <w:b w:val="false"/>
          <w:i w:val="false"/>
          <w:color w:val="000000"/>
          <w:sz w:val="28"/>
        </w:rPr>
        <w:t>
      Осы Келісім шеңберінде жүзеге асырылатын жобалар мен іс-шаралар осы Келісімнің мақсаттарына қатысты олардың өзектілігі мен тиімділігін қамтамасыз ету үшін Тараптардың кез келгенінің өтініші бойынша оқтын-оқтын қайта қаралатын болады.</w:t>
      </w:r>
    </w:p>
    <w:bookmarkEnd w:id="27"/>
    <w:bookmarkStart w:name="z30" w:id="28"/>
    <w:p>
      <w:pPr>
        <w:spacing w:after="0"/>
        <w:ind w:left="0"/>
        <w:jc w:val="left"/>
      </w:pPr>
      <w:r>
        <w:rPr>
          <w:rFonts w:ascii="Times New Roman"/>
          <w:b/>
          <w:i w:val="false"/>
          <w:color w:val="000000"/>
        </w:rPr>
        <w:t xml:space="preserve"> 9-бап</w:t>
      </w:r>
    </w:p>
    <w:bookmarkEnd w:id="28"/>
    <w:bookmarkStart w:name="z31" w:id="29"/>
    <w:p>
      <w:pPr>
        <w:spacing w:after="0"/>
        <w:ind w:left="0"/>
        <w:jc w:val="both"/>
      </w:pPr>
      <w:r>
        <w:rPr>
          <w:rFonts w:ascii="Times New Roman"/>
          <w:b w:val="false"/>
          <w:i w:val="false"/>
          <w:color w:val="000000"/>
          <w:sz w:val="28"/>
        </w:rPr>
        <w:t xml:space="preserve">
      Осы Келісім қаржылық міндеттемелер жүктемейді. Осы Келісім шеңберінде жүзеге асырылатын қызмет Тараптардың келісуі бойынша тиісті бюджеттен бөлінген қаражат шеңберінде, егер ондай болса, қаржыландырылады. </w:t>
      </w:r>
    </w:p>
    <w:bookmarkEnd w:id="29"/>
    <w:bookmarkStart w:name="z32" w:id="30"/>
    <w:p>
      <w:pPr>
        <w:spacing w:after="0"/>
        <w:ind w:left="0"/>
        <w:jc w:val="left"/>
      </w:pPr>
      <w:r>
        <w:rPr>
          <w:rFonts w:ascii="Times New Roman"/>
          <w:b/>
          <w:i w:val="false"/>
          <w:color w:val="000000"/>
        </w:rPr>
        <w:t xml:space="preserve"> 10-бап</w:t>
      </w:r>
    </w:p>
    <w:bookmarkEnd w:id="30"/>
    <w:bookmarkStart w:name="z33" w:id="31"/>
    <w:p>
      <w:pPr>
        <w:spacing w:after="0"/>
        <w:ind w:left="0"/>
        <w:jc w:val="both"/>
      </w:pPr>
      <w:r>
        <w:rPr>
          <w:rFonts w:ascii="Times New Roman"/>
          <w:b w:val="false"/>
          <w:i w:val="false"/>
          <w:color w:val="000000"/>
          <w:sz w:val="28"/>
        </w:rPr>
        <w:t>
      Тараптар ғылыми-техникалық ынтымақтастықта зияткерлік меншік құқықтарын қорғаудың маңыздылығын мойындайды. Тараптардың сұрау салуы бойынша Тараптар зияткерлік және өнеркәсіптік меншік құқықтарын қорғау саласындағы заңнама мен рәсімдер туралы ақпарат алмасады.</w:t>
      </w:r>
    </w:p>
    <w:bookmarkEnd w:id="31"/>
    <w:bookmarkStart w:name="z34" w:id="32"/>
    <w:p>
      <w:pPr>
        <w:spacing w:after="0"/>
        <w:ind w:left="0"/>
        <w:jc w:val="left"/>
      </w:pPr>
      <w:r>
        <w:rPr>
          <w:rFonts w:ascii="Times New Roman"/>
          <w:b/>
          <w:i w:val="false"/>
          <w:color w:val="000000"/>
        </w:rPr>
        <w:t xml:space="preserve"> 11-бап</w:t>
      </w:r>
    </w:p>
    <w:bookmarkEnd w:id="32"/>
    <w:bookmarkStart w:name="z35" w:id="33"/>
    <w:p>
      <w:pPr>
        <w:spacing w:after="0"/>
        <w:ind w:left="0"/>
        <w:jc w:val="both"/>
      </w:pPr>
      <w:r>
        <w:rPr>
          <w:rFonts w:ascii="Times New Roman"/>
          <w:b w:val="false"/>
          <w:i w:val="false"/>
          <w:color w:val="000000"/>
          <w:sz w:val="28"/>
        </w:rPr>
        <w:t xml:space="preserve">
      Осы Келісімді түсіндіру немесе қолдану жөніндегі кез келген даулар мен келіспеушіліктер Тараптар арасында консультациялар немесе келіссөздер жүргізу жолымен дипломатиялық арналар арқылы шешіледі. </w:t>
      </w:r>
    </w:p>
    <w:bookmarkEnd w:id="33"/>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бөліктері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ережелерге сәйкес күшіне енетін жазбаша нысандағы жеке хаттамалармен ресімделетін өзгерістер мен толықтырулар енгізілуі мүмкін.</w:t>
      </w:r>
    </w:p>
    <w:bookmarkStart w:name="z36" w:id="34"/>
    <w:p>
      <w:pPr>
        <w:spacing w:after="0"/>
        <w:ind w:left="0"/>
        <w:jc w:val="left"/>
      </w:pPr>
      <w:r>
        <w:rPr>
          <w:rFonts w:ascii="Times New Roman"/>
          <w:b/>
          <w:i w:val="false"/>
          <w:color w:val="000000"/>
        </w:rPr>
        <w:t xml:space="preserve"> 12-бап</w:t>
      </w:r>
    </w:p>
    <w:bookmarkEnd w:id="34"/>
    <w:bookmarkStart w:name="z37" w:id="35"/>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p>
    <w:bookmarkEnd w:id="35"/>
    <w:p>
      <w:pPr>
        <w:spacing w:after="0"/>
        <w:ind w:left="0"/>
        <w:jc w:val="both"/>
      </w:pPr>
      <w:r>
        <w:rPr>
          <w:rFonts w:ascii="Times New Roman"/>
          <w:b w:val="false"/>
          <w:i w:val="false"/>
          <w:color w:val="000000"/>
          <w:sz w:val="28"/>
        </w:rPr>
        <w:t>
      Осы Келісім 5 (бес) жыл мерзімге жасалады және оның қолданылуы келесі бес жылдық кезеңдерге автоматты түрде ұзартылатын болады. Тараптардың кез келгені екінші Тарапты тоқтатылғанға дейін кемінде 6 (алты) ай бұрын дипломатиялық арналар арқылы өзінің ниеті туралы хабардар ете отырып, осы Келісімнің қолданысын тоқтата алады немесе екінші Тарапты дипломатиялық арналар арқылы Келісім ұзартылатын күнге дейін кемінде 6 (алты) ай бұрын ұзартқысы келмейтіні туралы хабардар ете алады.</w:t>
      </w:r>
    </w:p>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Келісімге қол қояды.</w:t>
      </w:r>
    </w:p>
    <w:p>
      <w:pPr>
        <w:spacing w:after="0"/>
        <w:ind w:left="0"/>
        <w:jc w:val="both"/>
      </w:pPr>
      <w:r>
        <w:rPr>
          <w:rFonts w:ascii="Times New Roman"/>
          <w:b w:val="false"/>
          <w:i w:val="false"/>
          <w:color w:val="000000"/>
          <w:sz w:val="28"/>
        </w:rPr>
        <w:t>
      2021 жылғы "5" шілдеде Мадрид қаласында қазақ және испан тілдерінде жасалды әрі екі мәтіннің күші бірдей.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Испания Корольдігінің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