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a986" w14:textId="d16a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5 ақпандағы № 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"АЗИЯГАЗ ЧУНДЖА" жауапкершілігі шектеулі серіктестігінің (бұдан әрі – серіктестік) жарғылық капиталына қатысу үлесінің 100 (жүз) пайызын сыйға тарту шарты бойынша республикалық меншікке беру туралы серіктестіктің 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Серіктестіктің жарғылық капиталына қатысу үлесі "Самұрық-Қазына" ұлттық әл-ауқат қоры" акционерлік қоғамының орналастырылатын акцияларын төлеуге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"Самұрық-Қазына" ұлттық әл-ауқат қоры" акционерлік қоғамымен (келісу бойынша) бірлесіп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