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3379" w14:textId="a653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25 қаңтардағы № 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Біріккен Ұлттар Ұйымы жанындағы Тұрақты өкілі Ақан Ақасұлы Рахметуллинге 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қаңтардағы</w:t>
            </w:r>
            <w:r>
              <w:br/>
            </w:r>
            <w:r>
              <w:rPr>
                <w:rFonts w:ascii="Times New Roman"/>
                <w:b w:val="false"/>
                <w:i w:val="false"/>
                <w:color w:val="000000"/>
                <w:sz w:val="20"/>
              </w:rPr>
              <w:t>№ 38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Сент-Кристофер (Сент-Китс) және Невис Федерациясының Үкіметі</w:t>
      </w:r>
    </w:p>
    <w:bookmarkEnd w:id="5"/>
    <w:p>
      <w:pPr>
        <w:spacing w:after="0"/>
        <w:ind w:left="0"/>
        <w:jc w:val="both"/>
      </w:pPr>
      <w:r>
        <w:rPr>
          <w:rFonts w:ascii="Times New Roman"/>
          <w:b w:val="false"/>
          <w:i w:val="false"/>
          <w:color w:val="000000"/>
          <w:sz w:val="28"/>
        </w:rPr>
        <w:t xml:space="preserve">
      Тараптар мемлекеттері арасындағы достық қарым-қатынасқа жәрдемдесуді қалай отырып, </w:t>
      </w:r>
    </w:p>
    <w:p>
      <w:pPr>
        <w:spacing w:after="0"/>
        <w:ind w:left="0"/>
        <w:jc w:val="both"/>
      </w:pPr>
      <w:r>
        <w:rPr>
          <w:rFonts w:ascii="Times New Roman"/>
          <w:b w:val="false"/>
          <w:i w:val="false"/>
          <w:color w:val="000000"/>
          <w:sz w:val="28"/>
        </w:rPr>
        <w:t>
      өз мемлекеттері азаматтарының Тараптар мемлекеттерінің аумағына кіруін жеңілдету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 Тараптардың бірінің мемлекетінің азаматтары – жарамды жол жүру құжаттарының иелері алғаш кірген сәттен бастап әрбір 365 күндік кезең ішінде күнтізбелік 90 (тоқсан) күннен аспайтын кезеңге екінші Тарап мемлекетінің аумағына бір немесе бірнеше мәрте кіру, одан шығу, транзитпен өту, онда уақытша болу үшін визалық талаптардан босатылады.</w:t>
      </w:r>
    </w:p>
    <w:bookmarkEnd w:id="6"/>
    <w:bookmarkStart w:name="z10" w:id="7"/>
    <w:p>
      <w:pPr>
        <w:spacing w:after="0"/>
        <w:ind w:left="0"/>
        <w:jc w:val="both"/>
      </w:pPr>
      <w:r>
        <w:rPr>
          <w:rFonts w:ascii="Times New Roman"/>
          <w:b w:val="false"/>
          <w:i w:val="false"/>
          <w:color w:val="000000"/>
          <w:sz w:val="28"/>
        </w:rPr>
        <w:t xml:space="preserve">
      2.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ең ұзақ кезеңнен ұзағырақ қалғысы келетін Тараптардың бірінің мемлекетінің азаматтары – жарамды жол жүру құжаттарының иелері екінші Тарап мемлекетінің заңнамасына сәйкес талап етілетін тиісті визаны алуға тиіс.</w:t>
      </w:r>
    </w:p>
    <w:bookmarkEnd w:id="7"/>
    <w:bookmarkStart w:name="z11" w:id="8"/>
    <w:p>
      <w:pPr>
        <w:spacing w:after="0"/>
        <w:ind w:left="0"/>
        <w:jc w:val="both"/>
      </w:pPr>
      <w:r>
        <w:rPr>
          <w:rFonts w:ascii="Times New Roman"/>
          <w:b w:val="false"/>
          <w:i w:val="false"/>
          <w:color w:val="000000"/>
          <w:sz w:val="28"/>
        </w:rPr>
        <w:t>
      3. Екінші Тарап мемлекетінің аумағындағы өз мемлекеттерінің дипломатиялық өкілдіктеріне және консулдық мекемелеріне тағайындалған Тараптардың бірі мемлекеттерінің азаматтары – дипломатиялық немесе қызметтік паспорттардың иелері бүкіл аккредиттеу кезеңіне екінші Тарап мемлекетінің аумағына кіру, одан шығу және транзитпен өту үшін визалық талаптардан босатылады.</w:t>
      </w:r>
    </w:p>
    <w:bookmarkEnd w:id="8"/>
    <w:bookmarkStart w:name="z12" w:id="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олардың отбасы мүшелеріне және өздерінің асырауындағы, жарамды дипломатиялық немесе қызметтік паспорттары бар тұлғаларға да қолданылады.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Қазақстан Республикасының жарамды жол жүру құжаттары:</w:t>
      </w:r>
    </w:p>
    <w:bookmarkEnd w:id="10"/>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xml:space="preserve">
      Қазақстан Республикасы азаматының паспорты; </w:t>
      </w:r>
    </w:p>
    <w:p>
      <w:pPr>
        <w:spacing w:after="0"/>
        <w:ind w:left="0"/>
        <w:jc w:val="both"/>
      </w:pPr>
      <w:r>
        <w:rPr>
          <w:rFonts w:ascii="Times New Roman"/>
          <w:b w:val="false"/>
          <w:i w:val="false"/>
          <w:color w:val="000000"/>
          <w:sz w:val="28"/>
        </w:rPr>
        <w:t>
      қайтып оралуға (тек Қазақстан Республикасына қайтып оралу үшін) арналған куәлік;</w:t>
      </w:r>
    </w:p>
    <w:p>
      <w:pPr>
        <w:spacing w:after="0"/>
        <w:ind w:left="0"/>
        <w:jc w:val="both"/>
      </w:pPr>
      <w:r>
        <w:rPr>
          <w:rFonts w:ascii="Times New Roman"/>
          <w:b w:val="false"/>
          <w:i w:val="false"/>
          <w:color w:val="000000"/>
          <w:sz w:val="28"/>
        </w:rPr>
        <w:t>
      теңізшінің жеке куәлігі (кеме тізіміндегі жазба немесе одан үзінді бойынша).</w:t>
      </w:r>
    </w:p>
    <w:p>
      <w:pPr>
        <w:spacing w:after="0"/>
        <w:ind w:left="0"/>
        <w:jc w:val="both"/>
      </w:pPr>
      <w:r>
        <w:rPr>
          <w:rFonts w:ascii="Times New Roman"/>
          <w:b w:val="false"/>
          <w:i w:val="false"/>
          <w:color w:val="000000"/>
          <w:sz w:val="28"/>
        </w:rPr>
        <w:t>
      Сент-Кристофер (Сент-Китс) және Невис Федерациясының жарамды жол жүру құжаттары:</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ресми паспорт;</w:t>
      </w:r>
    </w:p>
    <w:bookmarkStart w:name="z15" w:id="11"/>
    <w:p>
      <w:pPr>
        <w:spacing w:after="0"/>
        <w:ind w:left="0"/>
        <w:jc w:val="both"/>
      </w:pPr>
      <w:r>
        <w:rPr>
          <w:rFonts w:ascii="Times New Roman"/>
          <w:b w:val="false"/>
          <w:i w:val="false"/>
          <w:color w:val="000000"/>
          <w:sz w:val="28"/>
        </w:rPr>
        <w:t>
      Сент-Кристофер (Сент-Китс) және Невис Федерациясы азаматының паспорты;</w:t>
      </w:r>
    </w:p>
    <w:bookmarkEnd w:id="11"/>
    <w:p>
      <w:pPr>
        <w:spacing w:after="0"/>
        <w:ind w:left="0"/>
        <w:jc w:val="both"/>
      </w:pPr>
      <w:r>
        <w:rPr>
          <w:rFonts w:ascii="Times New Roman"/>
          <w:b w:val="false"/>
          <w:i w:val="false"/>
          <w:color w:val="000000"/>
          <w:sz w:val="28"/>
        </w:rPr>
        <w:t>
      Сент-Кристофер (Сент-Китс) және Невис Федерациясына қайтып оралу үшін (тек Сент-Кристофер (Сент-Китс) және Невис Федерациясына қайтып оралу үшін) жарамды уақытша жол жүру құжаты;</w:t>
      </w:r>
    </w:p>
    <w:p>
      <w:pPr>
        <w:spacing w:after="0"/>
        <w:ind w:left="0"/>
        <w:jc w:val="both"/>
      </w:pPr>
      <w:r>
        <w:rPr>
          <w:rFonts w:ascii="Times New Roman"/>
          <w:b w:val="false"/>
          <w:i w:val="false"/>
          <w:color w:val="000000"/>
          <w:sz w:val="28"/>
        </w:rPr>
        <w:t>
      теңізшінің жеке куәлігі (кеме тізіміндегі жазба немесе одан үзінді бойынша).</w:t>
      </w:r>
    </w:p>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Тараптардың бірінің мемлекетінің азаматтары екінші Тарап мемлекетінің аумағына халықаралық қатынаста саяхаттаушылар үшін ашық пункттер арқылы кіре алады және одан шыға алады немесе транзитпен өте алады және соңғы Тарап мемлекетінің шетелдік азаматтар мен азаматтығы жоқ адамдар үшін кіруге, шығуға және транзитке қатысты қолданылатын заңнамасын сақтауға тиіс.</w:t>
      </w:r>
    </w:p>
    <w:bookmarkEnd w:id="12"/>
    <w:p>
      <w:pPr>
        <w:spacing w:after="0"/>
        <w:ind w:left="0"/>
        <w:jc w:val="both"/>
      </w:pPr>
      <w:r>
        <w:rPr>
          <w:rFonts w:ascii="Times New Roman"/>
          <w:b/>
          <w:i w:val="false"/>
          <w:color w:val="000000"/>
          <w:sz w:val="28"/>
        </w:rPr>
        <w:t>4-бап</w:t>
      </w:r>
    </w:p>
    <w:bookmarkStart w:name="z19" w:id="13"/>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қоғамдық тәртіпті немесе халық денсаулығын қорғауды қамтамасыз ету мақсатында екінші Тарап мемлекеті азаматтарының кіруінен немесе болуына рұқсат беруден бас тарту құқығын шектемейді.</w:t>
      </w:r>
    </w:p>
    <w:bookmarkEnd w:id="13"/>
    <w:bookmarkStart w:name="z20" w:id="14"/>
    <w:p>
      <w:pPr>
        <w:spacing w:after="0"/>
        <w:ind w:left="0"/>
        <w:jc w:val="both"/>
      </w:pPr>
      <w:r>
        <w:rPr>
          <w:rFonts w:ascii="Times New Roman"/>
          <w:b w:val="false"/>
          <w:i w:val="false"/>
          <w:color w:val="000000"/>
          <w:sz w:val="28"/>
        </w:rPr>
        <w:t>
      2. Осы Келісім Тараптардың екінші Тарап мемлекетінің болуы қошталмайды деп танылған азаматтарының өз мемлекетінің аумағына кіруіне тыйым салу немесе себептерін көрсетпей өз мемлекетінің аумағында болуын тоқтату құқығын шектемейді.</w:t>
      </w:r>
    </w:p>
    <w:bookmarkEnd w:id="14"/>
    <w:p>
      <w:pPr>
        <w:spacing w:after="0"/>
        <w:ind w:left="0"/>
        <w:jc w:val="both"/>
      </w:pPr>
      <w:r>
        <w:rPr>
          <w:rFonts w:ascii="Times New Roman"/>
          <w:b/>
          <w:i w:val="false"/>
          <w:color w:val="000000"/>
          <w:sz w:val="28"/>
        </w:rPr>
        <w:t>5-бап</w:t>
      </w:r>
    </w:p>
    <w:bookmarkStart w:name="z23" w:id="15"/>
    <w:p>
      <w:pPr>
        <w:spacing w:after="0"/>
        <w:ind w:left="0"/>
        <w:jc w:val="both"/>
      </w:pPr>
      <w:r>
        <w:rPr>
          <w:rFonts w:ascii="Times New Roman"/>
          <w:b w:val="false"/>
          <w:i w:val="false"/>
          <w:color w:val="000000"/>
          <w:sz w:val="28"/>
        </w:rPr>
        <w:t>
      1. Сент-Кристофер (Сент-Китс) және Невис Федерациясының аумағында болған уақытта өздерінің жол жүру құжаттарын жоғалтып алған Қазақстан Республикасының азаматтары Сент-Кристофер (Сент-Китс) және Невис Федерациясының аумағынан тыс Қазақстан Республикасының дипломатиялық өкілдігі немесе консулдық мекемесі берген жол жүру құжаттарын пайдалана отырып шыға алады.</w:t>
      </w:r>
    </w:p>
    <w:bookmarkEnd w:id="15"/>
    <w:bookmarkStart w:name="z24" w:id="16"/>
    <w:p>
      <w:pPr>
        <w:spacing w:after="0"/>
        <w:ind w:left="0"/>
        <w:jc w:val="both"/>
      </w:pPr>
      <w:r>
        <w:rPr>
          <w:rFonts w:ascii="Times New Roman"/>
          <w:b w:val="false"/>
          <w:i w:val="false"/>
          <w:color w:val="000000"/>
          <w:sz w:val="28"/>
        </w:rPr>
        <w:t>
      2. Қазақстан Республикасының аумағында болған уақытта өздерінің жол жүру құжаттарын жоғалтып алған Сент-Кристофер (Сент-Китс) және Невис Федерациясының азаматтары Қазақстан Республикасының аумағынан тыс Сент-Кристофер (Сент-Китс) және Невис Федерациясының дипломатиялық өкілдігі немесе консулдық мекемесі берген жол жүру құжаттарын пайдалана отырып шыға алады.</w:t>
      </w:r>
    </w:p>
    <w:bookmarkEnd w:id="16"/>
    <w:p>
      <w:pPr>
        <w:spacing w:after="0"/>
        <w:ind w:left="0"/>
        <w:jc w:val="both"/>
      </w:pPr>
      <w:r>
        <w:rPr>
          <w:rFonts w:ascii="Times New Roman"/>
          <w:b/>
          <w:i w:val="false"/>
          <w:color w:val="000000"/>
          <w:sz w:val="28"/>
        </w:rPr>
        <w:t>6-бап</w:t>
      </w:r>
    </w:p>
    <w:bookmarkStart w:name="z26" w:id="17"/>
    <w:p>
      <w:pPr>
        <w:spacing w:after="0"/>
        <w:ind w:left="0"/>
        <w:jc w:val="both"/>
      </w:pPr>
      <w:r>
        <w:rPr>
          <w:rFonts w:ascii="Times New Roman"/>
          <w:b w:val="false"/>
          <w:i w:val="false"/>
          <w:color w:val="000000"/>
          <w:sz w:val="28"/>
        </w:rPr>
        <w:t>
      Форс-мажорлық мән-жайлар салдарынан алғаш кірген сәттен бастап әрбір 365 күндік кезең ішінде 90 (тоқсан) күнтізбелік күн ішінде екінші Тарап мемлекетінің аумағынан кетуге мүмкіндігі жоқ Тараптардың бірінің мемлекетінің азаматтары өздерінің болу мерзімін болу мемлекетінің аумағынан шығу үшін қажетті уақыт кезеңіне ұзартуға рұқсат алу үшін осы Тарап мемлекетінің құзыретті органдарына өтінішпен жүгінуге тиіс.</w:t>
      </w:r>
    </w:p>
    <w:bookmarkEnd w:id="17"/>
    <w:p>
      <w:pPr>
        <w:spacing w:after="0"/>
        <w:ind w:left="0"/>
        <w:jc w:val="both"/>
      </w:pPr>
      <w:r>
        <w:rPr>
          <w:rFonts w:ascii="Times New Roman"/>
          <w:b/>
          <w:i w:val="false"/>
          <w:color w:val="000000"/>
          <w:sz w:val="28"/>
        </w:rPr>
        <w:t>7-бап</w:t>
      </w:r>
    </w:p>
    <w:bookmarkStart w:name="z28" w:id="18"/>
    <w:p>
      <w:pPr>
        <w:spacing w:after="0"/>
        <w:ind w:left="0"/>
        <w:jc w:val="both"/>
      </w:pPr>
      <w:r>
        <w:rPr>
          <w:rFonts w:ascii="Times New Roman"/>
          <w:b w:val="false"/>
          <w:i w:val="false"/>
          <w:color w:val="000000"/>
          <w:sz w:val="28"/>
        </w:rPr>
        <w:t xml:space="preserve">
      1. Тараптар осы Келісімінің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осы Келісім күшіне енген кезге дейін кемінде күнтізбелік 30 (отыз) күн қалғанда дипломатиялық арналар арқылы алмасады.</w:t>
      </w:r>
    </w:p>
    <w:bookmarkEnd w:id="18"/>
    <w:bookmarkStart w:name="z29" w:id="19"/>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жағдайларда Тараптар бұл туралы бірін-бірі дереу хабардар етеді және  осындай жол жүру құжаттарының үлгілерін, сондай-ақ олардың қолданылуына қатысты ақпаратты олар ресми енгізілгенге немесе өзгертілгенге дейін кемінде күнтізбелік 30 (отыз) күн қалғанда дипломатиялық арналар арқылы жібереді.</w:t>
      </w:r>
    </w:p>
    <w:bookmarkEnd w:id="19"/>
    <w:p>
      <w:pPr>
        <w:spacing w:after="0"/>
        <w:ind w:left="0"/>
        <w:jc w:val="both"/>
      </w:pPr>
      <w:r>
        <w:rPr>
          <w:rFonts w:ascii="Times New Roman"/>
          <w:b/>
          <w:i w:val="false"/>
          <w:color w:val="000000"/>
          <w:sz w:val="28"/>
        </w:rPr>
        <w:t>8-бап</w:t>
      </w:r>
    </w:p>
    <w:bookmarkStart w:name="z31" w:id="20"/>
    <w:p>
      <w:pPr>
        <w:spacing w:after="0"/>
        <w:ind w:left="0"/>
        <w:jc w:val="both"/>
      </w:pPr>
      <w:r>
        <w:rPr>
          <w:rFonts w:ascii="Times New Roman"/>
          <w:b w:val="false"/>
          <w:i w:val="false"/>
          <w:color w:val="000000"/>
          <w:sz w:val="28"/>
        </w:rPr>
        <w:t>
      1. Тараптардың әрқайсысының екінші Тарапқа дипломатиялық арналар арқылы жазбаша хабарлама жіберу арқылы ұлттық қауіпсіздікті, қоғамдық тәртіпті немесе халық денсаулығын сақтауды қамтамасыз ету мақсатында осы Келісімнің қолданылуын уақытша, ішінара немесе толық тоқтата тұруға құқығы бар. Бұл жағдайда осы Келісімнің қолданылуы осындай хабарлама алынған күннен бастап күнтізбелік 30 (отыз) күн өткен соң тоқтатыла тұрады. Тараптар осы Келісімнің қолданылуы уақытша, толық немесе ішінара қалпына келтірілетін күнді дипломатиялық арналар арқылы келіседі.</w:t>
      </w:r>
    </w:p>
    <w:bookmarkEnd w:id="20"/>
    <w:bookmarkStart w:name="z32" w:id="2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қолданылуын тоқтата тұру осы Келісімнің қолданылуын тоқтата тұруды іске асыратын Тараптың аумағында жүрген екінші Тарап мемлекеті азаматтарының құқықтарын қозғамайды.</w:t>
      </w:r>
    </w:p>
    <w:bookmarkEnd w:id="21"/>
    <w:p>
      <w:pPr>
        <w:spacing w:after="0"/>
        <w:ind w:left="0"/>
        <w:jc w:val="both"/>
      </w:pPr>
      <w:r>
        <w:rPr>
          <w:rFonts w:ascii="Times New Roman"/>
          <w:b/>
          <w:i w:val="false"/>
          <w:color w:val="000000"/>
          <w:sz w:val="28"/>
        </w:rPr>
        <w:t>9-бап</w:t>
      </w:r>
    </w:p>
    <w:bookmarkStart w:name="z36" w:id="22"/>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2"/>
    <w:p>
      <w:pPr>
        <w:spacing w:after="0"/>
        <w:ind w:left="0"/>
        <w:jc w:val="both"/>
      </w:pPr>
      <w:r>
        <w:rPr>
          <w:rFonts w:ascii="Times New Roman"/>
          <w:b/>
          <w:i w:val="false"/>
          <w:color w:val="000000"/>
          <w:sz w:val="28"/>
        </w:rPr>
        <w:t>10-бап</w:t>
      </w:r>
    </w:p>
    <w:bookmarkStart w:name="z38" w:id="23"/>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 </w:t>
      </w:r>
    </w:p>
    <w:bookmarkEnd w:id="23"/>
    <w:p>
      <w:pPr>
        <w:spacing w:after="0"/>
        <w:ind w:left="0"/>
        <w:jc w:val="both"/>
      </w:pPr>
      <w:r>
        <w:rPr>
          <w:rFonts w:ascii="Times New Roman"/>
          <w:b/>
          <w:i w:val="false"/>
          <w:color w:val="000000"/>
          <w:sz w:val="28"/>
        </w:rPr>
        <w:t>11-бап</w:t>
      </w:r>
    </w:p>
    <w:bookmarkStart w:name="z40" w:id="2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соң күшіне енеді.</w:t>
      </w:r>
    </w:p>
    <w:bookmarkEnd w:id="24"/>
    <w:bookmarkStart w:name="z41" w:id="25"/>
    <w:p>
      <w:pPr>
        <w:spacing w:after="0"/>
        <w:ind w:left="0"/>
        <w:jc w:val="both"/>
      </w:pPr>
      <w:r>
        <w:rPr>
          <w:rFonts w:ascii="Times New Roman"/>
          <w:b w:val="false"/>
          <w:i w:val="false"/>
          <w:color w:val="000000"/>
          <w:sz w:val="28"/>
        </w:rPr>
        <w:t xml:space="preserve">
      2. Тараптардың әрқайсысы осы Келісімнің қолданылуын дипломатиялық арналар арқылы екінші Тарапты жазбаша хабардар ету жолымен тоқтата алады. Мұндай жағдайда осы Келісімнің қолданылуы осындай хабарлама алынған күннен бастап күнтізбелік 60 (алпыс) күннен соң тоқтатылады. </w:t>
      </w:r>
    </w:p>
    <w:bookmarkEnd w:id="25"/>
    <w:p>
      <w:pPr>
        <w:spacing w:after="0"/>
        <w:ind w:left="0"/>
        <w:jc w:val="both"/>
      </w:pPr>
      <w:r>
        <w:rPr>
          <w:rFonts w:ascii="Times New Roman"/>
          <w:b w:val="false"/>
          <w:i w:val="false"/>
          <w:color w:val="000000"/>
          <w:sz w:val="28"/>
        </w:rPr>
        <w:t>
      20__ "__" _______ _________ қаласында әрқайсысы қазақ, ағылшын және орыс тілдерінде екі данада жасалды, бұл ретте барлық мәтіндердің күші бірдей. Осы Келісімнің мәтіндері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Сент-Кристофер (Сент-Китс) және      Невис Федерациясының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