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edfd" w14:textId="b20e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Сирек және жерде сирек кездесетін металдар саласын дамытудың 2024 – 2028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28 желтоқсандағы № 1221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Сирек және жерде сирек кездесетін металдар саласын дамытудың 2024 – 2028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Кешенді жоспарды орындауға жауапты орталық мемлекеттік органдар, мемлекеттік органдар, сондай-ақ өзге де ұйымдар (келісу бойынша):</w:t>
      </w:r>
    </w:p>
    <w:bookmarkEnd w:id="2"/>
    <w:bookmarkStart w:name="z4" w:id="3"/>
    <w:p>
      <w:pPr>
        <w:spacing w:after="0"/>
        <w:ind w:left="0"/>
        <w:jc w:val="both"/>
      </w:pPr>
      <w:r>
        <w:rPr>
          <w:rFonts w:ascii="Times New Roman"/>
          <w:b w:val="false"/>
          <w:i w:val="false"/>
          <w:color w:val="000000"/>
          <w:sz w:val="28"/>
        </w:rPr>
        <w:t>
      1) Кешенді жоспарда көзделген іс-шаралардың уақтылы іске асырылуын қамтамасыз етсін;</w:t>
      </w:r>
    </w:p>
    <w:bookmarkEnd w:id="3"/>
    <w:bookmarkStart w:name="z5" w:id="4"/>
    <w:p>
      <w:pPr>
        <w:spacing w:after="0"/>
        <w:ind w:left="0"/>
        <w:jc w:val="both"/>
      </w:pPr>
      <w:r>
        <w:rPr>
          <w:rFonts w:ascii="Times New Roman"/>
          <w:b w:val="false"/>
          <w:i w:val="false"/>
          <w:color w:val="000000"/>
          <w:sz w:val="28"/>
        </w:rPr>
        <w:t>
      2) тоқсан сайын, есепті тоқсаннан кейінгі айдың 5-і күніне дейін, Қазақстан Республикасының Өнеркәсіп және құрылыс министрлігіне Кешенді жоспардың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Өнеркәсіп және құрылыс министрлігі жылына екі рет, 15 ақпанға және 15 тамызға қарай, Қазақстан Республикасы Үкіметінің Аппаратына Кешенді жоспардың орындалу барысы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Өнеркәсіп және құрылыс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1221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Сирек және жерде сирек кездесетін металдар саласын дамытудың 2024 – 2028 жылдарға арналған кешенді жоспары</w:t>
      </w:r>
    </w:p>
    <w:bookmarkEnd w:id="8"/>
    <w:bookmarkStart w:name="z11" w:id="9"/>
    <w:p>
      <w:pPr>
        <w:spacing w:after="0"/>
        <w:ind w:left="0"/>
        <w:jc w:val="left"/>
      </w:pPr>
      <w:r>
        <w:rPr>
          <w:rFonts w:ascii="Times New Roman"/>
          <w:b/>
          <w:i w:val="false"/>
          <w:color w:val="000000"/>
        </w:rPr>
        <w:t xml:space="preserve"> 1. Кіріспе</w:t>
      </w:r>
    </w:p>
    <w:bookmarkEnd w:id="9"/>
    <w:bookmarkStart w:name="z12" w:id="10"/>
    <w:p>
      <w:pPr>
        <w:spacing w:after="0"/>
        <w:ind w:left="0"/>
        <w:jc w:val="both"/>
      </w:pPr>
      <w:r>
        <w:rPr>
          <w:rFonts w:ascii="Times New Roman"/>
          <w:b w:val="false"/>
          <w:i w:val="false"/>
          <w:color w:val="000000"/>
          <w:sz w:val="28"/>
        </w:rPr>
        <w:t xml:space="preserve">
      Сирек және жерде сирек кездесетін металдар саласын дамытудың 2024 – 2028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Қазақстан Республикасының Президенті Қ.К. Тоқаевтың 2023 жылғы 1 қыркүйектегі "Әділетті Қазақстанның экономикалық бағыты"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белгіленген міндеттерді орындау мақсатында әзірленді. </w:t>
      </w:r>
    </w:p>
    <w:bookmarkEnd w:id="10"/>
    <w:bookmarkStart w:name="z13" w:id="11"/>
    <w:p>
      <w:pPr>
        <w:spacing w:after="0"/>
        <w:ind w:left="0"/>
        <w:jc w:val="both"/>
      </w:pPr>
      <w:r>
        <w:rPr>
          <w:rFonts w:ascii="Times New Roman"/>
          <w:b w:val="false"/>
          <w:i w:val="false"/>
          <w:color w:val="000000"/>
          <w:sz w:val="28"/>
        </w:rPr>
        <w:t xml:space="preserve">
      Құжат еліміздің сирек металдар (бұдан әрі – СМ) мен жерде сирек кездесетін металдар (бұдан әрі – ЖСМ) саласын біртіндеп реформалаудың және кешенді дамытудың 2028 жылға дейінгі кезеңге арналған пайымы мен негізгі тәсілдерін айқындайды. </w:t>
      </w:r>
    </w:p>
    <w:bookmarkEnd w:id="11"/>
    <w:bookmarkStart w:name="z14" w:id="12"/>
    <w:p>
      <w:pPr>
        <w:spacing w:after="0"/>
        <w:ind w:left="0"/>
        <w:jc w:val="both"/>
      </w:pPr>
      <w:r>
        <w:rPr>
          <w:rFonts w:ascii="Times New Roman"/>
          <w:b w:val="false"/>
          <w:i w:val="false"/>
          <w:color w:val="000000"/>
          <w:sz w:val="28"/>
        </w:rPr>
        <w:t xml:space="preserve">
      Бүгінгі күні отандық СМ мен ЖСМ саласының негізгі проблемалары мыналар: </w:t>
      </w:r>
    </w:p>
    <w:bookmarkEnd w:id="12"/>
    <w:bookmarkStart w:name="z15" w:id="13"/>
    <w:p>
      <w:pPr>
        <w:spacing w:after="0"/>
        <w:ind w:left="0"/>
        <w:jc w:val="both"/>
      </w:pPr>
      <w:r>
        <w:rPr>
          <w:rFonts w:ascii="Times New Roman"/>
          <w:b w:val="false"/>
          <w:i w:val="false"/>
          <w:color w:val="000000"/>
          <w:sz w:val="28"/>
        </w:rPr>
        <w:t xml:space="preserve">
      геологиялық барлау жұмыстарын жүргізу деңгейінің төмен болуы; </w:t>
      </w:r>
    </w:p>
    <w:bookmarkEnd w:id="13"/>
    <w:p>
      <w:pPr>
        <w:spacing w:after="0"/>
        <w:ind w:left="0"/>
        <w:jc w:val="both"/>
      </w:pPr>
      <w:r>
        <w:rPr>
          <w:rFonts w:ascii="Times New Roman"/>
          <w:b w:val="false"/>
          <w:i w:val="false"/>
          <w:color w:val="000000"/>
          <w:sz w:val="28"/>
        </w:rPr>
        <w:t xml:space="preserve">
      техногендік минералдық түзілімдер (бұдан әрі – ТМТ) объектілерін бағалау мен коммерциялық пайдалану деңгейінің төмен болуы; </w:t>
      </w:r>
    </w:p>
    <w:bookmarkStart w:name="z16" w:id="14"/>
    <w:p>
      <w:pPr>
        <w:spacing w:after="0"/>
        <w:ind w:left="0"/>
        <w:jc w:val="both"/>
      </w:pPr>
      <w:r>
        <w:rPr>
          <w:rFonts w:ascii="Times New Roman"/>
          <w:b w:val="false"/>
          <w:i w:val="false"/>
          <w:color w:val="000000"/>
          <w:sz w:val="28"/>
        </w:rPr>
        <w:t xml:space="preserve">
      кейбір СМ мен барлық ЖСМ баланстық қорларына ашық қолжетімділіктің болмауы (деректер мемлекеттік құпияға жатады); </w:t>
      </w:r>
    </w:p>
    <w:bookmarkEnd w:id="14"/>
    <w:p>
      <w:pPr>
        <w:spacing w:after="0"/>
        <w:ind w:left="0"/>
        <w:jc w:val="both"/>
      </w:pPr>
      <w:r>
        <w:rPr>
          <w:rFonts w:ascii="Times New Roman"/>
          <w:b w:val="false"/>
          <w:i w:val="false"/>
          <w:color w:val="000000"/>
          <w:sz w:val="28"/>
        </w:rPr>
        <w:t xml:space="preserve">
      СМ мен ЖСМ өнімдерінің, оның ішінде жоғары технологиялар индустриясының ел ішінде тұтынылмауы; </w:t>
      </w:r>
    </w:p>
    <w:bookmarkStart w:name="z17" w:id="15"/>
    <w:p>
      <w:pPr>
        <w:spacing w:after="0"/>
        <w:ind w:left="0"/>
        <w:jc w:val="both"/>
      </w:pPr>
      <w:r>
        <w:rPr>
          <w:rFonts w:ascii="Times New Roman"/>
          <w:b w:val="false"/>
          <w:i w:val="false"/>
          <w:color w:val="000000"/>
          <w:sz w:val="28"/>
        </w:rPr>
        <w:t>
      кәсіпорындардың негізгі қорларының тозуы;</w:t>
      </w:r>
    </w:p>
    <w:bookmarkEnd w:id="15"/>
    <w:p>
      <w:pPr>
        <w:spacing w:after="0"/>
        <w:ind w:left="0"/>
        <w:jc w:val="both"/>
      </w:pPr>
      <w:r>
        <w:rPr>
          <w:rFonts w:ascii="Times New Roman"/>
          <w:b w:val="false"/>
          <w:i w:val="false"/>
          <w:color w:val="000000"/>
          <w:sz w:val="28"/>
        </w:rPr>
        <w:t xml:space="preserve">
      барлау, алу және қайта өңдеу озық технологиясының болмауы; </w:t>
      </w:r>
    </w:p>
    <w:p>
      <w:pPr>
        <w:spacing w:after="0"/>
        <w:ind w:left="0"/>
        <w:jc w:val="both"/>
      </w:pPr>
      <w:r>
        <w:rPr>
          <w:rFonts w:ascii="Times New Roman"/>
          <w:b w:val="false"/>
          <w:i w:val="false"/>
          <w:color w:val="000000"/>
          <w:sz w:val="28"/>
        </w:rPr>
        <w:t xml:space="preserve">
      СМ мен ЖСМ саласының нормативтік құқықтық базасының дамымауы. </w:t>
      </w:r>
    </w:p>
    <w:p>
      <w:pPr>
        <w:spacing w:after="0"/>
        <w:ind w:left="0"/>
        <w:jc w:val="both"/>
      </w:pPr>
      <w:r>
        <w:rPr>
          <w:rFonts w:ascii="Times New Roman"/>
          <w:b w:val="false"/>
          <w:i w:val="false"/>
          <w:color w:val="000000"/>
          <w:sz w:val="28"/>
        </w:rPr>
        <w:t xml:space="preserve">
      Құжатта мынадай бағыттар бойынша саланы тиімді дамытудың қажетті бастамалары жазылған: </w:t>
      </w:r>
    </w:p>
    <w:bookmarkStart w:name="z18" w:id="16"/>
    <w:p>
      <w:pPr>
        <w:spacing w:after="0"/>
        <w:ind w:left="0"/>
        <w:jc w:val="both"/>
      </w:pPr>
      <w:r>
        <w:rPr>
          <w:rFonts w:ascii="Times New Roman"/>
          <w:b w:val="false"/>
          <w:i w:val="false"/>
          <w:color w:val="000000"/>
          <w:sz w:val="28"/>
        </w:rPr>
        <w:t>
      1) кен орындарын барлауға, игеруге және коммерциялық пайдалануға, оның ішінде ТМТ өңдеуге инвестициялар тарту есебінен ресурстық базаны ұлғайту;</w:t>
      </w:r>
    </w:p>
    <w:bookmarkEnd w:id="16"/>
    <w:bookmarkStart w:name="z19" w:id="17"/>
    <w:p>
      <w:pPr>
        <w:spacing w:after="0"/>
        <w:ind w:left="0"/>
        <w:jc w:val="both"/>
      </w:pPr>
      <w:r>
        <w:rPr>
          <w:rFonts w:ascii="Times New Roman"/>
          <w:b w:val="false"/>
          <w:i w:val="false"/>
          <w:color w:val="000000"/>
          <w:sz w:val="28"/>
        </w:rPr>
        <w:t>
      2) жұмыс істеп тұрған өндірістік қуаттарды жаңғырту және кеңейту, өнімнің жаңа түрлерін шығаруды игеру;</w:t>
      </w:r>
    </w:p>
    <w:bookmarkEnd w:id="17"/>
    <w:bookmarkStart w:name="z20" w:id="18"/>
    <w:p>
      <w:pPr>
        <w:spacing w:after="0"/>
        <w:ind w:left="0"/>
        <w:jc w:val="both"/>
      </w:pPr>
      <w:r>
        <w:rPr>
          <w:rFonts w:ascii="Times New Roman"/>
          <w:b w:val="false"/>
          <w:i w:val="false"/>
          <w:color w:val="000000"/>
          <w:sz w:val="28"/>
        </w:rPr>
        <w:t>
      3) СМ мен ЖСМ салаларының жаңа өндірістерін құру;</w:t>
      </w:r>
    </w:p>
    <w:bookmarkEnd w:id="18"/>
    <w:bookmarkStart w:name="z21" w:id="19"/>
    <w:p>
      <w:pPr>
        <w:spacing w:after="0"/>
        <w:ind w:left="0"/>
        <w:jc w:val="both"/>
      </w:pPr>
      <w:r>
        <w:rPr>
          <w:rFonts w:ascii="Times New Roman"/>
          <w:b w:val="false"/>
          <w:i w:val="false"/>
          <w:color w:val="000000"/>
          <w:sz w:val="28"/>
        </w:rPr>
        <w:t>
      4) СМ мен ЖСМ саласының нормативтік құқықтық базасын реформалау.</w:t>
      </w:r>
    </w:p>
    <w:bookmarkEnd w:id="19"/>
    <w:p>
      <w:pPr>
        <w:spacing w:after="0"/>
        <w:ind w:left="0"/>
        <w:jc w:val="both"/>
      </w:pPr>
      <w:r>
        <w:rPr>
          <w:rFonts w:ascii="Times New Roman"/>
          <w:b w:val="false"/>
          <w:i w:val="false"/>
          <w:color w:val="000000"/>
          <w:sz w:val="28"/>
        </w:rPr>
        <w:t>
      Кешенді жоспардың мақсаты отандық және шетелдік капиталды, оның ішінде барлаудың, алу мен қайта өңдеудің маңызды технологияларының трансферін қамтитын арнаулы қорларды тарту арқылы Қазақстан Республикасының СМ мен ЖСМ саласын дамытудың тиімді сценарийін жасау, сондай-ақ дайын бұйымдардағы жаһандық қосылған құн тізбегіне кіру болып табылады.</w:t>
      </w:r>
    </w:p>
    <w:p>
      <w:pPr>
        <w:spacing w:after="0"/>
        <w:ind w:left="0"/>
        <w:jc w:val="both"/>
      </w:pPr>
      <w:r>
        <w:rPr>
          <w:rFonts w:ascii="Times New Roman"/>
          <w:b w:val="false"/>
          <w:i w:val="false"/>
          <w:color w:val="000000"/>
          <w:sz w:val="28"/>
        </w:rPr>
        <w:t>
      Кешенді жоспардың негізгі міндеттері:</w:t>
      </w:r>
    </w:p>
    <w:bookmarkStart w:name="z22" w:id="20"/>
    <w:p>
      <w:pPr>
        <w:spacing w:after="0"/>
        <w:ind w:left="0"/>
        <w:jc w:val="both"/>
      </w:pPr>
      <w:r>
        <w:rPr>
          <w:rFonts w:ascii="Times New Roman"/>
          <w:b w:val="false"/>
          <w:i w:val="false"/>
          <w:color w:val="000000"/>
          <w:sz w:val="28"/>
        </w:rPr>
        <w:t>
      1) Қазақстан Республикасының саласын жаңғырту үшін қаржылық және технологиялық ресурстары бар инвесторлар үшін қолайлы жағдай жасау;</w:t>
      </w:r>
    </w:p>
    <w:bookmarkEnd w:id="20"/>
    <w:bookmarkStart w:name="z23" w:id="21"/>
    <w:p>
      <w:pPr>
        <w:spacing w:after="0"/>
        <w:ind w:left="0"/>
        <w:jc w:val="both"/>
      </w:pPr>
      <w:r>
        <w:rPr>
          <w:rFonts w:ascii="Times New Roman"/>
          <w:b w:val="false"/>
          <w:i w:val="false"/>
          <w:color w:val="000000"/>
          <w:sz w:val="28"/>
        </w:rPr>
        <w:t>
      2) ресурстық базаны кеңейту, СМ мен ЖСМ кешенді алу технологияларын енгізу;</w:t>
      </w:r>
    </w:p>
    <w:bookmarkEnd w:id="21"/>
    <w:bookmarkStart w:name="z24" w:id="22"/>
    <w:p>
      <w:pPr>
        <w:spacing w:after="0"/>
        <w:ind w:left="0"/>
        <w:jc w:val="both"/>
      </w:pPr>
      <w:r>
        <w:rPr>
          <w:rFonts w:ascii="Times New Roman"/>
          <w:b w:val="false"/>
          <w:i w:val="false"/>
          <w:color w:val="000000"/>
          <w:sz w:val="28"/>
        </w:rPr>
        <w:t>
      3) жұмыс істеп тұрған өндірістерді жаңғырту және техникалық қайта жарақтандыру;</w:t>
      </w:r>
    </w:p>
    <w:bookmarkEnd w:id="22"/>
    <w:bookmarkStart w:name="z25" w:id="23"/>
    <w:p>
      <w:pPr>
        <w:spacing w:after="0"/>
        <w:ind w:left="0"/>
        <w:jc w:val="both"/>
      </w:pPr>
      <w:r>
        <w:rPr>
          <w:rFonts w:ascii="Times New Roman"/>
          <w:b w:val="false"/>
          <w:i w:val="false"/>
          <w:color w:val="000000"/>
          <w:sz w:val="28"/>
        </w:rPr>
        <w:t>
      4) СМ мен ЖСМ жаңа түрлерінің, сондай-ақ СМ мен ЖСМ бұйымдары мен олардың қорытпаларының өндірісін игеру;</w:t>
      </w:r>
    </w:p>
    <w:bookmarkEnd w:id="23"/>
    <w:bookmarkStart w:name="z26" w:id="24"/>
    <w:p>
      <w:pPr>
        <w:spacing w:after="0"/>
        <w:ind w:left="0"/>
        <w:jc w:val="both"/>
      </w:pPr>
      <w:r>
        <w:rPr>
          <w:rFonts w:ascii="Times New Roman"/>
          <w:b w:val="false"/>
          <w:i w:val="false"/>
          <w:color w:val="000000"/>
          <w:sz w:val="28"/>
        </w:rPr>
        <w:t xml:space="preserve">
      5) СМ мен ЖСМ саласын реттейтін нормативтік құжаттарды әзірлеу. </w:t>
      </w:r>
    </w:p>
    <w:bookmarkEnd w:id="24"/>
    <w:p>
      <w:pPr>
        <w:spacing w:after="0"/>
        <w:ind w:left="0"/>
        <w:jc w:val="both"/>
      </w:pPr>
      <w:r>
        <w:rPr>
          <w:rFonts w:ascii="Times New Roman"/>
          <w:b w:val="false"/>
          <w:i w:val="false"/>
          <w:color w:val="000000"/>
          <w:sz w:val="28"/>
        </w:rPr>
        <w:t>
      Кешенді жоспардың міндеттеріне қол жеткізу осы Кешенді жоспар іс-шараларын іске асыру арқылы қамтамасыз етілетін болады.</w:t>
      </w:r>
    </w:p>
    <w:p>
      <w:pPr>
        <w:spacing w:after="0"/>
        <w:ind w:left="0"/>
        <w:jc w:val="both"/>
      </w:pPr>
      <w:r>
        <w:rPr>
          <w:rFonts w:ascii="Times New Roman"/>
          <w:b w:val="false"/>
          <w:i w:val="false"/>
          <w:color w:val="000000"/>
          <w:sz w:val="28"/>
        </w:rPr>
        <w:t xml:space="preserve">
      Көзделген міндеттерді орындау қосылған құнның жаһандық өндірістік тізбегіндегі Қазақстан Республикасының орнын нығайтуға және болашақта өнімді өткізудің ұзақ мерзімді кепілдіктерін алуға мүмкіндік береді. </w:t>
      </w:r>
    </w:p>
    <w:bookmarkStart w:name="z27" w:id="25"/>
    <w:p>
      <w:pPr>
        <w:spacing w:after="0"/>
        <w:ind w:left="0"/>
        <w:jc w:val="left"/>
      </w:pPr>
      <w:r>
        <w:rPr>
          <w:rFonts w:ascii="Times New Roman"/>
          <w:b/>
          <w:i w:val="false"/>
          <w:color w:val="000000"/>
        </w:rPr>
        <w:t xml:space="preserve"> 2. Ағымдағы жағдайды талдау</w:t>
      </w:r>
    </w:p>
    <w:bookmarkEnd w:id="25"/>
    <w:bookmarkStart w:name="z28" w:id="26"/>
    <w:p>
      <w:pPr>
        <w:spacing w:after="0"/>
        <w:ind w:left="0"/>
        <w:jc w:val="left"/>
      </w:pPr>
      <w:r>
        <w:rPr>
          <w:rFonts w:ascii="Times New Roman"/>
          <w:b/>
          <w:i w:val="false"/>
          <w:color w:val="000000"/>
        </w:rPr>
        <w:t xml:space="preserve"> 2.1 СМ және ЖСМ әлемдік нарығының қазіргі жай-күйі</w:t>
      </w:r>
    </w:p>
    <w:bookmarkEnd w:id="26"/>
    <w:bookmarkStart w:name="z29" w:id="27"/>
    <w:p>
      <w:pPr>
        <w:spacing w:after="0"/>
        <w:ind w:left="0"/>
        <w:jc w:val="both"/>
      </w:pPr>
      <w:r>
        <w:rPr>
          <w:rFonts w:ascii="Times New Roman"/>
          <w:b w:val="false"/>
          <w:i w:val="false"/>
          <w:color w:val="000000"/>
          <w:sz w:val="28"/>
        </w:rPr>
        <w:t xml:space="preserve">
      СМ және ЖСМ әлемдік экономикадағы жетекші салалардың сұранысына ие шикізаттың аса маңызды түрлеріне жатады, ол "жасыл" энергетикаға көшу, цифрлық технологияларды, қорғаныс, аэроғарыш, медицина бағыттары мен жоғары технологиялы өзге де бағыттарды дамытуға көшуі үшін қажет. </w:t>
      </w:r>
    </w:p>
    <w:bookmarkEnd w:id="27"/>
    <w:p>
      <w:pPr>
        <w:spacing w:after="0"/>
        <w:ind w:left="0"/>
        <w:jc w:val="both"/>
      </w:pPr>
      <w:r>
        <w:rPr>
          <w:rFonts w:ascii="Times New Roman"/>
          <w:b w:val="false"/>
          <w:i w:val="false"/>
          <w:color w:val="000000"/>
          <w:sz w:val="28"/>
        </w:rPr>
        <w:t xml:space="preserve">
      Research Nester консалтингтік компаниясының болжамы бойынша 2023 – 2035 жылдары ЖСМ жаһандық нарығының орташа жылдық өсу қарқыны 8 %-ды құрайды. Бұл ретте алдағы онжылдықтарда ұсыныстың аз болу тәуекелі бар. </w:t>
      </w:r>
    </w:p>
    <w:p>
      <w:pPr>
        <w:spacing w:after="0"/>
        <w:ind w:left="0"/>
        <w:jc w:val="both"/>
      </w:pPr>
      <w:r>
        <w:rPr>
          <w:rFonts w:ascii="Times New Roman"/>
          <w:b w:val="false"/>
          <w:i w:val="false"/>
          <w:color w:val="000000"/>
          <w:sz w:val="28"/>
        </w:rPr>
        <w:t xml:space="preserve">
      Бүгінгі күні әлемде ЖСМ-нің дәлелденген қоры шамамен 132 млн тоннаны құрайды (1-сурет). Шамамен 90 % ЖСM Қытайда, АҚШ-та және Аустралияда өндіріледі. Салыстырмалы түрде алғанда Вьетнам, Бразилия, Ресей мен Үндістанда да ірі ресурстар бар. </w:t>
      </w:r>
    </w:p>
    <w:p>
      <w:pPr>
        <w:spacing w:after="0"/>
        <w:ind w:left="0"/>
        <w:jc w:val="both"/>
      </w:pPr>
      <w:r>
        <w:rPr>
          <w:rFonts w:ascii="Times New Roman"/>
          <w:b w:val="false"/>
          <w:i w:val="false"/>
          <w:color w:val="000000"/>
          <w:sz w:val="28"/>
        </w:rPr>
        <w:t xml:space="preserve">
      Әлемдік СМ мен ЖСМ нарығының конъюнктурасын неғұрлым толығырақ бағалау өнеркәсіптің жоғары технологиялы секторларында СМ мен ЖСМ пайдаланылуы туралы көптеген деректердің жабық болуына байланысты күрделене түскен. </w:t>
      </w:r>
    </w:p>
    <w:p>
      <w:pPr>
        <w:spacing w:after="0"/>
        <w:ind w:left="0"/>
        <w:jc w:val="both"/>
      </w:pPr>
      <w:r>
        <w:rPr>
          <w:rFonts w:ascii="Times New Roman"/>
          <w:b w:val="false"/>
          <w:i w:val="false"/>
          <w:color w:val="000000"/>
          <w:sz w:val="28"/>
        </w:rPr>
        <w:t xml:space="preserve">
      USGS мәліметтері бойынша 2022 жылы ЖСМ әлемдік өндірісі 300 мың тоннаны (шамамен 9,4 млрд АҚШ доллары) құрады. Бұл ретте әлемнің кейбір елдері, оның ішінде АҚШ, іс жүзінде ішкі қайта өңдеу қуаттары болмағандықтан, өз шикізатының 90 %-дан астамын одан әрі қайта өңдеу үшін Қытайға жібереді. </w:t>
      </w:r>
    </w:p>
    <w:p>
      <w:pPr>
        <w:spacing w:after="0"/>
        <w:ind w:left="0"/>
        <w:jc w:val="both"/>
      </w:pPr>
      <w:r>
        <w:rPr>
          <w:rFonts w:ascii="Times New Roman"/>
          <w:b w:val="false"/>
          <w:i w:val="false"/>
          <w:color w:val="000000"/>
          <w:sz w:val="28"/>
        </w:rPr>
        <w:t>
      1-сурет. ЖСМ әлемдік қорлары, мың тонна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ЖСМ өндірісі бойынша Қытай көш бастап тұр (2-сурет), жерде сирек кездесетін металдардың әлемдік көлемінің 60 %-ы, өңдеу қуатының 85 %-ы және ЖСМ-нен жасалатын өте берік тұрақты магниттердің 90 %-ынан астамы тиесілі.</w:t>
      </w:r>
    </w:p>
    <w:bookmarkEnd w:id="28"/>
    <w:p>
      <w:pPr>
        <w:spacing w:after="0"/>
        <w:ind w:left="0"/>
        <w:jc w:val="both"/>
      </w:pPr>
      <w:r>
        <w:rPr>
          <w:rFonts w:ascii="Times New Roman"/>
          <w:b w:val="false"/>
          <w:i w:val="false"/>
          <w:color w:val="000000"/>
          <w:sz w:val="28"/>
        </w:rPr>
        <w:t>
      2-сурет. Әлемдік ЖСМ өндірісі, мың тонна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USGS</w:t>
      </w:r>
    </w:p>
    <w:bookmarkStart w:name="z31" w:id="29"/>
    <w:p>
      <w:pPr>
        <w:spacing w:after="0"/>
        <w:ind w:left="0"/>
        <w:jc w:val="both"/>
      </w:pPr>
      <w:r>
        <w:rPr>
          <w:rFonts w:ascii="Times New Roman"/>
          <w:b w:val="false"/>
          <w:i w:val="false"/>
          <w:color w:val="000000"/>
          <w:sz w:val="28"/>
        </w:rPr>
        <w:t>
      ЖСМ-ді әлемдік тұтыну динамикасына жүргізілген талдауда 2028 жылға қарай ЖСМ-ге жаһандық сұраныс көлемі 7,8-8 % орташа жылдық өсу қарқынымен 420 мың тоннаға жетуі мүмкін екенін көрсетіп отыр, бұл шамамен 13,1 млрд АҚШ долларын құрайды (3-сурет).</w:t>
      </w:r>
    </w:p>
    <w:bookmarkEnd w:id="29"/>
    <w:p>
      <w:pPr>
        <w:spacing w:after="0"/>
        <w:ind w:left="0"/>
        <w:jc w:val="both"/>
      </w:pPr>
      <w:r>
        <w:rPr>
          <w:rFonts w:ascii="Times New Roman"/>
          <w:b w:val="false"/>
          <w:i w:val="false"/>
          <w:color w:val="000000"/>
          <w:sz w:val="28"/>
        </w:rPr>
        <w:t xml:space="preserve">
      Әлемдік СМ нарығының жай-күйі, өндіріс көлемі мен құны туралы деректер нарықтың сыйымдылығын көрсетеді. Келесі онжылдықтарда СМ-ге сұраныс қарыштап өсетін болады, себебі энергетикалық технологиялар нарығы он есеге жуық өседі деген болжам бар. </w:t>
      </w:r>
    </w:p>
    <w:p>
      <w:pPr>
        <w:spacing w:after="0"/>
        <w:ind w:left="0"/>
        <w:jc w:val="both"/>
      </w:pPr>
      <w:r>
        <w:rPr>
          <w:rFonts w:ascii="Times New Roman"/>
          <w:b w:val="false"/>
          <w:i w:val="false"/>
          <w:color w:val="000000"/>
          <w:sz w:val="28"/>
        </w:rPr>
        <w:t>
      3-сурет. ЖСМ әлемдік нарығының даму болжамы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009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Әлемдік индустрияның СМ-ге сұранысы жыл сайын орта есеппен 6-7 % өсіп отыр. Талданатын 19 металдың 17-сінің нарық көлемі 2022 жылы 14,5 миллиард АҚШ долларын құрады және 2028 жылға қарай 26,9 млрд АҚШ долларына жетуі мүмкін. СМ мен ЖСМ бағасының құбылмалылығы және саланың жеткізу тізбегінің бұзылуына сезімтал болуы саланың дамуының тежеуші факторлары болып отыр. </w:t>
      </w:r>
    </w:p>
    <w:p>
      <w:pPr>
        <w:spacing w:after="0"/>
        <w:ind w:left="0"/>
        <w:jc w:val="both"/>
      </w:pPr>
      <w:r>
        <w:rPr>
          <w:rFonts w:ascii="Times New Roman"/>
          <w:b w:val="false"/>
          <w:i w:val="false"/>
          <w:color w:val="000000"/>
          <w:sz w:val="28"/>
        </w:rPr>
        <w:t xml:space="preserve">
      Қазіргі уақытта СM мен ЖСM әлемдік өндірісі негізінен жаһандық сұранысты қамтамасыз етеді. Алайда әлемде тұтынудың болжамды өсуіне, сондай-ақ елдер арасындағы сауда-экономикалық қатынастардың нашарлауына байланысты болашақта жеткізудегі тапшылыққа қатысты айтарлықтай тәуекелдер бар. </w:t>
      </w:r>
    </w:p>
    <w:bookmarkStart w:name="z32" w:id="30"/>
    <w:p>
      <w:pPr>
        <w:spacing w:after="0"/>
        <w:ind w:left="0"/>
        <w:jc w:val="left"/>
      </w:pPr>
      <w:r>
        <w:rPr>
          <w:rFonts w:ascii="Times New Roman"/>
          <w:b/>
          <w:i w:val="false"/>
          <w:color w:val="000000"/>
        </w:rPr>
        <w:t xml:space="preserve"> 2.2. Қазақстан Республикасының минералды-шикізат базасы</w:t>
      </w:r>
    </w:p>
    <w:bookmarkEnd w:id="30"/>
    <w:bookmarkStart w:name="z33" w:id="31"/>
    <w:p>
      <w:pPr>
        <w:spacing w:after="0"/>
        <w:ind w:left="0"/>
        <w:jc w:val="both"/>
      </w:pPr>
      <w:r>
        <w:rPr>
          <w:rFonts w:ascii="Times New Roman"/>
          <w:b w:val="false"/>
          <w:i w:val="false"/>
          <w:color w:val="000000"/>
          <w:sz w:val="28"/>
        </w:rPr>
        <w:t xml:space="preserve">
      Бүгінгі күні Қазақстанда 124-ке жуық СМ және ЖСМ кен орындары анықталды (ашық көздер бойынша). Елімізде қосымша барлау және өндіру үшін мына СМ мен ЖСМ кен орындары: </w:t>
      </w:r>
    </w:p>
    <w:bookmarkEnd w:id="31"/>
    <w:bookmarkStart w:name="z34" w:id="32"/>
    <w:p>
      <w:pPr>
        <w:spacing w:after="0"/>
        <w:ind w:left="0"/>
        <w:jc w:val="both"/>
      </w:pPr>
      <w:r>
        <w:rPr>
          <w:rFonts w:ascii="Times New Roman"/>
          <w:b w:val="false"/>
          <w:i w:val="false"/>
          <w:color w:val="000000"/>
          <w:sz w:val="28"/>
        </w:rPr>
        <w:t xml:space="preserve">
      ванадий бойынша – Құрымсақ, Бала Сауысқандық; </w:t>
      </w:r>
    </w:p>
    <w:bookmarkEnd w:id="32"/>
    <w:p>
      <w:pPr>
        <w:spacing w:after="0"/>
        <w:ind w:left="0"/>
        <w:jc w:val="both"/>
      </w:pPr>
      <w:r>
        <w:rPr>
          <w:rFonts w:ascii="Times New Roman"/>
          <w:b w:val="false"/>
          <w:i w:val="false"/>
          <w:color w:val="000000"/>
          <w:sz w:val="28"/>
        </w:rPr>
        <w:t xml:space="preserve">
      титан және цирконий бойынша – Қараөткел, Обуховская, Шоқаш, Шпаковка, Құмкөл, Сабындыкөл, Прогнозное, Горьковское, Березовское, Заячья, Дружба, Ақеспе; </w:t>
      </w:r>
    </w:p>
    <w:p>
      <w:pPr>
        <w:spacing w:after="0"/>
        <w:ind w:left="0"/>
        <w:jc w:val="both"/>
      </w:pPr>
      <w:r>
        <w:rPr>
          <w:rFonts w:ascii="Times New Roman"/>
          <w:b w:val="false"/>
          <w:i w:val="false"/>
          <w:color w:val="000000"/>
          <w:sz w:val="28"/>
        </w:rPr>
        <w:t xml:space="preserve">
      тантал мен ниобий бойынша – Жоғарғы Ырғыз, Кварцевое, Қалайтапқан, Жоғарғы Баймырза; </w:t>
      </w:r>
    </w:p>
    <w:p>
      <w:pPr>
        <w:spacing w:after="0"/>
        <w:ind w:left="0"/>
        <w:jc w:val="both"/>
      </w:pPr>
      <w:r>
        <w:rPr>
          <w:rFonts w:ascii="Times New Roman"/>
          <w:b w:val="false"/>
          <w:i w:val="false"/>
          <w:color w:val="000000"/>
          <w:sz w:val="28"/>
        </w:rPr>
        <w:t xml:space="preserve">
      литий бойынша – Юбилейное, Жоғарғы Баймырза, Бакенное, Белогорское, Ахметкино, Медведка; </w:t>
      </w:r>
    </w:p>
    <w:p>
      <w:pPr>
        <w:spacing w:after="0"/>
        <w:ind w:left="0"/>
        <w:jc w:val="both"/>
      </w:pPr>
      <w:r>
        <w:rPr>
          <w:rFonts w:ascii="Times New Roman"/>
          <w:b w:val="false"/>
          <w:i w:val="false"/>
          <w:color w:val="000000"/>
          <w:sz w:val="28"/>
        </w:rPr>
        <w:t xml:space="preserve">
      молибден және вольфрам бойынша – Көктенкөл, Дрожиловское, Жоғарғы Қайрақты, Смирновское, Оңтүстік Жауыр, Жанет, Батыстау, Ақшатау, Қараоба, Байназар; </w:t>
      </w:r>
    </w:p>
    <w:p>
      <w:pPr>
        <w:spacing w:after="0"/>
        <w:ind w:left="0"/>
        <w:jc w:val="both"/>
      </w:pPr>
      <w:r>
        <w:rPr>
          <w:rFonts w:ascii="Times New Roman"/>
          <w:b w:val="false"/>
          <w:i w:val="false"/>
          <w:color w:val="000000"/>
          <w:sz w:val="28"/>
        </w:rPr>
        <w:t xml:space="preserve">
      бериллий бойынша – Нұраталды, Қаражал, Дарат; </w:t>
      </w:r>
    </w:p>
    <w:p>
      <w:pPr>
        <w:spacing w:after="0"/>
        <w:ind w:left="0"/>
        <w:jc w:val="both"/>
      </w:pPr>
      <w:r>
        <w:rPr>
          <w:rFonts w:ascii="Times New Roman"/>
          <w:b w:val="false"/>
          <w:i w:val="false"/>
          <w:color w:val="000000"/>
          <w:sz w:val="28"/>
        </w:rPr>
        <w:t xml:space="preserve">
      жерде сирек кездесетін металдар бойынша – Ақбұлақ, Құндыбай, Жоғарғы Еспе, Мойынқұм, Ақдала, Талайрық, Меловое, Томақ, Тайбағар, Тасмұрын анағұрлым тартымды болып табылады. </w:t>
      </w:r>
    </w:p>
    <w:p>
      <w:pPr>
        <w:spacing w:after="0"/>
        <w:ind w:left="0"/>
        <w:jc w:val="both"/>
      </w:pPr>
      <w:r>
        <w:rPr>
          <w:rFonts w:ascii="Times New Roman"/>
          <w:b w:val="false"/>
          <w:i w:val="false"/>
          <w:color w:val="000000"/>
          <w:sz w:val="28"/>
        </w:rPr>
        <w:t xml:space="preserve">
      Бұған қоса, молибден мен вольфрамның, фосфориттердің, ванадийдің, титан мен цирконийдің және қазба көмірдің жекелеген кен орындарында жерде сирек кездесетін металдарды ілеспе өндіруге болады. </w:t>
      </w:r>
    </w:p>
    <w:p>
      <w:pPr>
        <w:spacing w:after="0"/>
        <w:ind w:left="0"/>
        <w:jc w:val="both"/>
      </w:pPr>
      <w:r>
        <w:rPr>
          <w:rFonts w:ascii="Times New Roman"/>
          <w:b w:val="false"/>
          <w:i w:val="false"/>
          <w:color w:val="000000"/>
          <w:sz w:val="28"/>
        </w:rPr>
        <w:t>
      СМ мен ЖСМ саласының минералды-шикізат базасына тау-кен металлургиясы және химия өндірістерінің ТМТ объектілері де кіреді. TMТ мазмұнын талдаудан СM мен ЖСM алу үшін кейбір объектілердің коммерциялық перспективасы байқалады. Бүгінгі күні ҚМБ есебінде СМ мен ЖСМ бар 41 ТМТ объектісі бар, оның 31 объектісі жер қойнауын пайдалануға берілген. "МАСТ" тобына кіретін "SARECO" ЖШС экспортқа сату үшін ЖСМ ұжымдық концентраты мен скандий флюсін шығарып, ТМТ қайта өңдеуді жүргізеді. Қалған ТМТ нысандары зерттелуде.</w:t>
      </w:r>
    </w:p>
    <w:p>
      <w:pPr>
        <w:spacing w:after="0"/>
        <w:ind w:left="0"/>
        <w:jc w:val="both"/>
      </w:pPr>
      <w:r>
        <w:rPr>
          <w:rFonts w:ascii="Times New Roman"/>
          <w:b w:val="false"/>
          <w:i w:val="false"/>
          <w:color w:val="000000"/>
          <w:sz w:val="28"/>
        </w:rPr>
        <w:t xml:space="preserve">
      Қазақстан кен орындарының басым бөлігіндегі кен кешенді болып келеді. Кен орындарының өндірістік құндылығын айқындайтын негізгі компоненттерден басқа, олардың құрамында СМ мен ЖСМ қоспалары да бар. </w:t>
      </w:r>
    </w:p>
    <w:bookmarkStart w:name="z35" w:id="33"/>
    <w:p>
      <w:pPr>
        <w:spacing w:after="0"/>
        <w:ind w:left="0"/>
        <w:jc w:val="both"/>
      </w:pPr>
      <w:r>
        <w:rPr>
          <w:rFonts w:ascii="Times New Roman"/>
          <w:b w:val="false"/>
          <w:i w:val="false"/>
          <w:color w:val="000000"/>
          <w:sz w:val="28"/>
        </w:rPr>
        <w:t xml:space="preserve">
      Алайда отандық кәсіпорындардың көпшілігінің технологиялары негізгі компоненттерді алуға бағытталған. Бұл ретте СM мен ЖСM көптеген түрлері үйінділерге түседі, олардың көлемі үнемі өсу үстінде және пайдаланылмайды. </w:t>
      </w:r>
    </w:p>
    <w:bookmarkEnd w:id="33"/>
    <w:p>
      <w:pPr>
        <w:spacing w:after="0"/>
        <w:ind w:left="0"/>
        <w:jc w:val="both"/>
      </w:pPr>
      <w:r>
        <w:rPr>
          <w:rFonts w:ascii="Times New Roman"/>
          <w:b w:val="false"/>
          <w:i w:val="false"/>
          <w:color w:val="000000"/>
          <w:sz w:val="28"/>
        </w:rPr>
        <w:t xml:space="preserve">
      Бүгінгі күні СМ мен ЖСМ саласын дамыту тұрғысынан айтарлықтай қызығушылық тудырып отырғанымен, келісімшарттық алаңдардан тыс орналасқан ТМТ құнды компоненттер құрамы тұрғысынан зерттелмеген. Бұрын құрылған ТМТ әлеуетін бағалау мақсатында есепке алынбаған және жер қойнауын пайдаланудан бос ТМТ объектілерін анықтау бойынша жұмыс жүргізу және пайдалы қазбалардың көлемі мен орташа құрамын көрсете отырып, олардың кадастрлық есебін қамтамасыз ету ұсынылады. </w:t>
      </w:r>
    </w:p>
    <w:p>
      <w:pPr>
        <w:spacing w:after="0"/>
        <w:ind w:left="0"/>
        <w:jc w:val="both"/>
      </w:pPr>
      <w:r>
        <w:rPr>
          <w:rFonts w:ascii="Times New Roman"/>
          <w:b w:val="false"/>
          <w:i w:val="false"/>
          <w:color w:val="000000"/>
          <w:sz w:val="28"/>
        </w:rPr>
        <w:t xml:space="preserve">
      Барлық барланған пайдалы қазбалар мен ТМТ кен орындарын СМ мен ЖСМ саласының ресурстық базасына тарту әлеуеті бар. Заманауи технологиялар негізгі металдар мен химиялық өнімдерді алу процесінде СМ және ЖСМ алуға мүмкіндік береді. </w:t>
      </w:r>
    </w:p>
    <w:p>
      <w:pPr>
        <w:spacing w:after="0"/>
        <w:ind w:left="0"/>
        <w:jc w:val="both"/>
      </w:pPr>
      <w:r>
        <w:rPr>
          <w:rFonts w:ascii="Times New Roman"/>
          <w:b w:val="false"/>
          <w:i w:val="false"/>
          <w:color w:val="000000"/>
          <w:sz w:val="28"/>
        </w:rPr>
        <w:t>
      Минералды-шикізат базасын толықтыру мақсатында 2025 жылға қарай СМ мен ЖСМ анықтау тұрғысынан 11 алаңда іздеу жұмыстарын аяқтау жоспарлануда (оның ішінде 2024 жылы – 10 объект, 2025 жылы – 1 объект). Шығыс Қазақстан облысында жер қойнауын геологиялық зерттеуді озыңқы ғылыми қамтамасыз ету шеңберінде сирек-жерде сирек кездесетін металл кеніне айналуы тұрғысынан облыстың коллизия аймақтарының гранитоидтарын болжамды бағалау және Қалба-Нарым аймағының литий түзгіштігі мен сирек және жерде сирек кездесетін кешенді металл кеніне айналуы тұрғысынан перспективалы алаңдарын анықтай отырып, Орталық Қалба аумағын перспективалы бағалау жоспарлануда.</w:t>
      </w:r>
    </w:p>
    <w:bookmarkStart w:name="z36" w:id="34"/>
    <w:p>
      <w:pPr>
        <w:spacing w:after="0"/>
        <w:ind w:left="0"/>
        <w:jc w:val="both"/>
      </w:pPr>
      <w:r>
        <w:rPr>
          <w:rFonts w:ascii="Times New Roman"/>
          <w:b w:val="false"/>
          <w:i w:val="false"/>
          <w:color w:val="000000"/>
          <w:sz w:val="28"/>
        </w:rPr>
        <w:t xml:space="preserve">
      Баянкөл алаңы шегіндегі, Қалба-Нарым кен аймағындағы жер қойнауын мемлекеттік геологиялық зерттеу литийдің байырғы кен орындарын іздестіруге, ал Арал және Каспий өңірлерінің шегінде минералданған тұзды ерітінділерден, көлдер мен тұзды батпақтардан литий іздестіруге бағытталған. Бұл Қазақстандағы литийдің минералды-шикізат базасын нығайтуға мүмкіндік береді. </w:t>
      </w:r>
    </w:p>
    <w:bookmarkEnd w:id="34"/>
    <w:p>
      <w:pPr>
        <w:spacing w:after="0"/>
        <w:ind w:left="0"/>
        <w:jc w:val="both"/>
      </w:pPr>
      <w:r>
        <w:rPr>
          <w:rFonts w:ascii="Times New Roman"/>
          <w:b w:val="false"/>
          <w:i w:val="false"/>
          <w:color w:val="000000"/>
          <w:sz w:val="28"/>
        </w:rPr>
        <w:t xml:space="preserve">
      Қазіргі уақытта Қазақстанда қайта өңдеу мен кәдеге жарату жүргізілмейтін кәдеге жаратылатын электр қозғалтқыштары мен тартқыш литий-ионды батареялардың қалдықтарын қоса алғанда, электронды қалдықтар СМ мен ЖСМ-нің перспективалы көзі болуы мүмкін. Осылайша, Біріккен Ұлттар Ұйымының оқу және ғылыми-зерттеу институтының (UNITAR) деректері бойынша елімізде электронды қалдықтардың түзілу көлемі 2019 жылы 136,1 мың тоннадан 2050 жылы 432 мың тоннаға дейін артады. Бұл қалдықтардың құнды компоненттерін шығарып алып, отандық кәсіпорындарда кәдеге жарату және қайта өңдеу мүмкіндігін қарастырған жөн. </w:t>
      </w:r>
    </w:p>
    <w:bookmarkStart w:name="z37" w:id="35"/>
    <w:p>
      <w:pPr>
        <w:spacing w:after="0"/>
        <w:ind w:left="0"/>
        <w:jc w:val="both"/>
      </w:pPr>
      <w:r>
        <w:rPr>
          <w:rFonts w:ascii="Times New Roman"/>
          <w:b w:val="false"/>
          <w:i w:val="false"/>
          <w:color w:val="000000"/>
          <w:sz w:val="28"/>
        </w:rPr>
        <w:t xml:space="preserve">
      Мыс, уран, мұнай салалары мен өнеркәсіптің өндіріс қалдықтары, технологиялық ерітінділер мен жуу қышқылдары СM мен ЖСM алудың қосымша көзі болуы мүмкін. </w:t>
      </w:r>
    </w:p>
    <w:bookmarkEnd w:id="35"/>
    <w:p>
      <w:pPr>
        <w:spacing w:after="0"/>
        <w:ind w:left="0"/>
        <w:jc w:val="both"/>
      </w:pPr>
      <w:r>
        <w:rPr>
          <w:rFonts w:ascii="Times New Roman"/>
          <w:b w:val="false"/>
          <w:i w:val="false"/>
          <w:color w:val="000000"/>
          <w:sz w:val="28"/>
        </w:rPr>
        <w:t xml:space="preserve">
      Тұтастай алғанда, Қазақстанның СМ мен ЖСМ минералды-шикізат базасын жұмыс істеп тұрған және жаңа кен орындарын, ТМТ-ны кешенді игеру, кәсіпорындардың технологиялық қалдықтары мен электронды сынықтарды қайта өңдеу есебінен айтарлықтай кеңейтуге болады. </w:t>
      </w:r>
    </w:p>
    <w:bookmarkStart w:name="z38" w:id="36"/>
    <w:p>
      <w:pPr>
        <w:spacing w:after="0"/>
        <w:ind w:left="0"/>
        <w:jc w:val="left"/>
      </w:pPr>
      <w:r>
        <w:rPr>
          <w:rFonts w:ascii="Times New Roman"/>
          <w:b/>
          <w:i w:val="false"/>
          <w:color w:val="000000"/>
        </w:rPr>
        <w:t xml:space="preserve"> 2.3. Қазақстан Республикасындағы СМ және ЖСМ өндірісі</w:t>
      </w:r>
    </w:p>
    <w:bookmarkEnd w:id="36"/>
    <w:bookmarkStart w:name="z39" w:id="37"/>
    <w:p>
      <w:pPr>
        <w:spacing w:after="0"/>
        <w:ind w:left="0"/>
        <w:jc w:val="both"/>
      </w:pPr>
      <w:r>
        <w:rPr>
          <w:rFonts w:ascii="Times New Roman"/>
          <w:b w:val="false"/>
          <w:i w:val="false"/>
          <w:color w:val="000000"/>
          <w:sz w:val="28"/>
        </w:rPr>
        <w:t xml:space="preserve">
      Экономиканың жоғары технологиялы секторлары тарапынан сұраныс өсіп келе жатқандықтан, сондай-ақ тапшылыққа, оның ішінде елдер арасындағы сауда қақтығыстары нәтижесінде қолдан жасалған тапшылыққа байланысты қазақстандық СМ мен ЖСМ салаларына қызығушылық айтарлықтай өсті. </w:t>
      </w:r>
    </w:p>
    <w:bookmarkEnd w:id="37"/>
    <w:p>
      <w:pPr>
        <w:spacing w:after="0"/>
        <w:ind w:left="0"/>
        <w:jc w:val="both"/>
      </w:pPr>
      <w:r>
        <w:rPr>
          <w:rFonts w:ascii="Times New Roman"/>
          <w:b w:val="false"/>
          <w:i w:val="false"/>
          <w:color w:val="000000"/>
          <w:sz w:val="28"/>
        </w:rPr>
        <w:t xml:space="preserve">
      Қазіргі уақытта Қазақстан тарапынан Еуропалық Одақтың, Ұлыбританияның, Америка Құрама Штаттары мен Корея Республикасының атқарушы органдарымен және өндірістік компанияларымен СМ мен ЖСМ өндіру, қайта өңдеу және олардың сауда-саттығы мәселелері бойынша іскерлік қатынастар жолға қойылды. </w:t>
      </w:r>
    </w:p>
    <w:bookmarkStart w:name="z40" w:id="38"/>
    <w:p>
      <w:pPr>
        <w:spacing w:after="0"/>
        <w:ind w:left="0"/>
        <w:jc w:val="both"/>
      </w:pPr>
      <w:r>
        <w:rPr>
          <w:rFonts w:ascii="Times New Roman"/>
          <w:b w:val="false"/>
          <w:i w:val="false"/>
          <w:color w:val="000000"/>
          <w:sz w:val="28"/>
        </w:rPr>
        <w:t xml:space="preserve">
      Бүгінгі күні Қазақстанның СМ мен ЖСМ саласының 70 жылдық тарихы бар және өзінің экспорттық әлеуетін нығайту үшін әлемде қалыптасып келе жатқан трендтерді пайдалануына болады. Қазіргі уақытта "Өскемен титан-магний комбинаты" акционерлік қоғамы (бұдан әрі – "ӨТМК" АҚ) әлемдік титан өндірушілер арасында, "Үлбі металлургия зауыты" акционерлік қоғамы (бұдан әрі – "ҮМЗ" АҚ) бериллий мен тантал өндірушілер арасында көш бастап тұр. 2004 жылға дейін "Жезқазғансирекмет" республикалық мемлекеттік кәсіпорны (бұдан әрі – "Жезқазғансирекмет" РМК) рений шығару бойынша әлемде екінші орынды иеленіп келеді. Бірқатар СМ мен ЖСМ базалық металдардың ірі өндірістері негізінде ілеспе өнім ретінде өндіріледі. </w:t>
      </w:r>
    </w:p>
    <w:bookmarkEnd w:id="38"/>
    <w:bookmarkStart w:name="z41" w:id="39"/>
    <w:p>
      <w:pPr>
        <w:spacing w:after="0"/>
        <w:ind w:left="0"/>
        <w:jc w:val="both"/>
      </w:pPr>
      <w:r>
        <w:rPr>
          <w:rFonts w:ascii="Times New Roman"/>
          <w:b w:val="false"/>
          <w:i w:val="false"/>
          <w:color w:val="000000"/>
          <w:sz w:val="28"/>
        </w:rPr>
        <w:t>
      "ҮМЗ" АҚ Тәуелсіз Мемлекеттер Достастығы аумағындағы тантал, ниобий және бериллийден жасалған бұйымдардың жалғыз өндірушісі, бірақ өзінде мұндай шикізат көзі жоқ.</w:t>
      </w:r>
    </w:p>
    <w:bookmarkEnd w:id="39"/>
    <w:p>
      <w:pPr>
        <w:spacing w:after="0"/>
        <w:ind w:left="0"/>
        <w:jc w:val="both"/>
      </w:pPr>
      <w:r>
        <w:rPr>
          <w:rFonts w:ascii="Times New Roman"/>
          <w:b w:val="false"/>
          <w:i w:val="false"/>
          <w:color w:val="000000"/>
          <w:sz w:val="28"/>
        </w:rPr>
        <w:t>
      Бүгінгі күні зауыт шикізат ретінде бериллий шикізат қорын пайдаланады және мұндай кен орындарын Қазақстандағы жер қойнауын пайдаланушылар игермейтіндіктен, бериллий және тантал-ниобий шикізатын сатып алады. Шығарылатын өнім ULBA маркасымен экспортқа жөнелтіледі және халықаралық өлшемшартқа сәйкес келеді.</w:t>
      </w:r>
    </w:p>
    <w:bookmarkStart w:name="z42" w:id="40"/>
    <w:p>
      <w:pPr>
        <w:spacing w:after="0"/>
        <w:ind w:left="0"/>
        <w:jc w:val="both"/>
      </w:pPr>
      <w:r>
        <w:rPr>
          <w:rFonts w:ascii="Times New Roman"/>
          <w:b w:val="false"/>
          <w:i w:val="false"/>
          <w:color w:val="000000"/>
          <w:sz w:val="28"/>
        </w:rPr>
        <w:t xml:space="preserve">
      "ӨТМК" АҚ титан губкасын, құймалар мен слябтарды шығарады, титан қорытпалары мен ванадий пентаоксидін шығаруға қуаты бар. Титан өнімдері шетелдік тұтынушыларға жеткізіледі ("Boeing", "Airbus", "Nippon Steel", "SNECMA", "General Electric"). </w:t>
      </w:r>
    </w:p>
    <w:bookmarkEnd w:id="40"/>
    <w:p>
      <w:pPr>
        <w:spacing w:after="0"/>
        <w:ind w:left="0"/>
        <w:jc w:val="both"/>
      </w:pPr>
      <w:r>
        <w:rPr>
          <w:rFonts w:ascii="Times New Roman"/>
          <w:b w:val="false"/>
          <w:i w:val="false"/>
          <w:color w:val="000000"/>
          <w:sz w:val="28"/>
        </w:rPr>
        <w:t xml:space="preserve">
      "Жезқазғансирекмет" РМК "Қазақмыс корпорациясы" жауапкерлігі шектеулі серіктестігі мыс балқыту зауытының қалдықтарынан 69,2 % ренийден тұратын аммоний перренатын шығарады, ол кейіннен шетелдік тұтынушыларға жөнелтіледі. Қазіргі уақытта кәсіпорын әлемдік рений өндірушілерінің ондығына кіреді. </w:t>
      </w:r>
    </w:p>
    <w:p>
      <w:pPr>
        <w:spacing w:after="0"/>
        <w:ind w:left="0"/>
        <w:jc w:val="both"/>
      </w:pPr>
      <w:r>
        <w:rPr>
          <w:rFonts w:ascii="Times New Roman"/>
          <w:b w:val="false"/>
          <w:i w:val="false"/>
          <w:color w:val="000000"/>
          <w:sz w:val="28"/>
        </w:rPr>
        <w:t xml:space="preserve">
      "Казцинк" жауапкерлігі шектеулі серіктестігінің негізгі өніміне жатпайтын тазартылмаған селен мен висмут өндіріп экспорттайды. Селен мен висмут қорғасын зауытында құрамында қорғасын бар шикізатты өңдеу нәтижесінде алынады. </w:t>
      </w:r>
    </w:p>
    <w:bookmarkStart w:name="z43" w:id="41"/>
    <w:p>
      <w:pPr>
        <w:spacing w:after="0"/>
        <w:ind w:left="0"/>
        <w:jc w:val="both"/>
      </w:pPr>
      <w:r>
        <w:rPr>
          <w:rFonts w:ascii="Times New Roman"/>
          <w:b w:val="false"/>
          <w:i w:val="false"/>
          <w:color w:val="000000"/>
          <w:sz w:val="28"/>
        </w:rPr>
        <w:t xml:space="preserve">
      "Қазақмыс Смэлтинг" жауапкерлігі шектеулі серіктестігі экспортқа Балқаш мыс балқыту зауытының шламдарынан мыс теллуриді қосылысы түрінде теллур өндіреді. </w:t>
      </w:r>
    </w:p>
    <w:bookmarkEnd w:id="41"/>
    <w:p>
      <w:pPr>
        <w:spacing w:after="0"/>
        <w:ind w:left="0"/>
        <w:jc w:val="both"/>
      </w:pPr>
      <w:r>
        <w:rPr>
          <w:rFonts w:ascii="Times New Roman"/>
          <w:b w:val="false"/>
          <w:i w:val="false"/>
          <w:color w:val="000000"/>
          <w:sz w:val="28"/>
        </w:rPr>
        <w:t xml:space="preserve">
      "Қазақмыс Прогресс" жауапкерлігі шектеулі серіктестігі Балқаш мыс балқыту зауытының бағалы металдар өндірісінің үйінді қождарынан тазартылмаған селен шығаратын қазақстандық инновациялық технологиясын енгізді. </w:t>
      </w:r>
    </w:p>
    <w:p>
      <w:pPr>
        <w:spacing w:after="0"/>
        <w:ind w:left="0"/>
        <w:jc w:val="both"/>
      </w:pPr>
      <w:r>
        <w:rPr>
          <w:rFonts w:ascii="Times New Roman"/>
          <w:b w:val="false"/>
          <w:i w:val="false"/>
          <w:color w:val="000000"/>
          <w:sz w:val="28"/>
        </w:rPr>
        <w:t xml:space="preserve">
      "Қазақстан алюминийі" акционерлік қоғамының сазбалшық зауытының алюминат ерітінділерінен галлий алуға қуаты бар. Галлий компанияның негізгі өнімі емес. Рентабельділігінің төмен болуына байланысты галлий шығару учаскесі 2015 жылы консервацияланған.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жерде сирек кездесетін металдар мен жартылай өткізгіш материалдар өндірісі, млрд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титан, магний, вольфрам және молибден ұнтағы өндірісі, млрд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және ЖСМ салалары өндірісінің жалпы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СМ және ЖСМ саласының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СМ және ЖСМ саласының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Металлургиядағы СМ және ЖСМ саласының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Қазақстан Республикасының Стратегиялық жоспарлау және реформалар агенттігінің Ұлттық статистика бюросы</w:t>
      </w:r>
    </w:p>
    <w:bookmarkStart w:name="z44" w:id="42"/>
    <w:p>
      <w:pPr>
        <w:spacing w:after="0"/>
        <w:ind w:left="0"/>
        <w:jc w:val="both"/>
      </w:pPr>
      <w:r>
        <w:rPr>
          <w:rFonts w:ascii="Times New Roman"/>
          <w:b w:val="false"/>
          <w:i w:val="false"/>
          <w:color w:val="000000"/>
          <w:sz w:val="28"/>
        </w:rPr>
        <w:t>
      2022 жылдың қорытындысы бойынша Қазақстанда 134,3 млрд теңге сомасына СМ мен ЖСМ өндірілді. Қазақстан Республикасының өңдеу өнеркәсібіндегі саланың үлесі 0,6 %, металлургияда 1,5 %-ды құрайды.</w:t>
      </w:r>
    </w:p>
    <w:bookmarkEnd w:id="42"/>
    <w:p>
      <w:pPr>
        <w:spacing w:after="0"/>
        <w:ind w:left="0"/>
        <w:jc w:val="both"/>
      </w:pPr>
      <w:r>
        <w:rPr>
          <w:rFonts w:ascii="Times New Roman"/>
          <w:b w:val="false"/>
          <w:i w:val="false"/>
          <w:color w:val="000000"/>
          <w:sz w:val="28"/>
        </w:rPr>
        <w:t xml:space="preserve">
      Саланың негізгі проблемасы – импорттық шикізатқа тәуелділігі. Мәселен, "ӨТМК" АҚ және "ҮМЗ" АҚ титан, тантал, ниобий өндіру үшін импорттық шикізатты, бериллийді өндіру үшін бұрын жинақталған бериллий концентратының қорларын пайдаланады. </w:t>
      </w:r>
    </w:p>
    <w:p>
      <w:pPr>
        <w:spacing w:after="0"/>
        <w:ind w:left="0"/>
        <w:jc w:val="both"/>
      </w:pPr>
      <w:r>
        <w:rPr>
          <w:rFonts w:ascii="Times New Roman"/>
          <w:b w:val="false"/>
          <w:i w:val="false"/>
          <w:color w:val="000000"/>
          <w:sz w:val="28"/>
        </w:rPr>
        <w:t xml:space="preserve">
      Кәсіпорындардың технологиялары мен жабдықтарының моральдық және физикалық тұрғыдан тым тозуы СМ мен ЖСМ өндірісін дамытудағы кедергілердің бірі болып табылады. Бұл технологиялық шығындарға байланысты өндіріс шығасыларының артуына және жоспардан тыс жөндеу үшін авариялық тұруға әкеледі. </w:t>
      </w:r>
    </w:p>
    <w:bookmarkStart w:name="z45" w:id="43"/>
    <w:p>
      <w:pPr>
        <w:spacing w:after="0"/>
        <w:ind w:left="0"/>
        <w:jc w:val="both"/>
      </w:pPr>
      <w:r>
        <w:rPr>
          <w:rFonts w:ascii="Times New Roman"/>
          <w:b w:val="false"/>
          <w:i w:val="false"/>
          <w:color w:val="000000"/>
          <w:sz w:val="28"/>
        </w:rPr>
        <w:t xml:space="preserve">
      Негізгі жабдықтың жай-күйі қолданыстағы қуаттар негізінде СM мен ЖСM қосымша түрлерін шығаруды игеруге мүмкіндік бермейді. Вольфрам-тантал және никель-кобальт концентраттарын бөлек-бөлек вольфрам, тантал, кобальт және никель металдарына бөлу технологиясын енгізуге әрекет жасаған кезде "Жезқазғансирекмет" РМК осы проблемамен бетпе-бет келді. Кәсіпорынды техникалық қайта жарақтандыру қажет, бұл "Жезқазғансирекмет" РМК-ге аммоний перренаты өндірісін әлемдік көшбасшы деңгейіне дейін қалпына келтіруге мүмкіндік береді. Бұл ретте аммоний перренаты металл рений етіп қайта өңделетін жаңадан өңдеп-жасау сатысын енгізу мүмкіндігі пайда болады. </w:t>
      </w:r>
    </w:p>
    <w:bookmarkEnd w:id="43"/>
    <w:p>
      <w:pPr>
        <w:spacing w:after="0"/>
        <w:ind w:left="0"/>
        <w:jc w:val="both"/>
      </w:pPr>
      <w:r>
        <w:rPr>
          <w:rFonts w:ascii="Times New Roman"/>
          <w:b w:val="false"/>
          <w:i w:val="false"/>
          <w:color w:val="000000"/>
          <w:sz w:val="28"/>
        </w:rPr>
        <w:t xml:space="preserve">
      Қазақстан Республикасында СМ мен ЖСМ-ді ішкі тұтынуды ұлғайтатын ғылым мен техниканың перспективалы салаларын дамытуға ерекше назар аудару қажет. </w:t>
      </w:r>
    </w:p>
    <w:bookmarkStart w:name="z46" w:id="44"/>
    <w:p>
      <w:pPr>
        <w:spacing w:after="0"/>
        <w:ind w:left="0"/>
        <w:jc w:val="both"/>
      </w:pPr>
      <w:r>
        <w:rPr>
          <w:rFonts w:ascii="Times New Roman"/>
          <w:b w:val="false"/>
          <w:i w:val="false"/>
          <w:color w:val="000000"/>
          <w:sz w:val="28"/>
        </w:rPr>
        <w:t xml:space="preserve">
      Осыған байланысты Қазақстанда ең жаңа технологиялық жетістіктер негізінде аккумуляторлық батареялар мен жоғары технологиялы басқа да өнімдерге (композиттік және "ақылды" материалдар, аддитивті өндіріске арналған металл ұнтақтары) арналған компоненттерді/жиынтықтарды өндіру қуаттарын құрудың орындылығын (экономикалық және құқықтық аспектілері) зерделеу қажет. </w:t>
      </w:r>
    </w:p>
    <w:bookmarkEnd w:id="44"/>
    <w:p>
      <w:pPr>
        <w:spacing w:after="0"/>
        <w:ind w:left="0"/>
        <w:jc w:val="both"/>
      </w:pPr>
      <w:r>
        <w:rPr>
          <w:rFonts w:ascii="Times New Roman"/>
          <w:b w:val="false"/>
          <w:i w:val="false"/>
          <w:color w:val="000000"/>
          <w:sz w:val="28"/>
        </w:rPr>
        <w:t xml:space="preserve">
      Жалпы Қазақстанның СМ мен ЖСМ саласында жоғары деңгейде өңдеп-жасалған өнімдер көлемі аз. </w:t>
      </w:r>
    </w:p>
    <w:p>
      <w:pPr>
        <w:spacing w:after="0"/>
        <w:ind w:left="0"/>
        <w:jc w:val="both"/>
      </w:pPr>
      <w:r>
        <w:rPr>
          <w:rFonts w:ascii="Times New Roman"/>
          <w:b w:val="false"/>
          <w:i w:val="false"/>
          <w:color w:val="000000"/>
          <w:sz w:val="28"/>
        </w:rPr>
        <w:t xml:space="preserve">
      2024 – 2028 жылдары Қазақстанда сала кәсіпорындарын техникалық қайта жарақтандыруға, технологиялар трансферті негізінде жаңа 5 өндірісті пайдалануға беруге, сондай-ақ СМ мен ЖСМ-ден 5 жаңа өнім түрін шығаруды жолға қоюға бағытталған инвестициялық жобаларды іске асыру жоспарлануда. </w:t>
      </w:r>
    </w:p>
    <w:bookmarkStart w:name="z47" w:id="45"/>
    <w:p>
      <w:pPr>
        <w:spacing w:after="0"/>
        <w:ind w:left="0"/>
        <w:jc w:val="left"/>
      </w:pPr>
      <w:r>
        <w:rPr>
          <w:rFonts w:ascii="Times New Roman"/>
          <w:b/>
          <w:i w:val="false"/>
          <w:color w:val="000000"/>
        </w:rPr>
        <w:t xml:space="preserve"> 2.4. Салалық реттеу</w:t>
      </w:r>
    </w:p>
    <w:bookmarkEnd w:id="45"/>
    <w:bookmarkStart w:name="z48" w:id="46"/>
    <w:p>
      <w:pPr>
        <w:spacing w:after="0"/>
        <w:ind w:left="0"/>
        <w:jc w:val="both"/>
      </w:pPr>
      <w:r>
        <w:rPr>
          <w:rFonts w:ascii="Times New Roman"/>
          <w:b w:val="false"/>
          <w:i w:val="false"/>
          <w:color w:val="000000"/>
          <w:sz w:val="28"/>
        </w:rPr>
        <w:t xml:space="preserve">
      Қазақстан Республикасында СМ мен ЖСМ саласын реттейтін базалық нормативтік құқықтық құжаттар жоқ. СМ мен ЖСМ саласындағы терминдерді біркелкі түсіндіру үшін  металдардың тізбесі көрсетілген "сирек металдар", "жерде сирек кездесетін металдар" ұғымдары заңнамалық түрде бекітілмеген. Салыстыратын болсақ, Ресей Федерациясында МемСТ Р 59129-2020 "Түсті металдар. Терминдер мен анықтамалар" ұлттық стандарты қабылданған, онда тиісті терминология анықталып, жүйеге келтірілген. СМ және ЖСМ тізбесі осы стандарт негізінде қалыптастырылған. </w:t>
      </w:r>
    </w:p>
    <w:bookmarkEnd w:id="46"/>
    <w:p>
      <w:pPr>
        <w:spacing w:after="0"/>
        <w:ind w:left="0"/>
        <w:jc w:val="both"/>
      </w:pPr>
      <w:r>
        <w:rPr>
          <w:rFonts w:ascii="Times New Roman"/>
          <w:b w:val="false"/>
          <w:i w:val="false"/>
          <w:color w:val="000000"/>
          <w:sz w:val="28"/>
        </w:rPr>
        <w:t xml:space="preserve">
      Қазақстанда СМ мен ЖСМ саласындағы ұғымдық аппаратты заңнамалық бекіту саланың өндірістік процестері мен СМ мен ЖСМ қамтылған өнімдер бойынша стандарттарды әзірлеуге негіз болады. Бұл СM және ЖСM айналымы саласындағы есепке алу жүйесін қалыптастыруға мүмкіндік береді, бұл жүйе өнімде СM мен ЖСM болуына қарай оның нақты тұтынушылық құндылығын көрсетеді, оның салық базасына әсері оң болмақ. </w:t>
      </w:r>
    </w:p>
    <w:bookmarkStart w:name="z49" w:id="47"/>
    <w:p>
      <w:pPr>
        <w:spacing w:after="0"/>
        <w:ind w:left="0"/>
        <w:jc w:val="both"/>
      </w:pPr>
      <w:r>
        <w:rPr>
          <w:rFonts w:ascii="Times New Roman"/>
          <w:b w:val="false"/>
          <w:i w:val="false"/>
          <w:color w:val="000000"/>
          <w:sz w:val="28"/>
        </w:rPr>
        <w:t xml:space="preserve">
      Кейбір СМ және барлық ЖСМ баланстық қорлары туралы мәліметтерді мемлекеттік құпияға жатқызу салаға инвестициялар тарту процесіне теріс әсерін тигізеді. Бұл ақпарат әлеуетті инвесторлар үшін қолжетімді болуға тиіс, оларда СМ мен ЖСМ бар кен орындары мен ТМТ жөніндегі өзекті деректер болуы керек. 2021 жылғы тәжірибе бірқатар СМ баланстық қорларын, оның ішінде литий қорын құпиясыздандыру осы салаға инвестиция тартуға мүмкіндік бергенін көрсетті. Нәтижесінде қазақстандық екі жер қойнауын пайдаланушы литий кен орындарында геологиялық барлау жұмыстарын жүргізіп, кейін литий өнімін алуға еуропалық компаниямен шарт жасасты. </w:t>
      </w:r>
    </w:p>
    <w:bookmarkEnd w:id="47"/>
    <w:bookmarkStart w:name="z50" w:id="48"/>
    <w:p>
      <w:pPr>
        <w:spacing w:after="0"/>
        <w:ind w:left="0"/>
        <w:jc w:val="left"/>
      </w:pPr>
      <w:r>
        <w:rPr>
          <w:rFonts w:ascii="Times New Roman"/>
          <w:b/>
          <w:i w:val="false"/>
          <w:color w:val="000000"/>
        </w:rPr>
        <w:t xml:space="preserve"> Сирек және жерде сирек кездесетін металдар саласын дамытудың 2024 – 2028 жылдарға арналған кешенді жоспарының іс-шаралары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көлемі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минералды-шикізат базасы: барлауға және өндіруге отандық және шетелдік инвестициялар көлемін 40 %-ға ұлғайту; кешенді СМ және ЖСМ барлау, өңдеу және қайта өңдеу жобаларының инвестициялық тартымдылығын арттыруға арналған шаралар кешенін әзірлеу; жаңа 11 кен орнын және ТМТ обьектілерін анықтау және геологиялық игеруге тарту;</w:t>
            </w:r>
          </w:p>
          <w:p>
            <w:pPr>
              <w:spacing w:after="20"/>
              <w:ind w:left="20"/>
              <w:jc w:val="both"/>
            </w:pPr>
            <w:r>
              <w:rPr>
                <w:rFonts w:ascii="Times New Roman"/>
                <w:b w:val="false"/>
                <w:i w:val="false"/>
                <w:color w:val="000000"/>
                <w:sz w:val="20"/>
              </w:rPr>
              <w:t xml:space="preserve">
2) СМ мен ЖСМ өндіру: Қазақстан Республикасының кәсіпорындарында СМ және ЖСМ өндірісінің көлемін кемінде 40 %-ға арттыру; саланың жаңа 5 кәсіпорнын пайдалануға беру және 5 жаңа өнім түрін игеру; ел өндірісіне 5 технологияны трансферлеу; бизнесті ТМТ-ны қоса алғанда СМ мен ЖСМ кендерін кешенді өңдеуге ынталандыру шараларын әзірлеу; </w:t>
            </w:r>
          </w:p>
          <w:p>
            <w:pPr>
              <w:spacing w:after="20"/>
              <w:ind w:left="20"/>
              <w:jc w:val="both"/>
            </w:pPr>
            <w:r>
              <w:rPr>
                <w:rFonts w:ascii="Times New Roman"/>
                <w:b w:val="false"/>
                <w:i w:val="false"/>
                <w:color w:val="000000"/>
                <w:sz w:val="20"/>
              </w:rPr>
              <w:t>
3) салалық реттеу: СМ мен ЖСМ саласындағы нормативтік құқықтық базаны жетілдіру; металдардың жекелеген түрлеріне қатысты құпия грифін алып тастау; СМ мен ЖСМ-ге баға белгілеу қағидаларын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Минералды-шикізат базасын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мемлекеттік теңгерімінде тұрған ТМТ кен орындары мен объектілерінде СМ мен ЖСМ неғұрлым перспективалы түрлерін әзірлеуге және байытуға қазақстандық және шетелдік инвестицияларды тарту жөніндегі шаралар кешенін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салу келісімшарты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СІМ,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объектіде ЖСМ анықтау бойынша іздестіру жұмыстарын жүргізу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жылы – </w:t>
            </w:r>
          </w:p>
          <w:p>
            <w:pPr>
              <w:spacing w:after="20"/>
              <w:ind w:left="20"/>
              <w:jc w:val="both"/>
            </w:pPr>
            <w:r>
              <w:rPr>
                <w:rFonts w:ascii="Times New Roman"/>
                <w:b w:val="false"/>
                <w:i w:val="false"/>
                <w:color w:val="000000"/>
                <w:sz w:val="20"/>
              </w:rPr>
              <w:t>1 084,816 млн теңге;</w:t>
            </w:r>
          </w:p>
          <w:p>
            <w:pPr>
              <w:spacing w:after="20"/>
              <w:ind w:left="20"/>
              <w:jc w:val="both"/>
            </w:pPr>
            <w:r>
              <w:rPr>
                <w:rFonts w:ascii="Times New Roman"/>
                <w:b w:val="false"/>
                <w:i w:val="false"/>
                <w:color w:val="000000"/>
                <w:sz w:val="20"/>
              </w:rPr>
              <w:t>
2025 жылы –</w:t>
            </w:r>
          </w:p>
          <w:p>
            <w:pPr>
              <w:spacing w:after="20"/>
              <w:ind w:left="20"/>
              <w:jc w:val="both"/>
            </w:pPr>
            <w:r>
              <w:rPr>
                <w:rFonts w:ascii="Times New Roman"/>
                <w:b w:val="false"/>
                <w:i w:val="false"/>
                <w:color w:val="000000"/>
                <w:sz w:val="20"/>
              </w:rPr>
              <w:t>
145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(089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мен ЖСМ бойынша жер қойнауын геологиялық зерттеуді озық ғылыми қамтамасыз етуді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жылы – </w:t>
            </w:r>
          </w:p>
          <w:p>
            <w:pPr>
              <w:spacing w:after="20"/>
              <w:ind w:left="20"/>
              <w:jc w:val="both"/>
            </w:pPr>
            <w:r>
              <w:rPr>
                <w:rFonts w:ascii="Times New Roman"/>
                <w:b w:val="false"/>
                <w:i w:val="false"/>
                <w:color w:val="000000"/>
                <w:sz w:val="20"/>
              </w:rPr>
              <w:t>142,377 млн теңге;</w:t>
            </w:r>
          </w:p>
          <w:p>
            <w:pPr>
              <w:spacing w:after="20"/>
              <w:ind w:left="20"/>
              <w:jc w:val="both"/>
            </w:pPr>
            <w:r>
              <w:rPr>
                <w:rFonts w:ascii="Times New Roman"/>
                <w:b w:val="false"/>
                <w:i w:val="false"/>
                <w:color w:val="000000"/>
                <w:sz w:val="20"/>
              </w:rPr>
              <w:t>
2025 жылы – 250 млн теңге;</w:t>
            </w:r>
          </w:p>
          <w:p>
            <w:pPr>
              <w:spacing w:after="20"/>
              <w:ind w:left="20"/>
              <w:jc w:val="both"/>
            </w:pPr>
            <w:r>
              <w:rPr>
                <w:rFonts w:ascii="Times New Roman"/>
                <w:b w:val="false"/>
                <w:i w:val="false"/>
                <w:color w:val="000000"/>
                <w:sz w:val="20"/>
              </w:rPr>
              <w:t>
2026 жылы –</w:t>
            </w:r>
          </w:p>
          <w:p>
            <w:pPr>
              <w:spacing w:after="20"/>
              <w:ind w:left="20"/>
              <w:jc w:val="both"/>
            </w:pPr>
            <w:r>
              <w:rPr>
                <w:rFonts w:ascii="Times New Roman"/>
                <w:b w:val="false"/>
                <w:i w:val="false"/>
                <w:color w:val="000000"/>
                <w:sz w:val="20"/>
              </w:rPr>
              <w:t>
88,868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(089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 минералдық түзілімдерге ревизия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 паспорттары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"ҰГҚ"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Баянкөл алаңы, Қалба-Нарым кен аймағы шегіндегі литийдің байырғы кен орындарын іздестіру, сондай-ақ Арал және Каспий өңірі шегінде минералданған тұзды ерітінділерден, көлдер мен тұзды батпақтардан литий іздестіру әуелетін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СМ мен ЖСМ өндірісін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 сульфидін және басқа да сирек металдарды ала отырып, ыстыққа төзімді никель қорытпаларын металлургиялық өндіру қалдықтары түріндегі импорттық шикізатты қайта өңдеуді дамыту ("Жезқазғанстирекмет" РМК жарғылық капиталын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ҚЭН,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Қаржымині, "Жезқазғансирекмет" РМК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"Жезқазғансирекмет" РМК базасында металл рений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рений өндірісі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"Жезқазғансирекмет" РМК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перренатынан металл бұйымдарын (шыбық, штабик, сым, құбыр) алу үшін жабдықтарды іріктеу және технологияларды сынақтан өткізу бойынша ақпараттық-талдамалық және консультациялық көрсетілетін қызметтер. Тәжірибелік-өнеркәсіптік сынақтар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 ӨҚМ-ге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"Жезқазғансирекмет" РМК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Республикасында салааралық ғылыми-техникалық ақпараттың мемлекеттік жүйесін құру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 ӨҚМ-ге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ҰТБО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w:t>
            </w:r>
          </w:p>
          <w:p>
            <w:pPr>
              <w:spacing w:after="20"/>
              <w:ind w:left="20"/>
              <w:jc w:val="both"/>
            </w:pPr>
            <w:r>
              <w:rPr>
                <w:rFonts w:ascii="Times New Roman"/>
                <w:b w:val="false"/>
                <w:i w:val="false"/>
                <w:color w:val="000000"/>
                <w:sz w:val="20"/>
              </w:rPr>
              <w:t>
229,534 млн теңге;</w:t>
            </w:r>
          </w:p>
          <w:p>
            <w:pPr>
              <w:spacing w:after="20"/>
              <w:ind w:left="20"/>
              <w:jc w:val="both"/>
            </w:pPr>
            <w:r>
              <w:rPr>
                <w:rFonts w:ascii="Times New Roman"/>
                <w:b w:val="false"/>
                <w:i w:val="false"/>
                <w:color w:val="000000"/>
                <w:sz w:val="20"/>
              </w:rPr>
              <w:t>
2025 жыл –</w:t>
            </w:r>
          </w:p>
          <w:p>
            <w:pPr>
              <w:spacing w:after="20"/>
              <w:ind w:left="20"/>
              <w:jc w:val="both"/>
            </w:pPr>
            <w:r>
              <w:rPr>
                <w:rFonts w:ascii="Times New Roman"/>
                <w:b w:val="false"/>
                <w:i w:val="false"/>
                <w:color w:val="000000"/>
                <w:sz w:val="20"/>
              </w:rPr>
              <w:t>
219,534 млн теңге;</w:t>
            </w:r>
          </w:p>
          <w:p>
            <w:pPr>
              <w:spacing w:after="20"/>
              <w:ind w:left="20"/>
              <w:jc w:val="both"/>
            </w:pPr>
            <w:r>
              <w:rPr>
                <w:rFonts w:ascii="Times New Roman"/>
                <w:b w:val="false"/>
                <w:i w:val="false"/>
                <w:color w:val="000000"/>
                <w:sz w:val="20"/>
              </w:rPr>
              <w:t>
2026 жыл –</w:t>
            </w:r>
          </w:p>
          <w:p>
            <w:pPr>
              <w:spacing w:after="20"/>
              <w:ind w:left="20"/>
              <w:jc w:val="both"/>
            </w:pPr>
            <w:r>
              <w:rPr>
                <w:rFonts w:ascii="Times New Roman"/>
                <w:b w:val="false"/>
                <w:i w:val="false"/>
                <w:color w:val="000000"/>
                <w:sz w:val="20"/>
              </w:rPr>
              <w:t>
219,534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(090 бюджеттік бағдарламасы)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Салалық реттеу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мен ЖСМ-нің жер қойнауындағы баланстық қорлары туралы мәліметтер мен өндірісі туралы деректерден құпия грифін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құпиялардың ведомстволық тізбесіне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мен ЖСМ саласындағы ұлттық және салалық стандарттарды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салалық стандарттарды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мен ЖСМ-ге баға белгілеу қағидаларын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ҚРҮҚ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w:t>
            </w:r>
          </w:p>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халықаралық іс-шаралар мен іскерлік кездесулер ұйымдастыру мүмкіндігін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1" w:id="49"/>
    <w:p>
      <w:pPr>
        <w:spacing w:after="0"/>
        <w:ind w:left="0"/>
        <w:jc w:val="both"/>
      </w:pPr>
      <w:r>
        <w:rPr>
          <w:rFonts w:ascii="Times New Roman"/>
          <w:b w:val="false"/>
          <w:i w:val="false"/>
          <w:color w:val="000000"/>
          <w:sz w:val="28"/>
        </w:rPr>
        <w:t>
      Ескертпе: аббревиатуралардың толық жазылуы:</w:t>
      </w:r>
    </w:p>
    <w:bookmarkEnd w:id="49"/>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ҚРҮҚ – Қазақстан Республикасы Үкіметінің қаулысы;</w:t>
      </w:r>
    </w:p>
    <w:p>
      <w:pPr>
        <w:spacing w:after="0"/>
        <w:ind w:left="0"/>
        <w:jc w:val="both"/>
      </w:pPr>
      <w:r>
        <w:rPr>
          <w:rFonts w:ascii="Times New Roman"/>
          <w:b w:val="false"/>
          <w:i w:val="false"/>
          <w:color w:val="000000"/>
          <w:sz w:val="28"/>
        </w:rPr>
        <w:t>
      ҚЭН – қаржы-экономикалық негіздеме;</w:t>
      </w:r>
    </w:p>
    <w:p>
      <w:pPr>
        <w:spacing w:after="0"/>
        <w:ind w:left="0"/>
        <w:jc w:val="both"/>
      </w:pPr>
      <w:r>
        <w:rPr>
          <w:rFonts w:ascii="Times New Roman"/>
          <w:b w:val="false"/>
          <w:i w:val="false"/>
          <w:color w:val="000000"/>
          <w:sz w:val="28"/>
        </w:rPr>
        <w:t>
      МИЖ – мемлекеттік инвестициялық жоба;</w:t>
      </w:r>
    </w:p>
    <w:p>
      <w:pPr>
        <w:spacing w:after="0"/>
        <w:ind w:left="0"/>
        <w:jc w:val="both"/>
      </w:pPr>
      <w:r>
        <w:rPr>
          <w:rFonts w:ascii="Times New Roman"/>
          <w:b w:val="false"/>
          <w:i w:val="false"/>
          <w:color w:val="000000"/>
          <w:sz w:val="28"/>
        </w:rPr>
        <w:t>
      НҚА – нормативтік құқықтық актілер;</w:t>
      </w:r>
    </w:p>
    <w:p>
      <w:pPr>
        <w:spacing w:after="0"/>
        <w:ind w:left="0"/>
        <w:jc w:val="both"/>
      </w:pPr>
      <w:r>
        <w:rPr>
          <w:rFonts w:ascii="Times New Roman"/>
          <w:b w:val="false"/>
          <w:i w:val="false"/>
          <w:color w:val="000000"/>
          <w:sz w:val="28"/>
        </w:rPr>
        <w:t xml:space="preserve">
      ӨҚМ – Қазақстан Республикасының Өнеркәсіп және құрылыс министрлігі; </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"ҰГҚ" АҚ – "Ұлттық геологиялық қызмет" акционерлік қоғамы;</w:t>
      </w:r>
    </w:p>
    <w:p>
      <w:pPr>
        <w:spacing w:after="0"/>
        <w:ind w:left="0"/>
        <w:jc w:val="both"/>
      </w:pPr>
      <w:r>
        <w:rPr>
          <w:rFonts w:ascii="Times New Roman"/>
          <w:b w:val="false"/>
          <w:i w:val="false"/>
          <w:color w:val="000000"/>
          <w:sz w:val="28"/>
        </w:rPr>
        <w:t>
      ҰТБО – Қазақстан Республикасының Өнеркәсіп және құрылыс министрлігі Өнеркәсіп комитетінің "Ұлттық технологиялық болжау орталығы" шаруашылық жүргізу құқығындағы республикалық мемлекеттік кәсіпорыны;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