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9c9a" w14:textId="6359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"Инновациялық технологиялар паркі" дербес кластерлік қорын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23 қарашадағы № 1028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"Инновациялық технологиялар паркі" инновациялық кластері туралы"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"Коммерциялық емес ұйымдар туралы" Қазақстан Республикасы Заңының 25-бабының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Азаматтық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бөлігіне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"Инновациялық технологиялар паркі" дербес кластерлік қоры оған "Astana Hub" IT-стартаптардың халықаралық технопаркі" корпоративтік қорын қосу арқылы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Цифрлық даму, инновациялар және аэроғарыш өнеркәсібі министрлігі заңнамада белгіленген тәртіппен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