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2984c" w14:textId="7a298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 үздік қолжетімді техникалар бойынша "Мұнай және газ өңдеу" анықтамалығын бекіту туралы</w:t>
      </w:r>
    </w:p>
    <w:p>
      <w:pPr>
        <w:spacing w:after="0"/>
        <w:ind w:left="0"/>
        <w:jc w:val="both"/>
      </w:pPr>
      <w:r>
        <w:rPr>
          <w:rFonts w:ascii="Times New Roman"/>
          <w:b w:val="false"/>
          <w:i w:val="false"/>
          <w:color w:val="000000"/>
          <w:sz w:val="28"/>
        </w:rPr>
        <w:t>Қазақстан Республикасы Үкіметінің 2023 жылғы 23 қарашадағы № 1024 қаулысы</w:t>
      </w:r>
    </w:p>
    <w:p>
      <w:pPr>
        <w:spacing w:after="0"/>
        <w:ind w:left="0"/>
        <w:jc w:val="both"/>
      </w:pPr>
      <w:bookmarkStart w:name="z3" w:id="0"/>
      <w:r>
        <w:rPr>
          <w:rFonts w:ascii="Times New Roman"/>
          <w:b w:val="false"/>
          <w:i w:val="false"/>
          <w:color w:val="000000"/>
          <w:sz w:val="28"/>
        </w:rPr>
        <w:t xml:space="preserve">
      Қазақстан Республикасының Экология кодексі 113-бабының </w:t>
      </w:r>
      <w:r>
        <w:rPr>
          <w:rFonts w:ascii="Times New Roman"/>
          <w:b w:val="false"/>
          <w:i w:val="false"/>
          <w:color w:val="000000"/>
          <w:sz w:val="28"/>
        </w:rPr>
        <w:t>6-тармағына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ең үздік қолжетімді техникалар бойынша "Мұнай және газ өңдеу" </w:t>
      </w:r>
      <w:r>
        <w:rPr>
          <w:rFonts w:ascii="Times New Roman"/>
          <w:b w:val="false"/>
          <w:i w:val="false"/>
          <w:color w:val="000000"/>
          <w:sz w:val="28"/>
        </w:rPr>
        <w:t>анықтамалығы</w:t>
      </w:r>
      <w:r>
        <w:rPr>
          <w:rFonts w:ascii="Times New Roman"/>
          <w:b w:val="false"/>
          <w:i w:val="false"/>
          <w:color w:val="000000"/>
          <w:sz w:val="28"/>
        </w:rPr>
        <w:t xml:space="preserve"> бекітілсін. </w:t>
      </w:r>
    </w:p>
    <w:bookmarkEnd w:id="1"/>
    <w:bookmarkStart w:name="z5" w:id="2"/>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23 қарашадағы</w:t>
            </w:r>
            <w:r>
              <w:br/>
            </w:r>
            <w:r>
              <w:rPr>
                <w:rFonts w:ascii="Times New Roman"/>
                <w:b w:val="false"/>
                <w:i w:val="false"/>
                <w:color w:val="000000"/>
                <w:sz w:val="20"/>
              </w:rPr>
              <w:t>№ 1024 қаулысымен</w:t>
            </w:r>
            <w:r>
              <w:br/>
            </w:r>
            <w:r>
              <w:rPr>
                <w:rFonts w:ascii="Times New Roman"/>
                <w:b w:val="false"/>
                <w:i w:val="false"/>
                <w:color w:val="000000"/>
                <w:sz w:val="20"/>
              </w:rPr>
              <w:t>бекітілген</w:t>
            </w:r>
          </w:p>
        </w:tc>
      </w:tr>
    </w:tbl>
    <w:bookmarkStart w:name="z8" w:id="3"/>
    <w:p>
      <w:pPr>
        <w:spacing w:after="0"/>
        <w:ind w:left="0"/>
        <w:jc w:val="left"/>
      </w:pPr>
      <w:r>
        <w:rPr>
          <w:rFonts w:ascii="Times New Roman"/>
          <w:b/>
          <w:i w:val="false"/>
          <w:color w:val="000000"/>
        </w:rPr>
        <w:t xml:space="preserve"> Ең үздік қолжетімді техникалар бойынша "Мұнай және газ өңдеу" анықтамалығы</w:t>
      </w:r>
    </w:p>
    <w:bookmarkEnd w:id="3"/>
    <w:bookmarkStart w:name="z9" w:id="4"/>
    <w:p>
      <w:pPr>
        <w:spacing w:after="0"/>
        <w:ind w:left="0"/>
        <w:jc w:val="left"/>
      </w:pPr>
      <w:r>
        <w:rPr>
          <w:rFonts w:ascii="Times New Roman"/>
          <w:b/>
          <w:i w:val="false"/>
          <w:color w:val="000000"/>
        </w:rPr>
        <w:t xml:space="preserve"> Мазмұны </w:t>
      </w:r>
    </w:p>
    <w:bookmarkEnd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Схемалар мен суреттердің тізімі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Кестелер тізімі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Глоссарий</w:t>
      </w:r>
    </w:p>
    <w:p>
      <w:pPr>
        <w:spacing w:after="0"/>
        <w:ind w:left="0"/>
        <w:jc w:val="both"/>
      </w:pPr>
      <w:r>
        <w:rPr>
          <w:rFonts w:ascii="Times New Roman"/>
          <w:b w:val="false"/>
          <w:i w:val="false"/>
          <w:color w:val="000000"/>
          <w:sz w:val="28"/>
        </w:rPr>
        <w:t xml:space="preserve">
      Алғысөз      </w:t>
      </w:r>
    </w:p>
    <w:p>
      <w:pPr>
        <w:spacing w:after="0"/>
        <w:ind w:left="0"/>
        <w:jc w:val="both"/>
      </w:pPr>
      <w:r>
        <w:rPr>
          <w:rFonts w:ascii="Times New Roman"/>
          <w:b w:val="false"/>
          <w:i w:val="false"/>
          <w:color w:val="000000"/>
          <w:sz w:val="28"/>
        </w:rPr>
        <w:t xml:space="preserve">
      Қолданылу саласы      </w:t>
      </w:r>
    </w:p>
    <w:p>
      <w:pPr>
        <w:spacing w:after="0"/>
        <w:ind w:left="0"/>
        <w:jc w:val="both"/>
      </w:pPr>
      <w:r>
        <w:rPr>
          <w:rFonts w:ascii="Times New Roman"/>
          <w:b w:val="false"/>
          <w:i w:val="false"/>
          <w:color w:val="000000"/>
          <w:sz w:val="28"/>
        </w:rPr>
        <w:t xml:space="preserve">
      Қолданылу қағидаттары      </w:t>
      </w:r>
    </w:p>
    <w:p>
      <w:pPr>
        <w:spacing w:after="0"/>
        <w:ind w:left="0"/>
        <w:jc w:val="both"/>
      </w:pPr>
      <w:r>
        <w:rPr>
          <w:rFonts w:ascii="Times New Roman"/>
          <w:b w:val="false"/>
          <w:i w:val="false"/>
          <w:color w:val="000000"/>
          <w:sz w:val="28"/>
        </w:rPr>
        <w:t xml:space="preserve">
      1.      Жалпы ақпарат      </w:t>
      </w:r>
    </w:p>
    <w:p>
      <w:pPr>
        <w:spacing w:after="0"/>
        <w:ind w:left="0"/>
        <w:jc w:val="both"/>
      </w:pPr>
      <w:r>
        <w:rPr>
          <w:rFonts w:ascii="Times New Roman"/>
          <w:b w:val="false"/>
          <w:i w:val="false"/>
          <w:color w:val="000000"/>
          <w:sz w:val="28"/>
        </w:rPr>
        <w:t xml:space="preserve">
      1.1.      Мұнай-газ өңдеу саласының құрылымы      </w:t>
      </w:r>
    </w:p>
    <w:p>
      <w:pPr>
        <w:spacing w:after="0"/>
        <w:ind w:left="0"/>
        <w:jc w:val="both"/>
      </w:pPr>
      <w:r>
        <w:rPr>
          <w:rFonts w:ascii="Times New Roman"/>
          <w:b w:val="false"/>
          <w:i w:val="false"/>
          <w:color w:val="000000"/>
          <w:sz w:val="28"/>
        </w:rPr>
        <w:t xml:space="preserve">
      1.1.1.      Мұнай өңдеу      </w:t>
      </w:r>
    </w:p>
    <w:p>
      <w:pPr>
        <w:spacing w:after="0"/>
        <w:ind w:left="0"/>
        <w:jc w:val="both"/>
      </w:pPr>
      <w:r>
        <w:rPr>
          <w:rFonts w:ascii="Times New Roman"/>
          <w:b w:val="false"/>
          <w:i w:val="false"/>
          <w:color w:val="000000"/>
          <w:sz w:val="28"/>
        </w:rPr>
        <w:t xml:space="preserve">
      1.1.2. Газ өңдеу      </w:t>
      </w:r>
    </w:p>
    <w:p>
      <w:pPr>
        <w:spacing w:after="0"/>
        <w:ind w:left="0"/>
        <w:jc w:val="both"/>
      </w:pPr>
      <w:r>
        <w:rPr>
          <w:rFonts w:ascii="Times New Roman"/>
          <w:b w:val="false"/>
          <w:i w:val="false"/>
          <w:color w:val="000000"/>
          <w:sz w:val="28"/>
        </w:rPr>
        <w:t xml:space="preserve">
      1.2. Бастапқы шикізат түрлері бойынша саланың құрылымы      </w:t>
      </w:r>
    </w:p>
    <w:p>
      <w:pPr>
        <w:spacing w:after="0"/>
        <w:ind w:left="0"/>
        <w:jc w:val="both"/>
      </w:pPr>
      <w:r>
        <w:rPr>
          <w:rFonts w:ascii="Times New Roman"/>
          <w:b w:val="false"/>
          <w:i w:val="false"/>
          <w:color w:val="000000"/>
          <w:sz w:val="28"/>
        </w:rPr>
        <w:t xml:space="preserve">
      1.2.1. Шикі мұнай      </w:t>
      </w:r>
    </w:p>
    <w:p>
      <w:pPr>
        <w:spacing w:after="0"/>
        <w:ind w:left="0"/>
        <w:jc w:val="both"/>
      </w:pPr>
      <w:r>
        <w:rPr>
          <w:rFonts w:ascii="Times New Roman"/>
          <w:b w:val="false"/>
          <w:i w:val="false"/>
          <w:color w:val="000000"/>
          <w:sz w:val="28"/>
        </w:rPr>
        <w:t xml:space="preserve">
      1.2.2. Табиғи және ілеспе мұнай газы      </w:t>
      </w:r>
    </w:p>
    <w:p>
      <w:pPr>
        <w:spacing w:after="0"/>
        <w:ind w:left="0"/>
        <w:jc w:val="both"/>
      </w:pPr>
      <w:r>
        <w:rPr>
          <w:rFonts w:ascii="Times New Roman"/>
          <w:b w:val="false"/>
          <w:i w:val="false"/>
          <w:color w:val="000000"/>
          <w:sz w:val="28"/>
        </w:rPr>
        <w:t xml:space="preserve">
      1.3. Сала кәсіпорындарының өндірістік қуаттары      </w:t>
      </w:r>
    </w:p>
    <w:p>
      <w:pPr>
        <w:spacing w:after="0"/>
        <w:ind w:left="0"/>
        <w:jc w:val="both"/>
      </w:pPr>
      <w:r>
        <w:rPr>
          <w:rFonts w:ascii="Times New Roman"/>
          <w:b w:val="false"/>
          <w:i w:val="false"/>
          <w:color w:val="000000"/>
          <w:sz w:val="28"/>
        </w:rPr>
        <w:t xml:space="preserve">
      1.3.1. ҚР мұнай өңдеу қуаты      </w:t>
      </w:r>
    </w:p>
    <w:p>
      <w:pPr>
        <w:spacing w:after="0"/>
        <w:ind w:left="0"/>
        <w:jc w:val="both"/>
      </w:pPr>
      <w:r>
        <w:rPr>
          <w:rFonts w:ascii="Times New Roman"/>
          <w:b w:val="false"/>
          <w:i w:val="false"/>
          <w:color w:val="000000"/>
          <w:sz w:val="28"/>
        </w:rPr>
        <w:t xml:space="preserve">
      1.3.2. ҚР табиғи газды қайта өңдеу бойынша қуаттар      </w:t>
      </w:r>
    </w:p>
    <w:p>
      <w:pPr>
        <w:spacing w:after="0"/>
        <w:ind w:left="0"/>
        <w:jc w:val="both"/>
      </w:pPr>
      <w:r>
        <w:rPr>
          <w:rFonts w:ascii="Times New Roman"/>
          <w:b w:val="false"/>
          <w:i w:val="false"/>
          <w:color w:val="000000"/>
          <w:sz w:val="28"/>
        </w:rPr>
        <w:t xml:space="preserve">
      1.4. Сала шығаратын негізгі және жанама өнімдер      </w:t>
      </w:r>
    </w:p>
    <w:p>
      <w:pPr>
        <w:spacing w:after="0"/>
        <w:ind w:left="0"/>
        <w:jc w:val="both"/>
      </w:pPr>
      <w:r>
        <w:rPr>
          <w:rFonts w:ascii="Times New Roman"/>
          <w:b w:val="false"/>
          <w:i w:val="false"/>
          <w:color w:val="000000"/>
          <w:sz w:val="28"/>
        </w:rPr>
        <w:t xml:space="preserve">
      1.4.1. Қазақстан Республикасының мұнай нарығы      </w:t>
      </w:r>
    </w:p>
    <w:p>
      <w:pPr>
        <w:spacing w:after="0"/>
        <w:ind w:left="0"/>
        <w:jc w:val="both"/>
      </w:pPr>
      <w:r>
        <w:rPr>
          <w:rFonts w:ascii="Times New Roman"/>
          <w:b w:val="false"/>
          <w:i w:val="false"/>
          <w:color w:val="000000"/>
          <w:sz w:val="28"/>
        </w:rPr>
        <w:t xml:space="preserve">
      1.4.2. Табиғи газ нарығы      </w:t>
      </w:r>
    </w:p>
    <w:p>
      <w:pPr>
        <w:spacing w:after="0"/>
        <w:ind w:left="0"/>
        <w:jc w:val="both"/>
      </w:pPr>
      <w:r>
        <w:rPr>
          <w:rFonts w:ascii="Times New Roman"/>
          <w:b w:val="false"/>
          <w:i w:val="false"/>
          <w:color w:val="000000"/>
          <w:sz w:val="28"/>
        </w:rPr>
        <w:t xml:space="preserve">
      1.5. Техникалық-экономикалық сипаттамалары      </w:t>
      </w:r>
    </w:p>
    <w:p>
      <w:pPr>
        <w:spacing w:after="0"/>
        <w:ind w:left="0"/>
        <w:jc w:val="both"/>
      </w:pPr>
      <w:r>
        <w:rPr>
          <w:rFonts w:ascii="Times New Roman"/>
          <w:b w:val="false"/>
          <w:i w:val="false"/>
          <w:color w:val="000000"/>
          <w:sz w:val="28"/>
        </w:rPr>
        <w:t xml:space="preserve">
      1.6. Мұнай-газ өңдеу саласының негізгі экологиялық проблемалары      </w:t>
      </w:r>
    </w:p>
    <w:p>
      <w:pPr>
        <w:spacing w:after="0"/>
        <w:ind w:left="0"/>
        <w:jc w:val="both"/>
      </w:pPr>
      <w:r>
        <w:rPr>
          <w:rFonts w:ascii="Times New Roman"/>
          <w:b w:val="false"/>
          <w:i w:val="false"/>
          <w:color w:val="000000"/>
          <w:sz w:val="28"/>
        </w:rPr>
        <w:t xml:space="preserve">
      1.6.1. Энергия тиімділігі және климат      </w:t>
      </w:r>
    </w:p>
    <w:p>
      <w:pPr>
        <w:spacing w:after="0"/>
        <w:ind w:left="0"/>
        <w:jc w:val="both"/>
      </w:pPr>
      <w:r>
        <w:rPr>
          <w:rFonts w:ascii="Times New Roman"/>
          <w:b w:val="false"/>
          <w:i w:val="false"/>
          <w:color w:val="000000"/>
          <w:sz w:val="28"/>
        </w:rPr>
        <w:t xml:space="preserve">
      1.6.2. Атмосфералық ауаға ластағыш заттардың шығарындылары      </w:t>
      </w:r>
    </w:p>
    <w:p>
      <w:pPr>
        <w:spacing w:after="0"/>
        <w:ind w:left="0"/>
        <w:jc w:val="both"/>
      </w:pPr>
      <w:r>
        <w:rPr>
          <w:rFonts w:ascii="Times New Roman"/>
          <w:b w:val="false"/>
          <w:i w:val="false"/>
          <w:color w:val="000000"/>
          <w:sz w:val="28"/>
        </w:rPr>
        <w:t xml:space="preserve">
      1.6.3. Ластағыш заттардың төгінділері      </w:t>
      </w:r>
    </w:p>
    <w:p>
      <w:pPr>
        <w:spacing w:after="0"/>
        <w:ind w:left="0"/>
        <w:jc w:val="both"/>
      </w:pPr>
      <w:r>
        <w:rPr>
          <w:rFonts w:ascii="Times New Roman"/>
          <w:b w:val="false"/>
          <w:i w:val="false"/>
          <w:color w:val="000000"/>
          <w:sz w:val="28"/>
        </w:rPr>
        <w:t xml:space="preserve">
      1.6.4. Қалдықтардың түзілуі және оларды басқару      </w:t>
      </w:r>
    </w:p>
    <w:p>
      <w:pPr>
        <w:spacing w:after="0"/>
        <w:ind w:left="0"/>
        <w:jc w:val="both"/>
      </w:pPr>
      <w:r>
        <w:rPr>
          <w:rFonts w:ascii="Times New Roman"/>
          <w:b w:val="false"/>
          <w:i w:val="false"/>
          <w:color w:val="000000"/>
          <w:sz w:val="28"/>
        </w:rPr>
        <w:t xml:space="preserve">
      1.6.5. Топырақ пен жер асты суларының ластануы      </w:t>
      </w:r>
    </w:p>
    <w:p>
      <w:pPr>
        <w:spacing w:after="0"/>
        <w:ind w:left="0"/>
        <w:jc w:val="both"/>
      </w:pPr>
      <w:r>
        <w:rPr>
          <w:rFonts w:ascii="Times New Roman"/>
          <w:b w:val="false"/>
          <w:i w:val="false"/>
          <w:color w:val="000000"/>
          <w:sz w:val="28"/>
        </w:rPr>
        <w:t xml:space="preserve">
      1.6.6. Шу мен діріл      </w:t>
      </w:r>
    </w:p>
    <w:p>
      <w:pPr>
        <w:spacing w:after="0"/>
        <w:ind w:left="0"/>
        <w:jc w:val="both"/>
      </w:pPr>
      <w:r>
        <w:rPr>
          <w:rFonts w:ascii="Times New Roman"/>
          <w:b w:val="false"/>
          <w:i w:val="false"/>
          <w:color w:val="000000"/>
          <w:sz w:val="28"/>
        </w:rPr>
        <w:t xml:space="preserve">
      1.6.7. Қоршаған ортаға әсерді төмендету      </w:t>
      </w:r>
    </w:p>
    <w:p>
      <w:pPr>
        <w:spacing w:after="0"/>
        <w:ind w:left="0"/>
        <w:jc w:val="both"/>
      </w:pPr>
      <w:r>
        <w:rPr>
          <w:rFonts w:ascii="Times New Roman"/>
          <w:b w:val="false"/>
          <w:i w:val="false"/>
          <w:color w:val="000000"/>
          <w:sz w:val="28"/>
        </w:rPr>
        <w:t xml:space="preserve">
      2.      Ең үздік қолжетімді техникаларды анықтау әдістемесі      </w:t>
      </w:r>
    </w:p>
    <w:p>
      <w:pPr>
        <w:spacing w:after="0"/>
        <w:ind w:left="0"/>
        <w:jc w:val="both"/>
      </w:pPr>
      <w:r>
        <w:rPr>
          <w:rFonts w:ascii="Times New Roman"/>
          <w:b w:val="false"/>
          <w:i w:val="false"/>
          <w:color w:val="000000"/>
          <w:sz w:val="28"/>
        </w:rPr>
        <w:t xml:space="preserve">
      2.1. Детерминация, таңдау қағидаттары      </w:t>
      </w:r>
    </w:p>
    <w:p>
      <w:pPr>
        <w:spacing w:after="0"/>
        <w:ind w:left="0"/>
        <w:jc w:val="both"/>
      </w:pPr>
      <w:r>
        <w:rPr>
          <w:rFonts w:ascii="Times New Roman"/>
          <w:b w:val="false"/>
          <w:i w:val="false"/>
          <w:color w:val="000000"/>
          <w:sz w:val="28"/>
        </w:rPr>
        <w:t xml:space="preserve">
      2.2. Техникаларды ең үздік қолжетімді техникаға жатқызу өлшемшарттары      </w:t>
      </w:r>
    </w:p>
    <w:p>
      <w:pPr>
        <w:spacing w:after="0"/>
        <w:ind w:left="0"/>
        <w:jc w:val="both"/>
      </w:pPr>
      <w:r>
        <w:rPr>
          <w:rFonts w:ascii="Times New Roman"/>
          <w:b w:val="false"/>
          <w:i w:val="false"/>
          <w:color w:val="000000"/>
          <w:sz w:val="28"/>
        </w:rPr>
        <w:t xml:space="preserve">
      3.      Қолданылатын процестер: қазіргі уақытта пайдаланылатын технологиялық, техникалық шешімдер      </w:t>
      </w:r>
    </w:p>
    <w:p>
      <w:pPr>
        <w:spacing w:after="0"/>
        <w:ind w:left="0"/>
        <w:jc w:val="both"/>
      </w:pPr>
      <w:r>
        <w:rPr>
          <w:rFonts w:ascii="Times New Roman"/>
          <w:b w:val="false"/>
          <w:i w:val="false"/>
          <w:color w:val="000000"/>
          <w:sz w:val="28"/>
        </w:rPr>
        <w:t xml:space="preserve">
      3.1. Мұнайды сусыздандыру және тұзсыздандыру процесі      </w:t>
      </w:r>
    </w:p>
    <w:p>
      <w:pPr>
        <w:spacing w:after="0"/>
        <w:ind w:left="0"/>
        <w:jc w:val="both"/>
      </w:pPr>
      <w:r>
        <w:rPr>
          <w:rFonts w:ascii="Times New Roman"/>
          <w:b w:val="false"/>
          <w:i w:val="false"/>
          <w:color w:val="000000"/>
          <w:sz w:val="28"/>
        </w:rPr>
        <w:t xml:space="preserve">
      3.1.1. Процесс туралы жалпы мәліметтер      </w:t>
      </w:r>
    </w:p>
    <w:p>
      <w:pPr>
        <w:spacing w:after="0"/>
        <w:ind w:left="0"/>
        <w:jc w:val="both"/>
      </w:pPr>
      <w:r>
        <w:rPr>
          <w:rFonts w:ascii="Times New Roman"/>
          <w:b w:val="false"/>
          <w:i w:val="false"/>
          <w:color w:val="000000"/>
          <w:sz w:val="28"/>
        </w:rPr>
        <w:t xml:space="preserve">
      3.2. Мұнайды бастапқы айдау      </w:t>
      </w:r>
    </w:p>
    <w:p>
      <w:pPr>
        <w:spacing w:after="0"/>
        <w:ind w:left="0"/>
        <w:jc w:val="both"/>
      </w:pPr>
      <w:r>
        <w:rPr>
          <w:rFonts w:ascii="Times New Roman"/>
          <w:b w:val="false"/>
          <w:i w:val="false"/>
          <w:color w:val="000000"/>
          <w:sz w:val="28"/>
        </w:rPr>
        <w:t xml:space="preserve">
      3.2.1. Мұнай шикізатын атмосфералық айдау қондырғысы      </w:t>
      </w:r>
    </w:p>
    <w:p>
      <w:pPr>
        <w:spacing w:after="0"/>
        <w:ind w:left="0"/>
        <w:jc w:val="both"/>
      </w:pPr>
      <w:r>
        <w:rPr>
          <w:rFonts w:ascii="Times New Roman"/>
          <w:b w:val="false"/>
          <w:i w:val="false"/>
          <w:color w:val="000000"/>
          <w:sz w:val="28"/>
        </w:rPr>
        <w:t xml:space="preserve">
      3.3. Вакуумдық айдау процесі      </w:t>
      </w:r>
    </w:p>
    <w:p>
      <w:pPr>
        <w:spacing w:after="0"/>
        <w:ind w:left="0"/>
        <w:jc w:val="both"/>
      </w:pPr>
      <w:r>
        <w:rPr>
          <w:rFonts w:ascii="Times New Roman"/>
          <w:b w:val="false"/>
          <w:i w:val="false"/>
          <w:color w:val="000000"/>
          <w:sz w:val="28"/>
        </w:rPr>
        <w:t xml:space="preserve">
      3.3.1. Процесс туралы жалпы мәліметтер      </w:t>
      </w:r>
    </w:p>
    <w:p>
      <w:pPr>
        <w:spacing w:after="0"/>
        <w:ind w:left="0"/>
        <w:jc w:val="both"/>
      </w:pPr>
      <w:r>
        <w:rPr>
          <w:rFonts w:ascii="Times New Roman"/>
          <w:b w:val="false"/>
          <w:i w:val="false"/>
          <w:color w:val="000000"/>
          <w:sz w:val="28"/>
        </w:rPr>
        <w:t xml:space="preserve">
      3.3.2. Су буы есебінен вакуум алу технологиясы бар мазутты (ВТ) айдау жөніндегі вакуумдық қондырғылар      </w:t>
      </w:r>
    </w:p>
    <w:p>
      <w:pPr>
        <w:spacing w:after="0"/>
        <w:ind w:left="0"/>
        <w:jc w:val="both"/>
      </w:pPr>
      <w:r>
        <w:rPr>
          <w:rFonts w:ascii="Times New Roman"/>
          <w:b w:val="false"/>
          <w:i w:val="false"/>
          <w:color w:val="000000"/>
          <w:sz w:val="28"/>
        </w:rPr>
        <w:t xml:space="preserve">
      3.3.3. Шығарындылар мен тұтынудың ағымдағы деңгейлері      </w:t>
      </w:r>
    </w:p>
    <w:p>
      <w:pPr>
        <w:spacing w:after="0"/>
        <w:ind w:left="0"/>
        <w:jc w:val="both"/>
      </w:pPr>
      <w:r>
        <w:rPr>
          <w:rFonts w:ascii="Times New Roman"/>
          <w:b w:val="false"/>
          <w:i w:val="false"/>
          <w:color w:val="000000"/>
          <w:sz w:val="28"/>
        </w:rPr>
        <w:t xml:space="preserve">
      3.4. Гидрогенизациялық процестер      </w:t>
      </w:r>
    </w:p>
    <w:p>
      <w:pPr>
        <w:spacing w:after="0"/>
        <w:ind w:left="0"/>
        <w:jc w:val="both"/>
      </w:pPr>
      <w:r>
        <w:rPr>
          <w:rFonts w:ascii="Times New Roman"/>
          <w:b w:val="false"/>
          <w:i w:val="false"/>
          <w:color w:val="000000"/>
          <w:sz w:val="28"/>
        </w:rPr>
        <w:t xml:space="preserve">
      3.4.1. Процестер туралы жалпы мәліметтер      </w:t>
      </w:r>
    </w:p>
    <w:p>
      <w:pPr>
        <w:spacing w:after="0"/>
        <w:ind w:left="0"/>
        <w:jc w:val="both"/>
      </w:pPr>
      <w:r>
        <w:rPr>
          <w:rFonts w:ascii="Times New Roman"/>
          <w:b w:val="false"/>
          <w:i w:val="false"/>
          <w:color w:val="000000"/>
          <w:sz w:val="28"/>
        </w:rPr>
        <w:t xml:space="preserve">
      3.4.2. Каталитикалық крекинг бензинін гидротазарту      </w:t>
      </w:r>
    </w:p>
    <w:p>
      <w:pPr>
        <w:spacing w:after="0"/>
        <w:ind w:left="0"/>
        <w:jc w:val="both"/>
      </w:pPr>
      <w:r>
        <w:rPr>
          <w:rFonts w:ascii="Times New Roman"/>
          <w:b w:val="false"/>
          <w:i w:val="false"/>
          <w:color w:val="000000"/>
          <w:sz w:val="28"/>
        </w:rPr>
        <w:t xml:space="preserve">
      3.4.3. Бензинді фракцияларды (нафталарды) гидротазарту      </w:t>
      </w:r>
    </w:p>
    <w:p>
      <w:pPr>
        <w:spacing w:after="0"/>
        <w:ind w:left="0"/>
        <w:jc w:val="both"/>
      </w:pPr>
      <w:r>
        <w:rPr>
          <w:rFonts w:ascii="Times New Roman"/>
          <w:b w:val="false"/>
          <w:i w:val="false"/>
          <w:color w:val="000000"/>
          <w:sz w:val="28"/>
        </w:rPr>
        <w:t xml:space="preserve">
      3.4.4. Керосин фракцияларын гидротазарту      </w:t>
      </w:r>
    </w:p>
    <w:p>
      <w:pPr>
        <w:spacing w:after="0"/>
        <w:ind w:left="0"/>
        <w:jc w:val="both"/>
      </w:pPr>
      <w:r>
        <w:rPr>
          <w:rFonts w:ascii="Times New Roman"/>
          <w:b w:val="false"/>
          <w:i w:val="false"/>
          <w:color w:val="000000"/>
          <w:sz w:val="28"/>
        </w:rPr>
        <w:t xml:space="preserve">
      3.4.5. Дизельді фракцияларды (газойльді) гидротазарту      </w:t>
      </w:r>
    </w:p>
    <w:p>
      <w:pPr>
        <w:spacing w:after="0"/>
        <w:ind w:left="0"/>
        <w:jc w:val="both"/>
      </w:pPr>
      <w:r>
        <w:rPr>
          <w:rFonts w:ascii="Times New Roman"/>
          <w:b w:val="false"/>
          <w:i w:val="false"/>
          <w:color w:val="000000"/>
          <w:sz w:val="28"/>
        </w:rPr>
        <w:t xml:space="preserve">
      3.4.6. Вакуумдық газойльді гидротазарту      </w:t>
      </w:r>
    </w:p>
    <w:p>
      <w:pPr>
        <w:spacing w:after="0"/>
        <w:ind w:left="0"/>
        <w:jc w:val="both"/>
      </w:pPr>
      <w:r>
        <w:rPr>
          <w:rFonts w:ascii="Times New Roman"/>
          <w:b w:val="false"/>
          <w:i w:val="false"/>
          <w:color w:val="000000"/>
          <w:sz w:val="28"/>
        </w:rPr>
        <w:t xml:space="preserve">
      3.5. Каталитикалық риформинг      </w:t>
      </w:r>
    </w:p>
    <w:p>
      <w:pPr>
        <w:spacing w:after="0"/>
        <w:ind w:left="0"/>
        <w:jc w:val="both"/>
      </w:pPr>
      <w:r>
        <w:rPr>
          <w:rFonts w:ascii="Times New Roman"/>
          <w:b w:val="false"/>
          <w:i w:val="false"/>
          <w:color w:val="000000"/>
          <w:sz w:val="28"/>
        </w:rPr>
        <w:t xml:space="preserve">
      3.5.1. Процесс туралы жалпы мәліметтер      </w:t>
      </w:r>
    </w:p>
    <w:p>
      <w:pPr>
        <w:spacing w:after="0"/>
        <w:ind w:left="0"/>
        <w:jc w:val="both"/>
      </w:pPr>
      <w:r>
        <w:rPr>
          <w:rFonts w:ascii="Times New Roman"/>
          <w:b w:val="false"/>
          <w:i w:val="false"/>
          <w:color w:val="000000"/>
          <w:sz w:val="28"/>
        </w:rPr>
        <w:t xml:space="preserve">
      3.5.2. Катализатордың стационарлық қабаты бар каталитикалық риформинг қондырғысы      </w:t>
      </w:r>
    </w:p>
    <w:p>
      <w:pPr>
        <w:spacing w:after="0"/>
        <w:ind w:left="0"/>
        <w:jc w:val="both"/>
      </w:pPr>
      <w:r>
        <w:rPr>
          <w:rFonts w:ascii="Times New Roman"/>
          <w:b w:val="false"/>
          <w:i w:val="false"/>
          <w:color w:val="000000"/>
          <w:sz w:val="28"/>
        </w:rPr>
        <w:t xml:space="preserve">
      3.5.3. Катализатордың қозғалмалы қабаты бар каталитикалық риформинг қондырғысы      </w:t>
      </w:r>
    </w:p>
    <w:p>
      <w:pPr>
        <w:spacing w:after="0"/>
        <w:ind w:left="0"/>
        <w:jc w:val="both"/>
      </w:pPr>
      <w:r>
        <w:rPr>
          <w:rFonts w:ascii="Times New Roman"/>
          <w:b w:val="false"/>
          <w:i w:val="false"/>
          <w:color w:val="000000"/>
          <w:sz w:val="28"/>
        </w:rPr>
        <w:t xml:space="preserve">
      3.5.4. Хош иісті көмірсутектерді алу үшін каталитикалық риформинг қондырғысы      </w:t>
      </w:r>
    </w:p>
    <w:p>
      <w:pPr>
        <w:spacing w:after="0"/>
        <w:ind w:left="0"/>
        <w:jc w:val="both"/>
      </w:pPr>
      <w:r>
        <w:rPr>
          <w:rFonts w:ascii="Times New Roman"/>
          <w:b w:val="false"/>
          <w:i w:val="false"/>
          <w:color w:val="000000"/>
          <w:sz w:val="28"/>
        </w:rPr>
        <w:t xml:space="preserve">
      3.5.5. Шығарындылар мен тұтынудың ағымдағы деңгейлері      </w:t>
      </w:r>
    </w:p>
    <w:p>
      <w:pPr>
        <w:spacing w:after="0"/>
        <w:ind w:left="0"/>
        <w:jc w:val="both"/>
      </w:pPr>
      <w:r>
        <w:rPr>
          <w:rFonts w:ascii="Times New Roman"/>
          <w:b w:val="false"/>
          <w:i w:val="false"/>
          <w:color w:val="000000"/>
          <w:sz w:val="28"/>
        </w:rPr>
        <w:t xml:space="preserve">
      3.6. Изомерлеу      </w:t>
      </w:r>
    </w:p>
    <w:p>
      <w:pPr>
        <w:spacing w:after="0"/>
        <w:ind w:left="0"/>
        <w:jc w:val="both"/>
      </w:pPr>
      <w:r>
        <w:rPr>
          <w:rFonts w:ascii="Times New Roman"/>
          <w:b w:val="false"/>
          <w:i w:val="false"/>
          <w:color w:val="000000"/>
          <w:sz w:val="28"/>
        </w:rPr>
        <w:t xml:space="preserve">
      3.6.1. Процесс туралы жалпы мәліметтер      </w:t>
      </w:r>
    </w:p>
    <w:p>
      <w:pPr>
        <w:spacing w:after="0"/>
        <w:ind w:left="0"/>
        <w:jc w:val="both"/>
      </w:pPr>
      <w:r>
        <w:rPr>
          <w:rFonts w:ascii="Times New Roman"/>
          <w:b w:val="false"/>
          <w:i w:val="false"/>
          <w:color w:val="000000"/>
          <w:sz w:val="28"/>
        </w:rPr>
        <w:t xml:space="preserve">
      3.6.2. Хлорланған (фторланған) алюмоплатинді катализаторларда төмен температуралы изомерлеу      </w:t>
      </w:r>
    </w:p>
    <w:p>
      <w:pPr>
        <w:spacing w:after="0"/>
        <w:ind w:left="0"/>
        <w:jc w:val="both"/>
      </w:pPr>
      <w:r>
        <w:rPr>
          <w:rFonts w:ascii="Times New Roman"/>
          <w:b w:val="false"/>
          <w:i w:val="false"/>
          <w:color w:val="000000"/>
          <w:sz w:val="28"/>
        </w:rPr>
        <w:t xml:space="preserve">
      3.6.3. Цеолитті катализаторларда орташа температуралық изомерлеу      </w:t>
      </w:r>
    </w:p>
    <w:p>
      <w:pPr>
        <w:spacing w:after="0"/>
        <w:ind w:left="0"/>
        <w:jc w:val="both"/>
      </w:pPr>
      <w:r>
        <w:rPr>
          <w:rFonts w:ascii="Times New Roman"/>
          <w:b w:val="false"/>
          <w:i w:val="false"/>
          <w:color w:val="000000"/>
          <w:sz w:val="28"/>
        </w:rPr>
        <w:t xml:space="preserve">
      3.6.4. Хлормен (фтормен) қапталған алюмоплатинді катализаторларда жоғары температуралы изомерлеу      </w:t>
      </w:r>
    </w:p>
    <w:p>
      <w:pPr>
        <w:spacing w:after="0"/>
        <w:ind w:left="0"/>
        <w:jc w:val="both"/>
      </w:pPr>
      <w:r>
        <w:rPr>
          <w:rFonts w:ascii="Times New Roman"/>
          <w:b w:val="false"/>
          <w:i w:val="false"/>
          <w:color w:val="000000"/>
          <w:sz w:val="28"/>
        </w:rPr>
        <w:t xml:space="preserve">
      3.6.5. Шығарындылар мен тұтынудың ағымдағы деңгейлері      </w:t>
      </w:r>
    </w:p>
    <w:p>
      <w:pPr>
        <w:spacing w:after="0"/>
        <w:ind w:left="0"/>
        <w:jc w:val="both"/>
      </w:pPr>
      <w:r>
        <w:rPr>
          <w:rFonts w:ascii="Times New Roman"/>
          <w:b w:val="false"/>
          <w:i w:val="false"/>
          <w:color w:val="000000"/>
          <w:sz w:val="28"/>
        </w:rPr>
        <w:t xml:space="preserve">
      3.7. Висбрекинг және басқа да термиялық технологиялық процестер      </w:t>
      </w:r>
    </w:p>
    <w:p>
      <w:pPr>
        <w:spacing w:after="0"/>
        <w:ind w:left="0"/>
        <w:jc w:val="both"/>
      </w:pPr>
      <w:r>
        <w:rPr>
          <w:rFonts w:ascii="Times New Roman"/>
          <w:b w:val="false"/>
          <w:i w:val="false"/>
          <w:color w:val="000000"/>
          <w:sz w:val="28"/>
        </w:rPr>
        <w:t>
      3.7.1. Процесс туралы жалпы мәліметтер</w:t>
      </w:r>
    </w:p>
    <w:p>
      <w:pPr>
        <w:spacing w:after="0"/>
        <w:ind w:left="0"/>
        <w:jc w:val="both"/>
      </w:pPr>
      <w:r>
        <w:rPr>
          <w:rFonts w:ascii="Times New Roman"/>
          <w:b w:val="false"/>
          <w:i w:val="false"/>
          <w:color w:val="000000"/>
          <w:sz w:val="28"/>
        </w:rPr>
        <w:t xml:space="preserve">
      3.7.2. Шығарындылар мен тұтынудың ағымдағы деңгейлері      </w:t>
      </w:r>
    </w:p>
    <w:p>
      <w:pPr>
        <w:spacing w:after="0"/>
        <w:ind w:left="0"/>
        <w:jc w:val="both"/>
      </w:pPr>
      <w:r>
        <w:rPr>
          <w:rFonts w:ascii="Times New Roman"/>
          <w:b w:val="false"/>
          <w:i w:val="false"/>
          <w:color w:val="000000"/>
          <w:sz w:val="28"/>
        </w:rPr>
        <w:t xml:space="preserve">
      3.8. Этерификация      </w:t>
      </w:r>
    </w:p>
    <w:p>
      <w:pPr>
        <w:spacing w:after="0"/>
        <w:ind w:left="0"/>
        <w:jc w:val="both"/>
      </w:pPr>
      <w:r>
        <w:rPr>
          <w:rFonts w:ascii="Times New Roman"/>
          <w:b w:val="false"/>
          <w:i w:val="false"/>
          <w:color w:val="000000"/>
          <w:sz w:val="28"/>
        </w:rPr>
        <w:t xml:space="preserve">
      3.8.1. ҮАМЭ каталитикалық крекингінің жеңіл нафтасын этерификациялау қондырғысы      </w:t>
      </w:r>
    </w:p>
    <w:p>
      <w:pPr>
        <w:spacing w:after="0"/>
        <w:ind w:left="0"/>
        <w:jc w:val="both"/>
      </w:pPr>
      <w:r>
        <w:rPr>
          <w:rFonts w:ascii="Times New Roman"/>
          <w:b w:val="false"/>
          <w:i w:val="false"/>
          <w:color w:val="000000"/>
          <w:sz w:val="28"/>
        </w:rPr>
        <w:t xml:space="preserve">
      3.8.2. Шығарындылар мен тұтынудың ағымдағы деңгейлері      </w:t>
      </w:r>
    </w:p>
    <w:p>
      <w:pPr>
        <w:spacing w:after="0"/>
        <w:ind w:left="0"/>
        <w:jc w:val="both"/>
      </w:pPr>
      <w:r>
        <w:rPr>
          <w:rFonts w:ascii="Times New Roman"/>
          <w:b w:val="false"/>
          <w:i w:val="false"/>
          <w:color w:val="000000"/>
          <w:sz w:val="28"/>
        </w:rPr>
        <w:t xml:space="preserve">
      3.9. Каталитикалық крекинг      </w:t>
      </w:r>
    </w:p>
    <w:p>
      <w:pPr>
        <w:spacing w:after="0"/>
        <w:ind w:left="0"/>
        <w:jc w:val="both"/>
      </w:pPr>
      <w:r>
        <w:rPr>
          <w:rFonts w:ascii="Times New Roman"/>
          <w:b w:val="false"/>
          <w:i w:val="false"/>
          <w:color w:val="000000"/>
          <w:sz w:val="28"/>
        </w:rPr>
        <w:t xml:space="preserve">
      3.9.1. Процесс туралы жалпы мәліметтер      </w:t>
      </w:r>
    </w:p>
    <w:p>
      <w:pPr>
        <w:spacing w:after="0"/>
        <w:ind w:left="0"/>
        <w:jc w:val="both"/>
      </w:pPr>
      <w:r>
        <w:rPr>
          <w:rFonts w:ascii="Times New Roman"/>
          <w:b w:val="false"/>
          <w:i w:val="false"/>
          <w:color w:val="000000"/>
          <w:sz w:val="28"/>
        </w:rPr>
        <w:t xml:space="preserve">
      3.9.2. Каталитикалық крекинг және өнімдерді фракциялау процесінің мәні      </w:t>
      </w:r>
    </w:p>
    <w:p>
      <w:pPr>
        <w:spacing w:after="0"/>
        <w:ind w:left="0"/>
        <w:jc w:val="both"/>
      </w:pPr>
      <w:r>
        <w:rPr>
          <w:rFonts w:ascii="Times New Roman"/>
          <w:b w:val="false"/>
          <w:i w:val="false"/>
          <w:color w:val="000000"/>
          <w:sz w:val="28"/>
        </w:rPr>
        <w:t xml:space="preserve">
      3.9.3. Каталитикалық крекинг және катализатордың жалған сұйытылған қабатында регенерациясы      </w:t>
      </w:r>
    </w:p>
    <w:p>
      <w:pPr>
        <w:spacing w:after="0"/>
        <w:ind w:left="0"/>
        <w:jc w:val="both"/>
      </w:pPr>
      <w:r>
        <w:rPr>
          <w:rFonts w:ascii="Times New Roman"/>
          <w:b w:val="false"/>
          <w:i w:val="false"/>
          <w:color w:val="000000"/>
          <w:sz w:val="28"/>
        </w:rPr>
        <w:t xml:space="preserve">
      3.9.4. Құрамында микросфералық цеолит бар катализатордағы лифт-реактордағы каталитикалық крекинг      </w:t>
      </w:r>
    </w:p>
    <w:p>
      <w:pPr>
        <w:spacing w:after="0"/>
        <w:ind w:left="0"/>
        <w:jc w:val="both"/>
      </w:pPr>
      <w:r>
        <w:rPr>
          <w:rFonts w:ascii="Times New Roman"/>
          <w:b w:val="false"/>
          <w:i w:val="false"/>
          <w:color w:val="000000"/>
          <w:sz w:val="28"/>
        </w:rPr>
        <w:t xml:space="preserve">
      3.9.5. Крекинг өнімдерін фракциялау      </w:t>
      </w:r>
    </w:p>
    <w:p>
      <w:pPr>
        <w:spacing w:after="0"/>
        <w:ind w:left="0"/>
        <w:jc w:val="both"/>
      </w:pPr>
      <w:r>
        <w:rPr>
          <w:rFonts w:ascii="Times New Roman"/>
          <w:b w:val="false"/>
          <w:i w:val="false"/>
          <w:color w:val="000000"/>
          <w:sz w:val="28"/>
        </w:rPr>
        <w:t xml:space="preserve">
      3.9.6. Абсорбция, газ бөлу және күкіртсіздендіру секциясы      </w:t>
      </w:r>
    </w:p>
    <w:p>
      <w:pPr>
        <w:spacing w:after="0"/>
        <w:ind w:left="0"/>
        <w:jc w:val="both"/>
      </w:pPr>
      <w:r>
        <w:rPr>
          <w:rFonts w:ascii="Times New Roman"/>
          <w:b w:val="false"/>
          <w:i w:val="false"/>
          <w:color w:val="000000"/>
          <w:sz w:val="28"/>
        </w:rPr>
        <w:t xml:space="preserve">
      3.9.7. Жеңіл бензинді демеркаптанизациялау      </w:t>
      </w:r>
    </w:p>
    <w:p>
      <w:pPr>
        <w:spacing w:after="0"/>
        <w:ind w:left="0"/>
        <w:jc w:val="both"/>
      </w:pPr>
      <w:r>
        <w:rPr>
          <w:rFonts w:ascii="Times New Roman"/>
          <w:b w:val="false"/>
          <w:i w:val="false"/>
          <w:color w:val="000000"/>
          <w:sz w:val="28"/>
        </w:rPr>
        <w:t xml:space="preserve">
      3.9.8. Жеңіл бензинді фракциялау      </w:t>
      </w:r>
    </w:p>
    <w:p>
      <w:pPr>
        <w:spacing w:after="0"/>
        <w:ind w:left="0"/>
        <w:jc w:val="both"/>
      </w:pPr>
      <w:r>
        <w:rPr>
          <w:rFonts w:ascii="Times New Roman"/>
          <w:b w:val="false"/>
          <w:i w:val="false"/>
          <w:color w:val="000000"/>
          <w:sz w:val="28"/>
        </w:rPr>
        <w:t xml:space="preserve">
      3.9.9. Көмірсутегі ағындарын моноэтаноламин ерітіндісімен күкіртсутектен тазарту      </w:t>
      </w:r>
    </w:p>
    <w:p>
      <w:pPr>
        <w:spacing w:after="0"/>
        <w:ind w:left="0"/>
        <w:jc w:val="both"/>
      </w:pPr>
      <w:r>
        <w:rPr>
          <w:rFonts w:ascii="Times New Roman"/>
          <w:b w:val="false"/>
          <w:i w:val="false"/>
          <w:color w:val="000000"/>
          <w:sz w:val="28"/>
        </w:rPr>
        <w:t xml:space="preserve">
      3.9.10. Технологиялық конденсатты тазарту торабы      </w:t>
      </w:r>
    </w:p>
    <w:p>
      <w:pPr>
        <w:spacing w:after="0"/>
        <w:ind w:left="0"/>
        <w:jc w:val="both"/>
      </w:pPr>
      <w:r>
        <w:rPr>
          <w:rFonts w:ascii="Times New Roman"/>
          <w:b w:val="false"/>
          <w:i w:val="false"/>
          <w:color w:val="000000"/>
          <w:sz w:val="28"/>
        </w:rPr>
        <w:t xml:space="preserve">
      3.9.11. Шығарындылар мен тұтынудың ағымдағы деңгейлері      </w:t>
      </w:r>
    </w:p>
    <w:p>
      <w:pPr>
        <w:spacing w:after="0"/>
        <w:ind w:left="0"/>
        <w:jc w:val="both"/>
      </w:pPr>
      <w:r>
        <w:rPr>
          <w:rFonts w:ascii="Times New Roman"/>
          <w:b w:val="false"/>
          <w:i w:val="false"/>
          <w:color w:val="000000"/>
          <w:sz w:val="28"/>
        </w:rPr>
        <w:t xml:space="preserve">
      3.10. Олигомеризация (полимеризация)      </w:t>
      </w:r>
    </w:p>
    <w:p>
      <w:pPr>
        <w:spacing w:after="0"/>
        <w:ind w:left="0"/>
        <w:jc w:val="both"/>
      </w:pPr>
      <w:r>
        <w:rPr>
          <w:rFonts w:ascii="Times New Roman"/>
          <w:b w:val="false"/>
          <w:i w:val="false"/>
          <w:color w:val="000000"/>
          <w:sz w:val="28"/>
        </w:rPr>
        <w:t xml:space="preserve">
      3.11. Адсорбция процестері      </w:t>
      </w:r>
    </w:p>
    <w:p>
      <w:pPr>
        <w:spacing w:after="0"/>
        <w:ind w:left="0"/>
        <w:jc w:val="both"/>
      </w:pPr>
      <w:r>
        <w:rPr>
          <w:rFonts w:ascii="Times New Roman"/>
          <w:b w:val="false"/>
          <w:i w:val="false"/>
          <w:color w:val="000000"/>
          <w:sz w:val="28"/>
        </w:rPr>
        <w:t xml:space="preserve">
      3.11.1. Сутегінің қысқа циклді адсорбция қондырғылары (КЦА)      </w:t>
      </w:r>
    </w:p>
    <w:p>
      <w:pPr>
        <w:spacing w:after="0"/>
        <w:ind w:left="0"/>
        <w:jc w:val="both"/>
      </w:pPr>
      <w:r>
        <w:rPr>
          <w:rFonts w:ascii="Times New Roman"/>
          <w:b w:val="false"/>
          <w:i w:val="false"/>
          <w:color w:val="000000"/>
          <w:sz w:val="28"/>
        </w:rPr>
        <w:t xml:space="preserve">
      3.11.2. Шығарындылар мен тұтынудың ағымдағы деңгейлері      </w:t>
      </w:r>
    </w:p>
    <w:p>
      <w:pPr>
        <w:spacing w:after="0"/>
        <w:ind w:left="0"/>
        <w:jc w:val="both"/>
      </w:pPr>
      <w:r>
        <w:rPr>
          <w:rFonts w:ascii="Times New Roman"/>
          <w:b w:val="false"/>
          <w:i w:val="false"/>
          <w:color w:val="000000"/>
          <w:sz w:val="28"/>
        </w:rPr>
        <w:t xml:space="preserve">
      3.12. Кокстеу процестері      </w:t>
      </w:r>
    </w:p>
    <w:p>
      <w:pPr>
        <w:spacing w:after="0"/>
        <w:ind w:left="0"/>
        <w:jc w:val="both"/>
      </w:pPr>
      <w:r>
        <w:rPr>
          <w:rFonts w:ascii="Times New Roman"/>
          <w:b w:val="false"/>
          <w:i w:val="false"/>
          <w:color w:val="000000"/>
          <w:sz w:val="28"/>
        </w:rPr>
        <w:t xml:space="preserve">
      3.12.1. Баяу кокстеу қондырғысы      </w:t>
      </w:r>
    </w:p>
    <w:p>
      <w:pPr>
        <w:spacing w:after="0"/>
        <w:ind w:left="0"/>
        <w:jc w:val="both"/>
      </w:pPr>
      <w:r>
        <w:rPr>
          <w:rFonts w:ascii="Times New Roman"/>
          <w:b w:val="false"/>
          <w:i w:val="false"/>
          <w:color w:val="000000"/>
          <w:sz w:val="28"/>
        </w:rPr>
        <w:t xml:space="preserve">
      3.12.2. Коксты қыздыру технологиясы      </w:t>
      </w:r>
    </w:p>
    <w:p>
      <w:pPr>
        <w:spacing w:after="0"/>
        <w:ind w:left="0"/>
        <w:jc w:val="both"/>
      </w:pPr>
      <w:r>
        <w:rPr>
          <w:rFonts w:ascii="Times New Roman"/>
          <w:b w:val="false"/>
          <w:i w:val="false"/>
          <w:color w:val="000000"/>
          <w:sz w:val="28"/>
        </w:rPr>
        <w:t xml:space="preserve">
      3.13. Битум өндірісі      </w:t>
      </w:r>
    </w:p>
    <w:p>
      <w:pPr>
        <w:spacing w:after="0"/>
        <w:ind w:left="0"/>
        <w:jc w:val="both"/>
      </w:pPr>
      <w:r>
        <w:rPr>
          <w:rFonts w:ascii="Times New Roman"/>
          <w:b w:val="false"/>
          <w:i w:val="false"/>
          <w:color w:val="000000"/>
          <w:sz w:val="28"/>
        </w:rPr>
        <w:t xml:space="preserve">
      3.13.1. Процесс туралы жалпы мәліметтер      </w:t>
      </w:r>
    </w:p>
    <w:p>
      <w:pPr>
        <w:spacing w:after="0"/>
        <w:ind w:left="0"/>
        <w:jc w:val="both"/>
      </w:pPr>
      <w:r>
        <w:rPr>
          <w:rFonts w:ascii="Times New Roman"/>
          <w:b w:val="false"/>
          <w:i w:val="false"/>
          <w:color w:val="000000"/>
          <w:sz w:val="28"/>
        </w:rPr>
        <w:t xml:space="preserve">
      3.13.2. Шығарындылар мен тұтынудың ағымдағы деңгейлері      </w:t>
      </w:r>
    </w:p>
    <w:p>
      <w:pPr>
        <w:spacing w:after="0"/>
        <w:ind w:left="0"/>
        <w:jc w:val="both"/>
      </w:pPr>
      <w:r>
        <w:rPr>
          <w:rFonts w:ascii="Times New Roman"/>
          <w:b w:val="false"/>
          <w:i w:val="false"/>
          <w:color w:val="000000"/>
          <w:sz w:val="28"/>
        </w:rPr>
        <w:t xml:space="preserve">
      3.14. Күкіртсутекті қайта өңдеу      </w:t>
      </w:r>
    </w:p>
    <w:p>
      <w:pPr>
        <w:spacing w:after="0"/>
        <w:ind w:left="0"/>
        <w:jc w:val="both"/>
      </w:pPr>
      <w:r>
        <w:rPr>
          <w:rFonts w:ascii="Times New Roman"/>
          <w:b w:val="false"/>
          <w:i w:val="false"/>
          <w:color w:val="000000"/>
          <w:sz w:val="28"/>
        </w:rPr>
        <w:t xml:space="preserve">
      3.14.1. Процесс туралы жалпы мәліметтер      </w:t>
      </w:r>
    </w:p>
    <w:p>
      <w:pPr>
        <w:spacing w:after="0"/>
        <w:ind w:left="0"/>
        <w:jc w:val="both"/>
      </w:pPr>
      <w:r>
        <w:rPr>
          <w:rFonts w:ascii="Times New Roman"/>
          <w:b w:val="false"/>
          <w:i w:val="false"/>
          <w:color w:val="000000"/>
          <w:sz w:val="28"/>
        </w:rPr>
        <w:t xml:space="preserve">
      3.14.2. Шығарындылар мен тұтынудың ағымдағы деңгейлері      </w:t>
      </w:r>
    </w:p>
    <w:p>
      <w:pPr>
        <w:spacing w:after="0"/>
        <w:ind w:left="0"/>
        <w:jc w:val="both"/>
      </w:pPr>
      <w:r>
        <w:rPr>
          <w:rFonts w:ascii="Times New Roman"/>
          <w:b w:val="false"/>
          <w:i w:val="false"/>
          <w:color w:val="000000"/>
          <w:sz w:val="28"/>
        </w:rPr>
        <w:t xml:space="preserve">
      3.15. Сутегі өндірісі      </w:t>
      </w:r>
    </w:p>
    <w:p>
      <w:pPr>
        <w:spacing w:after="0"/>
        <w:ind w:left="0"/>
        <w:jc w:val="both"/>
      </w:pPr>
      <w:r>
        <w:rPr>
          <w:rFonts w:ascii="Times New Roman"/>
          <w:b w:val="false"/>
          <w:i w:val="false"/>
          <w:color w:val="000000"/>
          <w:sz w:val="28"/>
        </w:rPr>
        <w:t xml:space="preserve">
      3.15.1. Процесс туралы жалпы мәліметтер      </w:t>
      </w:r>
    </w:p>
    <w:p>
      <w:pPr>
        <w:spacing w:after="0"/>
        <w:ind w:left="0"/>
        <w:jc w:val="both"/>
      </w:pPr>
      <w:r>
        <w:rPr>
          <w:rFonts w:ascii="Times New Roman"/>
          <w:b w:val="false"/>
          <w:i w:val="false"/>
          <w:color w:val="000000"/>
          <w:sz w:val="28"/>
        </w:rPr>
        <w:t xml:space="preserve">
      3.15.2. Сутектің адсорбциялық концентрациясы      </w:t>
      </w:r>
    </w:p>
    <w:p>
      <w:pPr>
        <w:spacing w:after="0"/>
        <w:ind w:left="0"/>
        <w:jc w:val="both"/>
      </w:pPr>
      <w:r>
        <w:rPr>
          <w:rFonts w:ascii="Times New Roman"/>
          <w:b w:val="false"/>
          <w:i w:val="false"/>
          <w:color w:val="000000"/>
          <w:sz w:val="28"/>
        </w:rPr>
        <w:t xml:space="preserve">
      3.15.3. Сутегін бу конверсиясымен алу      </w:t>
      </w:r>
    </w:p>
    <w:p>
      <w:pPr>
        <w:spacing w:after="0"/>
        <w:ind w:left="0"/>
        <w:jc w:val="both"/>
      </w:pPr>
      <w:r>
        <w:rPr>
          <w:rFonts w:ascii="Times New Roman"/>
          <w:b w:val="false"/>
          <w:i w:val="false"/>
          <w:color w:val="000000"/>
          <w:sz w:val="28"/>
        </w:rPr>
        <w:t xml:space="preserve">
      3.15.4. Шығарындылар мен тұтынудың ағымдағы деңгейлері      </w:t>
      </w:r>
    </w:p>
    <w:p>
      <w:pPr>
        <w:spacing w:after="0"/>
        <w:ind w:left="0"/>
        <w:jc w:val="both"/>
      </w:pPr>
      <w:r>
        <w:rPr>
          <w:rFonts w:ascii="Times New Roman"/>
          <w:b w:val="false"/>
          <w:i w:val="false"/>
          <w:color w:val="000000"/>
          <w:sz w:val="28"/>
        </w:rPr>
        <w:t xml:space="preserve">
      3.16. Хош иісті көмірсутектер өндірісі      </w:t>
      </w:r>
    </w:p>
    <w:p>
      <w:pPr>
        <w:spacing w:after="0"/>
        <w:ind w:left="0"/>
        <w:jc w:val="both"/>
      </w:pPr>
      <w:r>
        <w:rPr>
          <w:rFonts w:ascii="Times New Roman"/>
          <w:b w:val="false"/>
          <w:i w:val="false"/>
          <w:color w:val="000000"/>
          <w:sz w:val="28"/>
        </w:rPr>
        <w:t xml:space="preserve">
      3.16.1. Хош иісті көмірсутектерді өндіру кешені (ХКӨ)      </w:t>
      </w:r>
    </w:p>
    <w:p>
      <w:pPr>
        <w:spacing w:after="0"/>
        <w:ind w:left="0"/>
        <w:jc w:val="both"/>
      </w:pPr>
      <w:r>
        <w:rPr>
          <w:rFonts w:ascii="Times New Roman"/>
          <w:b w:val="false"/>
          <w:i w:val="false"/>
          <w:color w:val="000000"/>
          <w:sz w:val="28"/>
        </w:rPr>
        <w:t xml:space="preserve">
      3.16.2. Бензол алу блогы бар катализатордың үздіксіз регенерациясы бар каталитикалық риформинг қондырғылары      </w:t>
      </w:r>
    </w:p>
    <w:p>
      <w:pPr>
        <w:spacing w:after="0"/>
        <w:ind w:left="0"/>
        <w:jc w:val="both"/>
      </w:pPr>
      <w:r>
        <w:rPr>
          <w:rFonts w:ascii="Times New Roman"/>
          <w:b w:val="false"/>
          <w:i w:val="false"/>
          <w:color w:val="000000"/>
          <w:sz w:val="28"/>
        </w:rPr>
        <w:t xml:space="preserve">
      3.16.3. "ParamaX" ХКӨ параксилол өндіру қондырғысы      </w:t>
      </w:r>
    </w:p>
    <w:p>
      <w:pPr>
        <w:spacing w:after="0"/>
        <w:ind w:left="0"/>
        <w:jc w:val="both"/>
      </w:pPr>
      <w:r>
        <w:rPr>
          <w:rFonts w:ascii="Times New Roman"/>
          <w:b w:val="false"/>
          <w:i w:val="false"/>
          <w:color w:val="000000"/>
          <w:sz w:val="28"/>
        </w:rPr>
        <w:t xml:space="preserve">
      3.16.4. Шығарындылар мен тұтынудың ағымдағы деңгейлері      </w:t>
      </w:r>
    </w:p>
    <w:p>
      <w:pPr>
        <w:spacing w:after="0"/>
        <w:ind w:left="0"/>
        <w:jc w:val="both"/>
      </w:pPr>
      <w:r>
        <w:rPr>
          <w:rFonts w:ascii="Times New Roman"/>
          <w:b w:val="false"/>
          <w:i w:val="false"/>
          <w:color w:val="000000"/>
          <w:sz w:val="28"/>
        </w:rPr>
        <w:t xml:space="preserve">
      3.17. Мұнай өңдеу материалдарын сақтау және тасымалдау      </w:t>
      </w:r>
    </w:p>
    <w:p>
      <w:pPr>
        <w:spacing w:after="0"/>
        <w:ind w:left="0"/>
        <w:jc w:val="both"/>
      </w:pPr>
      <w:r>
        <w:rPr>
          <w:rFonts w:ascii="Times New Roman"/>
          <w:b w:val="false"/>
          <w:i w:val="false"/>
          <w:color w:val="000000"/>
          <w:sz w:val="28"/>
        </w:rPr>
        <w:t xml:space="preserve">
      3.17.1. Мұнай және мұнай өнімдерін сақтау резервуарлары      </w:t>
      </w:r>
    </w:p>
    <w:p>
      <w:pPr>
        <w:spacing w:after="0"/>
        <w:ind w:left="0"/>
        <w:jc w:val="both"/>
      </w:pPr>
      <w:r>
        <w:rPr>
          <w:rFonts w:ascii="Times New Roman"/>
          <w:b w:val="false"/>
          <w:i w:val="false"/>
          <w:color w:val="000000"/>
          <w:sz w:val="28"/>
        </w:rPr>
        <w:t xml:space="preserve">
      3.17.2. Шикізат пен тауар өнімдерін ағызу және құю жүйелері      </w:t>
      </w:r>
    </w:p>
    <w:p>
      <w:pPr>
        <w:spacing w:after="0"/>
        <w:ind w:left="0"/>
        <w:jc w:val="both"/>
      </w:pPr>
      <w:r>
        <w:rPr>
          <w:rFonts w:ascii="Times New Roman"/>
          <w:b w:val="false"/>
          <w:i w:val="false"/>
          <w:color w:val="000000"/>
          <w:sz w:val="28"/>
        </w:rPr>
        <w:t xml:space="preserve">
      3.17.3. Цистерналарды булау және дайындау технологиясы      </w:t>
      </w:r>
    </w:p>
    <w:p>
      <w:pPr>
        <w:spacing w:after="0"/>
        <w:ind w:left="0"/>
        <w:jc w:val="both"/>
      </w:pPr>
      <w:r>
        <w:rPr>
          <w:rFonts w:ascii="Times New Roman"/>
          <w:b w:val="false"/>
          <w:i w:val="false"/>
          <w:color w:val="000000"/>
          <w:sz w:val="28"/>
        </w:rPr>
        <w:t xml:space="preserve">
      3.17.4. Шығарындылар мен тұтынудың ағымдағы деңгейлері      </w:t>
      </w:r>
    </w:p>
    <w:p>
      <w:pPr>
        <w:spacing w:after="0"/>
        <w:ind w:left="0"/>
        <w:jc w:val="both"/>
      </w:pPr>
      <w:r>
        <w:rPr>
          <w:rFonts w:ascii="Times New Roman"/>
          <w:b w:val="false"/>
          <w:i w:val="false"/>
          <w:color w:val="000000"/>
          <w:sz w:val="28"/>
        </w:rPr>
        <w:t xml:space="preserve">
      3.18. Табиғи және ілеспе мұнай газын дайындау және қайта өңдеу      </w:t>
      </w:r>
    </w:p>
    <w:p>
      <w:pPr>
        <w:spacing w:after="0"/>
        <w:ind w:left="0"/>
        <w:jc w:val="both"/>
      </w:pPr>
      <w:r>
        <w:rPr>
          <w:rFonts w:ascii="Times New Roman"/>
          <w:b w:val="false"/>
          <w:i w:val="false"/>
          <w:color w:val="000000"/>
          <w:sz w:val="28"/>
        </w:rPr>
        <w:t xml:space="preserve">
      3.18.1. Табиғи және ілеспе газды қайта өңдеудің жай-күйі мен дамуы туралы жалпы ақпарат      </w:t>
      </w:r>
    </w:p>
    <w:p>
      <w:pPr>
        <w:spacing w:after="0"/>
        <w:ind w:left="0"/>
        <w:jc w:val="both"/>
      </w:pPr>
      <w:r>
        <w:rPr>
          <w:rFonts w:ascii="Times New Roman"/>
          <w:b w:val="false"/>
          <w:i w:val="false"/>
          <w:color w:val="000000"/>
          <w:sz w:val="28"/>
        </w:rPr>
        <w:t xml:space="preserve">
      3.18.2. Тауар өнімін ала отырып, табиғи және ілеспе газды қайта өңдеу процестерінің схемасы      </w:t>
      </w:r>
    </w:p>
    <w:p>
      <w:pPr>
        <w:spacing w:after="0"/>
        <w:ind w:left="0"/>
        <w:jc w:val="both"/>
      </w:pPr>
      <w:r>
        <w:rPr>
          <w:rFonts w:ascii="Times New Roman"/>
          <w:b w:val="false"/>
          <w:i w:val="false"/>
          <w:color w:val="000000"/>
          <w:sz w:val="28"/>
        </w:rPr>
        <w:t xml:space="preserve">
      3.18.3. Жеңіл көмірсутектердің кең фракциясын қайта өңдеу технологиясы      </w:t>
      </w:r>
    </w:p>
    <w:p>
      <w:pPr>
        <w:spacing w:after="0"/>
        <w:ind w:left="0"/>
        <w:jc w:val="both"/>
      </w:pPr>
      <w:r>
        <w:rPr>
          <w:rFonts w:ascii="Times New Roman"/>
          <w:b w:val="false"/>
          <w:i w:val="false"/>
          <w:color w:val="000000"/>
          <w:sz w:val="28"/>
        </w:rPr>
        <w:t xml:space="preserve">
      3.18.4. Сұйытылған көмірсутекті газдарды алу технологиялары      </w:t>
      </w:r>
    </w:p>
    <w:p>
      <w:pPr>
        <w:spacing w:after="0"/>
        <w:ind w:left="0"/>
        <w:jc w:val="both"/>
      </w:pPr>
      <w:r>
        <w:rPr>
          <w:rFonts w:ascii="Times New Roman"/>
          <w:b w:val="false"/>
          <w:i w:val="false"/>
          <w:color w:val="000000"/>
          <w:sz w:val="28"/>
        </w:rPr>
        <w:t xml:space="preserve">
      3.18.5. Газ конденсатын тұрақтандыру технологиялары      </w:t>
      </w:r>
    </w:p>
    <w:p>
      <w:pPr>
        <w:spacing w:after="0"/>
        <w:ind w:left="0"/>
        <w:jc w:val="both"/>
      </w:pPr>
      <w:r>
        <w:rPr>
          <w:rFonts w:ascii="Times New Roman"/>
          <w:b w:val="false"/>
          <w:i w:val="false"/>
          <w:color w:val="000000"/>
          <w:sz w:val="28"/>
        </w:rPr>
        <w:t xml:space="preserve">
      3.18.6. Газ күкіртін өндіру технологиялары      </w:t>
      </w:r>
    </w:p>
    <w:p>
      <w:pPr>
        <w:spacing w:after="0"/>
        <w:ind w:left="0"/>
        <w:jc w:val="both"/>
      </w:pPr>
      <w:r>
        <w:rPr>
          <w:rFonts w:ascii="Times New Roman"/>
          <w:b w:val="false"/>
          <w:i w:val="false"/>
          <w:color w:val="000000"/>
          <w:sz w:val="28"/>
        </w:rPr>
        <w:t xml:space="preserve">
      3.18.7. "SULFREX" СКГ күкіртсіздендіру технологиясы      </w:t>
      </w:r>
    </w:p>
    <w:p>
      <w:pPr>
        <w:spacing w:after="0"/>
        <w:ind w:left="0"/>
        <w:jc w:val="both"/>
      </w:pPr>
      <w:r>
        <w:rPr>
          <w:rFonts w:ascii="Times New Roman"/>
          <w:b w:val="false"/>
          <w:i w:val="false"/>
          <w:color w:val="000000"/>
          <w:sz w:val="28"/>
        </w:rPr>
        <w:t xml:space="preserve">
      3.18.8. MEROX әдісі бойынша газдарды күкірттен тазарту      </w:t>
      </w:r>
    </w:p>
    <w:p>
      <w:pPr>
        <w:spacing w:after="0"/>
        <w:ind w:left="0"/>
        <w:jc w:val="both"/>
      </w:pPr>
      <w:r>
        <w:rPr>
          <w:rFonts w:ascii="Times New Roman"/>
          <w:b w:val="false"/>
          <w:i w:val="false"/>
          <w:color w:val="000000"/>
          <w:sz w:val="28"/>
        </w:rPr>
        <w:t xml:space="preserve">
      3.18.9. Шығарындылар мен тұтынудың ағымдағы деңгейлері      </w:t>
      </w:r>
    </w:p>
    <w:p>
      <w:pPr>
        <w:spacing w:after="0"/>
        <w:ind w:left="0"/>
        <w:jc w:val="both"/>
      </w:pPr>
      <w:r>
        <w:rPr>
          <w:rFonts w:ascii="Times New Roman"/>
          <w:b w:val="false"/>
          <w:i w:val="false"/>
          <w:color w:val="000000"/>
          <w:sz w:val="28"/>
        </w:rPr>
        <w:t xml:space="preserve">
      3.19. Табиғи және ілеспе мұнай газын сепарациялау процесі      </w:t>
      </w:r>
    </w:p>
    <w:p>
      <w:pPr>
        <w:spacing w:after="0"/>
        <w:ind w:left="0"/>
        <w:jc w:val="both"/>
      </w:pPr>
      <w:r>
        <w:rPr>
          <w:rFonts w:ascii="Times New Roman"/>
          <w:b w:val="false"/>
          <w:i w:val="false"/>
          <w:color w:val="000000"/>
          <w:sz w:val="28"/>
        </w:rPr>
        <w:t xml:space="preserve">
      3.19.1. Төмен температуралы газды сепарациялау технологиясы      </w:t>
      </w:r>
    </w:p>
    <w:p>
      <w:pPr>
        <w:spacing w:after="0"/>
        <w:ind w:left="0"/>
        <w:jc w:val="both"/>
      </w:pPr>
      <w:r>
        <w:rPr>
          <w:rFonts w:ascii="Times New Roman"/>
          <w:b w:val="false"/>
          <w:i w:val="false"/>
          <w:color w:val="000000"/>
          <w:sz w:val="28"/>
        </w:rPr>
        <w:t xml:space="preserve">
      3.19.2. Көмірсутекті газдарды төмен температуралы бөлу технологиялары      </w:t>
      </w:r>
    </w:p>
    <w:p>
      <w:pPr>
        <w:spacing w:after="0"/>
        <w:ind w:left="0"/>
        <w:jc w:val="both"/>
      </w:pPr>
      <w:r>
        <w:rPr>
          <w:rFonts w:ascii="Times New Roman"/>
          <w:b w:val="false"/>
          <w:i w:val="false"/>
          <w:color w:val="000000"/>
          <w:sz w:val="28"/>
        </w:rPr>
        <w:t xml:space="preserve">
      3.19.3. Шығарындылар мен тұтынудың ағымдағы деңгейлері      </w:t>
      </w:r>
    </w:p>
    <w:p>
      <w:pPr>
        <w:spacing w:after="0"/>
        <w:ind w:left="0"/>
        <w:jc w:val="both"/>
      </w:pPr>
      <w:r>
        <w:rPr>
          <w:rFonts w:ascii="Times New Roman"/>
          <w:b w:val="false"/>
          <w:i w:val="false"/>
          <w:color w:val="000000"/>
          <w:sz w:val="28"/>
        </w:rPr>
        <w:t xml:space="preserve">
      3.20. Салқындату жүйелері      </w:t>
      </w:r>
    </w:p>
    <w:p>
      <w:pPr>
        <w:spacing w:after="0"/>
        <w:ind w:left="0"/>
        <w:jc w:val="both"/>
      </w:pPr>
      <w:r>
        <w:rPr>
          <w:rFonts w:ascii="Times New Roman"/>
          <w:b w:val="false"/>
          <w:i w:val="false"/>
          <w:color w:val="000000"/>
          <w:sz w:val="28"/>
        </w:rPr>
        <w:t xml:space="preserve">
      3.20.1. Салқындатқыш суды тазарту және айналым су реагенттерін мөлшерлеу жүйелері      </w:t>
      </w:r>
    </w:p>
    <w:p>
      <w:pPr>
        <w:spacing w:after="0"/>
        <w:ind w:left="0"/>
        <w:jc w:val="both"/>
      </w:pPr>
      <w:r>
        <w:rPr>
          <w:rFonts w:ascii="Times New Roman"/>
          <w:b w:val="false"/>
          <w:i w:val="false"/>
          <w:color w:val="000000"/>
          <w:sz w:val="28"/>
        </w:rPr>
        <w:t xml:space="preserve">
      3.20.2. Салқындату құрылғылары (салқындату мұнаралары, мұнаралар)      </w:t>
      </w:r>
    </w:p>
    <w:p>
      <w:pPr>
        <w:spacing w:after="0"/>
        <w:ind w:left="0"/>
        <w:jc w:val="both"/>
      </w:pPr>
      <w:r>
        <w:rPr>
          <w:rFonts w:ascii="Times New Roman"/>
          <w:b w:val="false"/>
          <w:i w:val="false"/>
          <w:color w:val="000000"/>
          <w:sz w:val="28"/>
        </w:rPr>
        <w:t xml:space="preserve">
      3.20.3. Салқындатқыш суды тазарту және айналым суға арналған реагенттерді мөлшерлеу жүйелері      </w:t>
      </w:r>
    </w:p>
    <w:p>
      <w:pPr>
        <w:spacing w:after="0"/>
        <w:ind w:left="0"/>
        <w:jc w:val="both"/>
      </w:pPr>
      <w:r>
        <w:rPr>
          <w:rFonts w:ascii="Times New Roman"/>
          <w:b w:val="false"/>
          <w:i w:val="false"/>
          <w:color w:val="000000"/>
          <w:sz w:val="28"/>
        </w:rPr>
        <w:t xml:space="preserve">
      3.20.4. Салқындату құрылғылары (градирнялар, мұнаралар)      </w:t>
      </w:r>
    </w:p>
    <w:p>
      <w:pPr>
        <w:spacing w:after="0"/>
        <w:ind w:left="0"/>
        <w:jc w:val="both"/>
      </w:pPr>
      <w:r>
        <w:rPr>
          <w:rFonts w:ascii="Times New Roman"/>
          <w:b w:val="false"/>
          <w:i w:val="false"/>
          <w:color w:val="000000"/>
          <w:sz w:val="28"/>
        </w:rPr>
        <w:t xml:space="preserve">
      3.20.5. Шығарындылар мен тұтынудың ағымдағы деңгейлері      </w:t>
      </w:r>
    </w:p>
    <w:p>
      <w:pPr>
        <w:spacing w:after="0"/>
        <w:ind w:left="0"/>
        <w:jc w:val="both"/>
      </w:pPr>
      <w:r>
        <w:rPr>
          <w:rFonts w:ascii="Times New Roman"/>
          <w:b w:val="false"/>
          <w:i w:val="false"/>
          <w:color w:val="000000"/>
          <w:sz w:val="28"/>
        </w:rPr>
        <w:t xml:space="preserve">
      3.21. Энергетикалық жүйе      </w:t>
      </w:r>
    </w:p>
    <w:p>
      <w:pPr>
        <w:spacing w:after="0"/>
        <w:ind w:left="0"/>
        <w:jc w:val="both"/>
      </w:pPr>
      <w:r>
        <w:rPr>
          <w:rFonts w:ascii="Times New Roman"/>
          <w:b w:val="false"/>
          <w:i w:val="false"/>
          <w:color w:val="000000"/>
          <w:sz w:val="28"/>
        </w:rPr>
        <w:t xml:space="preserve">
      3.21.1. Жылумен жабдықтау (қазандық)      </w:t>
      </w:r>
    </w:p>
    <w:p>
      <w:pPr>
        <w:spacing w:after="0"/>
        <w:ind w:left="0"/>
        <w:jc w:val="both"/>
      </w:pPr>
      <w:r>
        <w:rPr>
          <w:rFonts w:ascii="Times New Roman"/>
          <w:b w:val="false"/>
          <w:i w:val="false"/>
          <w:color w:val="000000"/>
          <w:sz w:val="28"/>
        </w:rPr>
        <w:t xml:space="preserve">
      3.21.2. Отынмен жабдықтау      </w:t>
      </w:r>
    </w:p>
    <w:p>
      <w:pPr>
        <w:spacing w:after="0"/>
        <w:ind w:left="0"/>
        <w:jc w:val="both"/>
      </w:pPr>
      <w:r>
        <w:rPr>
          <w:rFonts w:ascii="Times New Roman"/>
          <w:b w:val="false"/>
          <w:i w:val="false"/>
          <w:color w:val="000000"/>
          <w:sz w:val="28"/>
        </w:rPr>
        <w:t xml:space="preserve">
      3.21.3. Шығарындылар мен тұтынудың ағымдағы деңгейлері      </w:t>
      </w:r>
    </w:p>
    <w:p>
      <w:pPr>
        <w:spacing w:after="0"/>
        <w:ind w:left="0"/>
        <w:jc w:val="both"/>
      </w:pPr>
      <w:r>
        <w:rPr>
          <w:rFonts w:ascii="Times New Roman"/>
          <w:b w:val="false"/>
          <w:i w:val="false"/>
          <w:color w:val="000000"/>
          <w:sz w:val="28"/>
        </w:rPr>
        <w:t xml:space="preserve">
      3.22. Мұнай өңдеу зауытын интеграцияланған басқару      </w:t>
      </w:r>
    </w:p>
    <w:p>
      <w:pPr>
        <w:spacing w:after="0"/>
        <w:ind w:left="0"/>
        <w:jc w:val="both"/>
      </w:pPr>
      <w:r>
        <w:rPr>
          <w:rFonts w:ascii="Times New Roman"/>
          <w:b w:val="false"/>
          <w:i w:val="false"/>
          <w:color w:val="000000"/>
          <w:sz w:val="28"/>
        </w:rPr>
        <w:t xml:space="preserve">
      3.22.1. Процесс туралы жалпы мәліметтер      </w:t>
      </w:r>
    </w:p>
    <w:p>
      <w:pPr>
        <w:spacing w:after="0"/>
        <w:ind w:left="0"/>
        <w:jc w:val="both"/>
      </w:pPr>
      <w:r>
        <w:rPr>
          <w:rFonts w:ascii="Times New Roman"/>
          <w:b w:val="false"/>
          <w:i w:val="false"/>
          <w:color w:val="000000"/>
          <w:sz w:val="28"/>
        </w:rPr>
        <w:t xml:space="preserve">
      3.22.2. Шығарындылар мен тұтынудың ағымдағы деңгейлері      </w:t>
      </w:r>
    </w:p>
    <w:p>
      <w:pPr>
        <w:spacing w:after="0"/>
        <w:ind w:left="0"/>
        <w:jc w:val="both"/>
      </w:pPr>
      <w:r>
        <w:rPr>
          <w:rFonts w:ascii="Times New Roman"/>
          <w:b w:val="false"/>
          <w:i w:val="false"/>
          <w:color w:val="000000"/>
          <w:sz w:val="28"/>
        </w:rPr>
        <w:t xml:space="preserve">
      3.23. Түтін газдарының жылуын кәдеге жарату      </w:t>
      </w:r>
    </w:p>
    <w:p>
      <w:pPr>
        <w:spacing w:after="0"/>
        <w:ind w:left="0"/>
        <w:jc w:val="both"/>
      </w:pPr>
      <w:r>
        <w:rPr>
          <w:rFonts w:ascii="Times New Roman"/>
          <w:b w:val="false"/>
          <w:i w:val="false"/>
          <w:color w:val="000000"/>
          <w:sz w:val="28"/>
        </w:rPr>
        <w:t xml:space="preserve">
      3.23.1. Процесс туралы жалпы мәліметтер      </w:t>
      </w:r>
    </w:p>
    <w:p>
      <w:pPr>
        <w:spacing w:after="0"/>
        <w:ind w:left="0"/>
        <w:jc w:val="both"/>
      </w:pPr>
      <w:r>
        <w:rPr>
          <w:rFonts w:ascii="Times New Roman"/>
          <w:b w:val="false"/>
          <w:i w:val="false"/>
          <w:color w:val="000000"/>
          <w:sz w:val="28"/>
        </w:rPr>
        <w:t xml:space="preserve">
      3.23.2. Шығарындылар мен тұтынудың ағымдағы деңгейлері      </w:t>
      </w:r>
    </w:p>
    <w:p>
      <w:pPr>
        <w:spacing w:after="0"/>
        <w:ind w:left="0"/>
        <w:jc w:val="both"/>
      </w:pPr>
      <w:r>
        <w:rPr>
          <w:rFonts w:ascii="Times New Roman"/>
          <w:b w:val="false"/>
          <w:i w:val="false"/>
          <w:color w:val="000000"/>
          <w:sz w:val="28"/>
        </w:rPr>
        <w:t xml:space="preserve">
      3.24. МӨЗ-дің құрамдастырылған/кешенді қондырғылары      </w:t>
      </w:r>
    </w:p>
    <w:p>
      <w:pPr>
        <w:spacing w:after="0"/>
        <w:ind w:left="0"/>
        <w:jc w:val="both"/>
      </w:pPr>
      <w:r>
        <w:rPr>
          <w:rFonts w:ascii="Times New Roman"/>
          <w:b w:val="false"/>
          <w:i w:val="false"/>
          <w:color w:val="000000"/>
          <w:sz w:val="28"/>
        </w:rPr>
        <w:t xml:space="preserve">
      3.24.1. ЭЛТҚ АТ құрамдастырылған қондырғысы      </w:t>
      </w:r>
    </w:p>
    <w:p>
      <w:pPr>
        <w:spacing w:after="0"/>
        <w:ind w:left="0"/>
        <w:jc w:val="both"/>
      </w:pPr>
      <w:r>
        <w:rPr>
          <w:rFonts w:ascii="Times New Roman"/>
          <w:b w:val="false"/>
          <w:i w:val="false"/>
          <w:color w:val="000000"/>
          <w:sz w:val="28"/>
        </w:rPr>
        <w:t xml:space="preserve">
      3.24.2. ЭЛТҚ-АВТ құрамдастырылған қондырғысы      </w:t>
      </w:r>
    </w:p>
    <w:p>
      <w:pPr>
        <w:spacing w:after="0"/>
        <w:ind w:left="0"/>
        <w:jc w:val="both"/>
      </w:pPr>
      <w:r>
        <w:rPr>
          <w:rFonts w:ascii="Times New Roman"/>
          <w:b w:val="false"/>
          <w:i w:val="false"/>
          <w:color w:val="000000"/>
          <w:sz w:val="28"/>
        </w:rPr>
        <w:t xml:space="preserve">
      3.24.3. ЛК-6у құрамдастырылған қондырғысы      </w:t>
      </w:r>
    </w:p>
    <w:p>
      <w:pPr>
        <w:spacing w:after="0"/>
        <w:ind w:left="0"/>
        <w:jc w:val="both"/>
      </w:pPr>
      <w:r>
        <w:rPr>
          <w:rFonts w:ascii="Times New Roman"/>
          <w:b w:val="false"/>
          <w:i w:val="false"/>
          <w:color w:val="000000"/>
          <w:sz w:val="28"/>
        </w:rPr>
        <w:t xml:space="preserve">
      3.25. Шығарындыларды азайту әдістері      </w:t>
      </w:r>
    </w:p>
    <w:p>
      <w:pPr>
        <w:spacing w:after="0"/>
        <w:ind w:left="0"/>
        <w:jc w:val="both"/>
      </w:pPr>
      <w:r>
        <w:rPr>
          <w:rFonts w:ascii="Times New Roman"/>
          <w:b w:val="false"/>
          <w:i w:val="false"/>
          <w:color w:val="000000"/>
          <w:sz w:val="28"/>
        </w:rPr>
        <w:t xml:space="preserve">
      3.25.1. Процесс туралы жалпы мәліметтер      </w:t>
      </w:r>
    </w:p>
    <w:p>
      <w:pPr>
        <w:spacing w:after="0"/>
        <w:ind w:left="0"/>
        <w:jc w:val="both"/>
      </w:pPr>
      <w:r>
        <w:rPr>
          <w:rFonts w:ascii="Times New Roman"/>
          <w:b w:val="false"/>
          <w:i w:val="false"/>
          <w:color w:val="000000"/>
          <w:sz w:val="28"/>
        </w:rPr>
        <w:t xml:space="preserve">
      3.25.2. Шығарындылар мен тұтынудың ағымдағы деңгейлері      </w:t>
      </w:r>
    </w:p>
    <w:p>
      <w:pPr>
        <w:spacing w:after="0"/>
        <w:ind w:left="0"/>
        <w:jc w:val="both"/>
      </w:pPr>
      <w:r>
        <w:rPr>
          <w:rFonts w:ascii="Times New Roman"/>
          <w:b w:val="false"/>
          <w:i w:val="false"/>
          <w:color w:val="000000"/>
          <w:sz w:val="28"/>
        </w:rPr>
        <w:t xml:space="preserve">
      3.26. Сарқынды суларды тазарту      </w:t>
      </w:r>
    </w:p>
    <w:p>
      <w:pPr>
        <w:spacing w:after="0"/>
        <w:ind w:left="0"/>
        <w:jc w:val="both"/>
      </w:pPr>
      <w:r>
        <w:rPr>
          <w:rFonts w:ascii="Times New Roman"/>
          <w:b w:val="false"/>
          <w:i w:val="false"/>
          <w:color w:val="000000"/>
          <w:sz w:val="28"/>
        </w:rPr>
        <w:t xml:space="preserve">
      3.26.1. Сарқынды суларды тазарту әдістері      </w:t>
      </w:r>
    </w:p>
    <w:p>
      <w:pPr>
        <w:spacing w:after="0"/>
        <w:ind w:left="0"/>
        <w:jc w:val="both"/>
      </w:pPr>
      <w:r>
        <w:rPr>
          <w:rFonts w:ascii="Times New Roman"/>
          <w:b w:val="false"/>
          <w:i w:val="false"/>
          <w:color w:val="000000"/>
          <w:sz w:val="28"/>
        </w:rPr>
        <w:t xml:space="preserve">
      3.26.2. Ластағыш заттар төгінділерінің ағымдағы деңгейлері      </w:t>
      </w:r>
    </w:p>
    <w:p>
      <w:pPr>
        <w:spacing w:after="0"/>
        <w:ind w:left="0"/>
        <w:jc w:val="both"/>
      </w:pPr>
      <w:r>
        <w:rPr>
          <w:rFonts w:ascii="Times New Roman"/>
          <w:b w:val="false"/>
          <w:i w:val="false"/>
          <w:color w:val="000000"/>
          <w:sz w:val="28"/>
        </w:rPr>
        <w:t xml:space="preserve">
      4.      Эмиссиялар мен ресурстарды тұтынуды болдырмау және/немесе азайтуға арналған жалпы ең үздік қолжетімді техникалар      </w:t>
      </w:r>
    </w:p>
    <w:p>
      <w:pPr>
        <w:spacing w:after="0"/>
        <w:ind w:left="0"/>
        <w:jc w:val="both"/>
      </w:pPr>
      <w:r>
        <w:rPr>
          <w:rFonts w:ascii="Times New Roman"/>
          <w:b w:val="false"/>
          <w:i w:val="false"/>
          <w:color w:val="000000"/>
          <w:sz w:val="28"/>
        </w:rPr>
        <w:t xml:space="preserve">
      4.1. Экологиялық менеджмент жүйесі      </w:t>
      </w:r>
    </w:p>
    <w:p>
      <w:pPr>
        <w:spacing w:after="0"/>
        <w:ind w:left="0"/>
        <w:jc w:val="both"/>
      </w:pPr>
      <w:r>
        <w:rPr>
          <w:rFonts w:ascii="Times New Roman"/>
          <w:b w:val="false"/>
          <w:i w:val="false"/>
          <w:color w:val="000000"/>
          <w:sz w:val="28"/>
        </w:rPr>
        <w:t xml:space="preserve">
      4.2. Су ресурстарын басқару      </w:t>
      </w:r>
    </w:p>
    <w:p>
      <w:pPr>
        <w:spacing w:after="0"/>
        <w:ind w:left="0"/>
        <w:jc w:val="both"/>
      </w:pPr>
      <w:r>
        <w:rPr>
          <w:rFonts w:ascii="Times New Roman"/>
          <w:b w:val="false"/>
          <w:i w:val="false"/>
          <w:color w:val="000000"/>
          <w:sz w:val="28"/>
        </w:rPr>
        <w:t xml:space="preserve">
      4.3. Ластану "қалпағы" тұжырымдамасын қолдана отырып, өндірістік объектілер деңгейінде атмосфераға шығарындыларды басқару      </w:t>
      </w:r>
    </w:p>
    <w:p>
      <w:pPr>
        <w:spacing w:after="0"/>
        <w:ind w:left="0"/>
        <w:jc w:val="both"/>
      </w:pPr>
      <w:r>
        <w:rPr>
          <w:rFonts w:ascii="Times New Roman"/>
          <w:b w:val="false"/>
          <w:i w:val="false"/>
          <w:color w:val="000000"/>
          <w:sz w:val="28"/>
        </w:rPr>
        <w:t xml:space="preserve">
      4.4. Энергияны үнемдеу техникалары      </w:t>
      </w:r>
    </w:p>
    <w:p>
      <w:pPr>
        <w:spacing w:after="0"/>
        <w:ind w:left="0"/>
        <w:jc w:val="both"/>
      </w:pPr>
      <w:r>
        <w:rPr>
          <w:rFonts w:ascii="Times New Roman"/>
          <w:b w:val="false"/>
          <w:i w:val="false"/>
          <w:color w:val="000000"/>
          <w:sz w:val="28"/>
        </w:rPr>
        <w:t xml:space="preserve">
      4.5. Өндірісті басқару      </w:t>
      </w:r>
    </w:p>
    <w:p>
      <w:pPr>
        <w:spacing w:after="0"/>
        <w:ind w:left="0"/>
        <w:jc w:val="both"/>
      </w:pPr>
      <w:r>
        <w:rPr>
          <w:rFonts w:ascii="Times New Roman"/>
          <w:b w:val="false"/>
          <w:i w:val="false"/>
          <w:color w:val="000000"/>
          <w:sz w:val="28"/>
        </w:rPr>
        <w:t xml:space="preserve">
      4.6. Энергия тиімділігін арттыру      </w:t>
      </w:r>
    </w:p>
    <w:p>
      <w:pPr>
        <w:spacing w:after="0"/>
        <w:ind w:left="0"/>
        <w:jc w:val="both"/>
      </w:pPr>
      <w:r>
        <w:rPr>
          <w:rFonts w:ascii="Times New Roman"/>
          <w:b w:val="false"/>
          <w:i w:val="false"/>
          <w:color w:val="000000"/>
          <w:sz w:val="28"/>
        </w:rPr>
        <w:t xml:space="preserve">
      4.7. Қалдықтарды қайта өңдеу және кәдеге жарату бойынша жұмыстарды ұйымдастыру      </w:t>
      </w:r>
    </w:p>
    <w:p>
      <w:pPr>
        <w:spacing w:after="0"/>
        <w:ind w:left="0"/>
        <w:jc w:val="both"/>
      </w:pPr>
      <w:r>
        <w:rPr>
          <w:rFonts w:ascii="Times New Roman"/>
          <w:b w:val="false"/>
          <w:i w:val="false"/>
          <w:color w:val="000000"/>
          <w:sz w:val="28"/>
        </w:rPr>
        <w:t xml:space="preserve">
      4.8. Имитациялық модельдеу      </w:t>
      </w:r>
    </w:p>
    <w:p>
      <w:pPr>
        <w:spacing w:after="0"/>
        <w:ind w:left="0"/>
        <w:jc w:val="both"/>
      </w:pPr>
      <w:r>
        <w:rPr>
          <w:rFonts w:ascii="Times New Roman"/>
          <w:b w:val="false"/>
          <w:i w:val="false"/>
          <w:color w:val="000000"/>
          <w:sz w:val="28"/>
        </w:rPr>
        <w:t xml:space="preserve">
      5.      Ең үздік қолжетімді техникаларды таңдау кезінде қаралатын техникалар      </w:t>
      </w:r>
    </w:p>
    <w:p>
      <w:pPr>
        <w:spacing w:after="0"/>
        <w:ind w:left="0"/>
        <w:jc w:val="both"/>
      </w:pPr>
      <w:r>
        <w:rPr>
          <w:rFonts w:ascii="Times New Roman"/>
          <w:b w:val="false"/>
          <w:i w:val="false"/>
          <w:color w:val="000000"/>
          <w:sz w:val="28"/>
        </w:rPr>
        <w:t xml:space="preserve">
      5.1. Мұнайды сусыздандыру және тұзсыздандыру процестері      </w:t>
      </w:r>
    </w:p>
    <w:p>
      <w:pPr>
        <w:spacing w:after="0"/>
        <w:ind w:left="0"/>
        <w:jc w:val="both"/>
      </w:pPr>
      <w:r>
        <w:rPr>
          <w:rFonts w:ascii="Times New Roman"/>
          <w:b w:val="false"/>
          <w:i w:val="false"/>
          <w:color w:val="000000"/>
          <w:sz w:val="28"/>
        </w:rPr>
        <w:t xml:space="preserve">
      5.1.1. Тұзсыздандырудың оңтайлы әдістері      </w:t>
      </w:r>
    </w:p>
    <w:p>
      <w:pPr>
        <w:spacing w:after="0"/>
        <w:ind w:left="0"/>
        <w:jc w:val="both"/>
      </w:pPr>
      <w:r>
        <w:rPr>
          <w:rFonts w:ascii="Times New Roman"/>
          <w:b w:val="false"/>
          <w:i w:val="false"/>
          <w:color w:val="000000"/>
          <w:sz w:val="28"/>
        </w:rPr>
        <w:t xml:space="preserve">
      5.1.2.  Су тазарту құрылыстарына сарқынды суларды төгу алдында  мұнай мен суды бөлу процесін жақсарту      </w:t>
      </w:r>
    </w:p>
    <w:p>
      <w:pPr>
        <w:spacing w:after="0"/>
        <w:ind w:left="0"/>
        <w:jc w:val="both"/>
      </w:pPr>
      <w:r>
        <w:rPr>
          <w:rFonts w:ascii="Times New Roman"/>
          <w:b w:val="false"/>
          <w:i w:val="false"/>
          <w:color w:val="000000"/>
          <w:sz w:val="28"/>
        </w:rPr>
        <w:t xml:space="preserve">
      5.1.3. Қалқыма заттардың/судың және мұнайдың бөлінуі      </w:t>
      </w:r>
    </w:p>
    <w:p>
      <w:pPr>
        <w:spacing w:after="0"/>
        <w:ind w:left="0"/>
        <w:jc w:val="both"/>
      </w:pPr>
      <w:r>
        <w:rPr>
          <w:rFonts w:ascii="Times New Roman"/>
          <w:b w:val="false"/>
          <w:i w:val="false"/>
          <w:color w:val="000000"/>
          <w:sz w:val="28"/>
        </w:rPr>
        <w:t xml:space="preserve">
      5.1.4. Тұзсыздандыру үшін суды қайта пайдалану      </w:t>
      </w:r>
    </w:p>
    <w:p>
      <w:pPr>
        <w:spacing w:after="0"/>
        <w:ind w:left="0"/>
        <w:jc w:val="both"/>
      </w:pPr>
      <w:r>
        <w:rPr>
          <w:rFonts w:ascii="Times New Roman"/>
          <w:b w:val="false"/>
          <w:i w:val="false"/>
          <w:color w:val="000000"/>
          <w:sz w:val="28"/>
        </w:rPr>
        <w:t xml:space="preserve">
      5.1.5. Тұзсыздандырғыштың тұз ерітіндісін жою      </w:t>
      </w:r>
    </w:p>
    <w:p>
      <w:pPr>
        <w:spacing w:after="0"/>
        <w:ind w:left="0"/>
        <w:jc w:val="both"/>
      </w:pPr>
      <w:r>
        <w:rPr>
          <w:rFonts w:ascii="Times New Roman"/>
          <w:b w:val="false"/>
          <w:i w:val="false"/>
          <w:color w:val="000000"/>
          <w:sz w:val="28"/>
        </w:rPr>
        <w:t xml:space="preserve">
      5.2. Мұнайды бастапқы айдау      </w:t>
      </w:r>
    </w:p>
    <w:p>
      <w:pPr>
        <w:spacing w:after="0"/>
        <w:ind w:left="0"/>
        <w:jc w:val="both"/>
      </w:pPr>
      <w:r>
        <w:rPr>
          <w:rFonts w:ascii="Times New Roman"/>
          <w:b w:val="false"/>
          <w:i w:val="false"/>
          <w:color w:val="000000"/>
          <w:sz w:val="28"/>
        </w:rPr>
        <w:t xml:space="preserve">
      5.2.1. Бөлшек айдау қондырғысы      </w:t>
      </w:r>
    </w:p>
    <w:p>
      <w:pPr>
        <w:spacing w:after="0"/>
        <w:ind w:left="0"/>
        <w:jc w:val="both"/>
      </w:pPr>
      <w:r>
        <w:rPr>
          <w:rFonts w:ascii="Times New Roman"/>
          <w:b w:val="false"/>
          <w:i w:val="false"/>
          <w:color w:val="000000"/>
          <w:sz w:val="28"/>
        </w:rPr>
        <w:t xml:space="preserve">
      5.2.2. Шикі мұнайды айдау қондырғыларындағы жылу интеграциясы      </w:t>
      </w:r>
    </w:p>
    <w:p>
      <w:pPr>
        <w:spacing w:after="0"/>
        <w:ind w:left="0"/>
        <w:jc w:val="both"/>
      </w:pPr>
      <w:r>
        <w:rPr>
          <w:rFonts w:ascii="Times New Roman"/>
          <w:b w:val="false"/>
          <w:i w:val="false"/>
          <w:color w:val="000000"/>
          <w:sz w:val="28"/>
        </w:rPr>
        <w:t xml:space="preserve">
      5.3. Вакуумдық айдау процесі      </w:t>
      </w:r>
    </w:p>
    <w:p>
      <w:pPr>
        <w:spacing w:after="0"/>
        <w:ind w:left="0"/>
        <w:jc w:val="both"/>
      </w:pPr>
      <w:r>
        <w:rPr>
          <w:rFonts w:ascii="Times New Roman"/>
          <w:b w:val="false"/>
          <w:i w:val="false"/>
          <w:color w:val="000000"/>
          <w:sz w:val="28"/>
        </w:rPr>
        <w:t xml:space="preserve">
      5.3.1. Вакуумдық айдау қондырғысында вакуумдық қысымды төмендету      </w:t>
      </w:r>
    </w:p>
    <w:p>
      <w:pPr>
        <w:spacing w:after="0"/>
        <w:ind w:left="0"/>
        <w:jc w:val="both"/>
      </w:pPr>
      <w:r>
        <w:rPr>
          <w:rFonts w:ascii="Times New Roman"/>
          <w:b w:val="false"/>
          <w:i w:val="false"/>
          <w:color w:val="000000"/>
          <w:sz w:val="28"/>
        </w:rPr>
        <w:t xml:space="preserve">
      5.3.2. Конденсатордан вакуумдық эжектормен конденсацияланбайтын заттарды тазарту      </w:t>
      </w:r>
    </w:p>
    <w:p>
      <w:pPr>
        <w:spacing w:after="0"/>
        <w:ind w:left="0"/>
        <w:jc w:val="both"/>
      </w:pPr>
      <w:r>
        <w:rPr>
          <w:rFonts w:ascii="Times New Roman"/>
          <w:b w:val="false"/>
          <w:i w:val="false"/>
          <w:color w:val="000000"/>
          <w:sz w:val="28"/>
        </w:rPr>
        <w:t xml:space="preserve">
      5.4. Гидрогенизациялық процестер      </w:t>
      </w:r>
    </w:p>
    <w:p>
      <w:pPr>
        <w:spacing w:after="0"/>
        <w:ind w:left="0"/>
        <w:jc w:val="both"/>
      </w:pPr>
      <w:r>
        <w:rPr>
          <w:rFonts w:ascii="Times New Roman"/>
          <w:b w:val="false"/>
          <w:i w:val="false"/>
          <w:color w:val="000000"/>
          <w:sz w:val="28"/>
        </w:rPr>
        <w:t xml:space="preserve">
      5.4.1. Гидродесульфуризация процестері      </w:t>
      </w:r>
    </w:p>
    <w:p>
      <w:pPr>
        <w:spacing w:after="0"/>
        <w:ind w:left="0"/>
        <w:jc w:val="both"/>
      </w:pPr>
      <w:r>
        <w:rPr>
          <w:rFonts w:ascii="Times New Roman"/>
          <w:b w:val="false"/>
          <w:i w:val="false"/>
          <w:color w:val="000000"/>
          <w:sz w:val="28"/>
        </w:rPr>
        <w:t>
      5.4.2. Каталитикалық айдау</w:t>
      </w:r>
    </w:p>
    <w:p>
      <w:pPr>
        <w:spacing w:after="0"/>
        <w:ind w:left="0"/>
        <w:jc w:val="both"/>
      </w:pPr>
      <w:r>
        <w:rPr>
          <w:rFonts w:ascii="Times New Roman"/>
          <w:b w:val="false"/>
          <w:i w:val="false"/>
          <w:color w:val="000000"/>
          <w:sz w:val="28"/>
        </w:rPr>
        <w:t xml:space="preserve">
      5.4.3. Мұнай өнімдерін сілтілік ерітінділермен каскадты тазарту      </w:t>
      </w:r>
    </w:p>
    <w:p>
      <w:pPr>
        <w:spacing w:after="0"/>
        <w:ind w:left="0"/>
        <w:jc w:val="both"/>
      </w:pPr>
      <w:r>
        <w:rPr>
          <w:rFonts w:ascii="Times New Roman"/>
          <w:b w:val="false"/>
          <w:i w:val="false"/>
          <w:color w:val="000000"/>
          <w:sz w:val="28"/>
        </w:rPr>
        <w:t xml:space="preserve">
      5.4.4. Пайдаланылған ащы натрийді пайдалану әдістері      </w:t>
      </w:r>
    </w:p>
    <w:p>
      <w:pPr>
        <w:spacing w:after="0"/>
        <w:ind w:left="0"/>
        <w:jc w:val="both"/>
      </w:pPr>
      <w:r>
        <w:rPr>
          <w:rFonts w:ascii="Times New Roman"/>
          <w:b w:val="false"/>
          <w:i w:val="false"/>
          <w:color w:val="000000"/>
          <w:sz w:val="28"/>
        </w:rPr>
        <w:t xml:space="preserve">
      5.4.5. Каталитикалық депарафинизация      </w:t>
      </w:r>
    </w:p>
    <w:p>
      <w:pPr>
        <w:spacing w:after="0"/>
        <w:ind w:left="0"/>
        <w:jc w:val="both"/>
      </w:pPr>
      <w:r>
        <w:rPr>
          <w:rFonts w:ascii="Times New Roman"/>
          <w:b w:val="false"/>
          <w:i w:val="false"/>
          <w:color w:val="000000"/>
          <w:sz w:val="28"/>
        </w:rPr>
        <w:t xml:space="preserve">
      5.5. Каталитикалық риформинг      </w:t>
      </w:r>
    </w:p>
    <w:p>
      <w:pPr>
        <w:spacing w:after="0"/>
        <w:ind w:left="0"/>
        <w:jc w:val="both"/>
      </w:pPr>
      <w:r>
        <w:rPr>
          <w:rFonts w:ascii="Times New Roman"/>
          <w:b w:val="false"/>
          <w:i w:val="false"/>
          <w:color w:val="000000"/>
          <w:sz w:val="28"/>
        </w:rPr>
        <w:t xml:space="preserve">
      5.5.1. Регенерациялық пайдаланылған газдарды тазарту      </w:t>
      </w:r>
    </w:p>
    <w:p>
      <w:pPr>
        <w:spacing w:after="0"/>
        <w:ind w:left="0"/>
        <w:jc w:val="both"/>
      </w:pPr>
      <w:r>
        <w:rPr>
          <w:rFonts w:ascii="Times New Roman"/>
          <w:b w:val="false"/>
          <w:i w:val="false"/>
          <w:color w:val="000000"/>
          <w:sz w:val="28"/>
        </w:rPr>
        <w:t xml:space="preserve">
      5.5.2. Регенерациялық пайдаланылған газды тазартуға арналған электр сүзгіш      </w:t>
      </w:r>
    </w:p>
    <w:p>
      <w:pPr>
        <w:spacing w:after="0"/>
        <w:ind w:left="0"/>
        <w:jc w:val="both"/>
      </w:pPr>
      <w:r>
        <w:rPr>
          <w:rFonts w:ascii="Times New Roman"/>
          <w:b w:val="false"/>
          <w:i w:val="false"/>
          <w:color w:val="000000"/>
          <w:sz w:val="28"/>
        </w:rPr>
        <w:t xml:space="preserve">
      5.5.3. Каталитикалық риформинг нәтижесінде полихлорланған дибензо-п-диоксиндер мен дибензофурандар (ПХДД/Ф) шығарындыларын азайту      </w:t>
      </w:r>
    </w:p>
    <w:p>
      <w:pPr>
        <w:spacing w:after="0"/>
        <w:ind w:left="0"/>
        <w:jc w:val="both"/>
      </w:pPr>
      <w:r>
        <w:rPr>
          <w:rFonts w:ascii="Times New Roman"/>
          <w:b w:val="false"/>
          <w:i w:val="false"/>
          <w:color w:val="000000"/>
          <w:sz w:val="28"/>
        </w:rPr>
        <w:t xml:space="preserve">
      5.6. Изомерлеу      </w:t>
      </w:r>
    </w:p>
    <w:p>
      <w:pPr>
        <w:spacing w:after="0"/>
        <w:ind w:left="0"/>
        <w:jc w:val="both"/>
      </w:pPr>
      <w:r>
        <w:rPr>
          <w:rFonts w:ascii="Times New Roman"/>
          <w:b w:val="false"/>
          <w:i w:val="false"/>
          <w:color w:val="000000"/>
          <w:sz w:val="28"/>
        </w:rPr>
        <w:t xml:space="preserve">
      5.6.1. Цеолиттерді изомерлеу процесі      </w:t>
      </w:r>
    </w:p>
    <w:p>
      <w:pPr>
        <w:spacing w:after="0"/>
        <w:ind w:left="0"/>
        <w:jc w:val="both"/>
      </w:pPr>
      <w:r>
        <w:rPr>
          <w:rFonts w:ascii="Times New Roman"/>
          <w:b w:val="false"/>
          <w:i w:val="false"/>
          <w:color w:val="000000"/>
          <w:sz w:val="28"/>
        </w:rPr>
        <w:t xml:space="preserve">
      5.6.2. Белсенді хлорид негізіндегі катализаторды изомерлеу процесі      </w:t>
      </w:r>
    </w:p>
    <w:p>
      <w:pPr>
        <w:spacing w:after="0"/>
        <w:ind w:left="0"/>
        <w:jc w:val="both"/>
      </w:pPr>
      <w:r>
        <w:rPr>
          <w:rFonts w:ascii="Times New Roman"/>
          <w:b w:val="false"/>
          <w:i w:val="false"/>
          <w:color w:val="000000"/>
          <w:sz w:val="28"/>
        </w:rPr>
        <w:t xml:space="preserve">
      5.7. Висбрекинг және басқа да термиялық реакциялар      </w:t>
      </w:r>
    </w:p>
    <w:p>
      <w:pPr>
        <w:spacing w:after="0"/>
        <w:ind w:left="0"/>
        <w:jc w:val="both"/>
      </w:pPr>
      <w:r>
        <w:rPr>
          <w:rFonts w:ascii="Times New Roman"/>
          <w:b w:val="false"/>
          <w:i w:val="false"/>
          <w:color w:val="000000"/>
          <w:sz w:val="28"/>
        </w:rPr>
        <w:t xml:space="preserve">
      5.7.1. Газойльдің жылу термиялық крекинг қондырғысы      </w:t>
      </w:r>
    </w:p>
    <w:p>
      <w:pPr>
        <w:spacing w:after="0"/>
        <w:ind w:left="0"/>
        <w:jc w:val="both"/>
      </w:pPr>
      <w:r>
        <w:rPr>
          <w:rFonts w:ascii="Times New Roman"/>
          <w:b w:val="false"/>
          <w:i w:val="false"/>
          <w:color w:val="000000"/>
          <w:sz w:val="28"/>
        </w:rPr>
        <w:t xml:space="preserve">
      5.7.2. Реакциялық камерасы бар висбрекинг қондырғысы      </w:t>
      </w:r>
    </w:p>
    <w:p>
      <w:pPr>
        <w:spacing w:after="0"/>
        <w:ind w:left="0"/>
        <w:jc w:val="both"/>
      </w:pPr>
      <w:r>
        <w:rPr>
          <w:rFonts w:ascii="Times New Roman"/>
          <w:b w:val="false"/>
          <w:i w:val="false"/>
          <w:color w:val="000000"/>
          <w:sz w:val="28"/>
        </w:rPr>
        <w:t xml:space="preserve">
      5.7.3. Висбрекинг қондырғыларында кокс түзілуінің төмендеуі      </w:t>
      </w:r>
    </w:p>
    <w:p>
      <w:pPr>
        <w:spacing w:after="0"/>
        <w:ind w:left="0"/>
        <w:jc w:val="both"/>
      </w:pPr>
      <w:r>
        <w:rPr>
          <w:rFonts w:ascii="Times New Roman"/>
          <w:b w:val="false"/>
          <w:i w:val="false"/>
          <w:color w:val="000000"/>
          <w:sz w:val="28"/>
        </w:rPr>
        <w:t xml:space="preserve">
      5.8. Этерификация.      </w:t>
      </w:r>
    </w:p>
    <w:p>
      <w:pPr>
        <w:spacing w:after="0"/>
        <w:ind w:left="0"/>
        <w:jc w:val="both"/>
      </w:pPr>
      <w:r>
        <w:rPr>
          <w:rFonts w:ascii="Times New Roman"/>
          <w:b w:val="false"/>
          <w:i w:val="false"/>
          <w:color w:val="000000"/>
          <w:sz w:val="28"/>
        </w:rPr>
        <w:t xml:space="preserve">
      5.8.1. Этерификация. Каталитикалық айдау      </w:t>
      </w:r>
    </w:p>
    <w:p>
      <w:pPr>
        <w:spacing w:after="0"/>
        <w:ind w:left="0"/>
        <w:jc w:val="both"/>
      </w:pPr>
      <w:r>
        <w:rPr>
          <w:rFonts w:ascii="Times New Roman"/>
          <w:b w:val="false"/>
          <w:i w:val="false"/>
          <w:color w:val="000000"/>
          <w:sz w:val="28"/>
        </w:rPr>
        <w:t xml:space="preserve">
      5.9. Каталитикалық крекинг      </w:t>
      </w:r>
    </w:p>
    <w:p>
      <w:pPr>
        <w:spacing w:after="0"/>
        <w:ind w:left="0"/>
        <w:jc w:val="both"/>
      </w:pPr>
      <w:r>
        <w:rPr>
          <w:rFonts w:ascii="Times New Roman"/>
          <w:b w:val="false"/>
          <w:i w:val="false"/>
          <w:color w:val="000000"/>
          <w:sz w:val="28"/>
        </w:rPr>
        <w:t xml:space="preserve">
      5.9.1. Каталитикалық крекинг (КК) қондырғыларында шикізатты гидротазарту      </w:t>
      </w:r>
    </w:p>
    <w:p>
      <w:pPr>
        <w:spacing w:after="0"/>
        <w:ind w:left="0"/>
        <w:jc w:val="both"/>
      </w:pPr>
      <w:r>
        <w:rPr>
          <w:rFonts w:ascii="Times New Roman"/>
          <w:b w:val="false"/>
          <w:i w:val="false"/>
          <w:color w:val="000000"/>
          <w:sz w:val="28"/>
        </w:rPr>
        <w:t xml:space="preserve">
      5.9.2. ФКК қондырғысының регенераторынан бөлінетін түтін газдарын кәдеге жарататын қазан-кәдеге жаратушы және детандер      5.9.3. Каталитикалық крекингтің технологиялық процесін оңтайландыру      </w:t>
      </w:r>
    </w:p>
    <w:p>
      <w:pPr>
        <w:spacing w:after="0"/>
        <w:ind w:left="0"/>
        <w:jc w:val="both"/>
      </w:pPr>
      <w:r>
        <w:rPr>
          <w:rFonts w:ascii="Times New Roman"/>
          <w:b w:val="false"/>
          <w:i w:val="false"/>
          <w:color w:val="000000"/>
          <w:sz w:val="28"/>
        </w:rPr>
        <w:t xml:space="preserve">
      5.9.4. Катализаторды таңдау      </w:t>
      </w:r>
    </w:p>
    <w:p>
      <w:pPr>
        <w:spacing w:after="0"/>
        <w:ind w:left="0"/>
        <w:jc w:val="both"/>
      </w:pPr>
      <w:r>
        <w:rPr>
          <w:rFonts w:ascii="Times New Roman"/>
          <w:b w:val="false"/>
          <w:i w:val="false"/>
          <w:color w:val="000000"/>
          <w:sz w:val="28"/>
        </w:rPr>
        <w:t xml:space="preserve">
      5.9.5. Азот оксидтерімен ластанумен күресу жөніндегі шаралар. Селективті каталитикалық қалпына келтіру (СКҚ)      </w:t>
      </w:r>
    </w:p>
    <w:p>
      <w:pPr>
        <w:spacing w:after="0"/>
        <w:ind w:left="0"/>
        <w:jc w:val="both"/>
      </w:pPr>
      <w:r>
        <w:rPr>
          <w:rFonts w:ascii="Times New Roman"/>
          <w:b w:val="false"/>
          <w:i w:val="false"/>
          <w:color w:val="000000"/>
          <w:sz w:val="28"/>
        </w:rPr>
        <w:t xml:space="preserve">
      5.9.6. Азот оксидтерімен ластанумен күресу жөніндегі шаралар. Селективті каталитикалық емес қалпына келтіру (СКЕҚ) </w:t>
      </w:r>
    </w:p>
    <w:p>
      <w:pPr>
        <w:spacing w:after="0"/>
        <w:ind w:left="0"/>
        <w:jc w:val="both"/>
      </w:pPr>
      <w:r>
        <w:rPr>
          <w:rFonts w:ascii="Times New Roman"/>
          <w:b w:val="false"/>
          <w:i w:val="false"/>
          <w:color w:val="000000"/>
          <w:sz w:val="28"/>
        </w:rPr>
        <w:t xml:space="preserve">
      5.9.7. Азот оксидтерімен ластанумен күресу жөніндегі шаралар. NOx концентрациясын төмендету үшін СО тотығу реакцияларындағы промоторлар      </w:t>
      </w:r>
    </w:p>
    <w:p>
      <w:pPr>
        <w:spacing w:after="0"/>
        <w:ind w:left="0"/>
        <w:jc w:val="both"/>
      </w:pPr>
      <w:r>
        <w:rPr>
          <w:rFonts w:ascii="Times New Roman"/>
          <w:b w:val="false"/>
          <w:i w:val="false"/>
          <w:color w:val="000000"/>
          <w:sz w:val="28"/>
        </w:rPr>
        <w:t xml:space="preserve">
      5.9.8. Азот оксидімен ластанумен күресу жөніндегі шаралар. NOX концентрациясын төмендетуге арналған арнайы қосымдар      5.9.9. Азот оксидтерімен ластанумен күресу жөніндегі шаралар. Төмен температуралы тотығу (SNERT процесі / LoTOX әдісі)      5.9.10. Бөлшектердің газдардан бөлінуімен күрес жөніндегі шаралар. Үшінші сатыдағы сепараторлар      </w:t>
      </w:r>
    </w:p>
    <w:p>
      <w:pPr>
        <w:spacing w:after="0"/>
        <w:ind w:left="0"/>
        <w:jc w:val="both"/>
      </w:pPr>
      <w:r>
        <w:rPr>
          <w:rFonts w:ascii="Times New Roman"/>
          <w:b w:val="false"/>
          <w:i w:val="false"/>
          <w:color w:val="000000"/>
          <w:sz w:val="28"/>
        </w:rPr>
        <w:t xml:space="preserve">
      5.9.11. Бөлшектердің газдардан бөлінуімен күрес жөніндегі шаралар. Электростатикалық сүзгілер (ЭСС)      </w:t>
      </w:r>
    </w:p>
    <w:p>
      <w:pPr>
        <w:spacing w:after="0"/>
        <w:ind w:left="0"/>
        <w:jc w:val="both"/>
      </w:pPr>
      <w:r>
        <w:rPr>
          <w:rFonts w:ascii="Times New Roman"/>
          <w:b w:val="false"/>
          <w:i w:val="false"/>
          <w:color w:val="000000"/>
          <w:sz w:val="28"/>
        </w:rPr>
        <w:t xml:space="preserve">
      5.9.12. Газдарды қалқыма заттардан тазарту әдістері. Басқа сүзгілер      </w:t>
      </w:r>
    </w:p>
    <w:p>
      <w:pPr>
        <w:spacing w:after="0"/>
        <w:ind w:left="0"/>
        <w:jc w:val="both"/>
      </w:pPr>
      <w:r>
        <w:rPr>
          <w:rFonts w:ascii="Times New Roman"/>
          <w:b w:val="false"/>
          <w:i w:val="false"/>
          <w:color w:val="000000"/>
          <w:sz w:val="28"/>
        </w:rPr>
        <w:t xml:space="preserve">
      5.9.13. Күкірт оксидтерімен ластануды болдырмайтын әдістер. SOX-төмендететін қосымдар      </w:t>
      </w:r>
    </w:p>
    <w:p>
      <w:pPr>
        <w:spacing w:after="0"/>
        <w:ind w:left="0"/>
        <w:jc w:val="both"/>
      </w:pPr>
      <w:r>
        <w:rPr>
          <w:rFonts w:ascii="Times New Roman"/>
          <w:b w:val="false"/>
          <w:i w:val="false"/>
          <w:color w:val="000000"/>
          <w:sz w:val="28"/>
        </w:rPr>
        <w:t xml:space="preserve">
      5.9.14. Скрубберлермен газдарды ылғалды тазарту      </w:t>
      </w:r>
    </w:p>
    <w:p>
      <w:pPr>
        <w:spacing w:after="0"/>
        <w:ind w:left="0"/>
        <w:jc w:val="both"/>
      </w:pPr>
      <w:r>
        <w:rPr>
          <w:rFonts w:ascii="Times New Roman"/>
          <w:b w:val="false"/>
          <w:i w:val="false"/>
          <w:color w:val="000000"/>
          <w:sz w:val="28"/>
        </w:rPr>
        <w:t xml:space="preserve">
      5.9.15. Құрғақ және жартылай құрғақ тазарту скрубберлері      </w:t>
      </w:r>
    </w:p>
    <w:p>
      <w:pPr>
        <w:spacing w:after="0"/>
        <w:ind w:left="0"/>
        <w:jc w:val="both"/>
      </w:pPr>
      <w:r>
        <w:rPr>
          <w:rFonts w:ascii="Times New Roman"/>
          <w:b w:val="false"/>
          <w:i w:val="false"/>
          <w:color w:val="000000"/>
          <w:sz w:val="28"/>
        </w:rPr>
        <w:t xml:space="preserve">
      5.10. Олигомерлеу      </w:t>
      </w:r>
    </w:p>
    <w:p>
      <w:pPr>
        <w:spacing w:after="0"/>
        <w:ind w:left="0"/>
        <w:jc w:val="both"/>
      </w:pPr>
      <w:r>
        <w:rPr>
          <w:rFonts w:ascii="Times New Roman"/>
          <w:b w:val="false"/>
          <w:i w:val="false"/>
          <w:color w:val="000000"/>
          <w:sz w:val="28"/>
        </w:rPr>
        <w:t xml:space="preserve">
      5.11. Адсорбция процестері      </w:t>
      </w:r>
    </w:p>
    <w:p>
      <w:pPr>
        <w:spacing w:after="0"/>
        <w:ind w:left="0"/>
        <w:jc w:val="both"/>
      </w:pPr>
      <w:r>
        <w:rPr>
          <w:rFonts w:ascii="Times New Roman"/>
          <w:b w:val="false"/>
          <w:i w:val="false"/>
          <w:color w:val="000000"/>
          <w:sz w:val="28"/>
        </w:rPr>
        <w:t xml:space="preserve">
      5.12. Кокстеу процестері      </w:t>
      </w:r>
    </w:p>
    <w:p>
      <w:pPr>
        <w:spacing w:after="0"/>
        <w:ind w:left="0"/>
        <w:jc w:val="both"/>
      </w:pPr>
      <w:r>
        <w:rPr>
          <w:rFonts w:ascii="Times New Roman"/>
          <w:b w:val="false"/>
          <w:i w:val="false"/>
          <w:color w:val="000000"/>
          <w:sz w:val="28"/>
        </w:rPr>
        <w:t xml:space="preserve">
      5.12.1. Баяу кокстеу нәтижесінде шығарындылардың алдын алу әдістері. МӨЗ-дің отын газы желісіне беру үшін газ бөлу қондырғысына жіберу.      </w:t>
      </w:r>
    </w:p>
    <w:p>
      <w:pPr>
        <w:spacing w:after="0"/>
        <w:ind w:left="0"/>
        <w:jc w:val="both"/>
      </w:pPr>
      <w:r>
        <w:rPr>
          <w:rFonts w:ascii="Times New Roman"/>
          <w:b w:val="false"/>
          <w:i w:val="false"/>
          <w:color w:val="000000"/>
          <w:sz w:val="28"/>
        </w:rPr>
        <w:t xml:space="preserve">
      5.12.2. Баяу кокстеу нәтижесінде шығарындылардың алдын алу әдістері. МӨЗ-дің отын газы желісіне беру үшін газ бөлу қондырғысына жіберу.      </w:t>
      </w:r>
    </w:p>
    <w:p>
      <w:pPr>
        <w:spacing w:after="0"/>
        <w:ind w:left="0"/>
        <w:jc w:val="both"/>
      </w:pPr>
      <w:r>
        <w:rPr>
          <w:rFonts w:ascii="Times New Roman"/>
          <w:b w:val="false"/>
          <w:i w:val="false"/>
          <w:color w:val="000000"/>
          <w:sz w:val="28"/>
        </w:rPr>
        <w:t xml:space="preserve">
      5.12.3. Мұнай коксын қыздыру процесінде шығарындылардың алдын алу әдістері      </w:t>
      </w:r>
    </w:p>
    <w:p>
      <w:pPr>
        <w:spacing w:after="0"/>
        <w:ind w:left="0"/>
        <w:jc w:val="both"/>
      </w:pPr>
      <w:r>
        <w:rPr>
          <w:rFonts w:ascii="Times New Roman"/>
          <w:b w:val="false"/>
          <w:i w:val="false"/>
          <w:color w:val="000000"/>
          <w:sz w:val="28"/>
        </w:rPr>
        <w:t xml:space="preserve">
      5.12.4. Флексикокинг      </w:t>
      </w:r>
    </w:p>
    <w:p>
      <w:pPr>
        <w:spacing w:after="0"/>
        <w:ind w:left="0"/>
        <w:jc w:val="both"/>
      </w:pPr>
      <w:r>
        <w:rPr>
          <w:rFonts w:ascii="Times New Roman"/>
          <w:b w:val="false"/>
          <w:i w:val="false"/>
          <w:color w:val="000000"/>
          <w:sz w:val="28"/>
        </w:rPr>
        <w:t xml:space="preserve">
      5.12.5. Коксты өңдеу және сақтау      </w:t>
      </w:r>
    </w:p>
    <w:p>
      <w:pPr>
        <w:spacing w:after="0"/>
        <w:ind w:left="0"/>
        <w:jc w:val="both"/>
      </w:pPr>
      <w:r>
        <w:rPr>
          <w:rFonts w:ascii="Times New Roman"/>
          <w:b w:val="false"/>
          <w:i w:val="false"/>
          <w:color w:val="000000"/>
          <w:sz w:val="28"/>
        </w:rPr>
        <w:t xml:space="preserve">
      5.12.6. Кокстеу процестерінде қалқыма бөлшектер шығарындыларының алдын алу әдістері      </w:t>
      </w:r>
    </w:p>
    <w:p>
      <w:pPr>
        <w:spacing w:after="0"/>
        <w:ind w:left="0"/>
        <w:jc w:val="both"/>
      </w:pPr>
      <w:r>
        <w:rPr>
          <w:rFonts w:ascii="Times New Roman"/>
          <w:b w:val="false"/>
          <w:i w:val="false"/>
          <w:color w:val="000000"/>
          <w:sz w:val="28"/>
        </w:rPr>
        <w:t xml:space="preserve">
      5.12.7. Құрамында мұнайы бар шламдарды және/немесе қалдықтарды кокс шикізаты ретінде пайдалану      </w:t>
      </w:r>
    </w:p>
    <w:p>
      <w:pPr>
        <w:spacing w:after="0"/>
        <w:ind w:left="0"/>
        <w:jc w:val="both"/>
      </w:pPr>
      <w:r>
        <w:rPr>
          <w:rFonts w:ascii="Times New Roman"/>
          <w:b w:val="false"/>
          <w:i w:val="false"/>
          <w:color w:val="000000"/>
          <w:sz w:val="28"/>
        </w:rPr>
        <w:t xml:space="preserve">
      5.12.8. SO2 шығарындыларын азайту әдістері      </w:t>
      </w:r>
    </w:p>
    <w:p>
      <w:pPr>
        <w:spacing w:after="0"/>
        <w:ind w:left="0"/>
        <w:jc w:val="both"/>
      </w:pPr>
      <w:r>
        <w:rPr>
          <w:rFonts w:ascii="Times New Roman"/>
          <w:b w:val="false"/>
          <w:i w:val="false"/>
          <w:color w:val="000000"/>
          <w:sz w:val="28"/>
        </w:rPr>
        <w:t xml:space="preserve">
      5.12.9. Кокс газын тазарту      </w:t>
      </w:r>
    </w:p>
    <w:p>
      <w:pPr>
        <w:spacing w:after="0"/>
        <w:ind w:left="0"/>
        <w:jc w:val="both"/>
      </w:pPr>
      <w:r>
        <w:rPr>
          <w:rFonts w:ascii="Times New Roman"/>
          <w:b w:val="false"/>
          <w:i w:val="false"/>
          <w:color w:val="000000"/>
          <w:sz w:val="28"/>
        </w:rPr>
        <w:t xml:space="preserve">
      5.12.10. Судың ластануын болдырмау әдістері. Коксты кесу үшін мұнай/кокс ұсақтарын судан бөлу      </w:t>
      </w:r>
    </w:p>
    <w:p>
      <w:pPr>
        <w:spacing w:after="0"/>
        <w:ind w:left="0"/>
        <w:jc w:val="both"/>
      </w:pPr>
      <w:r>
        <w:rPr>
          <w:rFonts w:ascii="Times New Roman"/>
          <w:b w:val="false"/>
          <w:i w:val="false"/>
          <w:color w:val="000000"/>
          <w:sz w:val="28"/>
        </w:rPr>
        <w:t xml:space="preserve">
      5.12.11. Топырақтың ластануын төмендету әдістері. Кокстың ұсақ-түйектерін бақылау және қайталама пайдалану      </w:t>
      </w:r>
    </w:p>
    <w:p>
      <w:pPr>
        <w:spacing w:after="0"/>
        <w:ind w:left="0"/>
        <w:jc w:val="both"/>
      </w:pPr>
      <w:r>
        <w:rPr>
          <w:rFonts w:ascii="Times New Roman"/>
          <w:b w:val="false"/>
          <w:i w:val="false"/>
          <w:color w:val="000000"/>
          <w:sz w:val="28"/>
        </w:rPr>
        <w:t>
      5.13. Битум өндірісі</w:t>
      </w:r>
    </w:p>
    <w:p>
      <w:pPr>
        <w:spacing w:after="0"/>
        <w:ind w:left="0"/>
        <w:jc w:val="both"/>
      </w:pPr>
      <w:r>
        <w:rPr>
          <w:rFonts w:ascii="Times New Roman"/>
          <w:b w:val="false"/>
          <w:i w:val="false"/>
          <w:color w:val="000000"/>
          <w:sz w:val="28"/>
        </w:rPr>
        <w:t xml:space="preserve">
      5.13.1. Битум өнімдерін сақтау      </w:t>
      </w:r>
    </w:p>
    <w:p>
      <w:pPr>
        <w:spacing w:after="0"/>
        <w:ind w:left="0"/>
        <w:jc w:val="both"/>
      </w:pPr>
      <w:r>
        <w:rPr>
          <w:rFonts w:ascii="Times New Roman"/>
          <w:b w:val="false"/>
          <w:i w:val="false"/>
          <w:color w:val="000000"/>
          <w:sz w:val="28"/>
        </w:rPr>
        <w:t xml:space="preserve">
      5.13.2. Атмосфераға шығарындыларды бақылау технологиялары. Бас погондардың газдарын өңдеу      </w:t>
      </w:r>
    </w:p>
    <w:p>
      <w:pPr>
        <w:spacing w:after="0"/>
        <w:ind w:left="0"/>
        <w:jc w:val="both"/>
      </w:pPr>
      <w:r>
        <w:rPr>
          <w:rFonts w:ascii="Times New Roman"/>
          <w:b w:val="false"/>
          <w:i w:val="false"/>
          <w:color w:val="000000"/>
          <w:sz w:val="28"/>
        </w:rPr>
        <w:t xml:space="preserve">
      5.13.3. Атмосфераға шығарындыларды бақылау технологиялары. Конденсацияланбайтын өнімдер мен конденсаттардан жылуды пайдалану      </w:t>
      </w:r>
    </w:p>
    <w:p>
      <w:pPr>
        <w:spacing w:after="0"/>
        <w:ind w:left="0"/>
        <w:jc w:val="both"/>
      </w:pPr>
      <w:r>
        <w:rPr>
          <w:rFonts w:ascii="Times New Roman"/>
          <w:b w:val="false"/>
          <w:i w:val="false"/>
          <w:color w:val="000000"/>
          <w:sz w:val="28"/>
        </w:rPr>
        <w:t xml:space="preserve">
      5.13.4. Атмосфераға шығарындыларды бақылау технологиялары. Битум материалдарын сақтау және тасымалдау кезінде желдеткішті пайдалану      </w:t>
      </w:r>
    </w:p>
    <w:p>
      <w:pPr>
        <w:spacing w:after="0"/>
        <w:ind w:left="0"/>
        <w:jc w:val="both"/>
      </w:pPr>
      <w:r>
        <w:rPr>
          <w:rFonts w:ascii="Times New Roman"/>
          <w:b w:val="false"/>
          <w:i w:val="false"/>
          <w:color w:val="000000"/>
          <w:sz w:val="28"/>
        </w:rPr>
        <w:t xml:space="preserve">
      5.13.5. Сарқынды суларды алдын ала өңдеу технологиялары      </w:t>
      </w:r>
    </w:p>
    <w:p>
      <w:pPr>
        <w:spacing w:after="0"/>
        <w:ind w:left="0"/>
        <w:jc w:val="both"/>
      </w:pPr>
      <w:r>
        <w:rPr>
          <w:rFonts w:ascii="Times New Roman"/>
          <w:b w:val="false"/>
          <w:i w:val="false"/>
          <w:color w:val="000000"/>
          <w:sz w:val="28"/>
        </w:rPr>
        <w:t xml:space="preserve">
      5.14. Күкіртсутекті қайта өңдеу      </w:t>
      </w:r>
    </w:p>
    <w:p>
      <w:pPr>
        <w:spacing w:after="0"/>
        <w:ind w:left="0"/>
        <w:jc w:val="both"/>
      </w:pPr>
      <w:r>
        <w:rPr>
          <w:rFonts w:ascii="Times New Roman"/>
          <w:b w:val="false"/>
          <w:i w:val="false"/>
          <w:color w:val="000000"/>
          <w:sz w:val="28"/>
        </w:rPr>
        <w:t>
      5.15. Сутегі өндірісі</w:t>
      </w:r>
    </w:p>
    <w:p>
      <w:pPr>
        <w:spacing w:after="0"/>
        <w:ind w:left="0"/>
        <w:jc w:val="both"/>
      </w:pPr>
      <w:r>
        <w:rPr>
          <w:rFonts w:ascii="Times New Roman"/>
          <w:b w:val="false"/>
          <w:i w:val="false"/>
          <w:color w:val="000000"/>
          <w:sz w:val="28"/>
        </w:rPr>
        <w:t xml:space="preserve">
      5.15.1. Метанның бу риформингі      </w:t>
      </w:r>
    </w:p>
    <w:p>
      <w:pPr>
        <w:spacing w:after="0"/>
        <w:ind w:left="0"/>
        <w:jc w:val="both"/>
      </w:pPr>
      <w:r>
        <w:rPr>
          <w:rFonts w:ascii="Times New Roman"/>
          <w:b w:val="false"/>
          <w:i w:val="false"/>
          <w:color w:val="000000"/>
          <w:sz w:val="28"/>
        </w:rPr>
        <w:t xml:space="preserve">
      5.15.2. Ішінара тотығу      </w:t>
      </w:r>
    </w:p>
    <w:p>
      <w:pPr>
        <w:spacing w:after="0"/>
        <w:ind w:left="0"/>
        <w:jc w:val="both"/>
      </w:pPr>
      <w:r>
        <w:rPr>
          <w:rFonts w:ascii="Times New Roman"/>
          <w:b w:val="false"/>
          <w:i w:val="false"/>
          <w:color w:val="000000"/>
          <w:sz w:val="28"/>
        </w:rPr>
        <w:t xml:space="preserve">
      5.15.3. Газды қыздырумен риформинг      </w:t>
      </w:r>
    </w:p>
    <w:p>
      <w:pPr>
        <w:spacing w:after="0"/>
        <w:ind w:left="0"/>
        <w:jc w:val="both"/>
      </w:pPr>
      <w:r>
        <w:rPr>
          <w:rFonts w:ascii="Times New Roman"/>
          <w:b w:val="false"/>
          <w:i w:val="false"/>
          <w:color w:val="000000"/>
          <w:sz w:val="28"/>
        </w:rPr>
        <w:t xml:space="preserve">
      5.15.4. Сутегін тазарту      </w:t>
      </w:r>
    </w:p>
    <w:p>
      <w:pPr>
        <w:spacing w:after="0"/>
        <w:ind w:left="0"/>
        <w:jc w:val="both"/>
      </w:pPr>
      <w:r>
        <w:rPr>
          <w:rFonts w:ascii="Times New Roman"/>
          <w:b w:val="false"/>
          <w:i w:val="false"/>
          <w:color w:val="000000"/>
          <w:sz w:val="28"/>
        </w:rPr>
        <w:t xml:space="preserve">
      5.16. Хош иісті көмірсутектер өндірісі      </w:t>
      </w:r>
    </w:p>
    <w:p>
      <w:pPr>
        <w:spacing w:after="0"/>
        <w:ind w:left="0"/>
        <w:jc w:val="both"/>
      </w:pPr>
      <w:r>
        <w:rPr>
          <w:rFonts w:ascii="Times New Roman"/>
          <w:b w:val="false"/>
          <w:i w:val="false"/>
          <w:color w:val="000000"/>
          <w:sz w:val="28"/>
        </w:rPr>
        <w:t xml:space="preserve">
      5.17. Сұйық көмірсутекті қосылыстарды сақтау және тасымалдау      </w:t>
      </w:r>
    </w:p>
    <w:p>
      <w:pPr>
        <w:spacing w:after="0"/>
        <w:ind w:left="0"/>
        <w:jc w:val="both"/>
      </w:pPr>
      <w:r>
        <w:rPr>
          <w:rFonts w:ascii="Times New Roman"/>
          <w:b w:val="false"/>
          <w:i w:val="false"/>
          <w:color w:val="000000"/>
          <w:sz w:val="28"/>
        </w:rPr>
        <w:t xml:space="preserve">
      5.17.1. Понтоны бар резервуарлар      </w:t>
      </w:r>
    </w:p>
    <w:p>
      <w:pPr>
        <w:spacing w:after="0"/>
        <w:ind w:left="0"/>
        <w:jc w:val="both"/>
      </w:pPr>
      <w:r>
        <w:rPr>
          <w:rFonts w:ascii="Times New Roman"/>
          <w:b w:val="false"/>
          <w:i w:val="false"/>
          <w:color w:val="000000"/>
          <w:sz w:val="28"/>
        </w:rPr>
        <w:t xml:space="preserve">
      5.17.2. Қалқымалы шатыры бар резервуарлар      </w:t>
      </w:r>
    </w:p>
    <w:p>
      <w:pPr>
        <w:spacing w:after="0"/>
        <w:ind w:left="0"/>
        <w:jc w:val="both"/>
      </w:pPr>
      <w:r>
        <w:rPr>
          <w:rFonts w:ascii="Times New Roman"/>
          <w:b w:val="false"/>
          <w:i w:val="false"/>
          <w:color w:val="000000"/>
          <w:sz w:val="28"/>
        </w:rPr>
        <w:t>
      5.17.3. Қалқымалы шатырдағы тығыздау жүйесі</w:t>
      </w:r>
    </w:p>
    <w:p>
      <w:pPr>
        <w:spacing w:after="0"/>
        <w:ind w:left="0"/>
        <w:jc w:val="both"/>
      </w:pPr>
      <w:r>
        <w:rPr>
          <w:rFonts w:ascii="Times New Roman"/>
          <w:b w:val="false"/>
          <w:i w:val="false"/>
          <w:color w:val="000000"/>
          <w:sz w:val="28"/>
        </w:rPr>
        <w:t xml:space="preserve">
      5.17.4. Сақтауды ұйымдастыру жүйесі      </w:t>
      </w:r>
    </w:p>
    <w:p>
      <w:pPr>
        <w:spacing w:after="0"/>
        <w:ind w:left="0"/>
        <w:jc w:val="both"/>
      </w:pPr>
      <w:r>
        <w:rPr>
          <w:rFonts w:ascii="Times New Roman"/>
          <w:b w:val="false"/>
          <w:i w:val="false"/>
          <w:color w:val="000000"/>
          <w:sz w:val="28"/>
        </w:rPr>
        <w:t xml:space="preserve">
      5.17.5. Резервуарлардың түбі арқылы ағып кетудің алдын алу      </w:t>
      </w:r>
    </w:p>
    <w:p>
      <w:pPr>
        <w:spacing w:after="0"/>
        <w:ind w:left="0"/>
        <w:jc w:val="both"/>
      </w:pPr>
      <w:r>
        <w:rPr>
          <w:rFonts w:ascii="Times New Roman"/>
          <w:b w:val="false"/>
          <w:i w:val="false"/>
          <w:color w:val="000000"/>
          <w:sz w:val="28"/>
        </w:rPr>
        <w:t xml:space="preserve">
      5.17.6. Қос түбі бар резервуар      </w:t>
      </w:r>
    </w:p>
    <w:p>
      <w:pPr>
        <w:spacing w:after="0"/>
        <w:ind w:left="0"/>
        <w:jc w:val="both"/>
      </w:pPr>
      <w:r>
        <w:rPr>
          <w:rFonts w:ascii="Times New Roman"/>
          <w:b w:val="false"/>
          <w:i w:val="false"/>
          <w:color w:val="000000"/>
          <w:sz w:val="28"/>
        </w:rPr>
        <w:t xml:space="preserve">
      5.17.7. Өткізбейтін геомембраналар      </w:t>
      </w:r>
    </w:p>
    <w:p>
      <w:pPr>
        <w:spacing w:after="0"/>
        <w:ind w:left="0"/>
        <w:jc w:val="both"/>
      </w:pPr>
      <w:r>
        <w:rPr>
          <w:rFonts w:ascii="Times New Roman"/>
          <w:b w:val="false"/>
          <w:i w:val="false"/>
          <w:color w:val="000000"/>
          <w:sz w:val="28"/>
        </w:rPr>
        <w:t xml:space="preserve">
      5.17.8. Ағып кетуді анықтау      </w:t>
      </w:r>
    </w:p>
    <w:p>
      <w:pPr>
        <w:spacing w:after="0"/>
        <w:ind w:left="0"/>
        <w:jc w:val="both"/>
      </w:pPr>
      <w:r>
        <w:rPr>
          <w:rFonts w:ascii="Times New Roman"/>
          <w:b w:val="false"/>
          <w:i w:val="false"/>
          <w:color w:val="000000"/>
          <w:sz w:val="28"/>
        </w:rPr>
        <w:t xml:space="preserve">
      5.17.9. Катодты қорғау      </w:t>
      </w:r>
    </w:p>
    <w:p>
      <w:pPr>
        <w:spacing w:after="0"/>
        <w:ind w:left="0"/>
        <w:jc w:val="both"/>
      </w:pPr>
      <w:r>
        <w:rPr>
          <w:rFonts w:ascii="Times New Roman"/>
          <w:b w:val="false"/>
          <w:i w:val="false"/>
          <w:color w:val="000000"/>
          <w:sz w:val="28"/>
        </w:rPr>
        <w:t xml:space="preserve">
      5.17.10. Резервуардағы түптік қалдықтарды қысқарту      </w:t>
      </w:r>
    </w:p>
    <w:p>
      <w:pPr>
        <w:spacing w:after="0"/>
        <w:ind w:left="0"/>
        <w:jc w:val="both"/>
      </w:pPr>
      <w:r>
        <w:rPr>
          <w:rFonts w:ascii="Times New Roman"/>
          <w:b w:val="false"/>
          <w:i w:val="false"/>
          <w:color w:val="000000"/>
          <w:sz w:val="28"/>
        </w:rPr>
        <w:t xml:space="preserve">
      5.17.11. Рзервуарды тазарту бойынша операциялар      </w:t>
      </w:r>
    </w:p>
    <w:p>
      <w:pPr>
        <w:spacing w:after="0"/>
        <w:ind w:left="0"/>
        <w:jc w:val="both"/>
      </w:pPr>
      <w:r>
        <w:rPr>
          <w:rFonts w:ascii="Times New Roman"/>
          <w:b w:val="false"/>
          <w:i w:val="false"/>
          <w:color w:val="000000"/>
          <w:sz w:val="28"/>
        </w:rPr>
        <w:t xml:space="preserve">
      5.17.12. Резервуарлардың түсі      </w:t>
      </w:r>
    </w:p>
    <w:p>
      <w:pPr>
        <w:spacing w:after="0"/>
        <w:ind w:left="0"/>
        <w:jc w:val="both"/>
      </w:pPr>
      <w:r>
        <w:rPr>
          <w:rFonts w:ascii="Times New Roman"/>
          <w:b w:val="false"/>
          <w:i w:val="false"/>
          <w:color w:val="000000"/>
          <w:sz w:val="28"/>
        </w:rPr>
        <w:t xml:space="preserve">
      5.17.13. Сақтаудың басқа да тиімді әдістері      </w:t>
      </w:r>
    </w:p>
    <w:p>
      <w:pPr>
        <w:spacing w:after="0"/>
        <w:ind w:left="0"/>
        <w:jc w:val="both"/>
      </w:pPr>
      <w:r>
        <w:rPr>
          <w:rFonts w:ascii="Times New Roman"/>
          <w:b w:val="false"/>
          <w:i w:val="false"/>
          <w:color w:val="000000"/>
          <w:sz w:val="28"/>
        </w:rPr>
        <w:t xml:space="preserve">
      5.17.14. Ағынды араластыру      </w:t>
      </w:r>
    </w:p>
    <w:p>
      <w:pPr>
        <w:spacing w:after="0"/>
        <w:ind w:left="0"/>
        <w:jc w:val="both"/>
      </w:pPr>
      <w:r>
        <w:rPr>
          <w:rFonts w:ascii="Times New Roman"/>
          <w:b w:val="false"/>
          <w:i w:val="false"/>
          <w:color w:val="000000"/>
          <w:sz w:val="28"/>
        </w:rPr>
        <w:t xml:space="preserve">
      5.17.15. Топтамалармен араластыру      </w:t>
      </w:r>
    </w:p>
    <w:p>
      <w:pPr>
        <w:spacing w:after="0"/>
        <w:ind w:left="0"/>
        <w:jc w:val="both"/>
      </w:pPr>
      <w:r>
        <w:rPr>
          <w:rFonts w:ascii="Times New Roman"/>
          <w:b w:val="false"/>
          <w:i w:val="false"/>
          <w:color w:val="000000"/>
          <w:sz w:val="28"/>
        </w:rPr>
        <w:t xml:space="preserve">
      5.17.16. Мұнай өнімдерін құю процесінде бу қысымын тұрақтандыру      </w:t>
      </w:r>
    </w:p>
    <w:p>
      <w:pPr>
        <w:spacing w:after="0"/>
        <w:ind w:left="0"/>
        <w:jc w:val="both"/>
      </w:pPr>
      <w:r>
        <w:rPr>
          <w:rFonts w:ascii="Times New Roman"/>
          <w:b w:val="false"/>
          <w:i w:val="false"/>
          <w:color w:val="000000"/>
          <w:sz w:val="28"/>
        </w:rPr>
        <w:t xml:space="preserve">
      5.17.17. Мұнай өнімдерін төменгі құю      </w:t>
      </w:r>
    </w:p>
    <w:p>
      <w:pPr>
        <w:spacing w:after="0"/>
        <w:ind w:left="0"/>
        <w:jc w:val="both"/>
      </w:pPr>
      <w:r>
        <w:rPr>
          <w:rFonts w:ascii="Times New Roman"/>
          <w:b w:val="false"/>
          <w:i w:val="false"/>
          <w:color w:val="000000"/>
          <w:sz w:val="28"/>
        </w:rPr>
        <w:t xml:space="preserve">
      5.17.18. Мұнай өңдеу объектісіндегі герметикалық төсем      </w:t>
      </w:r>
    </w:p>
    <w:p>
      <w:pPr>
        <w:spacing w:after="0"/>
        <w:ind w:left="0"/>
        <w:jc w:val="both"/>
      </w:pPr>
      <w:r>
        <w:rPr>
          <w:rFonts w:ascii="Times New Roman"/>
          <w:b w:val="false"/>
          <w:i w:val="false"/>
          <w:color w:val="000000"/>
          <w:sz w:val="28"/>
        </w:rPr>
        <w:t xml:space="preserve">
      5.17.19. Тактілік құюдыдың автоматтандырылған қондырғысы      </w:t>
      </w:r>
    </w:p>
    <w:p>
      <w:pPr>
        <w:spacing w:after="0"/>
        <w:ind w:left="0"/>
        <w:jc w:val="both"/>
      </w:pPr>
      <w:r>
        <w:rPr>
          <w:rFonts w:ascii="Times New Roman"/>
          <w:b w:val="false"/>
          <w:i w:val="false"/>
          <w:color w:val="000000"/>
          <w:sz w:val="28"/>
        </w:rPr>
        <w:t xml:space="preserve">
      5.18. Табиғи газды және ілеспе газды дайындау және қайта өңдеу      </w:t>
      </w:r>
    </w:p>
    <w:p>
      <w:pPr>
        <w:spacing w:after="0"/>
        <w:ind w:left="0"/>
        <w:jc w:val="both"/>
      </w:pPr>
      <w:r>
        <w:rPr>
          <w:rFonts w:ascii="Times New Roman"/>
          <w:b w:val="false"/>
          <w:i w:val="false"/>
          <w:color w:val="000000"/>
          <w:sz w:val="28"/>
        </w:rPr>
        <w:t xml:space="preserve">
      5.18.1. ҰОҚ шығарындыларын азайту технологиялары      </w:t>
      </w:r>
    </w:p>
    <w:p>
      <w:pPr>
        <w:spacing w:after="0"/>
        <w:ind w:left="0"/>
        <w:jc w:val="both"/>
      </w:pPr>
      <w:r>
        <w:rPr>
          <w:rFonts w:ascii="Times New Roman"/>
          <w:b w:val="false"/>
          <w:i w:val="false"/>
          <w:color w:val="000000"/>
          <w:sz w:val="28"/>
        </w:rPr>
        <w:t xml:space="preserve">
      5.18.2. Төгінділерді қысқарту технологиялары      </w:t>
      </w:r>
    </w:p>
    <w:p>
      <w:pPr>
        <w:spacing w:after="0"/>
        <w:ind w:left="0"/>
        <w:jc w:val="both"/>
      </w:pPr>
      <w:r>
        <w:rPr>
          <w:rFonts w:ascii="Times New Roman"/>
          <w:b w:val="false"/>
          <w:i w:val="false"/>
          <w:color w:val="000000"/>
          <w:sz w:val="28"/>
        </w:rPr>
        <w:t xml:space="preserve">
      5.18.3. Қалдықтардың түзілу көлемін қысқарту технологиялары      </w:t>
      </w:r>
    </w:p>
    <w:p>
      <w:pPr>
        <w:spacing w:after="0"/>
        <w:ind w:left="0"/>
        <w:jc w:val="both"/>
      </w:pPr>
      <w:r>
        <w:rPr>
          <w:rFonts w:ascii="Times New Roman"/>
          <w:b w:val="false"/>
          <w:i w:val="false"/>
          <w:color w:val="000000"/>
          <w:sz w:val="28"/>
        </w:rPr>
        <w:t xml:space="preserve">
      5.18.4. Табиғи газдан аминмен күкіртсутегін алып тастау      </w:t>
      </w:r>
    </w:p>
    <w:p>
      <w:pPr>
        <w:spacing w:after="0"/>
        <w:ind w:left="0"/>
        <w:jc w:val="both"/>
      </w:pPr>
      <w:r>
        <w:rPr>
          <w:rFonts w:ascii="Times New Roman"/>
          <w:b w:val="false"/>
          <w:i w:val="false"/>
          <w:color w:val="000000"/>
          <w:sz w:val="28"/>
        </w:rPr>
        <w:t xml:space="preserve">
      5.19. Табиғи және ілеспе мұнай газын сепарациялау процесі      </w:t>
      </w:r>
    </w:p>
    <w:p>
      <w:pPr>
        <w:spacing w:after="0"/>
        <w:ind w:left="0"/>
        <w:jc w:val="both"/>
      </w:pPr>
      <w:r>
        <w:rPr>
          <w:rFonts w:ascii="Times New Roman"/>
          <w:b w:val="false"/>
          <w:i w:val="false"/>
          <w:color w:val="000000"/>
          <w:sz w:val="28"/>
        </w:rPr>
        <w:t xml:space="preserve">
      5.19.1. Ұшпа шығарындыларды азайту      </w:t>
      </w:r>
    </w:p>
    <w:p>
      <w:pPr>
        <w:spacing w:after="0"/>
        <w:ind w:left="0"/>
        <w:jc w:val="both"/>
      </w:pPr>
      <w:r>
        <w:rPr>
          <w:rFonts w:ascii="Times New Roman"/>
          <w:b w:val="false"/>
          <w:i w:val="false"/>
          <w:color w:val="000000"/>
          <w:sz w:val="28"/>
        </w:rPr>
        <w:t xml:space="preserve">
      5.19.2. Төмен температуралы сепарациямен газдарды бензиннен арылту технологиясы (газдардан мақсатты көмірсутекті компоненттерді алу технологиясы)      </w:t>
      </w:r>
    </w:p>
    <w:p>
      <w:pPr>
        <w:spacing w:after="0"/>
        <w:ind w:left="0"/>
        <w:jc w:val="both"/>
      </w:pPr>
      <w:r>
        <w:rPr>
          <w:rFonts w:ascii="Times New Roman"/>
          <w:b w:val="false"/>
          <w:i w:val="false"/>
          <w:color w:val="000000"/>
          <w:sz w:val="28"/>
        </w:rPr>
        <w:t xml:space="preserve">
      5.19.3. Төмен температуралы конденсация немесе төмен температуралы конденсация және ректификация әдісімен көмірсутектерді алу технологиясы      </w:t>
      </w:r>
    </w:p>
    <w:p>
      <w:pPr>
        <w:spacing w:after="0"/>
        <w:ind w:left="0"/>
        <w:jc w:val="both"/>
      </w:pPr>
      <w:r>
        <w:rPr>
          <w:rFonts w:ascii="Times New Roman"/>
          <w:b w:val="false"/>
          <w:i w:val="false"/>
          <w:color w:val="000000"/>
          <w:sz w:val="28"/>
        </w:rPr>
        <w:t xml:space="preserve">
      5.19.4. Газдарды сорбциялық бензиннен арылту технологиялары      </w:t>
      </w:r>
    </w:p>
    <w:p>
      <w:pPr>
        <w:spacing w:after="0"/>
        <w:ind w:left="0"/>
        <w:jc w:val="both"/>
      </w:pPr>
      <w:r>
        <w:rPr>
          <w:rFonts w:ascii="Times New Roman"/>
          <w:b w:val="false"/>
          <w:i w:val="false"/>
          <w:color w:val="000000"/>
          <w:sz w:val="28"/>
        </w:rPr>
        <w:t xml:space="preserve">
      5.19.5. Жеңіл көмірсутектердің кең фракциясын күкіртті қосылыстардан тазарту технологиясы      </w:t>
      </w:r>
    </w:p>
    <w:p>
      <w:pPr>
        <w:spacing w:after="0"/>
        <w:ind w:left="0"/>
        <w:jc w:val="both"/>
      </w:pPr>
      <w:r>
        <w:rPr>
          <w:rFonts w:ascii="Times New Roman"/>
          <w:b w:val="false"/>
          <w:i w:val="false"/>
          <w:color w:val="000000"/>
          <w:sz w:val="28"/>
        </w:rPr>
        <w:t xml:space="preserve">
      5.19.6. Сұйытылған көмірсутекті газдарды (СКГ) алу техникасы      </w:t>
      </w:r>
    </w:p>
    <w:p>
      <w:pPr>
        <w:spacing w:after="0"/>
        <w:ind w:left="0"/>
        <w:jc w:val="both"/>
      </w:pPr>
      <w:r>
        <w:rPr>
          <w:rFonts w:ascii="Times New Roman"/>
          <w:b w:val="false"/>
          <w:i w:val="false"/>
          <w:color w:val="000000"/>
          <w:sz w:val="28"/>
        </w:rPr>
        <w:t xml:space="preserve">
      5.19.7. Гелийді табиғи газдан бөлу технологиясы      </w:t>
      </w:r>
    </w:p>
    <w:p>
      <w:pPr>
        <w:spacing w:after="0"/>
        <w:ind w:left="0"/>
        <w:jc w:val="both"/>
      </w:pPr>
      <w:r>
        <w:rPr>
          <w:rFonts w:ascii="Times New Roman"/>
          <w:b w:val="false"/>
          <w:i w:val="false"/>
          <w:color w:val="000000"/>
          <w:sz w:val="28"/>
        </w:rPr>
        <w:t xml:space="preserve">
      5.19.8. Жеңіл көмірсутектердің кең фракциясын ректификациялық бөлу технологиясы (газ фракциялау қондырғылары)      </w:t>
      </w:r>
    </w:p>
    <w:p>
      <w:pPr>
        <w:spacing w:after="0"/>
        <w:ind w:left="0"/>
        <w:jc w:val="both"/>
      </w:pPr>
      <w:r>
        <w:rPr>
          <w:rFonts w:ascii="Times New Roman"/>
          <w:b w:val="false"/>
          <w:i w:val="false"/>
          <w:color w:val="000000"/>
          <w:sz w:val="28"/>
        </w:rPr>
        <w:t>
      5.20. Салқындату жүйелері</w:t>
      </w:r>
    </w:p>
    <w:p>
      <w:pPr>
        <w:spacing w:after="0"/>
        <w:ind w:left="0"/>
        <w:jc w:val="both"/>
      </w:pPr>
      <w:r>
        <w:rPr>
          <w:rFonts w:ascii="Times New Roman"/>
          <w:b w:val="false"/>
          <w:i w:val="false"/>
          <w:color w:val="000000"/>
          <w:sz w:val="28"/>
        </w:rPr>
        <w:t xml:space="preserve">
      5.20.1. Ауаны салқындату      </w:t>
      </w:r>
    </w:p>
    <w:p>
      <w:pPr>
        <w:spacing w:after="0"/>
        <w:ind w:left="0"/>
        <w:jc w:val="both"/>
      </w:pPr>
      <w:r>
        <w:rPr>
          <w:rFonts w:ascii="Times New Roman"/>
          <w:b w:val="false"/>
          <w:i w:val="false"/>
          <w:color w:val="000000"/>
          <w:sz w:val="28"/>
        </w:rPr>
        <w:t xml:space="preserve">
      5.20.2. Салқындатқыш және технологиялық суларды бөлу      </w:t>
      </w:r>
    </w:p>
    <w:p>
      <w:pPr>
        <w:spacing w:after="0"/>
        <w:ind w:left="0"/>
        <w:jc w:val="both"/>
      </w:pPr>
      <w:r>
        <w:rPr>
          <w:rFonts w:ascii="Times New Roman"/>
          <w:b w:val="false"/>
          <w:i w:val="false"/>
          <w:color w:val="000000"/>
          <w:sz w:val="28"/>
        </w:rPr>
        <w:t xml:space="preserve">
      5.20.3. Салқындатқыш суға мұнай ағып кетудің алдын алу      </w:t>
      </w:r>
    </w:p>
    <w:p>
      <w:pPr>
        <w:spacing w:after="0"/>
        <w:ind w:left="0"/>
        <w:jc w:val="both"/>
      </w:pPr>
      <w:r>
        <w:rPr>
          <w:rFonts w:ascii="Times New Roman"/>
          <w:b w:val="false"/>
          <w:i w:val="false"/>
          <w:color w:val="000000"/>
          <w:sz w:val="28"/>
        </w:rPr>
        <w:t xml:space="preserve">
      5.21. Энергетикалық жүйе      </w:t>
      </w:r>
    </w:p>
    <w:p>
      <w:pPr>
        <w:spacing w:after="0"/>
        <w:ind w:left="0"/>
        <w:jc w:val="both"/>
      </w:pPr>
      <w:r>
        <w:rPr>
          <w:rFonts w:ascii="Times New Roman"/>
          <w:b w:val="false"/>
          <w:i w:val="false"/>
          <w:color w:val="000000"/>
          <w:sz w:val="28"/>
        </w:rPr>
        <w:t xml:space="preserve">
      5.21.1. Жобалау әдістері      </w:t>
      </w:r>
    </w:p>
    <w:p>
      <w:pPr>
        <w:spacing w:after="0"/>
        <w:ind w:left="0"/>
        <w:jc w:val="both"/>
      </w:pPr>
      <w:r>
        <w:rPr>
          <w:rFonts w:ascii="Times New Roman"/>
          <w:b w:val="false"/>
          <w:i w:val="false"/>
          <w:color w:val="000000"/>
          <w:sz w:val="28"/>
        </w:rPr>
        <w:t xml:space="preserve">
      5.21.2. Буды басқару және буды тұтынуды азайту      </w:t>
      </w:r>
    </w:p>
    <w:p>
      <w:pPr>
        <w:spacing w:after="0"/>
        <w:ind w:left="0"/>
        <w:jc w:val="both"/>
      </w:pPr>
      <w:r>
        <w:rPr>
          <w:rFonts w:ascii="Times New Roman"/>
          <w:b w:val="false"/>
          <w:i w:val="false"/>
          <w:color w:val="000000"/>
          <w:sz w:val="28"/>
        </w:rPr>
        <w:t xml:space="preserve">
      5.21.3 Газ тұтынуды ұлғайту      </w:t>
      </w:r>
    </w:p>
    <w:p>
      <w:pPr>
        <w:spacing w:after="0"/>
        <w:ind w:left="0"/>
        <w:jc w:val="both"/>
      </w:pPr>
      <w:r>
        <w:rPr>
          <w:rFonts w:ascii="Times New Roman"/>
          <w:b w:val="false"/>
          <w:i w:val="false"/>
          <w:color w:val="000000"/>
          <w:sz w:val="28"/>
        </w:rPr>
        <w:t xml:space="preserve">
      5.21.4 МӨЗ сұйық отынын гидротазарту      </w:t>
      </w:r>
    </w:p>
    <w:p>
      <w:pPr>
        <w:spacing w:after="0"/>
        <w:ind w:left="0"/>
        <w:jc w:val="both"/>
      </w:pPr>
      <w:r>
        <w:rPr>
          <w:rFonts w:ascii="Times New Roman"/>
          <w:b w:val="false"/>
          <w:i w:val="false"/>
          <w:color w:val="000000"/>
          <w:sz w:val="28"/>
        </w:rPr>
        <w:t xml:space="preserve">
      5.21.5 Пештер мен қазандықтар      </w:t>
      </w:r>
    </w:p>
    <w:p>
      <w:pPr>
        <w:spacing w:after="0"/>
        <w:ind w:left="0"/>
        <w:jc w:val="both"/>
      </w:pPr>
      <w:r>
        <w:rPr>
          <w:rFonts w:ascii="Times New Roman"/>
          <w:b w:val="false"/>
          <w:i w:val="false"/>
          <w:color w:val="000000"/>
          <w:sz w:val="28"/>
        </w:rPr>
        <w:t xml:space="preserve">
      5.21.6. Газ турбиналары      </w:t>
      </w:r>
    </w:p>
    <w:p>
      <w:pPr>
        <w:spacing w:after="0"/>
        <w:ind w:left="0"/>
        <w:jc w:val="both"/>
      </w:pPr>
      <w:r>
        <w:rPr>
          <w:rFonts w:ascii="Times New Roman"/>
          <w:b w:val="false"/>
          <w:i w:val="false"/>
          <w:color w:val="000000"/>
          <w:sz w:val="28"/>
        </w:rPr>
        <w:t xml:space="preserve">
      5.21.7. Азот оксидтерін бақылау және олармен күресу әдістері. NОХ төмен шығарындысы бар оттықтар. Ультратөмен NOХ шығаратын оттықтар      </w:t>
      </w:r>
    </w:p>
    <w:p>
      <w:pPr>
        <w:spacing w:after="0"/>
        <w:ind w:left="0"/>
        <w:jc w:val="both"/>
      </w:pPr>
      <w:r>
        <w:rPr>
          <w:rFonts w:ascii="Times New Roman"/>
          <w:b w:val="false"/>
          <w:i w:val="false"/>
          <w:color w:val="000000"/>
          <w:sz w:val="28"/>
        </w:rPr>
        <w:t xml:space="preserve">
      5.21.8. Құрамында төмен NOX бар құрғақ жану камералары      </w:t>
      </w:r>
    </w:p>
    <w:p>
      <w:pPr>
        <w:spacing w:after="0"/>
        <w:ind w:left="0"/>
        <w:jc w:val="both"/>
      </w:pPr>
      <w:r>
        <w:rPr>
          <w:rFonts w:ascii="Times New Roman"/>
          <w:b w:val="false"/>
          <w:i w:val="false"/>
          <w:color w:val="000000"/>
          <w:sz w:val="28"/>
        </w:rPr>
        <w:t xml:space="preserve">
      5.21.9. Сұйылтқышты құю      </w:t>
      </w:r>
    </w:p>
    <w:p>
      <w:pPr>
        <w:spacing w:after="0"/>
        <w:ind w:left="0"/>
        <w:jc w:val="both"/>
      </w:pPr>
      <w:r>
        <w:rPr>
          <w:rFonts w:ascii="Times New Roman"/>
          <w:b w:val="false"/>
          <w:i w:val="false"/>
          <w:color w:val="000000"/>
          <w:sz w:val="28"/>
        </w:rPr>
        <w:t xml:space="preserve">
      5.21.10. Энергетикалық жүйе. Селективті каталитикалық емес қалпына келтіру (СКЕҚ)      </w:t>
      </w:r>
    </w:p>
    <w:p>
      <w:pPr>
        <w:spacing w:after="0"/>
        <w:ind w:left="0"/>
        <w:jc w:val="both"/>
      </w:pPr>
      <w:r>
        <w:rPr>
          <w:rFonts w:ascii="Times New Roman"/>
          <w:b w:val="false"/>
          <w:i w:val="false"/>
          <w:color w:val="000000"/>
          <w:sz w:val="28"/>
        </w:rPr>
        <w:t xml:space="preserve">
      5.21.11. Энергетикалық жүйе. Селективті каталитикалық қалпына келтіру (СКҚ)      </w:t>
      </w:r>
    </w:p>
    <w:p>
      <w:pPr>
        <w:spacing w:after="0"/>
        <w:ind w:left="0"/>
        <w:jc w:val="both"/>
      </w:pPr>
      <w:r>
        <w:rPr>
          <w:rFonts w:ascii="Times New Roman"/>
          <w:b w:val="false"/>
          <w:i w:val="false"/>
          <w:color w:val="000000"/>
          <w:sz w:val="28"/>
        </w:rPr>
        <w:t xml:space="preserve">
      5.21.12. CО және NOX каталитикалық қалпына келтіру      </w:t>
      </w:r>
    </w:p>
    <w:p>
      <w:pPr>
        <w:spacing w:after="0"/>
        <w:ind w:left="0"/>
        <w:jc w:val="both"/>
      </w:pPr>
      <w:r>
        <w:rPr>
          <w:rFonts w:ascii="Times New Roman"/>
          <w:b w:val="false"/>
          <w:i w:val="false"/>
          <w:color w:val="000000"/>
          <w:sz w:val="28"/>
        </w:rPr>
        <w:t xml:space="preserve">
      5.21.13. Электрстатикалық сүзгілер (ЭСС)      </w:t>
      </w:r>
    </w:p>
    <w:p>
      <w:pPr>
        <w:spacing w:after="0"/>
        <w:ind w:left="0"/>
        <w:jc w:val="both"/>
      </w:pPr>
      <w:r>
        <w:rPr>
          <w:rFonts w:ascii="Times New Roman"/>
          <w:b w:val="false"/>
          <w:i w:val="false"/>
          <w:color w:val="000000"/>
          <w:sz w:val="28"/>
        </w:rPr>
        <w:t xml:space="preserve">
      5.21.14. Когенерациялық қондырғылар (КГҚ)      </w:t>
      </w:r>
    </w:p>
    <w:p>
      <w:pPr>
        <w:spacing w:after="0"/>
        <w:ind w:left="0"/>
        <w:jc w:val="both"/>
      </w:pPr>
      <w:r>
        <w:rPr>
          <w:rFonts w:ascii="Times New Roman"/>
          <w:b w:val="false"/>
          <w:i w:val="false"/>
          <w:color w:val="000000"/>
          <w:sz w:val="28"/>
        </w:rPr>
        <w:t xml:space="preserve">
      5.21.15. Жалған сұйық қабаты бар қазандық      </w:t>
      </w:r>
    </w:p>
    <w:p>
      <w:pPr>
        <w:spacing w:after="0"/>
        <w:ind w:left="0"/>
        <w:jc w:val="both"/>
      </w:pPr>
      <w:r>
        <w:rPr>
          <w:rFonts w:ascii="Times New Roman"/>
          <w:b w:val="false"/>
          <w:i w:val="false"/>
          <w:color w:val="000000"/>
          <w:sz w:val="28"/>
        </w:rPr>
        <w:t xml:space="preserve">
      5.21.16. Түтін газын рециркуляциялау      </w:t>
      </w:r>
    </w:p>
    <w:p>
      <w:pPr>
        <w:spacing w:after="0"/>
        <w:ind w:left="0"/>
        <w:jc w:val="both"/>
      </w:pPr>
      <w:r>
        <w:rPr>
          <w:rFonts w:ascii="Times New Roman"/>
          <w:b w:val="false"/>
          <w:i w:val="false"/>
          <w:color w:val="000000"/>
          <w:sz w:val="28"/>
        </w:rPr>
        <w:t xml:space="preserve">
      5.21.17. Отынды жағу (соңа дейін жағу) кезеңі      </w:t>
      </w:r>
    </w:p>
    <w:p>
      <w:pPr>
        <w:spacing w:after="0"/>
        <w:ind w:left="0"/>
        <w:jc w:val="both"/>
      </w:pPr>
      <w:r>
        <w:rPr>
          <w:rFonts w:ascii="Times New Roman"/>
          <w:b w:val="false"/>
          <w:i w:val="false"/>
          <w:color w:val="000000"/>
          <w:sz w:val="28"/>
        </w:rPr>
        <w:t xml:space="preserve">
      5.21.18. Күлі аз отын түрлеріне көшу      </w:t>
      </w:r>
    </w:p>
    <w:p>
      <w:pPr>
        <w:spacing w:after="0"/>
        <w:ind w:left="0"/>
        <w:jc w:val="both"/>
      </w:pPr>
      <w:r>
        <w:rPr>
          <w:rFonts w:ascii="Times New Roman"/>
          <w:b w:val="false"/>
          <w:i w:val="false"/>
          <w:color w:val="000000"/>
          <w:sz w:val="28"/>
        </w:rPr>
        <w:t>
      5.21.19. Отынға қосымдар</w:t>
      </w:r>
    </w:p>
    <w:p>
      <w:pPr>
        <w:spacing w:after="0"/>
        <w:ind w:left="0"/>
        <w:jc w:val="both"/>
      </w:pPr>
      <w:r>
        <w:rPr>
          <w:rFonts w:ascii="Times New Roman"/>
          <w:b w:val="false"/>
          <w:i w:val="false"/>
          <w:color w:val="000000"/>
          <w:sz w:val="28"/>
        </w:rPr>
        <w:t>
      5.21.20. Түтін газдарын күкіртсіздендіру процестері</w:t>
      </w:r>
    </w:p>
    <w:p>
      <w:pPr>
        <w:spacing w:after="0"/>
        <w:ind w:left="0"/>
        <w:jc w:val="both"/>
      </w:pPr>
      <w:r>
        <w:rPr>
          <w:rFonts w:ascii="Times New Roman"/>
          <w:b w:val="false"/>
          <w:i w:val="false"/>
          <w:color w:val="000000"/>
          <w:sz w:val="28"/>
        </w:rPr>
        <w:t xml:space="preserve">
      5.22. Мұнай өңдеу зауытын интеграцияланған басқару      </w:t>
      </w:r>
    </w:p>
    <w:p>
      <w:pPr>
        <w:spacing w:after="0"/>
        <w:ind w:left="0"/>
        <w:jc w:val="both"/>
      </w:pPr>
      <w:r>
        <w:rPr>
          <w:rFonts w:ascii="Times New Roman"/>
          <w:b w:val="false"/>
          <w:i w:val="false"/>
          <w:color w:val="000000"/>
          <w:sz w:val="28"/>
        </w:rPr>
        <w:t>
      5.23. Түтін газдарының жылуын кәдеге жарату</w:t>
      </w:r>
    </w:p>
    <w:p>
      <w:pPr>
        <w:spacing w:after="0"/>
        <w:ind w:left="0"/>
        <w:jc w:val="both"/>
      </w:pPr>
      <w:r>
        <w:rPr>
          <w:rFonts w:ascii="Times New Roman"/>
          <w:b w:val="false"/>
          <w:i w:val="false"/>
          <w:color w:val="000000"/>
          <w:sz w:val="28"/>
        </w:rPr>
        <w:t>
      5.24. МӨЗ-дің құрамдастырылған/кешенді қондырғылары</w:t>
      </w:r>
    </w:p>
    <w:p>
      <w:pPr>
        <w:spacing w:after="0"/>
        <w:ind w:left="0"/>
        <w:jc w:val="both"/>
      </w:pPr>
      <w:r>
        <w:rPr>
          <w:rFonts w:ascii="Times New Roman"/>
          <w:b w:val="false"/>
          <w:i w:val="false"/>
          <w:color w:val="000000"/>
          <w:sz w:val="28"/>
        </w:rPr>
        <w:t>
      5.25. Қалдықтарды басқару әдістері</w:t>
      </w:r>
    </w:p>
    <w:p>
      <w:pPr>
        <w:spacing w:after="0"/>
        <w:ind w:left="0"/>
        <w:jc w:val="both"/>
      </w:pPr>
      <w:r>
        <w:rPr>
          <w:rFonts w:ascii="Times New Roman"/>
          <w:b w:val="false"/>
          <w:i w:val="false"/>
          <w:color w:val="000000"/>
          <w:sz w:val="28"/>
        </w:rPr>
        <w:t>
      5.25.1. Шламды өңдеу және онымен жұмыс істеу</w:t>
      </w:r>
    </w:p>
    <w:p>
      <w:pPr>
        <w:spacing w:after="0"/>
        <w:ind w:left="0"/>
        <w:jc w:val="both"/>
      </w:pPr>
      <w:r>
        <w:rPr>
          <w:rFonts w:ascii="Times New Roman"/>
          <w:b w:val="false"/>
          <w:i w:val="false"/>
          <w:color w:val="000000"/>
          <w:sz w:val="28"/>
        </w:rPr>
        <w:t xml:space="preserve">
      5.25.2. Қалдықтардың биологиялық ыдырауы      </w:t>
      </w:r>
    </w:p>
    <w:p>
      <w:pPr>
        <w:spacing w:after="0"/>
        <w:ind w:left="0"/>
        <w:jc w:val="both"/>
      </w:pPr>
      <w:r>
        <w:rPr>
          <w:rFonts w:ascii="Times New Roman"/>
          <w:b w:val="false"/>
          <w:i w:val="false"/>
          <w:color w:val="000000"/>
          <w:sz w:val="28"/>
        </w:rPr>
        <w:t>
      5.26. Шығарындыларды азайту әдістері</w:t>
      </w:r>
    </w:p>
    <w:p>
      <w:pPr>
        <w:spacing w:after="0"/>
        <w:ind w:left="0"/>
        <w:jc w:val="both"/>
      </w:pPr>
      <w:r>
        <w:rPr>
          <w:rFonts w:ascii="Times New Roman"/>
          <w:b w:val="false"/>
          <w:i w:val="false"/>
          <w:color w:val="000000"/>
          <w:sz w:val="28"/>
        </w:rPr>
        <w:t>
      5.26.1. CO шығарындыларын азайту әдістері</w:t>
      </w:r>
    </w:p>
    <w:p>
      <w:pPr>
        <w:spacing w:after="0"/>
        <w:ind w:left="0"/>
        <w:jc w:val="both"/>
      </w:pPr>
      <w:r>
        <w:rPr>
          <w:rFonts w:ascii="Times New Roman"/>
          <w:b w:val="false"/>
          <w:i w:val="false"/>
          <w:color w:val="000000"/>
          <w:sz w:val="28"/>
        </w:rPr>
        <w:t>
      5.26.2. CO2 шығарындыларын бақылау нұсқалары</w:t>
      </w:r>
    </w:p>
    <w:p>
      <w:pPr>
        <w:spacing w:after="0"/>
        <w:ind w:left="0"/>
        <w:jc w:val="both"/>
      </w:pPr>
      <w:r>
        <w:rPr>
          <w:rFonts w:ascii="Times New Roman"/>
          <w:b w:val="false"/>
          <w:i w:val="false"/>
          <w:color w:val="000000"/>
          <w:sz w:val="28"/>
        </w:rPr>
        <w:t>
      5.26.3. NOX шығарындыларын азайту әдістері. NOX төмен температуралы тотығуы</w:t>
      </w:r>
    </w:p>
    <w:p>
      <w:pPr>
        <w:spacing w:after="0"/>
        <w:ind w:left="0"/>
        <w:jc w:val="both"/>
      </w:pPr>
      <w:r>
        <w:rPr>
          <w:rFonts w:ascii="Times New Roman"/>
          <w:b w:val="false"/>
          <w:i w:val="false"/>
          <w:color w:val="000000"/>
          <w:sz w:val="28"/>
        </w:rPr>
        <w:t>
      5.26.4. Шығарындыларды азайту және мұнай өңдеу процестерінің катализаторын пайдалану</w:t>
      </w:r>
    </w:p>
    <w:p>
      <w:pPr>
        <w:spacing w:after="0"/>
        <w:ind w:left="0"/>
        <w:jc w:val="both"/>
      </w:pPr>
      <w:r>
        <w:rPr>
          <w:rFonts w:ascii="Times New Roman"/>
          <w:b w:val="false"/>
          <w:i w:val="false"/>
          <w:color w:val="000000"/>
          <w:sz w:val="28"/>
        </w:rPr>
        <w:t xml:space="preserve">
      5.26.5. Шығарындыларды азайту әдістері. Селективті каталитикалық емес қалпына келтіру (СКЕҚ) </w:t>
      </w:r>
    </w:p>
    <w:p>
      <w:pPr>
        <w:spacing w:after="0"/>
        <w:ind w:left="0"/>
        <w:jc w:val="both"/>
      </w:pPr>
      <w:r>
        <w:rPr>
          <w:rFonts w:ascii="Times New Roman"/>
          <w:b w:val="false"/>
          <w:i w:val="false"/>
          <w:color w:val="000000"/>
          <w:sz w:val="28"/>
        </w:rPr>
        <w:t xml:space="preserve">
      5.26.6. Шығарындыларды азайту әдістері. Селективті каталитикалық қалпына келтіру (СКҚ) </w:t>
      </w:r>
    </w:p>
    <w:p>
      <w:pPr>
        <w:spacing w:after="0"/>
        <w:ind w:left="0"/>
        <w:jc w:val="both"/>
      </w:pPr>
      <w:r>
        <w:rPr>
          <w:rFonts w:ascii="Times New Roman"/>
          <w:b w:val="false"/>
          <w:i w:val="false"/>
          <w:color w:val="000000"/>
          <w:sz w:val="28"/>
        </w:rPr>
        <w:t xml:space="preserve">
      5.26.7. Қалқыма бөлшектердің шығарындылары. Циклондар      </w:t>
      </w:r>
    </w:p>
    <w:p>
      <w:pPr>
        <w:spacing w:after="0"/>
        <w:ind w:left="0"/>
        <w:jc w:val="both"/>
      </w:pPr>
      <w:r>
        <w:rPr>
          <w:rFonts w:ascii="Times New Roman"/>
          <w:b w:val="false"/>
          <w:i w:val="false"/>
          <w:color w:val="000000"/>
          <w:sz w:val="28"/>
        </w:rPr>
        <w:t xml:space="preserve">
      5.26.8. Қалқыма бөлшектердің шығарындылары. Электрстатикалық фильтр (ЭСФ)      </w:t>
      </w:r>
    </w:p>
    <w:p>
      <w:pPr>
        <w:spacing w:after="0"/>
        <w:ind w:left="0"/>
        <w:jc w:val="both"/>
      </w:pPr>
      <w:r>
        <w:rPr>
          <w:rFonts w:ascii="Times New Roman"/>
          <w:b w:val="false"/>
          <w:i w:val="false"/>
          <w:color w:val="000000"/>
          <w:sz w:val="28"/>
        </w:rPr>
        <w:t xml:space="preserve">
      5.26.9. Қалқыма бөлшектердің шығарындылары. Сүзгілеу      </w:t>
      </w:r>
    </w:p>
    <w:p>
      <w:pPr>
        <w:spacing w:after="0"/>
        <w:ind w:left="0"/>
        <w:jc w:val="both"/>
      </w:pPr>
      <w:r>
        <w:rPr>
          <w:rFonts w:ascii="Times New Roman"/>
          <w:b w:val="false"/>
          <w:i w:val="false"/>
          <w:color w:val="000000"/>
          <w:sz w:val="28"/>
        </w:rPr>
        <w:t>
      5.26.10. Қалқыма бөлшектердің шығарындылары. Дымқыл скрубберлер</w:t>
      </w:r>
    </w:p>
    <w:p>
      <w:pPr>
        <w:spacing w:after="0"/>
        <w:ind w:left="0"/>
        <w:jc w:val="both"/>
      </w:pPr>
      <w:r>
        <w:rPr>
          <w:rFonts w:ascii="Times New Roman"/>
          <w:b w:val="false"/>
          <w:i w:val="false"/>
          <w:color w:val="000000"/>
          <w:sz w:val="28"/>
        </w:rPr>
        <w:t xml:space="preserve">
      5.26.11. Қалқыма бөлшектердің шығарындылары. Басқа дымқыл әдістер      </w:t>
      </w:r>
    </w:p>
    <w:p>
      <w:pPr>
        <w:spacing w:after="0"/>
        <w:ind w:left="0"/>
        <w:jc w:val="both"/>
      </w:pPr>
      <w:r>
        <w:rPr>
          <w:rFonts w:ascii="Times New Roman"/>
          <w:b w:val="false"/>
          <w:i w:val="false"/>
          <w:color w:val="000000"/>
          <w:sz w:val="28"/>
        </w:rPr>
        <w:t>
      5.26.12. Қалқыма бөлшектердің шығарындылары. Қалқыма бөлшектердің шығарындыларымен күресу әдістерінің комбинациясы      5.27. Бөлінетін газдарды барынша азайту және оларды өңдеу</w:t>
      </w:r>
    </w:p>
    <w:p>
      <w:pPr>
        <w:spacing w:after="0"/>
        <w:ind w:left="0"/>
        <w:jc w:val="both"/>
      </w:pPr>
      <w:r>
        <w:rPr>
          <w:rFonts w:ascii="Times New Roman"/>
          <w:b w:val="false"/>
          <w:i w:val="false"/>
          <w:color w:val="000000"/>
          <w:sz w:val="28"/>
        </w:rPr>
        <w:t xml:space="preserve">
      5.27.1. Күкіртті қалпына келтіру және SOХ шығарындыларын азайту әдістері. Аминмен өңдеу      </w:t>
      </w:r>
    </w:p>
    <w:p>
      <w:pPr>
        <w:spacing w:after="0"/>
        <w:ind w:left="0"/>
        <w:jc w:val="both"/>
      </w:pPr>
      <w:r>
        <w:rPr>
          <w:rFonts w:ascii="Times New Roman"/>
          <w:b w:val="false"/>
          <w:i w:val="false"/>
          <w:color w:val="000000"/>
          <w:sz w:val="28"/>
        </w:rPr>
        <w:t xml:space="preserve">
      5.27.2. Күкірт өндіру қондырғылары (КӨҚ). Клаус процесінің тиімділігін арттыру      </w:t>
      </w:r>
    </w:p>
    <w:p>
      <w:pPr>
        <w:spacing w:after="0"/>
        <w:ind w:left="0"/>
        <w:jc w:val="both"/>
      </w:pPr>
      <w:r>
        <w:rPr>
          <w:rFonts w:ascii="Times New Roman"/>
          <w:b w:val="false"/>
          <w:i w:val="false"/>
          <w:color w:val="000000"/>
          <w:sz w:val="28"/>
        </w:rPr>
        <w:t>
      5.27.3. Бөлінетін газдарды тазарту қондырғылары (ҚГТҚ ). SO2-ге дейін тотықтыру және SO2-ден күкірт алу</w:t>
      </w:r>
    </w:p>
    <w:p>
      <w:pPr>
        <w:spacing w:after="0"/>
        <w:ind w:left="0"/>
        <w:jc w:val="both"/>
      </w:pPr>
      <w:r>
        <w:rPr>
          <w:rFonts w:ascii="Times New Roman"/>
          <w:b w:val="false"/>
          <w:i w:val="false"/>
          <w:color w:val="000000"/>
          <w:sz w:val="28"/>
        </w:rPr>
        <w:t xml:space="preserve">
      5.27.4. Күкірт диоксидінің шығарындыларымен күрес әдістері. Түтін газын күкіртсіздендіру (FGD) </w:t>
      </w:r>
    </w:p>
    <w:p>
      <w:pPr>
        <w:spacing w:after="0"/>
        <w:ind w:left="0"/>
        <w:jc w:val="both"/>
      </w:pPr>
      <w:r>
        <w:rPr>
          <w:rFonts w:ascii="Times New Roman"/>
          <w:b w:val="false"/>
          <w:i w:val="false"/>
          <w:color w:val="000000"/>
          <w:sz w:val="28"/>
        </w:rPr>
        <w:t>
      5.27.5. ҰОҚ шығарындыларымен күрес әдістері. Зауыттың технологиялық процесі мен құрылысына байланысты ҰОҚ шығарындыларын болдырмау/азайту әдістері</w:t>
      </w:r>
    </w:p>
    <w:p>
      <w:pPr>
        <w:spacing w:after="0"/>
        <w:ind w:left="0"/>
        <w:jc w:val="both"/>
      </w:pPr>
      <w:r>
        <w:rPr>
          <w:rFonts w:ascii="Times New Roman"/>
          <w:b w:val="false"/>
          <w:i w:val="false"/>
          <w:color w:val="000000"/>
          <w:sz w:val="28"/>
        </w:rPr>
        <w:t xml:space="preserve">
      5.27.6. ҰОҚ шығарындыларымен күрес әдістері. Бу ұстау қондырғылары (VRU) </w:t>
      </w:r>
    </w:p>
    <w:p>
      <w:pPr>
        <w:spacing w:after="0"/>
        <w:ind w:left="0"/>
        <w:jc w:val="both"/>
      </w:pPr>
      <w:r>
        <w:rPr>
          <w:rFonts w:ascii="Times New Roman"/>
          <w:b w:val="false"/>
          <w:i w:val="false"/>
          <w:color w:val="000000"/>
          <w:sz w:val="28"/>
        </w:rPr>
        <w:t xml:space="preserve">
      5.27.7. ҰОҚ шығарындыларымен күресу әдістері. Бумен деструкциялау (VD)      </w:t>
      </w:r>
    </w:p>
    <w:p>
      <w:pPr>
        <w:spacing w:after="0"/>
        <w:ind w:left="0"/>
        <w:jc w:val="both"/>
      </w:pPr>
      <w:r>
        <w:rPr>
          <w:rFonts w:ascii="Times New Roman"/>
          <w:b w:val="false"/>
          <w:i w:val="false"/>
          <w:color w:val="000000"/>
          <w:sz w:val="28"/>
        </w:rPr>
        <w:t xml:space="preserve">
      5.27.8. Шығарындылармен күрес әдістері. Алаулар      </w:t>
      </w:r>
    </w:p>
    <w:p>
      <w:pPr>
        <w:spacing w:after="0"/>
        <w:ind w:left="0"/>
        <w:jc w:val="both"/>
      </w:pPr>
      <w:r>
        <w:rPr>
          <w:rFonts w:ascii="Times New Roman"/>
          <w:b w:val="false"/>
          <w:i w:val="false"/>
          <w:color w:val="000000"/>
          <w:sz w:val="28"/>
        </w:rPr>
        <w:t xml:space="preserve">
      5.27.9. Ауа ластағыштарының деңгейін төмендетуге арналған SNOX құрамдастырылған технологиясы      </w:t>
      </w:r>
    </w:p>
    <w:p>
      <w:pPr>
        <w:spacing w:after="0"/>
        <w:ind w:left="0"/>
        <w:jc w:val="both"/>
      </w:pPr>
      <w:r>
        <w:rPr>
          <w:rFonts w:ascii="Times New Roman"/>
          <w:b w:val="false"/>
          <w:i w:val="false"/>
          <w:color w:val="000000"/>
          <w:sz w:val="28"/>
        </w:rPr>
        <w:t xml:space="preserve">
      5.27.10. Күкіртті қалпына келтіру және SO2 шығарындыларын азайту әдістері      </w:t>
      </w:r>
    </w:p>
    <w:p>
      <w:pPr>
        <w:spacing w:after="0"/>
        <w:ind w:left="0"/>
        <w:jc w:val="both"/>
      </w:pPr>
      <w:r>
        <w:rPr>
          <w:rFonts w:ascii="Times New Roman"/>
          <w:b w:val="false"/>
          <w:i w:val="false"/>
          <w:color w:val="000000"/>
          <w:sz w:val="28"/>
        </w:rPr>
        <w:t xml:space="preserve">
      5.28. Сарқынды суларды тазарту      </w:t>
      </w:r>
    </w:p>
    <w:p>
      <w:pPr>
        <w:spacing w:after="0"/>
        <w:ind w:left="0"/>
        <w:jc w:val="both"/>
      </w:pPr>
      <w:r>
        <w:rPr>
          <w:rFonts w:ascii="Times New Roman"/>
          <w:b w:val="false"/>
          <w:i w:val="false"/>
          <w:color w:val="000000"/>
          <w:sz w:val="28"/>
        </w:rPr>
        <w:t xml:space="preserve">
      5.28.1. Қышқыл ағындарды булау қондырғысы      </w:t>
      </w:r>
    </w:p>
    <w:p>
      <w:pPr>
        <w:spacing w:after="0"/>
        <w:ind w:left="0"/>
        <w:jc w:val="both"/>
      </w:pPr>
      <w:r>
        <w:rPr>
          <w:rFonts w:ascii="Times New Roman"/>
          <w:b w:val="false"/>
          <w:i w:val="false"/>
          <w:color w:val="000000"/>
          <w:sz w:val="28"/>
        </w:rPr>
        <w:t xml:space="preserve">
      5.28.2. Сарқынды суларды төгу көзінен көмірсутектердің құрамын қысқарту және алу      </w:t>
      </w:r>
    </w:p>
    <w:p>
      <w:pPr>
        <w:spacing w:after="0"/>
        <w:ind w:left="0"/>
        <w:jc w:val="both"/>
      </w:pPr>
      <w:r>
        <w:rPr>
          <w:rFonts w:ascii="Times New Roman"/>
          <w:b w:val="false"/>
          <w:i w:val="false"/>
          <w:color w:val="000000"/>
          <w:sz w:val="28"/>
        </w:rPr>
        <w:t xml:space="preserve">
      5.28.3. Сарқынды суларды бастапқы тазарту – ерімейтін заттарды алу      </w:t>
      </w:r>
    </w:p>
    <w:p>
      <w:pPr>
        <w:spacing w:after="0"/>
        <w:ind w:left="0"/>
        <w:jc w:val="both"/>
      </w:pPr>
      <w:r>
        <w:rPr>
          <w:rFonts w:ascii="Times New Roman"/>
          <w:b w:val="false"/>
          <w:i w:val="false"/>
          <w:color w:val="000000"/>
          <w:sz w:val="28"/>
        </w:rPr>
        <w:t xml:space="preserve">
      5.28.4. Қосымша тазарту      </w:t>
      </w:r>
    </w:p>
    <w:p>
      <w:pPr>
        <w:spacing w:after="0"/>
        <w:ind w:left="0"/>
        <w:jc w:val="both"/>
      </w:pPr>
      <w:r>
        <w:rPr>
          <w:rFonts w:ascii="Times New Roman"/>
          <w:b w:val="false"/>
          <w:i w:val="false"/>
          <w:color w:val="000000"/>
          <w:sz w:val="28"/>
        </w:rPr>
        <w:t xml:space="preserve">
      5.28.5      . Сумен жабдықтау және су бұру жүйесі      </w:t>
      </w:r>
    </w:p>
    <w:p>
      <w:pPr>
        <w:spacing w:after="0"/>
        <w:ind w:left="0"/>
        <w:jc w:val="both"/>
      </w:pPr>
      <w:r>
        <w:rPr>
          <w:rFonts w:ascii="Times New Roman"/>
          <w:b w:val="false"/>
          <w:i w:val="false"/>
          <w:color w:val="000000"/>
          <w:sz w:val="28"/>
        </w:rPr>
        <w:t xml:space="preserve">
      5.28.6. Интеграцияланған салынған сулы-батпақты алқаптар      </w:t>
      </w:r>
    </w:p>
    <w:p>
      <w:pPr>
        <w:spacing w:after="0"/>
        <w:ind w:left="0"/>
        <w:jc w:val="both"/>
      </w:pPr>
      <w:r>
        <w:rPr>
          <w:rFonts w:ascii="Times New Roman"/>
          <w:b w:val="false"/>
          <w:i w:val="false"/>
          <w:color w:val="000000"/>
          <w:sz w:val="28"/>
        </w:rPr>
        <w:t xml:space="preserve">
      5.28.7. Сарқынды суларды қайта пайдалану дәрежесін арттыру      </w:t>
      </w:r>
    </w:p>
    <w:p>
      <w:pPr>
        <w:spacing w:after="0"/>
        <w:ind w:left="0"/>
        <w:jc w:val="both"/>
      </w:pPr>
      <w:r>
        <w:rPr>
          <w:rFonts w:ascii="Times New Roman"/>
          <w:b w:val="false"/>
          <w:i w:val="false"/>
          <w:color w:val="000000"/>
          <w:sz w:val="28"/>
        </w:rPr>
        <w:t xml:space="preserve">
      5.28.8. Төгілетін сарқынды сулар мен ластағыш заттардың мөлшерін аппараттық есепке алу      </w:t>
      </w:r>
    </w:p>
    <w:p>
      <w:pPr>
        <w:spacing w:after="0"/>
        <w:ind w:left="0"/>
        <w:jc w:val="both"/>
      </w:pPr>
      <w:r>
        <w:rPr>
          <w:rFonts w:ascii="Times New Roman"/>
          <w:b w:val="false"/>
          <w:i w:val="false"/>
          <w:color w:val="000000"/>
          <w:sz w:val="28"/>
        </w:rPr>
        <w:t>
      5.29. Шумен ластануды болдырмау</w:t>
      </w:r>
    </w:p>
    <w:p>
      <w:pPr>
        <w:spacing w:after="0"/>
        <w:ind w:left="0"/>
        <w:jc w:val="both"/>
      </w:pPr>
      <w:r>
        <w:rPr>
          <w:rFonts w:ascii="Times New Roman"/>
          <w:b w:val="false"/>
          <w:i w:val="false"/>
          <w:color w:val="000000"/>
          <w:sz w:val="28"/>
        </w:rPr>
        <w:t xml:space="preserve">
      5.29.1. Шумен ластануды болдырмау мақсатында төменде келтірілген техникалардың біреуін немесе комбинациясын пайдалану көзделеді: </w:t>
      </w:r>
    </w:p>
    <w:p>
      <w:pPr>
        <w:spacing w:after="0"/>
        <w:ind w:left="0"/>
        <w:jc w:val="both"/>
      </w:pPr>
      <w:r>
        <w:rPr>
          <w:rFonts w:ascii="Times New Roman"/>
          <w:b w:val="false"/>
          <w:i w:val="false"/>
          <w:color w:val="000000"/>
          <w:sz w:val="28"/>
        </w:rPr>
        <w:t>
      6.      Ең үздік қолжетімді техникалар бойынша тұжырымдар қамтылған қорытынды</w:t>
      </w:r>
    </w:p>
    <w:p>
      <w:pPr>
        <w:spacing w:after="0"/>
        <w:ind w:left="0"/>
        <w:jc w:val="both"/>
      </w:pPr>
      <w:r>
        <w:rPr>
          <w:rFonts w:ascii="Times New Roman"/>
          <w:b w:val="false"/>
          <w:i w:val="false"/>
          <w:color w:val="000000"/>
          <w:sz w:val="28"/>
        </w:rPr>
        <w:t>
      6.1. Жалпы ЕҚТ бойынша қорытынды</w:t>
      </w:r>
    </w:p>
    <w:p>
      <w:pPr>
        <w:spacing w:after="0"/>
        <w:ind w:left="0"/>
        <w:jc w:val="both"/>
      </w:pPr>
      <w:r>
        <w:rPr>
          <w:rFonts w:ascii="Times New Roman"/>
          <w:b w:val="false"/>
          <w:i w:val="false"/>
          <w:color w:val="000000"/>
          <w:sz w:val="28"/>
        </w:rPr>
        <w:t>
      6.1.1. Экологиялық менеджмент жүйесі</w:t>
      </w:r>
    </w:p>
    <w:p>
      <w:pPr>
        <w:spacing w:after="0"/>
        <w:ind w:left="0"/>
        <w:jc w:val="both"/>
      </w:pPr>
      <w:r>
        <w:rPr>
          <w:rFonts w:ascii="Times New Roman"/>
          <w:b w:val="false"/>
          <w:i w:val="false"/>
          <w:color w:val="000000"/>
          <w:sz w:val="28"/>
        </w:rPr>
        <w:t xml:space="preserve">
      6.1.2. Энергия тиімділігін арттыру      </w:t>
      </w:r>
    </w:p>
    <w:p>
      <w:pPr>
        <w:spacing w:after="0"/>
        <w:ind w:left="0"/>
        <w:jc w:val="both"/>
      </w:pPr>
      <w:r>
        <w:rPr>
          <w:rFonts w:ascii="Times New Roman"/>
          <w:b w:val="false"/>
          <w:i w:val="false"/>
          <w:color w:val="000000"/>
          <w:sz w:val="28"/>
        </w:rPr>
        <w:t>
      6.1.3. Атмосфераға шығарындылардың және технологиялық процестердің негізгі параметрлерінің мониторингі</w:t>
      </w:r>
    </w:p>
    <w:p>
      <w:pPr>
        <w:spacing w:after="0"/>
        <w:ind w:left="0"/>
        <w:jc w:val="both"/>
      </w:pPr>
      <w:r>
        <w:rPr>
          <w:rFonts w:ascii="Times New Roman"/>
          <w:b w:val="false"/>
          <w:i w:val="false"/>
          <w:color w:val="000000"/>
          <w:sz w:val="28"/>
        </w:rPr>
        <w:t>
      6.1.4. Суға төгінділердің мониторингі</w:t>
      </w:r>
    </w:p>
    <w:p>
      <w:pPr>
        <w:spacing w:after="0"/>
        <w:ind w:left="0"/>
        <w:jc w:val="both"/>
      </w:pPr>
      <w:r>
        <w:rPr>
          <w:rFonts w:ascii="Times New Roman"/>
          <w:b w:val="false"/>
          <w:i w:val="false"/>
          <w:color w:val="000000"/>
          <w:sz w:val="28"/>
        </w:rPr>
        <w:t>
      6.1.5. Бөлінетін газдарды тазарту жүйелерін пайдалану</w:t>
      </w:r>
    </w:p>
    <w:p>
      <w:pPr>
        <w:spacing w:after="0"/>
        <w:ind w:left="0"/>
        <w:jc w:val="both"/>
      </w:pPr>
      <w:r>
        <w:rPr>
          <w:rFonts w:ascii="Times New Roman"/>
          <w:b w:val="false"/>
          <w:i w:val="false"/>
          <w:color w:val="000000"/>
          <w:sz w:val="28"/>
        </w:rPr>
        <w:t>
      6.1.6. Қалдықтардың түзілуі және оларды басқару</w:t>
      </w:r>
    </w:p>
    <w:p>
      <w:pPr>
        <w:spacing w:after="0"/>
        <w:ind w:left="0"/>
        <w:jc w:val="both"/>
      </w:pPr>
      <w:r>
        <w:rPr>
          <w:rFonts w:ascii="Times New Roman"/>
          <w:b w:val="false"/>
          <w:i w:val="false"/>
          <w:color w:val="000000"/>
          <w:sz w:val="28"/>
        </w:rPr>
        <w:t xml:space="preserve">
      6.1.7. Имитациялық модельдеу      </w:t>
      </w:r>
    </w:p>
    <w:p>
      <w:pPr>
        <w:spacing w:after="0"/>
        <w:ind w:left="0"/>
        <w:jc w:val="both"/>
      </w:pPr>
      <w:r>
        <w:rPr>
          <w:rFonts w:ascii="Times New Roman"/>
          <w:b w:val="false"/>
          <w:i w:val="false"/>
          <w:color w:val="000000"/>
          <w:sz w:val="28"/>
        </w:rPr>
        <w:t xml:space="preserve">
      6.1.8. Шумен ластану      </w:t>
      </w:r>
    </w:p>
    <w:p>
      <w:pPr>
        <w:spacing w:after="0"/>
        <w:ind w:left="0"/>
        <w:jc w:val="both"/>
      </w:pPr>
      <w:r>
        <w:rPr>
          <w:rFonts w:ascii="Times New Roman"/>
          <w:b w:val="false"/>
          <w:i w:val="false"/>
          <w:color w:val="000000"/>
          <w:sz w:val="28"/>
        </w:rPr>
        <w:t xml:space="preserve">
      6.3. Мұнайды бастапқы айдауға арналған ЕҚТ бойынша қорытынды      </w:t>
      </w:r>
    </w:p>
    <w:p>
      <w:pPr>
        <w:spacing w:after="0"/>
        <w:ind w:left="0"/>
        <w:jc w:val="both"/>
      </w:pPr>
      <w:r>
        <w:rPr>
          <w:rFonts w:ascii="Times New Roman"/>
          <w:b w:val="false"/>
          <w:i w:val="false"/>
          <w:color w:val="000000"/>
          <w:sz w:val="28"/>
        </w:rPr>
        <w:t xml:space="preserve">
      6.4. Мұнайды вакуумды айдау процесі үшін ЕҚТ бойынша қорытынды      </w:t>
      </w:r>
    </w:p>
    <w:p>
      <w:pPr>
        <w:spacing w:after="0"/>
        <w:ind w:left="0"/>
        <w:jc w:val="both"/>
      </w:pPr>
      <w:r>
        <w:rPr>
          <w:rFonts w:ascii="Times New Roman"/>
          <w:b w:val="false"/>
          <w:i w:val="false"/>
          <w:color w:val="000000"/>
          <w:sz w:val="28"/>
        </w:rPr>
        <w:t xml:space="preserve">
      6.5. Гидрогенизациялық процестерге арналған ЕҚТ бойынша қорытынды      </w:t>
      </w:r>
    </w:p>
    <w:p>
      <w:pPr>
        <w:spacing w:after="0"/>
        <w:ind w:left="0"/>
        <w:jc w:val="both"/>
      </w:pPr>
      <w:r>
        <w:rPr>
          <w:rFonts w:ascii="Times New Roman"/>
          <w:b w:val="false"/>
          <w:i w:val="false"/>
          <w:color w:val="000000"/>
          <w:sz w:val="28"/>
        </w:rPr>
        <w:t xml:space="preserve">
      6.6. Каталитикалық риформинг процесі үшін ЕҚТ бойынша қорытынды      </w:t>
      </w:r>
    </w:p>
    <w:p>
      <w:pPr>
        <w:spacing w:after="0"/>
        <w:ind w:left="0"/>
        <w:jc w:val="both"/>
      </w:pPr>
      <w:r>
        <w:rPr>
          <w:rFonts w:ascii="Times New Roman"/>
          <w:b w:val="false"/>
          <w:i w:val="false"/>
          <w:color w:val="000000"/>
          <w:sz w:val="28"/>
        </w:rPr>
        <w:t xml:space="preserve">
      6.7. Изомерлеу процесі үшін ЕҚТ бойынша қорытынды      </w:t>
      </w:r>
    </w:p>
    <w:p>
      <w:pPr>
        <w:spacing w:after="0"/>
        <w:ind w:left="0"/>
        <w:jc w:val="both"/>
      </w:pPr>
      <w:r>
        <w:rPr>
          <w:rFonts w:ascii="Times New Roman"/>
          <w:b w:val="false"/>
          <w:i w:val="false"/>
          <w:color w:val="000000"/>
          <w:sz w:val="28"/>
        </w:rPr>
        <w:t xml:space="preserve">
      6.8. Висбрекинг және басқа да жылу процестеріне арналған ЕҚТ бойынша қорытынды      </w:t>
      </w:r>
    </w:p>
    <w:p>
      <w:pPr>
        <w:spacing w:after="0"/>
        <w:ind w:left="0"/>
        <w:jc w:val="both"/>
      </w:pPr>
      <w:r>
        <w:rPr>
          <w:rFonts w:ascii="Times New Roman"/>
          <w:b w:val="false"/>
          <w:i w:val="false"/>
          <w:color w:val="000000"/>
          <w:sz w:val="28"/>
        </w:rPr>
        <w:t xml:space="preserve">
      6.9. Этерификациялауға арналған ЕҚТ бойынша қорытынды      </w:t>
      </w:r>
    </w:p>
    <w:p>
      <w:pPr>
        <w:spacing w:after="0"/>
        <w:ind w:left="0"/>
        <w:jc w:val="both"/>
      </w:pPr>
      <w:r>
        <w:rPr>
          <w:rFonts w:ascii="Times New Roman"/>
          <w:b w:val="false"/>
          <w:i w:val="false"/>
          <w:color w:val="000000"/>
          <w:sz w:val="28"/>
        </w:rPr>
        <w:t xml:space="preserve">
      6.10. Каталитикалық крекинг үшін ЕҚТ бойынша қорытынды      </w:t>
      </w:r>
    </w:p>
    <w:p>
      <w:pPr>
        <w:spacing w:after="0"/>
        <w:ind w:left="0"/>
        <w:jc w:val="both"/>
      </w:pPr>
      <w:r>
        <w:rPr>
          <w:rFonts w:ascii="Times New Roman"/>
          <w:b w:val="false"/>
          <w:i w:val="false"/>
          <w:color w:val="000000"/>
          <w:sz w:val="28"/>
        </w:rPr>
        <w:t xml:space="preserve">
      6.11. Олигомеризациялауға арналған ЕҚТ бойынша қорытынды      </w:t>
      </w:r>
    </w:p>
    <w:p>
      <w:pPr>
        <w:spacing w:after="0"/>
        <w:ind w:left="0"/>
        <w:jc w:val="both"/>
      </w:pPr>
      <w:r>
        <w:rPr>
          <w:rFonts w:ascii="Times New Roman"/>
          <w:b w:val="false"/>
          <w:i w:val="false"/>
          <w:color w:val="000000"/>
          <w:sz w:val="28"/>
        </w:rPr>
        <w:t xml:space="preserve">
      6.12. Адсорбция процестеріне арналған ЕҚТ бойынша қорытынды      </w:t>
      </w:r>
    </w:p>
    <w:p>
      <w:pPr>
        <w:spacing w:after="0"/>
        <w:ind w:left="0"/>
        <w:jc w:val="both"/>
      </w:pPr>
      <w:r>
        <w:rPr>
          <w:rFonts w:ascii="Times New Roman"/>
          <w:b w:val="false"/>
          <w:i w:val="false"/>
          <w:color w:val="000000"/>
          <w:sz w:val="28"/>
        </w:rPr>
        <w:t xml:space="preserve">
      6.13. Кокстеу процестеріне арналған ЕҚТ бойынша қорытынды      </w:t>
      </w:r>
    </w:p>
    <w:p>
      <w:pPr>
        <w:spacing w:after="0"/>
        <w:ind w:left="0"/>
        <w:jc w:val="both"/>
      </w:pPr>
      <w:r>
        <w:rPr>
          <w:rFonts w:ascii="Times New Roman"/>
          <w:b w:val="false"/>
          <w:i w:val="false"/>
          <w:color w:val="000000"/>
          <w:sz w:val="28"/>
        </w:rPr>
        <w:t xml:space="preserve">
      6.14. Битум өндіруге арналған ЕҚТ бойынша қорытынды      </w:t>
      </w:r>
    </w:p>
    <w:p>
      <w:pPr>
        <w:spacing w:after="0"/>
        <w:ind w:left="0"/>
        <w:jc w:val="both"/>
      </w:pPr>
      <w:r>
        <w:rPr>
          <w:rFonts w:ascii="Times New Roman"/>
          <w:b w:val="false"/>
          <w:i w:val="false"/>
          <w:color w:val="000000"/>
          <w:sz w:val="28"/>
        </w:rPr>
        <w:t xml:space="preserve">
      6.15. Күкіртті сутекті қайта өңдеу процестеріне арналған ЕҚТ бойынша қорытынды      </w:t>
      </w:r>
    </w:p>
    <w:p>
      <w:pPr>
        <w:spacing w:after="0"/>
        <w:ind w:left="0"/>
        <w:jc w:val="both"/>
      </w:pPr>
      <w:r>
        <w:rPr>
          <w:rFonts w:ascii="Times New Roman"/>
          <w:b w:val="false"/>
          <w:i w:val="false"/>
          <w:color w:val="000000"/>
          <w:sz w:val="28"/>
        </w:rPr>
        <w:t xml:space="preserve">
      6.16. Сутегін өндіруге арналған ЕҚТ бойынша қорытынды      </w:t>
      </w:r>
    </w:p>
    <w:p>
      <w:pPr>
        <w:spacing w:after="0"/>
        <w:ind w:left="0"/>
        <w:jc w:val="both"/>
      </w:pPr>
      <w:r>
        <w:rPr>
          <w:rFonts w:ascii="Times New Roman"/>
          <w:b w:val="false"/>
          <w:i w:val="false"/>
          <w:color w:val="000000"/>
          <w:sz w:val="28"/>
        </w:rPr>
        <w:t xml:space="preserve">
      6.17. Хош иісті көмірсутектерді өндіруге арналған ЕҚТ бойынша қорытынды      </w:t>
      </w:r>
    </w:p>
    <w:p>
      <w:pPr>
        <w:spacing w:after="0"/>
        <w:ind w:left="0"/>
        <w:jc w:val="both"/>
      </w:pPr>
      <w:r>
        <w:rPr>
          <w:rFonts w:ascii="Times New Roman"/>
          <w:b w:val="false"/>
          <w:i w:val="false"/>
          <w:color w:val="000000"/>
          <w:sz w:val="28"/>
        </w:rPr>
        <w:t xml:space="preserve">
      6.18. Сұйық көмірсутек қосылыстарын сақтау және тасымалдау процестеріне арналған ЕҚТ бойынша қорытынды      </w:t>
      </w:r>
    </w:p>
    <w:p>
      <w:pPr>
        <w:spacing w:after="0"/>
        <w:ind w:left="0"/>
        <w:jc w:val="both"/>
      </w:pPr>
      <w:r>
        <w:rPr>
          <w:rFonts w:ascii="Times New Roman"/>
          <w:b w:val="false"/>
          <w:i w:val="false"/>
          <w:color w:val="000000"/>
          <w:sz w:val="28"/>
        </w:rPr>
        <w:t>
      6.19. Табиғи газды және ілеспе газды дайындау және қайта өңдеу процесі үшін ЕҚТ бойынша қорытынды</w:t>
      </w:r>
    </w:p>
    <w:p>
      <w:pPr>
        <w:spacing w:after="0"/>
        <w:ind w:left="0"/>
        <w:jc w:val="both"/>
      </w:pPr>
      <w:r>
        <w:rPr>
          <w:rFonts w:ascii="Times New Roman"/>
          <w:b w:val="false"/>
          <w:i w:val="false"/>
          <w:color w:val="000000"/>
          <w:sz w:val="28"/>
        </w:rPr>
        <w:t xml:space="preserve">
      6.20. Табиғи және ілеспе мұнай газын сепарациялау процесі үшін ЕҚТ бойынша қорытынды      </w:t>
      </w:r>
    </w:p>
    <w:p>
      <w:pPr>
        <w:spacing w:after="0"/>
        <w:ind w:left="0"/>
        <w:jc w:val="both"/>
      </w:pPr>
      <w:r>
        <w:rPr>
          <w:rFonts w:ascii="Times New Roman"/>
          <w:b w:val="false"/>
          <w:i w:val="false"/>
          <w:color w:val="000000"/>
          <w:sz w:val="28"/>
        </w:rPr>
        <w:t>
      6.21. Салқындату жүйелері процестеріне арналған ЕҚТ бойынша қорытынды</w:t>
      </w:r>
    </w:p>
    <w:p>
      <w:pPr>
        <w:spacing w:after="0"/>
        <w:ind w:left="0"/>
        <w:jc w:val="both"/>
      </w:pPr>
      <w:r>
        <w:rPr>
          <w:rFonts w:ascii="Times New Roman"/>
          <w:b w:val="false"/>
          <w:i w:val="false"/>
          <w:color w:val="000000"/>
          <w:sz w:val="28"/>
        </w:rPr>
        <w:t>
      6.22. Энергетикалық жүйелерге арналған ЕҚТ бойынша қорытынды</w:t>
      </w:r>
    </w:p>
    <w:p>
      <w:pPr>
        <w:spacing w:after="0"/>
        <w:ind w:left="0"/>
        <w:jc w:val="both"/>
      </w:pPr>
      <w:r>
        <w:rPr>
          <w:rFonts w:ascii="Times New Roman"/>
          <w:b w:val="false"/>
          <w:i w:val="false"/>
          <w:color w:val="000000"/>
          <w:sz w:val="28"/>
        </w:rPr>
        <w:t xml:space="preserve">
      6.23. Мұнай өңдеу зауытын интеграцияланған басқаруға арналған ЕҚТ бойынша қорытынды      </w:t>
      </w:r>
    </w:p>
    <w:p>
      <w:pPr>
        <w:spacing w:after="0"/>
        <w:ind w:left="0"/>
        <w:jc w:val="both"/>
      </w:pPr>
      <w:r>
        <w:rPr>
          <w:rFonts w:ascii="Times New Roman"/>
          <w:b w:val="false"/>
          <w:i w:val="false"/>
          <w:color w:val="000000"/>
          <w:sz w:val="28"/>
        </w:rPr>
        <w:t>
      6.24. Түтін газының жылуын жою</w:t>
      </w:r>
    </w:p>
    <w:p>
      <w:pPr>
        <w:spacing w:after="0"/>
        <w:ind w:left="0"/>
        <w:jc w:val="both"/>
      </w:pPr>
      <w:r>
        <w:rPr>
          <w:rFonts w:ascii="Times New Roman"/>
          <w:b w:val="false"/>
          <w:i w:val="false"/>
          <w:color w:val="000000"/>
          <w:sz w:val="28"/>
        </w:rPr>
        <w:t xml:space="preserve">
      6.25. МӨЗ Құрама / кешенді қондырғылары      </w:t>
      </w:r>
    </w:p>
    <w:p>
      <w:pPr>
        <w:spacing w:after="0"/>
        <w:ind w:left="0"/>
        <w:jc w:val="both"/>
      </w:pPr>
      <w:r>
        <w:rPr>
          <w:rFonts w:ascii="Times New Roman"/>
          <w:b w:val="false"/>
          <w:i w:val="false"/>
          <w:color w:val="000000"/>
          <w:sz w:val="28"/>
        </w:rPr>
        <w:t xml:space="preserve">
      6.26. Қалдықтарды басқару әдістері      </w:t>
      </w:r>
    </w:p>
    <w:p>
      <w:pPr>
        <w:spacing w:after="0"/>
        <w:ind w:left="0"/>
        <w:jc w:val="both"/>
      </w:pPr>
      <w:r>
        <w:rPr>
          <w:rFonts w:ascii="Times New Roman"/>
          <w:b w:val="false"/>
          <w:i w:val="false"/>
          <w:color w:val="000000"/>
          <w:sz w:val="28"/>
        </w:rPr>
        <w:t xml:space="preserve">
      6.27. Шығарындыларды азайту және кешенді басқару әдістері      </w:t>
      </w:r>
    </w:p>
    <w:p>
      <w:pPr>
        <w:spacing w:after="0"/>
        <w:ind w:left="0"/>
        <w:jc w:val="both"/>
      </w:pPr>
      <w:r>
        <w:rPr>
          <w:rFonts w:ascii="Times New Roman"/>
          <w:b w:val="false"/>
          <w:i w:val="false"/>
          <w:color w:val="000000"/>
          <w:sz w:val="28"/>
        </w:rPr>
        <w:t>
      6.28. Бөлінетін газдарды азайту және оларды өңдеу</w:t>
      </w:r>
    </w:p>
    <w:p>
      <w:pPr>
        <w:spacing w:after="0"/>
        <w:ind w:left="0"/>
        <w:jc w:val="both"/>
      </w:pPr>
      <w:r>
        <w:rPr>
          <w:rFonts w:ascii="Times New Roman"/>
          <w:b w:val="false"/>
          <w:i w:val="false"/>
          <w:color w:val="000000"/>
          <w:sz w:val="28"/>
        </w:rPr>
        <w:t>
      6.29. Сарқынды суларды тазарту</w:t>
      </w:r>
    </w:p>
    <w:p>
      <w:pPr>
        <w:spacing w:after="0"/>
        <w:ind w:left="0"/>
        <w:jc w:val="both"/>
      </w:pPr>
      <w:r>
        <w:rPr>
          <w:rFonts w:ascii="Times New Roman"/>
          <w:b w:val="false"/>
          <w:i w:val="false"/>
          <w:color w:val="000000"/>
          <w:sz w:val="28"/>
        </w:rPr>
        <w:t>
      6.30. Атмосфераға шығарындыларды болдырмау және бақылау әдістерін сипаттау</w:t>
      </w:r>
    </w:p>
    <w:p>
      <w:pPr>
        <w:spacing w:after="0"/>
        <w:ind w:left="0"/>
        <w:jc w:val="both"/>
      </w:pPr>
      <w:r>
        <w:rPr>
          <w:rFonts w:ascii="Times New Roman"/>
          <w:b w:val="false"/>
          <w:i w:val="false"/>
          <w:color w:val="000000"/>
          <w:sz w:val="28"/>
        </w:rPr>
        <w:t>
      6.30.1. Шаң</w:t>
      </w:r>
    </w:p>
    <w:p>
      <w:pPr>
        <w:spacing w:after="0"/>
        <w:ind w:left="0"/>
        <w:jc w:val="both"/>
      </w:pPr>
      <w:r>
        <w:rPr>
          <w:rFonts w:ascii="Times New Roman"/>
          <w:b w:val="false"/>
          <w:i w:val="false"/>
          <w:color w:val="000000"/>
          <w:sz w:val="28"/>
        </w:rPr>
        <w:t xml:space="preserve">
      6.30.2. Азот оксидтері (NOx)      </w:t>
      </w:r>
    </w:p>
    <w:p>
      <w:pPr>
        <w:spacing w:after="0"/>
        <w:ind w:left="0"/>
        <w:jc w:val="both"/>
      </w:pPr>
      <w:r>
        <w:rPr>
          <w:rFonts w:ascii="Times New Roman"/>
          <w:b w:val="false"/>
          <w:i w:val="false"/>
          <w:color w:val="000000"/>
          <w:sz w:val="28"/>
        </w:rPr>
        <w:t xml:space="preserve">
      6.30.3.      Күкірт оксидтері (SOx)      </w:t>
      </w:r>
    </w:p>
    <w:p>
      <w:pPr>
        <w:spacing w:after="0"/>
        <w:ind w:left="0"/>
        <w:jc w:val="both"/>
      </w:pPr>
      <w:r>
        <w:rPr>
          <w:rFonts w:ascii="Times New Roman"/>
          <w:b w:val="false"/>
          <w:i w:val="false"/>
          <w:color w:val="000000"/>
          <w:sz w:val="28"/>
        </w:rPr>
        <w:t xml:space="preserve">
      6.30.4. Құрама техникалар (SOX, NOX және тозаң)      </w:t>
      </w:r>
    </w:p>
    <w:p>
      <w:pPr>
        <w:spacing w:after="0"/>
        <w:ind w:left="0"/>
        <w:jc w:val="both"/>
      </w:pPr>
      <w:r>
        <w:rPr>
          <w:rFonts w:ascii="Times New Roman"/>
          <w:b w:val="false"/>
          <w:i w:val="false"/>
          <w:color w:val="000000"/>
          <w:sz w:val="28"/>
        </w:rPr>
        <w:t xml:space="preserve">
      6.30.5. Көміртегі тотығы (CO)      </w:t>
      </w:r>
    </w:p>
    <w:p>
      <w:pPr>
        <w:spacing w:after="0"/>
        <w:ind w:left="0"/>
        <w:jc w:val="both"/>
      </w:pPr>
      <w:r>
        <w:rPr>
          <w:rFonts w:ascii="Times New Roman"/>
          <w:b w:val="false"/>
          <w:i w:val="false"/>
          <w:color w:val="000000"/>
          <w:sz w:val="28"/>
        </w:rPr>
        <w:t xml:space="preserve">
      6.30.6. Ұшпа органикалық қосылыстар (ҰОҚ) </w:t>
      </w:r>
    </w:p>
    <w:p>
      <w:pPr>
        <w:spacing w:after="0"/>
        <w:ind w:left="0"/>
        <w:jc w:val="both"/>
      </w:pPr>
      <w:r>
        <w:rPr>
          <w:rFonts w:ascii="Times New Roman"/>
          <w:b w:val="false"/>
          <w:i w:val="false"/>
          <w:color w:val="000000"/>
          <w:sz w:val="28"/>
        </w:rPr>
        <w:t xml:space="preserve">
      6.30.7. Басқа техникалар      </w:t>
      </w:r>
    </w:p>
    <w:p>
      <w:pPr>
        <w:spacing w:after="0"/>
        <w:ind w:left="0"/>
        <w:jc w:val="both"/>
      </w:pPr>
      <w:r>
        <w:rPr>
          <w:rFonts w:ascii="Times New Roman"/>
          <w:b w:val="false"/>
          <w:i w:val="false"/>
          <w:color w:val="000000"/>
          <w:sz w:val="28"/>
        </w:rPr>
        <w:t>
      6.31. Сарқынды сулардың төгілуін болдырмайтын немесе бақылайтын техникалардың сипаттамасы</w:t>
      </w:r>
    </w:p>
    <w:p>
      <w:pPr>
        <w:spacing w:after="0"/>
        <w:ind w:left="0"/>
        <w:jc w:val="both"/>
      </w:pPr>
      <w:r>
        <w:rPr>
          <w:rFonts w:ascii="Times New Roman"/>
          <w:b w:val="false"/>
          <w:i w:val="false"/>
          <w:color w:val="000000"/>
          <w:sz w:val="28"/>
        </w:rPr>
        <w:t>
      6.31.1. Сарқынды суларды алдын ала тазарту</w:t>
      </w:r>
    </w:p>
    <w:p>
      <w:pPr>
        <w:spacing w:after="0"/>
        <w:ind w:left="0"/>
        <w:jc w:val="both"/>
      </w:pPr>
      <w:r>
        <w:rPr>
          <w:rFonts w:ascii="Times New Roman"/>
          <w:b w:val="false"/>
          <w:i w:val="false"/>
          <w:color w:val="000000"/>
          <w:sz w:val="28"/>
        </w:rPr>
        <w:t xml:space="preserve">
      6.31.2. Сарқынды суларды тазарту      </w:t>
      </w:r>
    </w:p>
    <w:p>
      <w:pPr>
        <w:spacing w:after="0"/>
        <w:ind w:left="0"/>
        <w:jc w:val="both"/>
      </w:pPr>
      <w:r>
        <w:rPr>
          <w:rFonts w:ascii="Times New Roman"/>
          <w:b w:val="false"/>
          <w:i w:val="false"/>
          <w:color w:val="000000"/>
          <w:sz w:val="28"/>
        </w:rPr>
        <w:t>
      7.      Перспективалы техника</w:t>
      </w:r>
    </w:p>
    <w:p>
      <w:pPr>
        <w:spacing w:after="0"/>
        <w:ind w:left="0"/>
        <w:jc w:val="both"/>
      </w:pPr>
      <w:r>
        <w:rPr>
          <w:rFonts w:ascii="Times New Roman"/>
          <w:b w:val="false"/>
          <w:i w:val="false"/>
          <w:color w:val="000000"/>
          <w:sz w:val="28"/>
        </w:rPr>
        <w:t>
      7.1. МӨЗ және МӨЗ қызметіне шолу</w:t>
      </w:r>
    </w:p>
    <w:p>
      <w:pPr>
        <w:spacing w:after="0"/>
        <w:ind w:left="0"/>
        <w:jc w:val="both"/>
      </w:pPr>
      <w:r>
        <w:rPr>
          <w:rFonts w:ascii="Times New Roman"/>
          <w:b w:val="false"/>
          <w:i w:val="false"/>
          <w:color w:val="000000"/>
          <w:sz w:val="28"/>
        </w:rPr>
        <w:t xml:space="preserve">
      7.2. Мұнайды бастапқы айдау      </w:t>
      </w:r>
    </w:p>
    <w:p>
      <w:pPr>
        <w:spacing w:after="0"/>
        <w:ind w:left="0"/>
        <w:jc w:val="both"/>
      </w:pPr>
      <w:r>
        <w:rPr>
          <w:rFonts w:ascii="Times New Roman"/>
          <w:b w:val="false"/>
          <w:i w:val="false"/>
          <w:color w:val="000000"/>
          <w:sz w:val="28"/>
        </w:rPr>
        <w:t>
      7.2.1. Мұнай мен мұнай фракцияларын күкірттен, тұздан және басқа қоспалардан бөлуге арналған тәсіл мен құрылғы</w:t>
      </w:r>
    </w:p>
    <w:p>
      <w:pPr>
        <w:spacing w:after="0"/>
        <w:ind w:left="0"/>
        <w:jc w:val="both"/>
      </w:pPr>
      <w:r>
        <w:rPr>
          <w:rFonts w:ascii="Times New Roman"/>
          <w:b w:val="false"/>
          <w:i w:val="false"/>
          <w:color w:val="000000"/>
          <w:sz w:val="28"/>
        </w:rPr>
        <w:t>
      7.3. Каталитикалық крекинг</w:t>
      </w:r>
    </w:p>
    <w:p>
      <w:pPr>
        <w:spacing w:after="0"/>
        <w:ind w:left="0"/>
        <w:jc w:val="both"/>
      </w:pPr>
      <w:r>
        <w:rPr>
          <w:rFonts w:ascii="Times New Roman"/>
          <w:b w:val="false"/>
          <w:i w:val="false"/>
          <w:color w:val="000000"/>
          <w:sz w:val="28"/>
        </w:rPr>
        <w:t>
      7.4. Каталитикалық риформинг</w:t>
      </w:r>
    </w:p>
    <w:p>
      <w:pPr>
        <w:spacing w:after="0"/>
        <w:ind w:left="0"/>
        <w:jc w:val="both"/>
      </w:pPr>
      <w:r>
        <w:rPr>
          <w:rFonts w:ascii="Times New Roman"/>
          <w:b w:val="false"/>
          <w:i w:val="false"/>
          <w:color w:val="000000"/>
          <w:sz w:val="28"/>
        </w:rPr>
        <w:t>
      7.5. Кокстеу</w:t>
      </w:r>
    </w:p>
    <w:p>
      <w:pPr>
        <w:spacing w:after="0"/>
        <w:ind w:left="0"/>
        <w:jc w:val="both"/>
      </w:pPr>
      <w:r>
        <w:rPr>
          <w:rFonts w:ascii="Times New Roman"/>
          <w:b w:val="false"/>
          <w:i w:val="false"/>
          <w:color w:val="000000"/>
          <w:sz w:val="28"/>
        </w:rPr>
        <w:t>
      7.6. Энергетикалық жүйе</w:t>
      </w:r>
    </w:p>
    <w:p>
      <w:pPr>
        <w:spacing w:after="0"/>
        <w:ind w:left="0"/>
        <w:jc w:val="both"/>
      </w:pPr>
      <w:r>
        <w:rPr>
          <w:rFonts w:ascii="Times New Roman"/>
          <w:b w:val="false"/>
          <w:i w:val="false"/>
          <w:color w:val="000000"/>
          <w:sz w:val="28"/>
        </w:rPr>
        <w:t>
      7.7. Этерификация</w:t>
      </w:r>
    </w:p>
    <w:p>
      <w:pPr>
        <w:spacing w:after="0"/>
        <w:ind w:left="0"/>
        <w:jc w:val="both"/>
      </w:pPr>
      <w:r>
        <w:rPr>
          <w:rFonts w:ascii="Times New Roman"/>
          <w:b w:val="false"/>
          <w:i w:val="false"/>
          <w:color w:val="000000"/>
          <w:sz w:val="28"/>
        </w:rPr>
        <w:t>
      7.8. Сутегі өндірісі</w:t>
      </w:r>
    </w:p>
    <w:p>
      <w:pPr>
        <w:spacing w:after="0"/>
        <w:ind w:left="0"/>
        <w:jc w:val="both"/>
      </w:pPr>
      <w:r>
        <w:rPr>
          <w:rFonts w:ascii="Times New Roman"/>
          <w:b w:val="false"/>
          <w:i w:val="false"/>
          <w:color w:val="000000"/>
          <w:sz w:val="28"/>
        </w:rPr>
        <w:t>
      7.9. Гидрогенизациялық процестер</w:t>
      </w:r>
    </w:p>
    <w:p>
      <w:pPr>
        <w:spacing w:after="0"/>
        <w:ind w:left="0"/>
        <w:jc w:val="both"/>
      </w:pPr>
      <w:r>
        <w:rPr>
          <w:rFonts w:ascii="Times New Roman"/>
          <w:b w:val="false"/>
          <w:i w:val="false"/>
          <w:color w:val="000000"/>
          <w:sz w:val="28"/>
        </w:rPr>
        <w:t>
      7.10. Гидрокрекинг</w:t>
      </w:r>
    </w:p>
    <w:p>
      <w:pPr>
        <w:spacing w:after="0"/>
        <w:ind w:left="0"/>
        <w:jc w:val="both"/>
      </w:pPr>
      <w:r>
        <w:rPr>
          <w:rFonts w:ascii="Times New Roman"/>
          <w:b w:val="false"/>
          <w:i w:val="false"/>
          <w:color w:val="000000"/>
          <w:sz w:val="28"/>
        </w:rPr>
        <w:t>
      7.11. Изомерлеу</w:t>
      </w:r>
    </w:p>
    <w:p>
      <w:pPr>
        <w:spacing w:after="0"/>
        <w:ind w:left="0"/>
        <w:jc w:val="both"/>
      </w:pPr>
      <w:r>
        <w:rPr>
          <w:rFonts w:ascii="Times New Roman"/>
          <w:b w:val="false"/>
          <w:i w:val="false"/>
          <w:color w:val="000000"/>
          <w:sz w:val="28"/>
        </w:rPr>
        <w:t>
      7.12. Өнімді өңдеу</w:t>
      </w:r>
    </w:p>
    <w:p>
      <w:pPr>
        <w:spacing w:after="0"/>
        <w:ind w:left="0"/>
        <w:jc w:val="both"/>
      </w:pPr>
      <w:r>
        <w:rPr>
          <w:rFonts w:ascii="Times New Roman"/>
          <w:b w:val="false"/>
          <w:i w:val="false"/>
          <w:color w:val="000000"/>
          <w:sz w:val="28"/>
        </w:rPr>
        <w:t>
      7.13. Пайдаланылған газдарды өңдеу</w:t>
      </w:r>
    </w:p>
    <w:p>
      <w:pPr>
        <w:spacing w:after="0"/>
        <w:ind w:left="0"/>
        <w:jc w:val="both"/>
      </w:pPr>
      <w:r>
        <w:rPr>
          <w:rFonts w:ascii="Times New Roman"/>
          <w:b w:val="false"/>
          <w:i w:val="false"/>
          <w:color w:val="000000"/>
          <w:sz w:val="28"/>
        </w:rPr>
        <w:t>
      8. Қосымша түсініктемелер мен ұсынымдар</w:t>
      </w:r>
    </w:p>
    <w:p>
      <w:pPr>
        <w:spacing w:after="0"/>
        <w:ind w:left="0"/>
        <w:jc w:val="both"/>
      </w:pPr>
      <w:r>
        <w:rPr>
          <w:rFonts w:ascii="Times New Roman"/>
          <w:b w:val="false"/>
          <w:i w:val="false"/>
          <w:color w:val="000000"/>
          <w:sz w:val="28"/>
        </w:rPr>
        <w:t>
      Библиография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846" w:id="5"/>
    <w:p>
      <w:pPr>
        <w:spacing w:after="0"/>
        <w:ind w:left="0"/>
        <w:jc w:val="left"/>
      </w:pPr>
      <w:r>
        <w:rPr>
          <w:rFonts w:ascii="Times New Roman"/>
          <w:b/>
          <w:i w:val="false"/>
          <w:color w:val="000000"/>
        </w:rPr>
        <w:t xml:space="preserve"> Схемалар мен суреттердің тізімі</w:t>
      </w:r>
    </w:p>
    <w:bookmarkEnd w:id="5"/>
    <w:bookmarkStart w:name="z401" w:id="6"/>
    <w:p>
      <w:pPr>
        <w:spacing w:after="0"/>
        <w:ind w:left="0"/>
        <w:jc w:val="both"/>
      </w:pPr>
      <w:r>
        <w:rPr>
          <w:rFonts w:ascii="Times New Roman"/>
          <w:b w:val="false"/>
          <w:i w:val="false"/>
          <w:color w:val="000000"/>
          <w:sz w:val="28"/>
        </w:rPr>
        <w:t>
      1.1-сурет. Қазақстан Республикасында 2017 – 2020 жылдар кезеңінде мұнай өнімдерінің негізгі түрлерін өндіру, мың тонна</w:t>
      </w:r>
    </w:p>
    <w:bookmarkEnd w:id="6"/>
    <w:bookmarkStart w:name="z402" w:id="7"/>
    <w:p>
      <w:pPr>
        <w:spacing w:after="0"/>
        <w:ind w:left="0"/>
        <w:jc w:val="both"/>
      </w:pPr>
      <w:r>
        <w:rPr>
          <w:rFonts w:ascii="Times New Roman"/>
          <w:b w:val="false"/>
          <w:i w:val="false"/>
          <w:color w:val="000000"/>
          <w:sz w:val="28"/>
        </w:rPr>
        <w:t>
      1.2-сурет. Шикі мұнай экспорты бойынша Қазақстан Республикасының статистикалық деректері</w:t>
      </w:r>
    </w:p>
    <w:bookmarkEnd w:id="7"/>
    <w:bookmarkStart w:name="z403" w:id="8"/>
    <w:p>
      <w:pPr>
        <w:spacing w:after="0"/>
        <w:ind w:left="0"/>
        <w:jc w:val="both"/>
      </w:pPr>
      <w:r>
        <w:rPr>
          <w:rFonts w:ascii="Times New Roman"/>
          <w:b w:val="false"/>
          <w:i w:val="false"/>
          <w:color w:val="000000"/>
          <w:sz w:val="28"/>
        </w:rPr>
        <w:t>
      1.3-сурет. Табиғи газ экспорты бойынша Қазақстан Республикасының статистикалық деректері</w:t>
      </w:r>
    </w:p>
    <w:bookmarkEnd w:id="8"/>
    <w:bookmarkStart w:name="z404" w:id="9"/>
    <w:p>
      <w:pPr>
        <w:spacing w:after="0"/>
        <w:ind w:left="0"/>
        <w:jc w:val="both"/>
      </w:pPr>
      <w:r>
        <w:rPr>
          <w:rFonts w:ascii="Times New Roman"/>
          <w:b w:val="false"/>
          <w:i w:val="false"/>
          <w:color w:val="000000"/>
          <w:sz w:val="28"/>
        </w:rPr>
        <w:t>
      1.4-сурет. Қазақстан Республикасында 2010 – 2019 жылдар кезеңінде мұнай өнімдерін өндіру</w:t>
      </w:r>
    </w:p>
    <w:bookmarkEnd w:id="9"/>
    <w:bookmarkStart w:name="z405" w:id="10"/>
    <w:p>
      <w:pPr>
        <w:spacing w:after="0"/>
        <w:ind w:left="0"/>
        <w:jc w:val="both"/>
      </w:pPr>
      <w:r>
        <w:rPr>
          <w:rFonts w:ascii="Times New Roman"/>
          <w:b w:val="false"/>
          <w:i w:val="false"/>
          <w:color w:val="000000"/>
          <w:sz w:val="28"/>
        </w:rPr>
        <w:t>
      1.5-сурет. Қазақстан Республикасында 2010 – 2019 жылдар кезеңінде негізгі мұнай өнімдерін өндіру</w:t>
      </w:r>
    </w:p>
    <w:bookmarkEnd w:id="10"/>
    <w:bookmarkStart w:name="z406" w:id="11"/>
    <w:p>
      <w:pPr>
        <w:spacing w:after="0"/>
        <w:ind w:left="0"/>
        <w:jc w:val="both"/>
      </w:pPr>
      <w:r>
        <w:rPr>
          <w:rFonts w:ascii="Times New Roman"/>
          <w:b w:val="false"/>
          <w:i w:val="false"/>
          <w:color w:val="000000"/>
          <w:sz w:val="28"/>
        </w:rPr>
        <w:t>
      1.6-сурет. Қазақстан Республикасында 2010 – 2019 жылдары орта есеппен өнімдер бөлінісінде мұнай өнімдерін өндіру құрылымы</w:t>
      </w:r>
    </w:p>
    <w:bookmarkEnd w:id="11"/>
    <w:bookmarkStart w:name="z407" w:id="12"/>
    <w:p>
      <w:pPr>
        <w:spacing w:after="0"/>
        <w:ind w:left="0"/>
        <w:jc w:val="both"/>
      </w:pPr>
      <w:r>
        <w:rPr>
          <w:rFonts w:ascii="Times New Roman"/>
          <w:b w:val="false"/>
          <w:i w:val="false"/>
          <w:color w:val="000000"/>
          <w:sz w:val="28"/>
        </w:rPr>
        <w:t>
      1.7-сурет. Қазақстан Республикасына 2010 – 2019 жылдары автомобиль бензинінің импорты</w:t>
      </w:r>
    </w:p>
    <w:bookmarkEnd w:id="12"/>
    <w:bookmarkStart w:name="z408" w:id="13"/>
    <w:p>
      <w:pPr>
        <w:spacing w:after="0"/>
        <w:ind w:left="0"/>
        <w:jc w:val="both"/>
      </w:pPr>
      <w:r>
        <w:rPr>
          <w:rFonts w:ascii="Times New Roman"/>
          <w:b w:val="false"/>
          <w:i w:val="false"/>
          <w:color w:val="000000"/>
          <w:sz w:val="28"/>
        </w:rPr>
        <w:t>
      1.8-сурет. Қазақстан Республикасына 2010 – 2019 жылдары дизель отынының импорты</w:t>
      </w:r>
    </w:p>
    <w:bookmarkEnd w:id="13"/>
    <w:bookmarkStart w:name="z409" w:id="14"/>
    <w:p>
      <w:pPr>
        <w:spacing w:after="0"/>
        <w:ind w:left="0"/>
        <w:jc w:val="both"/>
      </w:pPr>
      <w:r>
        <w:rPr>
          <w:rFonts w:ascii="Times New Roman"/>
          <w:b w:val="false"/>
          <w:i w:val="false"/>
          <w:color w:val="000000"/>
          <w:sz w:val="28"/>
        </w:rPr>
        <w:t>
      1.9-сурет. Қазақстан Республикасына 2010 – 2019 жылдары мазут импорты</w:t>
      </w:r>
    </w:p>
    <w:bookmarkEnd w:id="14"/>
    <w:bookmarkStart w:name="z410" w:id="15"/>
    <w:p>
      <w:pPr>
        <w:spacing w:after="0"/>
        <w:ind w:left="0"/>
        <w:jc w:val="both"/>
      </w:pPr>
      <w:r>
        <w:rPr>
          <w:rFonts w:ascii="Times New Roman"/>
          <w:b w:val="false"/>
          <w:i w:val="false"/>
          <w:color w:val="000000"/>
          <w:sz w:val="28"/>
        </w:rPr>
        <w:t>
      1.10-сурет. Қазақстан Республикасынан 2010 – 2019 жылдары автомобиль бензинінің экспорты</w:t>
      </w:r>
    </w:p>
    <w:bookmarkEnd w:id="15"/>
    <w:bookmarkStart w:name="z411" w:id="16"/>
    <w:p>
      <w:pPr>
        <w:spacing w:after="0"/>
        <w:ind w:left="0"/>
        <w:jc w:val="both"/>
      </w:pPr>
      <w:r>
        <w:rPr>
          <w:rFonts w:ascii="Times New Roman"/>
          <w:b w:val="false"/>
          <w:i w:val="false"/>
          <w:color w:val="000000"/>
          <w:sz w:val="28"/>
        </w:rPr>
        <w:t>
      1.11-сурет. Қазақстан Республикасынан 2010 – 2019 жылдары дизель отынының экспорты</w:t>
      </w:r>
    </w:p>
    <w:bookmarkEnd w:id="16"/>
    <w:bookmarkStart w:name="z412" w:id="17"/>
    <w:p>
      <w:pPr>
        <w:spacing w:after="0"/>
        <w:ind w:left="0"/>
        <w:jc w:val="both"/>
      </w:pPr>
      <w:r>
        <w:rPr>
          <w:rFonts w:ascii="Times New Roman"/>
          <w:b w:val="false"/>
          <w:i w:val="false"/>
          <w:color w:val="000000"/>
          <w:sz w:val="28"/>
        </w:rPr>
        <w:t>
      1.12-сурет. Қазақстан Республикасынан 2010 – 2019 жылдары мазуттың экспорты</w:t>
      </w:r>
    </w:p>
    <w:bookmarkEnd w:id="17"/>
    <w:bookmarkStart w:name="z413" w:id="18"/>
    <w:p>
      <w:pPr>
        <w:spacing w:after="0"/>
        <w:ind w:left="0"/>
        <w:jc w:val="both"/>
      </w:pPr>
      <w:r>
        <w:rPr>
          <w:rFonts w:ascii="Times New Roman"/>
          <w:b w:val="false"/>
          <w:i w:val="false"/>
          <w:color w:val="000000"/>
          <w:sz w:val="28"/>
        </w:rPr>
        <w:t>
      1.13-сурет. Мұнай және газ өңдеу кәсіпорындарының шығарындыларындағы ластағыш заттар шығарындыларының үлесі</w:t>
      </w:r>
    </w:p>
    <w:bookmarkEnd w:id="18"/>
    <w:bookmarkStart w:name="z414" w:id="19"/>
    <w:p>
      <w:pPr>
        <w:spacing w:after="0"/>
        <w:ind w:left="0"/>
        <w:jc w:val="both"/>
      </w:pPr>
      <w:r>
        <w:rPr>
          <w:rFonts w:ascii="Times New Roman"/>
          <w:b w:val="false"/>
          <w:i w:val="false"/>
          <w:color w:val="000000"/>
          <w:sz w:val="28"/>
        </w:rPr>
        <w:t>
      2.1-сурет. Техниканы ендіру мен пайдаланудың экономикалық тиімділігін бағалау кезеңдері</w:t>
      </w:r>
    </w:p>
    <w:bookmarkEnd w:id="19"/>
    <w:bookmarkStart w:name="z415" w:id="20"/>
    <w:p>
      <w:pPr>
        <w:spacing w:after="0"/>
        <w:ind w:left="0"/>
        <w:jc w:val="both"/>
      </w:pPr>
      <w:r>
        <w:rPr>
          <w:rFonts w:ascii="Times New Roman"/>
          <w:b w:val="false"/>
          <w:i w:val="false"/>
          <w:color w:val="000000"/>
          <w:sz w:val="28"/>
        </w:rPr>
        <w:t>
      3.1-сурет. Кешенді технологиялық аудиттен өткен МӨЗ бен ГӨЗ-да тұтынылатын отын-энергетикалық ресурстардың түрлері мен арақатынасы</w:t>
      </w:r>
    </w:p>
    <w:bookmarkEnd w:id="20"/>
    <w:bookmarkStart w:name="z416" w:id="21"/>
    <w:p>
      <w:pPr>
        <w:spacing w:after="0"/>
        <w:ind w:left="0"/>
        <w:jc w:val="both"/>
      </w:pPr>
      <w:r>
        <w:rPr>
          <w:rFonts w:ascii="Times New Roman"/>
          <w:b w:val="false"/>
          <w:i w:val="false"/>
          <w:color w:val="000000"/>
          <w:sz w:val="28"/>
        </w:rPr>
        <w:t>
      3.2-сурет. ҚР мұнай өңдеу кәсіпорындарында үлестік энергия тұтыну</w:t>
      </w:r>
    </w:p>
    <w:bookmarkEnd w:id="21"/>
    <w:bookmarkStart w:name="z417" w:id="22"/>
    <w:p>
      <w:pPr>
        <w:spacing w:after="0"/>
        <w:ind w:left="0"/>
        <w:jc w:val="both"/>
      </w:pPr>
      <w:r>
        <w:rPr>
          <w:rFonts w:ascii="Times New Roman"/>
          <w:b w:val="false"/>
          <w:i w:val="false"/>
          <w:color w:val="000000"/>
          <w:sz w:val="28"/>
        </w:rPr>
        <w:t>
      3.3-сурет. ЕО, Ресей және ҚР мұнай өңдеу кәсіпорындарының энергия сыйымдылығы</w:t>
      </w:r>
    </w:p>
    <w:bookmarkEnd w:id="22"/>
    <w:bookmarkStart w:name="z418" w:id="23"/>
    <w:p>
      <w:pPr>
        <w:spacing w:after="0"/>
        <w:ind w:left="0"/>
        <w:jc w:val="both"/>
      </w:pPr>
      <w:r>
        <w:rPr>
          <w:rFonts w:ascii="Times New Roman"/>
          <w:b w:val="false"/>
          <w:i w:val="false"/>
          <w:color w:val="000000"/>
          <w:sz w:val="28"/>
        </w:rPr>
        <w:t xml:space="preserve">
      3.4-сурет. Мұнайды тұзсыздандырудың бір сатылы процесінің қағидатты технологиялық схемасы  </w:t>
      </w:r>
    </w:p>
    <w:bookmarkEnd w:id="23"/>
    <w:bookmarkStart w:name="z419" w:id="24"/>
    <w:p>
      <w:pPr>
        <w:spacing w:after="0"/>
        <w:ind w:left="0"/>
        <w:jc w:val="both"/>
      </w:pPr>
      <w:r>
        <w:rPr>
          <w:rFonts w:ascii="Times New Roman"/>
          <w:b w:val="false"/>
          <w:i w:val="false"/>
          <w:color w:val="000000"/>
          <w:sz w:val="28"/>
        </w:rPr>
        <w:t>
      3.5-сурет. Сарқынды суды қарсы ағынмен құю кезінде мұнайды тұзсыздандырудың екі сатылы процесінің қағидатты  технологиялық схемасы</w:t>
      </w:r>
    </w:p>
    <w:bookmarkEnd w:id="24"/>
    <w:bookmarkStart w:name="z420" w:id="25"/>
    <w:p>
      <w:pPr>
        <w:spacing w:after="0"/>
        <w:ind w:left="0"/>
        <w:jc w:val="both"/>
      </w:pPr>
      <w:r>
        <w:rPr>
          <w:rFonts w:ascii="Times New Roman"/>
          <w:b w:val="false"/>
          <w:i w:val="false"/>
          <w:color w:val="000000"/>
          <w:sz w:val="28"/>
        </w:rPr>
        <w:t>
      3.6-сурет. Сарқынды суды қарсы ағынмен құю кезінде мұнайды тұзсыздандырудың үш сатылы процесінің қағидатты технологиялық схемасы</w:t>
      </w:r>
    </w:p>
    <w:bookmarkEnd w:id="25"/>
    <w:bookmarkStart w:name="z421" w:id="26"/>
    <w:p>
      <w:pPr>
        <w:spacing w:after="0"/>
        <w:ind w:left="0"/>
        <w:jc w:val="both"/>
      </w:pPr>
      <w:r>
        <w:rPr>
          <w:rFonts w:ascii="Times New Roman"/>
          <w:b w:val="false"/>
          <w:i w:val="false"/>
          <w:color w:val="000000"/>
          <w:sz w:val="28"/>
        </w:rPr>
        <w:t>
      3.7-сурет. Екі бағанды атмосфералық түтікшені орнату схемасы</w:t>
      </w:r>
    </w:p>
    <w:bookmarkEnd w:id="26"/>
    <w:bookmarkStart w:name="z422" w:id="27"/>
    <w:p>
      <w:pPr>
        <w:spacing w:after="0"/>
        <w:ind w:left="0"/>
        <w:jc w:val="both"/>
      </w:pPr>
      <w:r>
        <w:rPr>
          <w:rFonts w:ascii="Times New Roman"/>
          <w:b w:val="false"/>
          <w:i w:val="false"/>
          <w:color w:val="000000"/>
          <w:sz w:val="28"/>
        </w:rPr>
        <w:t xml:space="preserve">
      3.8-сурет. АВТ қондырғысының қағидатты технологиялық схемасы </w:t>
      </w:r>
    </w:p>
    <w:bookmarkEnd w:id="27"/>
    <w:bookmarkStart w:name="z423" w:id="28"/>
    <w:p>
      <w:pPr>
        <w:spacing w:after="0"/>
        <w:ind w:left="0"/>
        <w:jc w:val="both"/>
      </w:pPr>
      <w:r>
        <w:rPr>
          <w:rFonts w:ascii="Times New Roman"/>
          <w:b w:val="false"/>
          <w:i w:val="false"/>
          <w:color w:val="000000"/>
          <w:sz w:val="28"/>
        </w:rPr>
        <w:t>
      3.9-сурет. Бу эжекциясы бар ВТ қондырғысының қағидатты схемасы</w:t>
      </w:r>
    </w:p>
    <w:bookmarkEnd w:id="28"/>
    <w:bookmarkStart w:name="z424" w:id="29"/>
    <w:p>
      <w:pPr>
        <w:spacing w:after="0"/>
        <w:ind w:left="0"/>
        <w:jc w:val="both"/>
      </w:pPr>
      <w:r>
        <w:rPr>
          <w:rFonts w:ascii="Times New Roman"/>
          <w:b w:val="false"/>
          <w:i w:val="false"/>
          <w:color w:val="000000"/>
          <w:sz w:val="28"/>
        </w:rPr>
        <w:t>
      3.10-сурет. Гидротазарту қондырғысының блок-схемасы</w:t>
      </w:r>
    </w:p>
    <w:bookmarkEnd w:id="29"/>
    <w:bookmarkStart w:name="z425" w:id="30"/>
    <w:p>
      <w:pPr>
        <w:spacing w:after="0"/>
        <w:ind w:left="0"/>
        <w:jc w:val="both"/>
      </w:pPr>
      <w:r>
        <w:rPr>
          <w:rFonts w:ascii="Times New Roman"/>
          <w:b w:val="false"/>
          <w:i w:val="false"/>
          <w:color w:val="000000"/>
          <w:sz w:val="28"/>
        </w:rPr>
        <w:t>
      3.11-кесте. Каталитикалық крекинг бензинін гидротазарту процесінің технологиялық схемасы</w:t>
      </w:r>
    </w:p>
    <w:bookmarkEnd w:id="30"/>
    <w:bookmarkStart w:name="z426" w:id="31"/>
    <w:p>
      <w:pPr>
        <w:spacing w:after="0"/>
        <w:ind w:left="0"/>
        <w:jc w:val="both"/>
      </w:pPr>
      <w:r>
        <w:rPr>
          <w:rFonts w:ascii="Times New Roman"/>
          <w:b w:val="false"/>
          <w:i w:val="false"/>
          <w:color w:val="000000"/>
          <w:sz w:val="28"/>
        </w:rPr>
        <w:t xml:space="preserve">
      3.12-сурет. Гидротазарту блогының технологиялық схемасы </w:t>
      </w:r>
    </w:p>
    <w:bookmarkEnd w:id="31"/>
    <w:bookmarkStart w:name="z427" w:id="32"/>
    <w:p>
      <w:pPr>
        <w:spacing w:after="0"/>
        <w:ind w:left="0"/>
        <w:jc w:val="both"/>
      </w:pPr>
      <w:r>
        <w:rPr>
          <w:rFonts w:ascii="Times New Roman"/>
          <w:b w:val="false"/>
          <w:i w:val="false"/>
          <w:color w:val="000000"/>
          <w:sz w:val="28"/>
        </w:rPr>
        <w:t>
      3.13- сурет. Дизель отынын гидротазарту қондырғысының қағидатты схемасы:</w:t>
      </w:r>
    </w:p>
    <w:bookmarkEnd w:id="32"/>
    <w:bookmarkStart w:name="z428" w:id="33"/>
    <w:p>
      <w:pPr>
        <w:spacing w:after="0"/>
        <w:ind w:left="0"/>
        <w:jc w:val="both"/>
      </w:pPr>
      <w:r>
        <w:rPr>
          <w:rFonts w:ascii="Times New Roman"/>
          <w:b w:val="false"/>
          <w:i w:val="false"/>
          <w:color w:val="000000"/>
          <w:sz w:val="28"/>
        </w:rPr>
        <w:t>
      3.14-сурет. Вакуумдық газойльді гидротазартудың қағидатты схемасы:</w:t>
      </w:r>
    </w:p>
    <w:bookmarkEnd w:id="33"/>
    <w:bookmarkStart w:name="z429" w:id="34"/>
    <w:p>
      <w:pPr>
        <w:spacing w:after="0"/>
        <w:ind w:left="0"/>
        <w:jc w:val="both"/>
      </w:pPr>
      <w:r>
        <w:rPr>
          <w:rFonts w:ascii="Times New Roman"/>
          <w:b w:val="false"/>
          <w:i w:val="false"/>
          <w:color w:val="000000"/>
          <w:sz w:val="28"/>
        </w:rPr>
        <w:t>
      3.15-сурет. Стационарлық катализаторы бар риформинг қондырғысының технологиялық схемасы</w:t>
      </w:r>
    </w:p>
    <w:bookmarkEnd w:id="34"/>
    <w:bookmarkStart w:name="z430" w:id="35"/>
    <w:p>
      <w:pPr>
        <w:spacing w:after="0"/>
        <w:ind w:left="0"/>
        <w:jc w:val="both"/>
      </w:pPr>
      <w:r>
        <w:rPr>
          <w:rFonts w:ascii="Times New Roman"/>
          <w:b w:val="false"/>
          <w:i w:val="false"/>
          <w:color w:val="000000"/>
          <w:sz w:val="28"/>
        </w:rPr>
        <w:t>
      3.16-сурет. Катализатордың қозғалмалы қабаты бар риформингті орнатудың технологиялық схемасы (CCR-риформинг)</w:t>
      </w:r>
    </w:p>
    <w:bookmarkEnd w:id="35"/>
    <w:bookmarkStart w:name="z431" w:id="36"/>
    <w:p>
      <w:pPr>
        <w:spacing w:after="0"/>
        <w:ind w:left="0"/>
        <w:jc w:val="both"/>
      </w:pPr>
      <w:r>
        <w:rPr>
          <w:rFonts w:ascii="Times New Roman"/>
          <w:b w:val="false"/>
          <w:i w:val="false"/>
          <w:color w:val="000000"/>
          <w:sz w:val="28"/>
        </w:rPr>
        <w:t>
      3.17-сурет. Дуалформинг процесінің қағидатты технологиялық схемасы</w:t>
      </w:r>
    </w:p>
    <w:bookmarkEnd w:id="36"/>
    <w:bookmarkStart w:name="z432" w:id="37"/>
    <w:p>
      <w:pPr>
        <w:spacing w:after="0"/>
        <w:ind w:left="0"/>
        <w:jc w:val="both"/>
      </w:pPr>
      <w:r>
        <w:rPr>
          <w:rFonts w:ascii="Times New Roman"/>
          <w:b w:val="false"/>
          <w:i w:val="false"/>
          <w:color w:val="000000"/>
          <w:sz w:val="28"/>
        </w:rPr>
        <w:t>
      3.18-сурет. Диэтиленгликольмен (ДЭГ) 62-105 °С фракциясының катализатынан ареналарды экстракциялау қондырғысының технологиялық схемасы</w:t>
      </w:r>
    </w:p>
    <w:bookmarkEnd w:id="37"/>
    <w:bookmarkStart w:name="z433" w:id="38"/>
    <w:p>
      <w:pPr>
        <w:spacing w:after="0"/>
        <w:ind w:left="0"/>
        <w:jc w:val="both"/>
      </w:pPr>
      <w:r>
        <w:rPr>
          <w:rFonts w:ascii="Times New Roman"/>
          <w:b w:val="false"/>
          <w:i w:val="false"/>
          <w:color w:val="000000"/>
          <w:sz w:val="28"/>
        </w:rPr>
        <w:t>
      3.19-сурет. Процестің технологиялық схемасы</w:t>
      </w:r>
    </w:p>
    <w:bookmarkEnd w:id="38"/>
    <w:bookmarkStart w:name="z434" w:id="39"/>
    <w:p>
      <w:pPr>
        <w:spacing w:after="0"/>
        <w:ind w:left="0"/>
        <w:jc w:val="both"/>
      </w:pPr>
      <w:r>
        <w:rPr>
          <w:rFonts w:ascii="Times New Roman"/>
          <w:b w:val="false"/>
          <w:i w:val="false"/>
          <w:color w:val="000000"/>
          <w:sz w:val="28"/>
        </w:rPr>
        <w:t>
      3.20-сурет. Бензинді фракцияның орташа температуралы изомеризациясының схемасы, цеолит катализаторында 62 °С қайнаудың басталуы</w:t>
      </w:r>
    </w:p>
    <w:bookmarkEnd w:id="39"/>
    <w:bookmarkStart w:name="z435" w:id="40"/>
    <w:p>
      <w:pPr>
        <w:spacing w:after="0"/>
        <w:ind w:left="0"/>
        <w:jc w:val="both"/>
      </w:pPr>
      <w:r>
        <w:rPr>
          <w:rFonts w:ascii="Times New Roman"/>
          <w:b w:val="false"/>
          <w:i w:val="false"/>
          <w:color w:val="000000"/>
          <w:sz w:val="28"/>
        </w:rPr>
        <w:t>
      3.21-сурет. Жоғары температуралы изомерацияны орнату схемасы</w:t>
      </w:r>
    </w:p>
    <w:bookmarkEnd w:id="40"/>
    <w:bookmarkStart w:name="z436" w:id="41"/>
    <w:p>
      <w:pPr>
        <w:spacing w:after="0"/>
        <w:ind w:left="0"/>
        <w:jc w:val="both"/>
      </w:pPr>
      <w:r>
        <w:rPr>
          <w:rFonts w:ascii="Times New Roman"/>
          <w:b w:val="false"/>
          <w:i w:val="false"/>
          <w:color w:val="000000"/>
          <w:sz w:val="28"/>
        </w:rPr>
        <w:t>
      3.22-сурет. Шығарылатын камерасы бар висбрекинг қондырғысының технологиялық схемасы</w:t>
      </w:r>
    </w:p>
    <w:bookmarkEnd w:id="41"/>
    <w:bookmarkStart w:name="z437" w:id="42"/>
    <w:p>
      <w:pPr>
        <w:spacing w:after="0"/>
        <w:ind w:left="0"/>
        <w:jc w:val="both"/>
      </w:pPr>
      <w:r>
        <w:rPr>
          <w:rFonts w:ascii="Times New Roman"/>
          <w:b w:val="false"/>
          <w:i w:val="false"/>
          <w:color w:val="000000"/>
          <w:sz w:val="28"/>
        </w:rPr>
        <w:t>
      3.23-сурет. МТБЭ өндіру процесінің оңайлатылған технологиялық схемасы</w:t>
      </w:r>
    </w:p>
    <w:bookmarkEnd w:id="42"/>
    <w:bookmarkStart w:name="z438" w:id="43"/>
    <w:p>
      <w:pPr>
        <w:spacing w:after="0"/>
        <w:ind w:left="0"/>
        <w:jc w:val="both"/>
      </w:pPr>
      <w:r>
        <w:rPr>
          <w:rFonts w:ascii="Times New Roman"/>
          <w:b w:val="false"/>
          <w:i w:val="false"/>
          <w:color w:val="000000"/>
          <w:sz w:val="28"/>
        </w:rPr>
        <w:t>
      3.24-сурет. ТАМЭ өндірісінің оңайлатылған технологиялық схемасы</w:t>
      </w:r>
    </w:p>
    <w:bookmarkEnd w:id="43"/>
    <w:bookmarkStart w:name="z439" w:id="44"/>
    <w:p>
      <w:pPr>
        <w:spacing w:after="0"/>
        <w:ind w:left="0"/>
        <w:jc w:val="both"/>
      </w:pPr>
      <w:r>
        <w:rPr>
          <w:rFonts w:ascii="Times New Roman"/>
          <w:b w:val="false"/>
          <w:i w:val="false"/>
          <w:color w:val="000000"/>
          <w:sz w:val="28"/>
        </w:rPr>
        <w:t>
      3.25-сурет. Каталитикалық крекинг сұйықтығының жеңілдетілген технологиялық схемасы</w:t>
      </w:r>
    </w:p>
    <w:bookmarkEnd w:id="44"/>
    <w:bookmarkStart w:name="z440" w:id="45"/>
    <w:p>
      <w:pPr>
        <w:spacing w:after="0"/>
        <w:ind w:left="0"/>
        <w:jc w:val="both"/>
      </w:pPr>
      <w:r>
        <w:rPr>
          <w:rFonts w:ascii="Times New Roman"/>
          <w:b w:val="false"/>
          <w:i w:val="false"/>
          <w:color w:val="000000"/>
          <w:sz w:val="28"/>
        </w:rPr>
        <w:t>
      3.26-сурет. Каталитикалық крекинг және өнімдерді фракциялау секциясының блок-схемасы</w:t>
      </w:r>
    </w:p>
    <w:bookmarkEnd w:id="45"/>
    <w:bookmarkStart w:name="z441" w:id="46"/>
    <w:p>
      <w:pPr>
        <w:spacing w:after="0"/>
        <w:ind w:left="0"/>
        <w:jc w:val="both"/>
      </w:pPr>
      <w:r>
        <w:rPr>
          <w:rFonts w:ascii="Times New Roman"/>
          <w:b w:val="false"/>
          <w:i w:val="false"/>
          <w:color w:val="000000"/>
          <w:sz w:val="28"/>
        </w:rPr>
        <w:t>
      3.27-сурет. Қозғалыстағы шарикті катализаторы бар қондырғылардың реакторлық-регенераторлық блогының қағидатты схемасы</w:t>
      </w:r>
    </w:p>
    <w:bookmarkEnd w:id="46"/>
    <w:bookmarkStart w:name="z442" w:id="47"/>
    <w:p>
      <w:pPr>
        <w:spacing w:after="0"/>
        <w:ind w:left="0"/>
        <w:jc w:val="both"/>
      </w:pPr>
      <w:r>
        <w:rPr>
          <w:rFonts w:ascii="Times New Roman"/>
          <w:b w:val="false"/>
          <w:i w:val="false"/>
          <w:color w:val="000000"/>
          <w:sz w:val="28"/>
        </w:rPr>
        <w:t>
      3.28-сурет. Лифт-реакторы бар қондырғылардың реакторлық-регенераторлық блогының қағидатты схемасы</w:t>
      </w:r>
    </w:p>
    <w:bookmarkEnd w:id="47"/>
    <w:bookmarkStart w:name="z443" w:id="48"/>
    <w:p>
      <w:pPr>
        <w:spacing w:after="0"/>
        <w:ind w:left="0"/>
        <w:jc w:val="both"/>
      </w:pPr>
      <w:r>
        <w:rPr>
          <w:rFonts w:ascii="Times New Roman"/>
          <w:b w:val="false"/>
          <w:i w:val="false"/>
          <w:color w:val="000000"/>
          <w:sz w:val="28"/>
        </w:rPr>
        <w:t>
      3.29-сурет. Рекинг микросфералық катализаторы бар қондырғылардың реакторлық блоктарының конструкциясы</w:t>
      </w:r>
    </w:p>
    <w:bookmarkEnd w:id="48"/>
    <w:bookmarkStart w:name="z444" w:id="49"/>
    <w:p>
      <w:pPr>
        <w:spacing w:after="0"/>
        <w:ind w:left="0"/>
        <w:jc w:val="both"/>
      </w:pPr>
      <w:r>
        <w:rPr>
          <w:rFonts w:ascii="Times New Roman"/>
          <w:b w:val="false"/>
          <w:i w:val="false"/>
          <w:color w:val="000000"/>
          <w:sz w:val="28"/>
        </w:rPr>
        <w:t>
      3.30-сурет. Абсорбция, газ бөлу және күкіртсіздендіру секциясының блок-схемасы</w:t>
      </w:r>
    </w:p>
    <w:bookmarkEnd w:id="49"/>
    <w:bookmarkStart w:name="z445" w:id="50"/>
    <w:p>
      <w:pPr>
        <w:spacing w:after="0"/>
        <w:ind w:left="0"/>
        <w:jc w:val="both"/>
      </w:pPr>
      <w:r>
        <w:rPr>
          <w:rFonts w:ascii="Times New Roman"/>
          <w:b w:val="false"/>
          <w:i w:val="false"/>
          <w:color w:val="000000"/>
          <w:sz w:val="28"/>
        </w:rPr>
        <w:t>
      3.31-сурет. Олигомеризацияны орнатудың жеңілдетілген схемасы</w:t>
      </w:r>
    </w:p>
    <w:bookmarkEnd w:id="50"/>
    <w:bookmarkStart w:name="z446" w:id="51"/>
    <w:p>
      <w:pPr>
        <w:spacing w:after="0"/>
        <w:ind w:left="0"/>
        <w:jc w:val="both"/>
      </w:pPr>
      <w:r>
        <w:rPr>
          <w:rFonts w:ascii="Times New Roman"/>
          <w:b w:val="false"/>
          <w:i w:val="false"/>
          <w:color w:val="000000"/>
          <w:sz w:val="28"/>
        </w:rPr>
        <w:t>
      3.32-сурет. Екі блокты баяу кокстау қондырғысының қағидатты технологиялық схемасы</w:t>
      </w:r>
    </w:p>
    <w:bookmarkEnd w:id="51"/>
    <w:bookmarkStart w:name="z447" w:id="52"/>
    <w:p>
      <w:pPr>
        <w:spacing w:after="0"/>
        <w:ind w:left="0"/>
        <w:jc w:val="both"/>
      </w:pPr>
      <w:r>
        <w:rPr>
          <w:rFonts w:ascii="Times New Roman"/>
          <w:b w:val="false"/>
          <w:i w:val="false"/>
          <w:color w:val="000000"/>
          <w:sz w:val="28"/>
        </w:rPr>
        <w:t>
      3.33-сурет. Коксты камералардан гидравликалық түсіруге арналған жабдықты құрастыру</w:t>
      </w:r>
    </w:p>
    <w:bookmarkEnd w:id="52"/>
    <w:bookmarkStart w:name="z448" w:id="53"/>
    <w:p>
      <w:pPr>
        <w:spacing w:after="0"/>
        <w:ind w:left="0"/>
        <w:jc w:val="both"/>
      </w:pPr>
      <w:r>
        <w:rPr>
          <w:rFonts w:ascii="Times New Roman"/>
          <w:b w:val="false"/>
          <w:i w:val="false"/>
          <w:color w:val="000000"/>
          <w:sz w:val="28"/>
        </w:rPr>
        <w:t>
      3.34-сурет. Коксты қыздыру схемасы</w:t>
      </w:r>
    </w:p>
    <w:bookmarkEnd w:id="53"/>
    <w:bookmarkStart w:name="z449" w:id="54"/>
    <w:p>
      <w:pPr>
        <w:spacing w:after="0"/>
        <w:ind w:left="0"/>
        <w:jc w:val="both"/>
      </w:pPr>
      <w:r>
        <w:rPr>
          <w:rFonts w:ascii="Times New Roman"/>
          <w:b w:val="false"/>
          <w:i w:val="false"/>
          <w:color w:val="000000"/>
          <w:sz w:val="28"/>
        </w:rPr>
        <w:t>
      3.35-сурет. Гудронды битумдарға тотықтыру жөніндегі қондырғының технологиялық схемасы</w:t>
      </w:r>
    </w:p>
    <w:bookmarkEnd w:id="54"/>
    <w:bookmarkStart w:name="z450" w:id="55"/>
    <w:p>
      <w:pPr>
        <w:spacing w:after="0"/>
        <w:ind w:left="0"/>
        <w:jc w:val="both"/>
      </w:pPr>
      <w:r>
        <w:rPr>
          <w:rFonts w:ascii="Times New Roman"/>
          <w:b w:val="false"/>
          <w:i w:val="false"/>
          <w:color w:val="000000"/>
          <w:sz w:val="28"/>
        </w:rPr>
        <w:t>
      3.36-сурет. Баған түріндегі тотықтырғыш</w:t>
      </w:r>
    </w:p>
    <w:bookmarkEnd w:id="55"/>
    <w:bookmarkStart w:name="z451" w:id="56"/>
    <w:p>
      <w:pPr>
        <w:spacing w:after="0"/>
        <w:ind w:left="0"/>
        <w:jc w:val="both"/>
      </w:pPr>
      <w:r>
        <w:rPr>
          <w:rFonts w:ascii="Times New Roman"/>
          <w:b w:val="false"/>
          <w:i w:val="false"/>
          <w:color w:val="000000"/>
          <w:sz w:val="28"/>
        </w:rPr>
        <w:t>
      3.37-сурет. Жаңғырту бағаналарының схемалары</w:t>
      </w:r>
    </w:p>
    <w:bookmarkEnd w:id="56"/>
    <w:bookmarkStart w:name="z452" w:id="57"/>
    <w:p>
      <w:pPr>
        <w:spacing w:after="0"/>
        <w:ind w:left="0"/>
        <w:jc w:val="both"/>
      </w:pPr>
      <w:r>
        <w:rPr>
          <w:rFonts w:ascii="Times New Roman"/>
          <w:b w:val="false"/>
          <w:i w:val="false"/>
          <w:color w:val="000000"/>
          <w:sz w:val="28"/>
        </w:rPr>
        <w:t>
      3.38-сурет. Екі бұрандалы төрт секциялы құбырлы реактор</w:t>
      </w:r>
    </w:p>
    <w:bookmarkEnd w:id="57"/>
    <w:bookmarkStart w:name="z453" w:id="58"/>
    <w:p>
      <w:pPr>
        <w:spacing w:after="0"/>
        <w:ind w:left="0"/>
        <w:jc w:val="both"/>
      </w:pPr>
      <w:r>
        <w:rPr>
          <w:rFonts w:ascii="Times New Roman"/>
          <w:b w:val="false"/>
          <w:i w:val="false"/>
          <w:color w:val="000000"/>
          <w:sz w:val="28"/>
        </w:rPr>
        <w:t>
      3.39-сурет. Клаус процесінің технологиялық схемасы</w:t>
      </w:r>
    </w:p>
    <w:bookmarkEnd w:id="58"/>
    <w:bookmarkStart w:name="z454" w:id="59"/>
    <w:p>
      <w:pPr>
        <w:spacing w:after="0"/>
        <w:ind w:left="0"/>
        <w:jc w:val="both"/>
      </w:pPr>
      <w:r>
        <w:rPr>
          <w:rFonts w:ascii="Times New Roman"/>
          <w:b w:val="false"/>
          <w:i w:val="false"/>
          <w:color w:val="000000"/>
          <w:sz w:val="28"/>
        </w:rPr>
        <w:t>
      3.40-сурет. PSA әдісімен сутегі концентрациясының төрт адсорберлі қондырғысының технологиялық схемасы</w:t>
      </w:r>
    </w:p>
    <w:bookmarkEnd w:id="59"/>
    <w:bookmarkStart w:name="z455" w:id="60"/>
    <w:p>
      <w:pPr>
        <w:spacing w:after="0"/>
        <w:ind w:left="0"/>
        <w:jc w:val="both"/>
      </w:pPr>
      <w:r>
        <w:rPr>
          <w:rFonts w:ascii="Times New Roman"/>
          <w:b w:val="false"/>
          <w:i w:val="false"/>
          <w:color w:val="000000"/>
          <w:sz w:val="28"/>
        </w:rPr>
        <w:t>
      3.41-сурет. Көмірсутекті газды бу конверсиясымен сутегін алу қондырғысының қағидатты технологиялық схемасы</w:t>
      </w:r>
    </w:p>
    <w:bookmarkEnd w:id="60"/>
    <w:bookmarkStart w:name="z456" w:id="61"/>
    <w:p>
      <w:pPr>
        <w:spacing w:after="0"/>
        <w:ind w:left="0"/>
        <w:jc w:val="both"/>
      </w:pPr>
      <w:r>
        <w:rPr>
          <w:rFonts w:ascii="Times New Roman"/>
          <w:b w:val="false"/>
          <w:i w:val="false"/>
          <w:color w:val="000000"/>
          <w:sz w:val="28"/>
        </w:rPr>
        <w:t>
      3.42-сурет. Қалқымалы төбесі бар резервуар</w:t>
      </w:r>
    </w:p>
    <w:bookmarkEnd w:id="61"/>
    <w:bookmarkStart w:name="z457" w:id="62"/>
    <w:p>
      <w:pPr>
        <w:spacing w:after="0"/>
        <w:ind w:left="0"/>
        <w:jc w:val="both"/>
      </w:pPr>
      <w:r>
        <w:rPr>
          <w:rFonts w:ascii="Times New Roman"/>
          <w:b w:val="false"/>
          <w:i w:val="false"/>
          <w:color w:val="000000"/>
          <w:sz w:val="28"/>
        </w:rPr>
        <w:t>
      3.43-сурет. Понтоны бар резервуар</w:t>
      </w:r>
    </w:p>
    <w:bookmarkEnd w:id="62"/>
    <w:bookmarkStart w:name="z458" w:id="63"/>
    <w:p>
      <w:pPr>
        <w:spacing w:after="0"/>
        <w:ind w:left="0"/>
        <w:jc w:val="both"/>
      </w:pPr>
      <w:r>
        <w:rPr>
          <w:rFonts w:ascii="Times New Roman"/>
          <w:b w:val="false"/>
          <w:i w:val="false"/>
          <w:color w:val="000000"/>
          <w:sz w:val="28"/>
        </w:rPr>
        <w:t>
      3.44-сурет. Газ теңестіруші жүйе</w:t>
      </w:r>
    </w:p>
    <w:bookmarkEnd w:id="63"/>
    <w:bookmarkStart w:name="z459" w:id="64"/>
    <w:p>
      <w:pPr>
        <w:spacing w:after="0"/>
        <w:ind w:left="0"/>
        <w:jc w:val="both"/>
      </w:pPr>
      <w:r>
        <w:rPr>
          <w:rFonts w:ascii="Times New Roman"/>
          <w:b w:val="false"/>
          <w:i w:val="false"/>
          <w:color w:val="000000"/>
          <w:sz w:val="28"/>
        </w:rPr>
        <w:t>
      3.45-сурет. Мұнайды ағызуға және қара мұнай өнімдерін құюға арналған құрамдастырылған екі жақты темір жол эстакадасы</w:t>
      </w:r>
    </w:p>
    <w:bookmarkEnd w:id="64"/>
    <w:bookmarkStart w:name="z460" w:id="65"/>
    <w:p>
      <w:pPr>
        <w:spacing w:after="0"/>
        <w:ind w:left="0"/>
        <w:jc w:val="both"/>
      </w:pPr>
      <w:r>
        <w:rPr>
          <w:rFonts w:ascii="Times New Roman"/>
          <w:b w:val="false"/>
          <w:i w:val="false"/>
          <w:color w:val="000000"/>
          <w:sz w:val="28"/>
        </w:rPr>
        <w:t>
      3.46-сурет. Табиғи және ілеспе газды қайта өңдеудің сарқынды схемалары</w:t>
      </w:r>
    </w:p>
    <w:bookmarkEnd w:id="65"/>
    <w:bookmarkStart w:name="z461" w:id="66"/>
    <w:p>
      <w:pPr>
        <w:spacing w:after="0"/>
        <w:ind w:left="0"/>
        <w:jc w:val="both"/>
      </w:pPr>
      <w:r>
        <w:rPr>
          <w:rFonts w:ascii="Times New Roman"/>
          <w:b w:val="false"/>
          <w:i w:val="false"/>
          <w:color w:val="000000"/>
          <w:sz w:val="28"/>
        </w:rPr>
        <w:t>
      3.47-сурет. СКГ сілтілі тазартудың технологиялық схемасы</w:t>
      </w:r>
    </w:p>
    <w:bookmarkEnd w:id="66"/>
    <w:bookmarkStart w:name="z462" w:id="67"/>
    <w:p>
      <w:pPr>
        <w:spacing w:after="0"/>
        <w:ind w:left="0"/>
        <w:jc w:val="both"/>
      </w:pPr>
      <w:r>
        <w:rPr>
          <w:rFonts w:ascii="Times New Roman"/>
          <w:b w:val="false"/>
          <w:i w:val="false"/>
          <w:color w:val="000000"/>
          <w:sz w:val="28"/>
        </w:rPr>
        <w:t>
      3.48-сурет. Метанол бүрку арқылы сұйытылған газдарды алу схемасы</w:t>
      </w:r>
    </w:p>
    <w:bookmarkEnd w:id="67"/>
    <w:bookmarkStart w:name="z463" w:id="68"/>
    <w:p>
      <w:pPr>
        <w:spacing w:after="0"/>
        <w:ind w:left="0"/>
        <w:jc w:val="both"/>
      </w:pPr>
      <w:r>
        <w:rPr>
          <w:rFonts w:ascii="Times New Roman"/>
          <w:b w:val="false"/>
          <w:i w:val="false"/>
          <w:color w:val="000000"/>
          <w:sz w:val="28"/>
        </w:rPr>
        <w:t>
      3.49-сурет. Детандер-компрессорлық агрегатты пайдалана отырып, С3+ терең алу схемасы</w:t>
      </w:r>
    </w:p>
    <w:bookmarkEnd w:id="68"/>
    <w:bookmarkStart w:name="z464" w:id="69"/>
    <w:p>
      <w:pPr>
        <w:spacing w:after="0"/>
        <w:ind w:left="0"/>
        <w:jc w:val="both"/>
      </w:pPr>
      <w:r>
        <w:rPr>
          <w:rFonts w:ascii="Times New Roman"/>
          <w:b w:val="false"/>
          <w:i w:val="false"/>
          <w:color w:val="000000"/>
          <w:sz w:val="28"/>
        </w:rPr>
        <w:t>
      3.50-сурет. Этан бөлусіз газ бөлу қондырғысының технологиялық схемасы</w:t>
      </w:r>
    </w:p>
    <w:bookmarkEnd w:id="69"/>
    <w:bookmarkStart w:name="z465" w:id="70"/>
    <w:p>
      <w:pPr>
        <w:spacing w:after="0"/>
        <w:ind w:left="0"/>
        <w:jc w:val="both"/>
      </w:pPr>
      <w:r>
        <w:rPr>
          <w:rFonts w:ascii="Times New Roman"/>
          <w:b w:val="false"/>
          <w:i w:val="false"/>
          <w:color w:val="000000"/>
          <w:sz w:val="28"/>
        </w:rPr>
        <w:t>
      3.51-сурет. Қышқыл газдағы күкіртсутектің құрамына байланысты Клаус процесінің технологиялық схемалары</w:t>
      </w:r>
    </w:p>
    <w:bookmarkEnd w:id="70"/>
    <w:bookmarkStart w:name="z466" w:id="71"/>
    <w:p>
      <w:pPr>
        <w:spacing w:after="0"/>
        <w:ind w:left="0"/>
        <w:jc w:val="both"/>
      </w:pPr>
      <w:r>
        <w:rPr>
          <w:rFonts w:ascii="Times New Roman"/>
          <w:b w:val="false"/>
          <w:i w:val="false"/>
          <w:color w:val="000000"/>
          <w:sz w:val="28"/>
        </w:rPr>
        <w:t>
      3.52-сурет. Екі конверторы бар Клаусты қондырғысының технологиялық схемасы</w:t>
      </w:r>
    </w:p>
    <w:bookmarkEnd w:id="71"/>
    <w:bookmarkStart w:name="z467" w:id="72"/>
    <w:p>
      <w:pPr>
        <w:spacing w:after="0"/>
        <w:ind w:left="0"/>
        <w:jc w:val="both"/>
      </w:pPr>
      <w:r>
        <w:rPr>
          <w:rFonts w:ascii="Times New Roman"/>
          <w:b w:val="false"/>
          <w:i w:val="false"/>
          <w:color w:val="000000"/>
          <w:sz w:val="28"/>
        </w:rPr>
        <w:t>
      3.53-сурет. "Сульфрин" процесінің технологиялық схемасы</w:t>
      </w:r>
    </w:p>
    <w:bookmarkEnd w:id="72"/>
    <w:bookmarkStart w:name="z468" w:id="73"/>
    <w:p>
      <w:pPr>
        <w:spacing w:after="0"/>
        <w:ind w:left="0"/>
        <w:jc w:val="both"/>
      </w:pPr>
      <w:r>
        <w:rPr>
          <w:rFonts w:ascii="Times New Roman"/>
          <w:b w:val="false"/>
          <w:i w:val="false"/>
          <w:color w:val="000000"/>
          <w:sz w:val="28"/>
        </w:rPr>
        <w:t>
      3.54-сурет. SCOT процесінің технологиялық схемасы</w:t>
      </w:r>
    </w:p>
    <w:bookmarkEnd w:id="73"/>
    <w:bookmarkStart w:name="z469" w:id="74"/>
    <w:p>
      <w:pPr>
        <w:spacing w:after="0"/>
        <w:ind w:left="0"/>
        <w:jc w:val="both"/>
      </w:pPr>
      <w:r>
        <w:rPr>
          <w:rFonts w:ascii="Times New Roman"/>
          <w:b w:val="false"/>
          <w:i w:val="false"/>
          <w:color w:val="000000"/>
          <w:sz w:val="28"/>
        </w:rPr>
        <w:t>
      3.55-сурет. Күкіртті суда түйіршіктеудің технологиялық схемасы</w:t>
      </w:r>
    </w:p>
    <w:bookmarkEnd w:id="74"/>
    <w:bookmarkStart w:name="z470" w:id="75"/>
    <w:p>
      <w:pPr>
        <w:spacing w:after="0"/>
        <w:ind w:left="0"/>
        <w:jc w:val="both"/>
      </w:pPr>
      <w:r>
        <w:rPr>
          <w:rFonts w:ascii="Times New Roman"/>
          <w:b w:val="false"/>
          <w:i w:val="false"/>
          <w:color w:val="000000"/>
          <w:sz w:val="28"/>
        </w:rPr>
        <w:t>
      3.56-сурет. "SULFREX" СКГ күкіртсіздендіру технологиялық процесінің схемасы</w:t>
      </w:r>
    </w:p>
    <w:bookmarkEnd w:id="75"/>
    <w:bookmarkStart w:name="z471" w:id="76"/>
    <w:p>
      <w:pPr>
        <w:spacing w:after="0"/>
        <w:ind w:left="0"/>
        <w:jc w:val="both"/>
      </w:pPr>
      <w:r>
        <w:rPr>
          <w:rFonts w:ascii="Times New Roman"/>
          <w:b w:val="false"/>
          <w:i w:val="false"/>
          <w:color w:val="000000"/>
          <w:sz w:val="28"/>
        </w:rPr>
        <w:t>
      3.57-сурет. MEROX процесінің технологиялық схемасы</w:t>
      </w:r>
    </w:p>
    <w:bookmarkEnd w:id="76"/>
    <w:bookmarkStart w:name="z472" w:id="77"/>
    <w:p>
      <w:pPr>
        <w:spacing w:after="0"/>
        <w:ind w:left="0"/>
        <w:jc w:val="both"/>
      </w:pPr>
      <w:r>
        <w:rPr>
          <w:rFonts w:ascii="Times New Roman"/>
          <w:b w:val="false"/>
          <w:i w:val="false"/>
          <w:color w:val="000000"/>
          <w:sz w:val="28"/>
        </w:rPr>
        <w:t>
      3.58-сурет. Газды төмен температуралы ажырату технологиясы</w:t>
      </w:r>
    </w:p>
    <w:bookmarkEnd w:id="77"/>
    <w:bookmarkStart w:name="z473" w:id="78"/>
    <w:p>
      <w:pPr>
        <w:spacing w:after="0"/>
        <w:ind w:left="0"/>
        <w:jc w:val="both"/>
      </w:pPr>
      <w:r>
        <w:rPr>
          <w:rFonts w:ascii="Times New Roman"/>
          <w:b w:val="false"/>
          <w:i w:val="false"/>
          <w:color w:val="000000"/>
          <w:sz w:val="28"/>
        </w:rPr>
        <w:t>
      3.59-сурет. Табиғи газдан СПБО алу технологиясы</w:t>
      </w:r>
    </w:p>
    <w:bookmarkEnd w:id="78"/>
    <w:bookmarkStart w:name="z474" w:id="79"/>
    <w:p>
      <w:pPr>
        <w:spacing w:after="0"/>
        <w:ind w:left="0"/>
        <w:jc w:val="both"/>
      </w:pPr>
      <w:r>
        <w:rPr>
          <w:rFonts w:ascii="Times New Roman"/>
          <w:b w:val="false"/>
          <w:i w:val="false"/>
          <w:color w:val="000000"/>
          <w:sz w:val="28"/>
        </w:rPr>
        <w:t>
      3.60-сурет. Табиғи газдан этан алу технологиясы</w:t>
      </w:r>
    </w:p>
    <w:bookmarkEnd w:id="79"/>
    <w:bookmarkStart w:name="z475" w:id="80"/>
    <w:p>
      <w:pPr>
        <w:spacing w:after="0"/>
        <w:ind w:left="0"/>
        <w:jc w:val="both"/>
      </w:pPr>
      <w:r>
        <w:rPr>
          <w:rFonts w:ascii="Times New Roman"/>
          <w:b w:val="false"/>
          <w:i w:val="false"/>
          <w:color w:val="000000"/>
          <w:sz w:val="28"/>
        </w:rPr>
        <w:t>
      3.61-сурет. ЖККФ қосымша алумен көмірсутекті газдарды төмен температуралы бөлу қондырғысы</w:t>
      </w:r>
    </w:p>
    <w:bookmarkEnd w:id="80"/>
    <w:bookmarkStart w:name="z476" w:id="81"/>
    <w:p>
      <w:pPr>
        <w:spacing w:after="0"/>
        <w:ind w:left="0"/>
        <w:jc w:val="both"/>
      </w:pPr>
      <w:r>
        <w:rPr>
          <w:rFonts w:ascii="Times New Roman"/>
          <w:b w:val="false"/>
          <w:i w:val="false"/>
          <w:color w:val="000000"/>
          <w:sz w:val="28"/>
        </w:rPr>
        <w:t xml:space="preserve">
      3.62-сурет. Этанды қосымша алумен көмірсутекті газдарды төмен температуралы бөлу қондырғысы </w:t>
      </w:r>
    </w:p>
    <w:bookmarkEnd w:id="81"/>
    <w:bookmarkStart w:name="z477" w:id="82"/>
    <w:p>
      <w:pPr>
        <w:spacing w:after="0"/>
        <w:ind w:left="0"/>
        <w:jc w:val="both"/>
      </w:pPr>
      <w:r>
        <w:rPr>
          <w:rFonts w:ascii="Times New Roman"/>
          <w:b w:val="false"/>
          <w:i w:val="false"/>
          <w:color w:val="000000"/>
          <w:sz w:val="28"/>
        </w:rPr>
        <w:t>
      3.63-сурет. Ылғалды салқындату мұнаралары</w:t>
      </w:r>
    </w:p>
    <w:bookmarkEnd w:id="82"/>
    <w:bookmarkStart w:name="z478" w:id="83"/>
    <w:p>
      <w:pPr>
        <w:spacing w:after="0"/>
        <w:ind w:left="0"/>
        <w:jc w:val="both"/>
      </w:pPr>
      <w:r>
        <w:rPr>
          <w:rFonts w:ascii="Times New Roman"/>
          <w:b w:val="false"/>
          <w:i w:val="false"/>
          <w:color w:val="000000"/>
          <w:sz w:val="28"/>
        </w:rPr>
        <w:t>
      3.64-сурет. Су ысытатын қазандықтары бар қазандық қондырғысының схемасы</w:t>
      </w:r>
    </w:p>
    <w:bookmarkEnd w:id="83"/>
    <w:bookmarkStart w:name="z479" w:id="84"/>
    <w:p>
      <w:pPr>
        <w:spacing w:after="0"/>
        <w:ind w:left="0"/>
        <w:jc w:val="both"/>
      </w:pPr>
      <w:r>
        <w:rPr>
          <w:rFonts w:ascii="Times New Roman"/>
          <w:b w:val="false"/>
          <w:i w:val="false"/>
          <w:color w:val="000000"/>
          <w:sz w:val="28"/>
        </w:rPr>
        <w:t>
      3.65-сурет. Бу қазандығы қондырғысының схемасы</w:t>
      </w:r>
    </w:p>
    <w:bookmarkEnd w:id="84"/>
    <w:bookmarkStart w:name="z480" w:id="85"/>
    <w:p>
      <w:pPr>
        <w:spacing w:after="0"/>
        <w:ind w:left="0"/>
        <w:jc w:val="both"/>
      </w:pPr>
      <w:r>
        <w:rPr>
          <w:rFonts w:ascii="Times New Roman"/>
          <w:b w:val="false"/>
          <w:i w:val="false"/>
          <w:color w:val="000000"/>
          <w:sz w:val="28"/>
        </w:rPr>
        <w:t>
      3.66-сурет. РСҚ схемасы</w:t>
      </w:r>
    </w:p>
    <w:bookmarkEnd w:id="85"/>
    <w:bookmarkStart w:name="z481" w:id="86"/>
    <w:p>
      <w:pPr>
        <w:spacing w:after="0"/>
        <w:ind w:left="0"/>
        <w:jc w:val="both"/>
      </w:pPr>
      <w:r>
        <w:rPr>
          <w:rFonts w:ascii="Times New Roman"/>
          <w:b w:val="false"/>
          <w:i w:val="false"/>
          <w:color w:val="000000"/>
          <w:sz w:val="28"/>
        </w:rPr>
        <w:t>
      3.67-сурет. МӨЗ-ді сұйық отынмен қамтамасыз етудің қағидаттық схемасы</w:t>
      </w:r>
    </w:p>
    <w:bookmarkEnd w:id="86"/>
    <w:bookmarkStart w:name="z482" w:id="87"/>
    <w:p>
      <w:pPr>
        <w:spacing w:after="0"/>
        <w:ind w:left="0"/>
        <w:jc w:val="both"/>
      </w:pPr>
      <w:r>
        <w:rPr>
          <w:rFonts w:ascii="Times New Roman"/>
          <w:b w:val="false"/>
          <w:i w:val="false"/>
          <w:color w:val="000000"/>
          <w:sz w:val="28"/>
        </w:rPr>
        <w:t>
      3.68-сурет. Газ тарату пунктісінің схемасы</w:t>
      </w:r>
    </w:p>
    <w:bookmarkEnd w:id="87"/>
    <w:bookmarkStart w:name="z483" w:id="88"/>
    <w:p>
      <w:pPr>
        <w:spacing w:after="0"/>
        <w:ind w:left="0"/>
        <w:jc w:val="both"/>
      </w:pPr>
      <w:r>
        <w:rPr>
          <w:rFonts w:ascii="Times New Roman"/>
          <w:b w:val="false"/>
          <w:i w:val="false"/>
          <w:color w:val="000000"/>
          <w:sz w:val="28"/>
        </w:rPr>
        <w:t>
      3.69-сурет. ЭЛТҚ-АВТ қондырғысының қағидаттық схемасы</w:t>
      </w:r>
    </w:p>
    <w:bookmarkEnd w:id="88"/>
    <w:bookmarkStart w:name="z484" w:id="89"/>
    <w:p>
      <w:pPr>
        <w:spacing w:after="0"/>
        <w:ind w:left="0"/>
        <w:jc w:val="both"/>
      </w:pPr>
      <w:r>
        <w:rPr>
          <w:rFonts w:ascii="Times New Roman"/>
          <w:b w:val="false"/>
          <w:i w:val="false"/>
          <w:color w:val="000000"/>
          <w:sz w:val="28"/>
        </w:rPr>
        <w:t>
      3.70-сурет. Бензинді фракцияларды екінші рет айдау блогы бар АВТ қондырғысының қағидатты схемасы</w:t>
      </w:r>
    </w:p>
    <w:bookmarkEnd w:id="89"/>
    <w:bookmarkStart w:name="z485" w:id="90"/>
    <w:p>
      <w:pPr>
        <w:spacing w:after="0"/>
        <w:ind w:left="0"/>
        <w:jc w:val="both"/>
      </w:pPr>
      <w:r>
        <w:rPr>
          <w:rFonts w:ascii="Times New Roman"/>
          <w:b w:val="false"/>
          <w:i w:val="false"/>
          <w:color w:val="000000"/>
          <w:sz w:val="28"/>
        </w:rPr>
        <w:t>
      3.71-сурет. Нөсер суларын механикалық тазарту схемасы</w:t>
      </w:r>
    </w:p>
    <w:bookmarkEnd w:id="90"/>
    <w:bookmarkStart w:name="z486" w:id="91"/>
    <w:p>
      <w:pPr>
        <w:spacing w:after="0"/>
        <w:ind w:left="0"/>
        <w:jc w:val="both"/>
      </w:pPr>
      <w:r>
        <w:rPr>
          <w:rFonts w:ascii="Times New Roman"/>
          <w:b w:val="false"/>
          <w:i w:val="false"/>
          <w:color w:val="000000"/>
          <w:sz w:val="28"/>
        </w:rPr>
        <w:t>
      3.72-сурет. Сарқынды суларды тазарту қондырғысының схемасы</w:t>
      </w:r>
    </w:p>
    <w:bookmarkEnd w:id="91"/>
    <w:bookmarkStart w:name="z487" w:id="92"/>
    <w:p>
      <w:pPr>
        <w:spacing w:after="0"/>
        <w:ind w:left="0"/>
        <w:jc w:val="both"/>
      </w:pPr>
      <w:r>
        <w:rPr>
          <w:rFonts w:ascii="Times New Roman"/>
          <w:b w:val="false"/>
          <w:i w:val="false"/>
          <w:color w:val="000000"/>
          <w:sz w:val="28"/>
        </w:rPr>
        <w:t>
      3.73-сурет. Сарқынды суларды биологиялық тазарту схемасы</w:t>
      </w:r>
    </w:p>
    <w:bookmarkEnd w:id="92"/>
    <w:bookmarkStart w:name="z488" w:id="93"/>
    <w:p>
      <w:pPr>
        <w:spacing w:after="0"/>
        <w:ind w:left="0"/>
        <w:jc w:val="both"/>
      </w:pPr>
      <w:r>
        <w:rPr>
          <w:rFonts w:ascii="Times New Roman"/>
          <w:b w:val="false"/>
          <w:i w:val="false"/>
          <w:color w:val="000000"/>
          <w:sz w:val="28"/>
        </w:rPr>
        <w:t>
      3.74-сурет. Сарқынды суларды биологиялық  тазарту (БИО) қондырғысының схемасы</w:t>
      </w:r>
    </w:p>
    <w:bookmarkEnd w:id="93"/>
    <w:bookmarkStart w:name="z489" w:id="94"/>
    <w:p>
      <w:pPr>
        <w:spacing w:after="0"/>
        <w:ind w:left="0"/>
        <w:jc w:val="both"/>
      </w:pPr>
      <w:r>
        <w:rPr>
          <w:rFonts w:ascii="Times New Roman"/>
          <w:b w:val="false"/>
          <w:i w:val="false"/>
          <w:color w:val="000000"/>
          <w:sz w:val="28"/>
        </w:rPr>
        <w:t>
      4.1-кесте. ЭМЖ моделін жүйелі жетілдіру</w:t>
      </w:r>
    </w:p>
    <w:bookmarkEnd w:id="94"/>
    <w:bookmarkStart w:name="z490" w:id="95"/>
    <w:p>
      <w:pPr>
        <w:spacing w:after="0"/>
        <w:ind w:left="0"/>
        <w:jc w:val="both"/>
      </w:pPr>
      <w:r>
        <w:rPr>
          <w:rFonts w:ascii="Times New Roman"/>
          <w:b w:val="false"/>
          <w:i w:val="false"/>
          <w:color w:val="000000"/>
          <w:sz w:val="28"/>
        </w:rPr>
        <w:t>
      4.2-сурет.  Ластанудың "қақпағы" тұжырымдамасының бірыңғай "виртуалды мұржасы" [2]</w:t>
      </w:r>
    </w:p>
    <w:bookmarkEnd w:id="95"/>
    <w:bookmarkStart w:name="z491" w:id="96"/>
    <w:p>
      <w:pPr>
        <w:spacing w:after="0"/>
        <w:ind w:left="0"/>
        <w:jc w:val="both"/>
      </w:pPr>
      <w:r>
        <w:rPr>
          <w:rFonts w:ascii="Times New Roman"/>
          <w:b w:val="false"/>
          <w:i w:val="false"/>
          <w:color w:val="000000"/>
          <w:sz w:val="28"/>
        </w:rPr>
        <w:t xml:space="preserve">
      4.3-сурет. Имитациялық модельдеу процесінің схемасы </w:t>
      </w:r>
    </w:p>
    <w:bookmarkEnd w:id="96"/>
    <w:bookmarkStart w:name="z492" w:id="97"/>
    <w:p>
      <w:pPr>
        <w:spacing w:after="0"/>
        <w:ind w:left="0"/>
        <w:jc w:val="both"/>
      </w:pPr>
      <w:r>
        <w:rPr>
          <w:rFonts w:ascii="Times New Roman"/>
          <w:b w:val="false"/>
          <w:i w:val="false"/>
          <w:color w:val="000000"/>
          <w:sz w:val="28"/>
        </w:rPr>
        <w:t xml:space="preserve">
      5.1-сурет. Бөлшектеп айдау қондырғысының технологиялық схемасы </w:t>
      </w:r>
    </w:p>
    <w:bookmarkEnd w:id="97"/>
    <w:bookmarkStart w:name="z493" w:id="98"/>
    <w:p>
      <w:pPr>
        <w:spacing w:after="0"/>
        <w:ind w:left="0"/>
        <w:jc w:val="both"/>
      </w:pPr>
      <w:r>
        <w:rPr>
          <w:rFonts w:ascii="Times New Roman"/>
          <w:b w:val="false"/>
          <w:i w:val="false"/>
          <w:color w:val="000000"/>
          <w:sz w:val="28"/>
        </w:rPr>
        <w:t xml:space="preserve">
      5.2-сурет. Каталитикалық крекинг қондырғысында шикізатты гидротазартқаннан кейін шикізаттағы күкірт концентрациясының және күкірт оксиді (SO2) шығарындыларының өзгеру динамикасы </w:t>
      </w:r>
    </w:p>
    <w:bookmarkEnd w:id="98"/>
    <w:bookmarkStart w:name="z494" w:id="99"/>
    <w:p>
      <w:pPr>
        <w:spacing w:after="0"/>
        <w:ind w:left="0"/>
        <w:jc w:val="both"/>
      </w:pPr>
      <w:r>
        <w:rPr>
          <w:rFonts w:ascii="Times New Roman"/>
          <w:b w:val="false"/>
          <w:i w:val="false"/>
          <w:color w:val="000000"/>
          <w:sz w:val="28"/>
        </w:rPr>
        <w:t xml:space="preserve">
      5.3-сурет. Каталитикалық крекинг қондырғысында шикізатты гидротазартқаннан кейін күкірт оксидінің (SO2) орташа айлық шығарындылары </w:t>
      </w:r>
    </w:p>
    <w:bookmarkEnd w:id="99"/>
    <w:bookmarkStart w:name="z495" w:id="100"/>
    <w:p>
      <w:pPr>
        <w:spacing w:after="0"/>
        <w:ind w:left="0"/>
        <w:jc w:val="both"/>
      </w:pPr>
      <w:r>
        <w:rPr>
          <w:rFonts w:ascii="Times New Roman"/>
          <w:b w:val="false"/>
          <w:i w:val="false"/>
          <w:color w:val="000000"/>
          <w:sz w:val="28"/>
        </w:rPr>
        <w:t>
      5.4-сурет. Кәдеге жарату қазандығы мен детандер ФКК қондырғысының регенераторынан келетін түтін газдарының жылуын кәдеге жарату үшін пайдаланылады.</w:t>
      </w:r>
    </w:p>
    <w:bookmarkEnd w:id="100"/>
    <w:bookmarkStart w:name="z496" w:id="101"/>
    <w:p>
      <w:pPr>
        <w:spacing w:after="0"/>
        <w:ind w:left="0"/>
        <w:jc w:val="both"/>
      </w:pPr>
      <w:r>
        <w:rPr>
          <w:rFonts w:ascii="Times New Roman"/>
          <w:b w:val="false"/>
          <w:i w:val="false"/>
          <w:color w:val="000000"/>
          <w:sz w:val="28"/>
        </w:rPr>
        <w:t>
      5.5-сурет. Үйкелуге төзімді және ФКК қондырғыларында қолданылатын катализатордың стандартты құрылымы.</w:t>
      </w:r>
    </w:p>
    <w:bookmarkEnd w:id="101"/>
    <w:bookmarkStart w:name="z497" w:id="102"/>
    <w:p>
      <w:pPr>
        <w:spacing w:after="0"/>
        <w:ind w:left="0"/>
        <w:jc w:val="both"/>
      </w:pPr>
      <w:r>
        <w:rPr>
          <w:rFonts w:ascii="Times New Roman"/>
          <w:b w:val="false"/>
          <w:i w:val="false"/>
          <w:color w:val="000000"/>
          <w:sz w:val="28"/>
        </w:rPr>
        <w:t>
      5.6-сурет. Үйкелуге төзімсіз катализаторды таңдаудың 100 күннен кейін қалқыма бөлшектердің шығарындыларына (мг/Нм3) әсері.</w:t>
      </w:r>
    </w:p>
    <w:bookmarkEnd w:id="102"/>
    <w:bookmarkStart w:name="z498" w:id="103"/>
    <w:p>
      <w:pPr>
        <w:spacing w:after="0"/>
        <w:ind w:left="0"/>
        <w:jc w:val="both"/>
      </w:pPr>
      <w:r>
        <w:rPr>
          <w:rFonts w:ascii="Times New Roman"/>
          <w:b w:val="false"/>
          <w:i w:val="false"/>
          <w:color w:val="000000"/>
          <w:sz w:val="28"/>
        </w:rPr>
        <w:t xml:space="preserve">
      5.7-сурет. СКҚ әдісі бойынша NOx конверсиясының DeNOx реакторына кіреберісте температуралы математикалық функция түрінде ұсынылған қорытынды деректері (Еуропа МӨЗ ФКК қондырғысында) </w:t>
      </w:r>
    </w:p>
    <w:bookmarkEnd w:id="103"/>
    <w:bookmarkStart w:name="z499" w:id="104"/>
    <w:p>
      <w:pPr>
        <w:spacing w:after="0"/>
        <w:ind w:left="0"/>
        <w:jc w:val="both"/>
      </w:pPr>
      <w:r>
        <w:rPr>
          <w:rFonts w:ascii="Times New Roman"/>
          <w:b w:val="false"/>
          <w:i w:val="false"/>
          <w:color w:val="000000"/>
          <w:sz w:val="28"/>
        </w:rPr>
        <w:t>
      5.8-сурет. Германия МӨЗ-де СКЕҚ реакторлық блогы бар ФКК қондырғысынан атмосфераға шығарындылар.</w:t>
      </w:r>
    </w:p>
    <w:bookmarkEnd w:id="104"/>
    <w:bookmarkStart w:name="z500" w:id="105"/>
    <w:p>
      <w:pPr>
        <w:spacing w:after="0"/>
        <w:ind w:left="0"/>
        <w:jc w:val="both"/>
      </w:pPr>
      <w:r>
        <w:rPr>
          <w:rFonts w:ascii="Times New Roman"/>
          <w:b w:val="false"/>
          <w:i w:val="false"/>
          <w:color w:val="000000"/>
          <w:sz w:val="28"/>
        </w:rPr>
        <w:t xml:space="preserve">
      5.9-сурет. ФКК қондырғыларында NOX түзілуінің жеңілдетілген химиялық процесі </w:t>
      </w:r>
    </w:p>
    <w:bookmarkEnd w:id="105"/>
    <w:bookmarkStart w:name="z501" w:id="106"/>
    <w:p>
      <w:pPr>
        <w:spacing w:after="0"/>
        <w:ind w:left="0"/>
        <w:jc w:val="both"/>
      </w:pPr>
      <w:r>
        <w:rPr>
          <w:rFonts w:ascii="Times New Roman"/>
          <w:b w:val="false"/>
          <w:i w:val="false"/>
          <w:color w:val="000000"/>
          <w:sz w:val="28"/>
        </w:rPr>
        <w:t xml:space="preserve">
      5.10-сурет. ФКК қондырғыларында қоспаларды қолдануға байланысты NOX концентрациясының төмендеу нәтижелері </w:t>
      </w:r>
    </w:p>
    <w:bookmarkEnd w:id="106"/>
    <w:bookmarkStart w:name="z502" w:id="107"/>
    <w:p>
      <w:pPr>
        <w:spacing w:after="0"/>
        <w:ind w:left="0"/>
        <w:jc w:val="both"/>
      </w:pPr>
      <w:r>
        <w:rPr>
          <w:rFonts w:ascii="Times New Roman"/>
          <w:b w:val="false"/>
          <w:i w:val="false"/>
          <w:color w:val="000000"/>
          <w:sz w:val="28"/>
        </w:rPr>
        <w:t>
      5.11-сурет. Толық жағу режимінде ФКК қондырғысындағы азот оксидтерінің (NOX) шығарындылары катализаторға әртүрлі қоспақтары бар конфигурацияда артық оттегі O2 функциясы ретінде ұсынылған.</w:t>
      </w:r>
    </w:p>
    <w:bookmarkEnd w:id="107"/>
    <w:bookmarkStart w:name="z503" w:id="108"/>
    <w:p>
      <w:pPr>
        <w:spacing w:after="0"/>
        <w:ind w:left="0"/>
        <w:jc w:val="both"/>
      </w:pPr>
      <w:r>
        <w:rPr>
          <w:rFonts w:ascii="Times New Roman"/>
          <w:b w:val="false"/>
          <w:i w:val="false"/>
          <w:color w:val="000000"/>
          <w:sz w:val="28"/>
        </w:rPr>
        <w:t xml:space="preserve">
      5.12-сурет. NOX концентрациясын төмендететін қоспақ қолданылатын толық жағу режиміндегі ФКК қондырғысының өнімділігі </w:t>
      </w:r>
    </w:p>
    <w:bookmarkEnd w:id="108"/>
    <w:bookmarkStart w:name="z504" w:id="109"/>
    <w:p>
      <w:pPr>
        <w:spacing w:after="0"/>
        <w:ind w:left="0"/>
        <w:jc w:val="both"/>
      </w:pPr>
      <w:r>
        <w:rPr>
          <w:rFonts w:ascii="Times New Roman"/>
          <w:b w:val="false"/>
          <w:i w:val="false"/>
          <w:color w:val="000000"/>
          <w:sz w:val="28"/>
        </w:rPr>
        <w:t>
      5.13-сурет. АҚШ МӨЗ ФКК қондырғысын өнеркәсіптік пайдаланудың бастапқы нәтижелері (Техас штаты) – 2007 жыл</w:t>
      </w:r>
    </w:p>
    <w:bookmarkEnd w:id="109"/>
    <w:bookmarkStart w:name="z505" w:id="110"/>
    <w:p>
      <w:pPr>
        <w:spacing w:after="0"/>
        <w:ind w:left="0"/>
        <w:jc w:val="both"/>
      </w:pPr>
      <w:r>
        <w:rPr>
          <w:rFonts w:ascii="Times New Roman"/>
          <w:b w:val="false"/>
          <w:i w:val="false"/>
          <w:color w:val="000000"/>
          <w:sz w:val="28"/>
        </w:rPr>
        <w:t xml:space="preserve">
      5.14-сурет. Циклон-конфузор түріндегі құйынды сепараторлар қолданылатын TSS схемасы </w:t>
      </w:r>
    </w:p>
    <w:bookmarkEnd w:id="110"/>
    <w:bookmarkStart w:name="z506" w:id="111"/>
    <w:p>
      <w:pPr>
        <w:spacing w:after="0"/>
        <w:ind w:left="0"/>
        <w:jc w:val="both"/>
      </w:pPr>
      <w:r>
        <w:rPr>
          <w:rFonts w:ascii="Times New Roman"/>
          <w:b w:val="false"/>
          <w:i w:val="false"/>
          <w:color w:val="000000"/>
          <w:sz w:val="28"/>
        </w:rPr>
        <w:t>
      5.15-сурет. Германияда ФКК қондырғысында ЭСФ қолданылатын қалқыма бөлшектердің орташа тәуліктік концентрациясы.</w:t>
      </w:r>
    </w:p>
    <w:bookmarkEnd w:id="111"/>
    <w:bookmarkStart w:name="z507" w:id="112"/>
    <w:p>
      <w:pPr>
        <w:spacing w:after="0"/>
        <w:ind w:left="0"/>
        <w:jc w:val="both"/>
      </w:pPr>
      <w:r>
        <w:rPr>
          <w:rFonts w:ascii="Times New Roman"/>
          <w:b w:val="false"/>
          <w:i w:val="false"/>
          <w:color w:val="000000"/>
          <w:sz w:val="28"/>
        </w:rPr>
        <w:t>
      5.16-сурет. Германияда ФКК қондырғысында ЭСФ қолданылатын қалқыма бөлшектердің орташа тәуліктік концентрациясы.</w:t>
      </w:r>
    </w:p>
    <w:bookmarkEnd w:id="112"/>
    <w:bookmarkStart w:name="z508" w:id="113"/>
    <w:p>
      <w:pPr>
        <w:spacing w:after="0"/>
        <w:ind w:left="0"/>
        <w:jc w:val="both"/>
      </w:pPr>
      <w:r>
        <w:rPr>
          <w:rFonts w:ascii="Times New Roman"/>
          <w:b w:val="false"/>
          <w:i w:val="false"/>
          <w:color w:val="000000"/>
          <w:sz w:val="28"/>
        </w:rPr>
        <w:t>
      5.17-сурет. Германиядағы ЭСФ жабдықталған ФКК қондырғысының үздіксіз мониторингінің қорытындысы бойынша тозаң шығарындыларының күнделікті мәндерін бөлу.</w:t>
      </w:r>
    </w:p>
    <w:bookmarkEnd w:id="113"/>
    <w:bookmarkStart w:name="z509" w:id="114"/>
    <w:p>
      <w:pPr>
        <w:spacing w:after="0"/>
        <w:ind w:left="0"/>
        <w:jc w:val="both"/>
      </w:pPr>
      <w:r>
        <w:rPr>
          <w:rFonts w:ascii="Times New Roman"/>
          <w:b w:val="false"/>
          <w:i w:val="false"/>
          <w:color w:val="000000"/>
          <w:sz w:val="28"/>
        </w:rPr>
        <w:t>
      5.18-сурет. ФКК қондырғысында жентектелген қорытпадан жасалған үш сатылы кері үрлеу сүзгісінің өнімділігі.</w:t>
      </w:r>
    </w:p>
    <w:bookmarkEnd w:id="114"/>
    <w:bookmarkStart w:name="z510" w:id="115"/>
    <w:p>
      <w:pPr>
        <w:spacing w:after="0"/>
        <w:ind w:left="0"/>
        <w:jc w:val="both"/>
      </w:pPr>
      <w:r>
        <w:rPr>
          <w:rFonts w:ascii="Times New Roman"/>
          <w:b w:val="false"/>
          <w:i w:val="false"/>
          <w:color w:val="000000"/>
          <w:sz w:val="28"/>
        </w:rPr>
        <w:t xml:space="preserve">
      5.19-сурет. Толық емес жағу ФКК қондырғысындағы газ концентрациясының бастапқы профиліне SOx-төмендететін қоспақтардың әсерін графикалық бейнелеу </w:t>
      </w:r>
    </w:p>
    <w:bookmarkEnd w:id="115"/>
    <w:bookmarkStart w:name="z511" w:id="116"/>
    <w:p>
      <w:pPr>
        <w:spacing w:after="0"/>
        <w:ind w:left="0"/>
        <w:jc w:val="both"/>
      </w:pPr>
      <w:r>
        <w:rPr>
          <w:rFonts w:ascii="Times New Roman"/>
          <w:b w:val="false"/>
          <w:i w:val="false"/>
          <w:color w:val="000000"/>
          <w:sz w:val="28"/>
        </w:rPr>
        <w:t>
      5.20-сурет. ФКК қондырғысында құрамында 1,6 % күкірт бар шикізатты өңдеудегі SOx-төмендететін қоспақтардың тиімділігі.</w:t>
      </w:r>
    </w:p>
    <w:bookmarkEnd w:id="116"/>
    <w:bookmarkStart w:name="z512" w:id="117"/>
    <w:p>
      <w:pPr>
        <w:spacing w:after="0"/>
        <w:ind w:left="0"/>
        <w:jc w:val="both"/>
      </w:pPr>
      <w:r>
        <w:rPr>
          <w:rFonts w:ascii="Times New Roman"/>
          <w:b w:val="false"/>
          <w:i w:val="false"/>
          <w:color w:val="000000"/>
          <w:sz w:val="28"/>
        </w:rPr>
        <w:t>
      5.21-сурет. Шикізат құрамында 0,5 % күкірт болса, ФКК қондырғысында шикізатты өңдеудегі SOx-төмендететін қоспақтардың тиімділігі.</w:t>
      </w:r>
    </w:p>
    <w:bookmarkEnd w:id="117"/>
    <w:bookmarkStart w:name="z513" w:id="118"/>
    <w:p>
      <w:pPr>
        <w:spacing w:after="0"/>
        <w:ind w:left="0"/>
        <w:jc w:val="both"/>
      </w:pPr>
      <w:r>
        <w:rPr>
          <w:rFonts w:ascii="Times New Roman"/>
          <w:b w:val="false"/>
          <w:i w:val="false"/>
          <w:color w:val="000000"/>
          <w:sz w:val="28"/>
        </w:rPr>
        <w:t>
      5.22-сурет. SOx концентрациясын төмендететін қоспақтар қолданылатын ФКК француз қондырғысында SO2 шығарындыларын азайту</w:t>
      </w:r>
    </w:p>
    <w:bookmarkEnd w:id="118"/>
    <w:bookmarkStart w:name="z514" w:id="119"/>
    <w:p>
      <w:pPr>
        <w:spacing w:after="0"/>
        <w:ind w:left="0"/>
        <w:jc w:val="both"/>
      </w:pPr>
      <w:r>
        <w:rPr>
          <w:rFonts w:ascii="Times New Roman"/>
          <w:b w:val="false"/>
          <w:i w:val="false"/>
          <w:color w:val="000000"/>
          <w:sz w:val="28"/>
        </w:rPr>
        <w:t xml:space="preserve">
      5.23-сурет. SOx құрамын төмендетудің нысаналы көрсеткіштерімен салыстырғанда ФКК қондырғысындағы NOx құрамын төмендету қоспақтарының үлестік құны </w:t>
      </w:r>
    </w:p>
    <w:bookmarkEnd w:id="119"/>
    <w:bookmarkStart w:name="z515" w:id="120"/>
    <w:p>
      <w:pPr>
        <w:spacing w:after="0"/>
        <w:ind w:left="0"/>
        <w:jc w:val="both"/>
      </w:pPr>
      <w:r>
        <w:rPr>
          <w:rFonts w:ascii="Times New Roman"/>
          <w:b w:val="false"/>
          <w:i w:val="false"/>
          <w:color w:val="000000"/>
          <w:sz w:val="28"/>
        </w:rPr>
        <w:t xml:space="preserve">
      5.24-сурет. ФКК қондырғыларындағы SOx концентрациясын төмендететін қоспақтардың экономикалық аспектілері – шығындарға жалпы шолу </w:t>
      </w:r>
    </w:p>
    <w:bookmarkEnd w:id="120"/>
    <w:bookmarkStart w:name="z516" w:id="121"/>
    <w:p>
      <w:pPr>
        <w:spacing w:after="0"/>
        <w:ind w:left="0"/>
        <w:jc w:val="both"/>
      </w:pPr>
      <w:r>
        <w:rPr>
          <w:rFonts w:ascii="Times New Roman"/>
          <w:b w:val="false"/>
          <w:i w:val="false"/>
          <w:color w:val="000000"/>
          <w:sz w:val="28"/>
        </w:rPr>
        <w:t xml:space="preserve">
      5.25-сурет. Атмосфераға SO2 шығарындыларының вариативтілігі: ортақ құбырмен мұнай коксын шыңдайтын екі қондырғының (айналым пештер) мысалы  </w:t>
      </w:r>
    </w:p>
    <w:bookmarkEnd w:id="121"/>
    <w:bookmarkStart w:name="z517" w:id="122"/>
    <w:p>
      <w:pPr>
        <w:spacing w:after="0"/>
        <w:ind w:left="0"/>
        <w:jc w:val="both"/>
      </w:pPr>
      <w:r>
        <w:rPr>
          <w:rFonts w:ascii="Times New Roman"/>
          <w:b w:val="false"/>
          <w:i w:val="false"/>
          <w:color w:val="000000"/>
          <w:sz w:val="28"/>
        </w:rPr>
        <w:t xml:space="preserve">
      5.26-сурет. Атмосфераға NOX шығарындыларының вариативтілігі: ортақ құбырмен мұнай коксын шыңдайтын екі қондырғының (айналым пештер) мысалы </w:t>
      </w:r>
    </w:p>
    <w:bookmarkEnd w:id="122"/>
    <w:bookmarkStart w:name="z518" w:id="123"/>
    <w:p>
      <w:pPr>
        <w:spacing w:after="0"/>
        <w:ind w:left="0"/>
        <w:jc w:val="both"/>
      </w:pPr>
      <w:r>
        <w:rPr>
          <w:rFonts w:ascii="Times New Roman"/>
          <w:b w:val="false"/>
          <w:i w:val="false"/>
          <w:color w:val="000000"/>
          <w:sz w:val="28"/>
        </w:rPr>
        <w:t xml:space="preserve">
      5.27-сурет. Атмосфераға тозаң шығарындыларының вариативтілігі: ортақ құбырмен мұнай коксын шыңдайтын екі қондырғының (айналым пештер) мысалы </w:t>
      </w:r>
    </w:p>
    <w:bookmarkEnd w:id="123"/>
    <w:bookmarkStart w:name="z519" w:id="124"/>
    <w:p>
      <w:pPr>
        <w:spacing w:after="0"/>
        <w:ind w:left="0"/>
        <w:jc w:val="both"/>
      </w:pPr>
      <w:r>
        <w:rPr>
          <w:rFonts w:ascii="Times New Roman"/>
          <w:b w:val="false"/>
          <w:i w:val="false"/>
          <w:color w:val="000000"/>
          <w:sz w:val="28"/>
        </w:rPr>
        <w:t>
      5.28-сурет. Кокс газын өңдеу</w:t>
      </w:r>
    </w:p>
    <w:bookmarkEnd w:id="124"/>
    <w:bookmarkStart w:name="z520" w:id="125"/>
    <w:p>
      <w:pPr>
        <w:spacing w:after="0"/>
        <w:ind w:left="0"/>
        <w:jc w:val="both"/>
      </w:pPr>
      <w:r>
        <w:rPr>
          <w:rFonts w:ascii="Times New Roman"/>
          <w:b w:val="false"/>
          <w:i w:val="false"/>
          <w:color w:val="000000"/>
          <w:sz w:val="28"/>
        </w:rPr>
        <w:t>
      5.29-сурет. МӨЗ-де қолжетімді сутек өндірісінің процестері үшін H2/CO арақатынасы</w:t>
      </w:r>
    </w:p>
    <w:bookmarkEnd w:id="125"/>
    <w:bookmarkStart w:name="z521" w:id="126"/>
    <w:p>
      <w:pPr>
        <w:spacing w:after="0"/>
        <w:ind w:left="0"/>
        <w:jc w:val="both"/>
      </w:pPr>
      <w:r>
        <w:rPr>
          <w:rFonts w:ascii="Times New Roman"/>
          <w:b w:val="false"/>
          <w:i w:val="false"/>
          <w:color w:val="000000"/>
          <w:sz w:val="28"/>
        </w:rPr>
        <w:t xml:space="preserve">
      5.30-сурет. Қалқымалы қақпағы бар резервуардың мысалы </w:t>
      </w:r>
    </w:p>
    <w:bookmarkEnd w:id="126"/>
    <w:bookmarkStart w:name="z522" w:id="127"/>
    <w:p>
      <w:pPr>
        <w:spacing w:after="0"/>
        <w:ind w:left="0"/>
        <w:jc w:val="both"/>
      </w:pPr>
      <w:r>
        <w:rPr>
          <w:rFonts w:ascii="Times New Roman"/>
          <w:b w:val="false"/>
          <w:i w:val="false"/>
          <w:color w:val="000000"/>
          <w:sz w:val="28"/>
        </w:rPr>
        <w:t>
      5.31-сурет. Германиядағы МӨЗ-де салынған қалқымалы қақпағы бар резервуардағы бірнеше тығыздағыштардың мысалы.</w:t>
      </w:r>
    </w:p>
    <w:bookmarkEnd w:id="127"/>
    <w:bookmarkStart w:name="z523" w:id="128"/>
    <w:p>
      <w:pPr>
        <w:spacing w:after="0"/>
        <w:ind w:left="0"/>
        <w:jc w:val="both"/>
      </w:pPr>
      <w:r>
        <w:rPr>
          <w:rFonts w:ascii="Times New Roman"/>
          <w:b w:val="false"/>
          <w:i w:val="false"/>
          <w:color w:val="000000"/>
          <w:sz w:val="28"/>
        </w:rPr>
        <w:t>
      5.32-сурет. Газойльдерді (автомобиль дизель отыны мен отын мазутын) араластырудың сарқынды жүйесінің жеңілдетілген схемасы</w:t>
      </w:r>
    </w:p>
    <w:bookmarkEnd w:id="128"/>
    <w:bookmarkStart w:name="z524" w:id="129"/>
    <w:p>
      <w:pPr>
        <w:spacing w:after="0"/>
        <w:ind w:left="0"/>
        <w:jc w:val="both"/>
      </w:pPr>
      <w:r>
        <w:rPr>
          <w:rFonts w:ascii="Times New Roman"/>
          <w:b w:val="false"/>
          <w:i w:val="false"/>
          <w:color w:val="000000"/>
          <w:sz w:val="28"/>
        </w:rPr>
        <w:t xml:space="preserve">
      5.33-сурет. Еуропалық мұнай өңдеу зауыттарының іріктемесі үшін отын қоспасының бөлшектері мен NOx және SO2 үлестік шығарындыларының арасындағы арақатынас </w:t>
      </w:r>
    </w:p>
    <w:bookmarkEnd w:id="129"/>
    <w:bookmarkStart w:name="z525" w:id="130"/>
    <w:p>
      <w:pPr>
        <w:spacing w:after="0"/>
        <w:ind w:left="0"/>
        <w:jc w:val="both"/>
      </w:pPr>
      <w:r>
        <w:rPr>
          <w:rFonts w:ascii="Times New Roman"/>
          <w:b w:val="false"/>
          <w:i w:val="false"/>
          <w:color w:val="000000"/>
          <w:sz w:val="28"/>
        </w:rPr>
        <w:t xml:space="preserve">
      5.34-сурет. Еуропалық ЕҚТ бюросының техникалық жұмыс тобының 2008 жылғы деректер іріктемесіндегі газ бен мұнай құрамындағы күкірттің пайызы </w:t>
      </w:r>
    </w:p>
    <w:bookmarkEnd w:id="130"/>
    <w:bookmarkStart w:name="z526" w:id="131"/>
    <w:p>
      <w:pPr>
        <w:spacing w:after="0"/>
        <w:ind w:left="0"/>
        <w:jc w:val="both"/>
      </w:pPr>
      <w:r>
        <w:rPr>
          <w:rFonts w:ascii="Times New Roman"/>
          <w:b w:val="false"/>
          <w:i w:val="false"/>
          <w:color w:val="000000"/>
          <w:sz w:val="28"/>
        </w:rPr>
        <w:t xml:space="preserve">
      5.35-сурет. Мұнай өңдеу зауытының отын газының құрамының NOX шығарындыларына әсері (тек қолданыстағы қондырғыларға қолданылады) </w:t>
      </w:r>
    </w:p>
    <w:bookmarkEnd w:id="131"/>
    <w:bookmarkStart w:name="z527" w:id="132"/>
    <w:p>
      <w:pPr>
        <w:spacing w:after="0"/>
        <w:ind w:left="0"/>
        <w:jc w:val="both"/>
      </w:pPr>
      <w:r>
        <w:rPr>
          <w:rFonts w:ascii="Times New Roman"/>
          <w:b w:val="false"/>
          <w:i w:val="false"/>
          <w:color w:val="000000"/>
          <w:sz w:val="28"/>
        </w:rPr>
        <w:t xml:space="preserve">
      5.36-сурет. Сұйық технологиялық отын ретінде пайдалануға жарамды фракциялардағы күкірт, азот және металдар құрамы </w:t>
      </w:r>
    </w:p>
    <w:bookmarkEnd w:id="132"/>
    <w:bookmarkStart w:name="z528" w:id="133"/>
    <w:p>
      <w:pPr>
        <w:spacing w:after="0"/>
        <w:ind w:left="0"/>
        <w:jc w:val="both"/>
      </w:pPr>
      <w:r>
        <w:rPr>
          <w:rFonts w:ascii="Times New Roman"/>
          <w:b w:val="false"/>
          <w:i w:val="false"/>
          <w:color w:val="000000"/>
          <w:sz w:val="28"/>
        </w:rPr>
        <w:t>
      5.37-сурет. Мұнай өңдеу зауытының отын газын жағу кезінде ауаны алдын ала қыздырудың NOx шығарындыларына әсері (тек қолданыстағы қондырғыларға қолданылады)</w:t>
      </w:r>
    </w:p>
    <w:bookmarkEnd w:id="133"/>
    <w:bookmarkStart w:name="z529" w:id="134"/>
    <w:p>
      <w:pPr>
        <w:spacing w:after="0"/>
        <w:ind w:left="0"/>
        <w:jc w:val="both"/>
      </w:pPr>
      <w:r>
        <w:rPr>
          <w:rFonts w:ascii="Times New Roman"/>
          <w:b w:val="false"/>
          <w:i w:val="false"/>
          <w:color w:val="000000"/>
          <w:sz w:val="28"/>
        </w:rPr>
        <w:t>
      5.38-сурет. Отынның үш түрін пайдаланатын газ турбинасынан атмосфераға шығарындылардың тәуліктік құбылуы (J-GTA - 170 МВт мұнай өңдеу зауытынан мысал)</w:t>
      </w:r>
    </w:p>
    <w:bookmarkEnd w:id="134"/>
    <w:bookmarkStart w:name="z530" w:id="135"/>
    <w:p>
      <w:pPr>
        <w:spacing w:after="0"/>
        <w:ind w:left="0"/>
        <w:jc w:val="both"/>
      </w:pPr>
      <w:r>
        <w:rPr>
          <w:rFonts w:ascii="Times New Roman"/>
          <w:b w:val="false"/>
          <w:i w:val="false"/>
          <w:color w:val="000000"/>
          <w:sz w:val="28"/>
        </w:rPr>
        <w:t>
      5.39-сурет. Табиғи газ бен МӨЗ отын газының қоспасымен жұмыс істейтін газ турбинасына бу айдауды қолданудың әсері (МӨЗ отын газының 75%)</w:t>
      </w:r>
    </w:p>
    <w:bookmarkEnd w:id="135"/>
    <w:bookmarkStart w:name="z531" w:id="136"/>
    <w:p>
      <w:pPr>
        <w:spacing w:after="0"/>
        <w:ind w:left="0"/>
        <w:jc w:val="both"/>
      </w:pPr>
      <w:r>
        <w:rPr>
          <w:rFonts w:ascii="Times New Roman"/>
          <w:b w:val="false"/>
          <w:i w:val="false"/>
          <w:color w:val="000000"/>
          <w:sz w:val="28"/>
        </w:rPr>
        <w:t>
      5.40-сурет. Газ және көп отынды жағу қондырғыларына арналған NOx шығарындылары төмен Оттықлардың сипаттамалары (5.31-кестедегі деректер)</w:t>
      </w:r>
    </w:p>
    <w:bookmarkEnd w:id="136"/>
    <w:bookmarkStart w:name="z532" w:id="137"/>
    <w:p>
      <w:pPr>
        <w:spacing w:after="0"/>
        <w:ind w:left="0"/>
        <w:jc w:val="both"/>
      </w:pPr>
      <w:r>
        <w:rPr>
          <w:rFonts w:ascii="Times New Roman"/>
          <w:b w:val="false"/>
          <w:i w:val="false"/>
          <w:color w:val="000000"/>
          <w:sz w:val="28"/>
        </w:rPr>
        <w:t xml:space="preserve">
      5.41-сурет. Каталитикалық жүйенің схемалық сипаттамасы </w:t>
      </w:r>
    </w:p>
    <w:bookmarkEnd w:id="137"/>
    <w:bookmarkStart w:name="z533" w:id="138"/>
    <w:p>
      <w:pPr>
        <w:spacing w:after="0"/>
        <w:ind w:left="0"/>
        <w:jc w:val="both"/>
      </w:pPr>
      <w:r>
        <w:rPr>
          <w:rFonts w:ascii="Times New Roman"/>
          <w:b w:val="false"/>
          <w:i w:val="false"/>
          <w:color w:val="000000"/>
          <w:sz w:val="28"/>
        </w:rPr>
        <w:t xml:space="preserve">
      5.42-сурет. Шламды өңдеу мен жағудың жеңілдетілген технологиялық схемасы </w:t>
      </w:r>
    </w:p>
    <w:bookmarkEnd w:id="138"/>
    <w:bookmarkStart w:name="z534" w:id="139"/>
    <w:p>
      <w:pPr>
        <w:spacing w:after="0"/>
        <w:ind w:left="0"/>
        <w:jc w:val="both"/>
      </w:pPr>
      <w:r>
        <w:rPr>
          <w:rFonts w:ascii="Times New Roman"/>
          <w:b w:val="false"/>
          <w:i w:val="false"/>
          <w:color w:val="000000"/>
          <w:sz w:val="28"/>
        </w:rPr>
        <w:t xml:space="preserve">
      5.43-сурет. Ылғалды скруббермен жинау тиімділігі </w:t>
      </w:r>
    </w:p>
    <w:bookmarkEnd w:id="139"/>
    <w:bookmarkStart w:name="z535" w:id="140"/>
    <w:p>
      <w:pPr>
        <w:spacing w:after="0"/>
        <w:ind w:left="0"/>
        <w:jc w:val="both"/>
      </w:pPr>
      <w:r>
        <w:rPr>
          <w:rFonts w:ascii="Times New Roman"/>
          <w:b w:val="false"/>
          <w:i w:val="false"/>
          <w:color w:val="000000"/>
          <w:sz w:val="28"/>
        </w:rPr>
        <w:t xml:space="preserve">
      5.44-сурет. Аминдерді өңдеуге арналған қондырғының жеңілдетілген технологиялық схемасы </w:t>
      </w:r>
    </w:p>
    <w:bookmarkEnd w:id="140"/>
    <w:bookmarkStart w:name="z536" w:id="141"/>
    <w:p>
      <w:pPr>
        <w:spacing w:after="0"/>
        <w:ind w:left="0"/>
        <w:jc w:val="both"/>
      </w:pPr>
      <w:r>
        <w:rPr>
          <w:rFonts w:ascii="Times New Roman"/>
          <w:b w:val="false"/>
          <w:i w:val="false"/>
          <w:color w:val="000000"/>
          <w:sz w:val="28"/>
        </w:rPr>
        <w:t>
      5.45-сурет. Күкірт алу қондырғысының жеңілдетілген технологиялық схемасы (Клаус процесі)</w:t>
      </w:r>
    </w:p>
    <w:bookmarkEnd w:id="141"/>
    <w:bookmarkStart w:name="z537" w:id="142"/>
    <w:p>
      <w:pPr>
        <w:spacing w:after="0"/>
        <w:ind w:left="0"/>
        <w:jc w:val="both"/>
      </w:pPr>
      <w:r>
        <w:rPr>
          <w:rFonts w:ascii="Times New Roman"/>
          <w:b w:val="false"/>
          <w:i w:val="false"/>
          <w:color w:val="000000"/>
          <w:sz w:val="28"/>
        </w:rPr>
        <w:t xml:space="preserve">
      5.46-сурет. Cansolv регенеративті тазарту процесіне шолу </w:t>
      </w:r>
    </w:p>
    <w:bookmarkEnd w:id="142"/>
    <w:bookmarkStart w:name="z538" w:id="143"/>
    <w:p>
      <w:pPr>
        <w:spacing w:after="0"/>
        <w:ind w:left="0"/>
        <w:jc w:val="both"/>
      </w:pPr>
      <w:r>
        <w:rPr>
          <w:rFonts w:ascii="Times New Roman"/>
          <w:b w:val="false"/>
          <w:i w:val="false"/>
          <w:color w:val="000000"/>
          <w:sz w:val="28"/>
        </w:rPr>
        <w:t xml:space="preserve">
      5.47-сурет. Абсорбциялық регенеративті тазарту процесінің жеңілдетілген схемасы </w:t>
      </w:r>
    </w:p>
    <w:bookmarkEnd w:id="143"/>
    <w:bookmarkStart w:name="z539" w:id="144"/>
    <w:p>
      <w:pPr>
        <w:spacing w:after="0"/>
        <w:ind w:left="0"/>
        <w:jc w:val="both"/>
      </w:pPr>
      <w:r>
        <w:rPr>
          <w:rFonts w:ascii="Times New Roman"/>
          <w:b w:val="false"/>
          <w:i w:val="false"/>
          <w:color w:val="000000"/>
          <w:sz w:val="28"/>
        </w:rPr>
        <w:t xml:space="preserve">
      5.48-сурет. VRU белсендірілген көмірмен адсорбциялау процесі </w:t>
      </w:r>
    </w:p>
    <w:bookmarkEnd w:id="144"/>
    <w:bookmarkStart w:name="z540" w:id="145"/>
    <w:p>
      <w:pPr>
        <w:spacing w:after="0"/>
        <w:ind w:left="0"/>
        <w:jc w:val="both"/>
      </w:pPr>
      <w:r>
        <w:rPr>
          <w:rFonts w:ascii="Times New Roman"/>
          <w:b w:val="false"/>
          <w:i w:val="false"/>
          <w:color w:val="000000"/>
          <w:sz w:val="28"/>
        </w:rPr>
        <w:t>
      5.49-сурет. VRU мембраналық бөлу процесі</w:t>
      </w:r>
    </w:p>
    <w:bookmarkEnd w:id="145"/>
    <w:bookmarkStart w:name="z541" w:id="146"/>
    <w:p>
      <w:pPr>
        <w:spacing w:after="0"/>
        <w:ind w:left="0"/>
        <w:jc w:val="both"/>
      </w:pPr>
      <w:r>
        <w:rPr>
          <w:rFonts w:ascii="Times New Roman"/>
          <w:b w:val="false"/>
          <w:i w:val="false"/>
          <w:color w:val="000000"/>
          <w:sz w:val="28"/>
        </w:rPr>
        <w:t xml:space="preserve">
      5.50-сурет. Буды тұтып алу қондырғысының жеңілдетілген технологиялық схемасы </w:t>
      </w:r>
    </w:p>
    <w:bookmarkEnd w:id="146"/>
    <w:bookmarkStart w:name="z542" w:id="147"/>
    <w:p>
      <w:pPr>
        <w:spacing w:after="0"/>
        <w:ind w:left="0"/>
        <w:jc w:val="both"/>
      </w:pPr>
      <w:r>
        <w:rPr>
          <w:rFonts w:ascii="Times New Roman"/>
          <w:b w:val="false"/>
          <w:i w:val="false"/>
          <w:color w:val="000000"/>
          <w:sz w:val="28"/>
        </w:rPr>
        <w:t xml:space="preserve">
      5.51-сурет. Ай бойы VRU-дан атмосфералық шығарындылардың өзгергіштігі (12 деректер жиыны) </w:t>
      </w:r>
    </w:p>
    <w:bookmarkEnd w:id="147"/>
    <w:bookmarkStart w:name="z543" w:id="148"/>
    <w:p>
      <w:pPr>
        <w:spacing w:after="0"/>
        <w:ind w:left="0"/>
        <w:jc w:val="both"/>
      </w:pPr>
      <w:r>
        <w:rPr>
          <w:rFonts w:ascii="Times New Roman"/>
          <w:b w:val="false"/>
          <w:i w:val="false"/>
          <w:color w:val="000000"/>
          <w:sz w:val="28"/>
        </w:rPr>
        <w:t xml:space="preserve">
      5.52-сурет. Күні бойы екі VRU-дан атмосфералық шығарындылардың өзгергіштігі (8 және 9 деректер жиыны) </w:t>
      </w:r>
    </w:p>
    <w:bookmarkEnd w:id="148"/>
    <w:bookmarkStart w:name="z544" w:id="149"/>
    <w:p>
      <w:pPr>
        <w:spacing w:after="0"/>
        <w:ind w:left="0"/>
        <w:jc w:val="both"/>
      </w:pPr>
      <w:r>
        <w:rPr>
          <w:rFonts w:ascii="Times New Roman"/>
          <w:b w:val="false"/>
          <w:i w:val="false"/>
          <w:color w:val="000000"/>
          <w:sz w:val="28"/>
        </w:rPr>
        <w:t>
      5.53-сурет. Кейбір VRU әдістері мен термиялық тотықтыруға күрделі шығындар (2001)</w:t>
      </w:r>
    </w:p>
    <w:bookmarkEnd w:id="149"/>
    <w:bookmarkStart w:name="z545" w:id="150"/>
    <w:p>
      <w:pPr>
        <w:spacing w:after="0"/>
        <w:ind w:left="0"/>
        <w:jc w:val="both"/>
      </w:pPr>
      <w:r>
        <w:rPr>
          <w:rFonts w:ascii="Times New Roman"/>
          <w:b w:val="false"/>
          <w:i w:val="false"/>
          <w:color w:val="000000"/>
          <w:sz w:val="28"/>
        </w:rPr>
        <w:t xml:space="preserve">
      5.54-сурет. Алау жүйесінің жеңілдетілген технологиялық схемасы </w:t>
      </w:r>
    </w:p>
    <w:bookmarkEnd w:id="150"/>
    <w:bookmarkStart w:name="z546" w:id="151"/>
    <w:p>
      <w:pPr>
        <w:spacing w:after="0"/>
        <w:ind w:left="0"/>
        <w:jc w:val="both"/>
      </w:pPr>
      <w:r>
        <w:rPr>
          <w:rFonts w:ascii="Times New Roman"/>
          <w:b w:val="false"/>
          <w:i w:val="false"/>
          <w:color w:val="000000"/>
          <w:sz w:val="28"/>
        </w:rPr>
        <w:t>
      5.55-сурет. Gela-дағы мұнай өңдеу зауытындағы SNOX технологиялық схемасы.</w:t>
      </w:r>
    </w:p>
    <w:bookmarkEnd w:id="151"/>
    <w:bookmarkStart w:name="z547" w:id="152"/>
    <w:p>
      <w:pPr>
        <w:spacing w:after="0"/>
        <w:ind w:left="0"/>
        <w:jc w:val="both"/>
      </w:pPr>
      <w:r>
        <w:rPr>
          <w:rFonts w:ascii="Times New Roman"/>
          <w:b w:val="false"/>
          <w:i w:val="false"/>
          <w:color w:val="000000"/>
          <w:sz w:val="28"/>
        </w:rPr>
        <w:t>
      5.56-сурет. Қышқыл ағындарды булауды қондырғысының жеңілдетілген технологиялық схемасы (SWS)</w:t>
      </w:r>
    </w:p>
    <w:bookmarkEnd w:id="152"/>
    <w:bookmarkStart w:name="z548" w:id="153"/>
    <w:p>
      <w:pPr>
        <w:spacing w:after="0"/>
        <w:ind w:left="0"/>
        <w:jc w:val="both"/>
      </w:pPr>
      <w:r>
        <w:rPr>
          <w:rFonts w:ascii="Times New Roman"/>
          <w:b w:val="false"/>
          <w:i w:val="false"/>
          <w:color w:val="000000"/>
          <w:sz w:val="28"/>
        </w:rPr>
        <w:t>
      5.57-сурет. API мұнай-су сепараторының жалпы сипаттамасы</w:t>
      </w:r>
    </w:p>
    <w:bookmarkEnd w:id="153"/>
    <w:bookmarkStart w:name="z549" w:id="154"/>
    <w:p>
      <w:pPr>
        <w:spacing w:after="0"/>
        <w:ind w:left="0"/>
        <w:jc w:val="both"/>
      </w:pPr>
      <w:r>
        <w:rPr>
          <w:rFonts w:ascii="Times New Roman"/>
          <w:b w:val="false"/>
          <w:i w:val="false"/>
          <w:color w:val="000000"/>
          <w:sz w:val="28"/>
        </w:rPr>
        <w:t>
      5.58-сурет. PPI Параллель пластиналы сепаратордың жалпы сипаттамасы</w:t>
      </w:r>
    </w:p>
    <w:bookmarkEnd w:id="154"/>
    <w:bookmarkStart w:name="z550" w:id="155"/>
    <w:p>
      <w:pPr>
        <w:spacing w:after="0"/>
        <w:ind w:left="0"/>
        <w:jc w:val="both"/>
      </w:pPr>
      <w:r>
        <w:rPr>
          <w:rFonts w:ascii="Times New Roman"/>
          <w:b w:val="false"/>
          <w:i w:val="false"/>
          <w:color w:val="000000"/>
          <w:sz w:val="28"/>
        </w:rPr>
        <w:t>
      7.1-сурет. Биоотынның негізгі технологияларының жай-күйі</w:t>
      </w:r>
    </w:p>
    <w:bookmarkEnd w:id="155"/>
    <w:bookmarkStart w:name="z551" w:id="156"/>
    <w:p>
      <w:pPr>
        <w:spacing w:after="0"/>
        <w:ind w:left="0"/>
        <w:jc w:val="left"/>
      </w:pPr>
      <w:r>
        <w:rPr>
          <w:rFonts w:ascii="Times New Roman"/>
          <w:b/>
          <w:i w:val="false"/>
          <w:color w:val="000000"/>
        </w:rPr>
        <w:t xml:space="preserve"> Кестелер тізімі</w:t>
      </w:r>
    </w:p>
    <w:bookmarkEnd w:id="156"/>
    <w:bookmarkStart w:name="z552" w:id="157"/>
    <w:p>
      <w:pPr>
        <w:spacing w:after="0"/>
        <w:ind w:left="0"/>
        <w:jc w:val="both"/>
      </w:pPr>
      <w:r>
        <w:rPr>
          <w:rFonts w:ascii="Times New Roman"/>
          <w:b w:val="false"/>
          <w:i w:val="false"/>
          <w:color w:val="000000"/>
          <w:sz w:val="28"/>
        </w:rPr>
        <w:t>
      1.1-кесте. Қазақстан Республикасының ірі МӨЗ үлесіне келетін көмірсутек шикізатын қайта өңдеу көлемі, мың тонна</w:t>
      </w:r>
    </w:p>
    <w:bookmarkEnd w:id="157"/>
    <w:bookmarkStart w:name="z553" w:id="158"/>
    <w:p>
      <w:pPr>
        <w:spacing w:after="0"/>
        <w:ind w:left="0"/>
        <w:jc w:val="both"/>
      </w:pPr>
      <w:r>
        <w:rPr>
          <w:rFonts w:ascii="Times New Roman"/>
          <w:b w:val="false"/>
          <w:i w:val="false"/>
          <w:color w:val="000000"/>
          <w:sz w:val="28"/>
        </w:rPr>
        <w:t xml:space="preserve">
      1.2-кесте. 2018 – 2024 жылдардағы кезеңде мұнай өндіру және ішкі нарыққа өңдеу үшін тиеп жөнелту көлемі </w:t>
      </w:r>
    </w:p>
    <w:bookmarkEnd w:id="158"/>
    <w:bookmarkStart w:name="z554" w:id="159"/>
    <w:p>
      <w:pPr>
        <w:spacing w:after="0"/>
        <w:ind w:left="0"/>
        <w:jc w:val="both"/>
      </w:pPr>
      <w:r>
        <w:rPr>
          <w:rFonts w:ascii="Times New Roman"/>
          <w:b w:val="false"/>
          <w:i w:val="false"/>
          <w:color w:val="000000"/>
          <w:sz w:val="28"/>
        </w:rPr>
        <w:t>
      1.3-кесте. 2018 – 2024 жылдарда Қазақстан Республикасында табиғи газ өндіру және тауарлық газ өндірісінің көлемі</w:t>
      </w:r>
    </w:p>
    <w:bookmarkEnd w:id="159"/>
    <w:bookmarkStart w:name="z555" w:id="160"/>
    <w:p>
      <w:pPr>
        <w:spacing w:after="0"/>
        <w:ind w:left="0"/>
        <w:jc w:val="both"/>
      </w:pPr>
      <w:r>
        <w:rPr>
          <w:rFonts w:ascii="Times New Roman"/>
          <w:b w:val="false"/>
          <w:i w:val="false"/>
          <w:color w:val="000000"/>
          <w:sz w:val="28"/>
        </w:rPr>
        <w:t>
      1.4-кесте. Қазақстан Республикасының ірі МӨЗ жобалық қуаты</w:t>
      </w:r>
    </w:p>
    <w:bookmarkEnd w:id="160"/>
    <w:bookmarkStart w:name="z556" w:id="161"/>
    <w:p>
      <w:pPr>
        <w:spacing w:after="0"/>
        <w:ind w:left="0"/>
        <w:jc w:val="both"/>
      </w:pPr>
      <w:r>
        <w:rPr>
          <w:rFonts w:ascii="Times New Roman"/>
          <w:b w:val="false"/>
          <w:i w:val="false"/>
          <w:color w:val="000000"/>
          <w:sz w:val="28"/>
        </w:rPr>
        <w:t>
      1.5-кесте. МӨЗ жаңғыртылғаннан кейін өндірілетін мұнай өнімдері көлемінің арақатынасы, мың тонна</w:t>
      </w:r>
    </w:p>
    <w:bookmarkEnd w:id="161"/>
    <w:bookmarkStart w:name="z557" w:id="162"/>
    <w:p>
      <w:pPr>
        <w:spacing w:after="0"/>
        <w:ind w:left="0"/>
        <w:jc w:val="both"/>
      </w:pPr>
      <w:r>
        <w:rPr>
          <w:rFonts w:ascii="Times New Roman"/>
          <w:b w:val="false"/>
          <w:i w:val="false"/>
          <w:color w:val="000000"/>
          <w:sz w:val="28"/>
        </w:rPr>
        <w:t xml:space="preserve">
      1.6-кесте. Қазақстан Республикасының ГӨЗ жобалық және қолданыстағы қуаты </w:t>
      </w:r>
    </w:p>
    <w:bookmarkEnd w:id="162"/>
    <w:bookmarkStart w:name="z558" w:id="163"/>
    <w:p>
      <w:pPr>
        <w:spacing w:after="0"/>
        <w:ind w:left="0"/>
        <w:jc w:val="both"/>
      </w:pPr>
      <w:r>
        <w:rPr>
          <w:rFonts w:ascii="Times New Roman"/>
          <w:b w:val="false"/>
          <w:i w:val="false"/>
          <w:color w:val="000000"/>
          <w:sz w:val="28"/>
        </w:rPr>
        <w:t>
      1.7-кесте. Қазақстан Республикасында табиғи газ тұтыну көлемі</w:t>
      </w:r>
    </w:p>
    <w:bookmarkEnd w:id="163"/>
    <w:bookmarkStart w:name="z559" w:id="164"/>
    <w:p>
      <w:pPr>
        <w:spacing w:after="0"/>
        <w:ind w:left="0"/>
        <w:jc w:val="both"/>
      </w:pPr>
      <w:r>
        <w:rPr>
          <w:rFonts w:ascii="Times New Roman"/>
          <w:b w:val="false"/>
          <w:i w:val="false"/>
          <w:color w:val="000000"/>
          <w:sz w:val="28"/>
        </w:rPr>
        <w:t>
      1.8-кесте. 2017 – 2020 жылдардағы кезеңде Қазақстан Республикасында мұнай өнімдерінің негізгі түрлерінің өндірісі, мың тонна</w:t>
      </w:r>
    </w:p>
    <w:bookmarkEnd w:id="164"/>
    <w:bookmarkStart w:name="z560" w:id="165"/>
    <w:p>
      <w:pPr>
        <w:spacing w:after="0"/>
        <w:ind w:left="0"/>
        <w:jc w:val="both"/>
      </w:pPr>
      <w:r>
        <w:rPr>
          <w:rFonts w:ascii="Times New Roman"/>
          <w:b w:val="false"/>
          <w:i w:val="false"/>
          <w:color w:val="000000"/>
          <w:sz w:val="28"/>
        </w:rPr>
        <w:t>
      1.9-кесте. ҚР МӨЗ-де экологиялық әсер ету түрлері және материалдық-энергетикалық ресурстарды тұтыну</w:t>
      </w:r>
    </w:p>
    <w:bookmarkEnd w:id="165"/>
    <w:bookmarkStart w:name="z561" w:id="166"/>
    <w:p>
      <w:pPr>
        <w:spacing w:after="0"/>
        <w:ind w:left="0"/>
        <w:jc w:val="both"/>
      </w:pPr>
      <w:r>
        <w:rPr>
          <w:rFonts w:ascii="Times New Roman"/>
          <w:b w:val="false"/>
          <w:i w:val="false"/>
          <w:color w:val="000000"/>
          <w:sz w:val="28"/>
        </w:rPr>
        <w:t>
      1.10-кесте. Үш жыл ішінде "Қазмұнайгаз" ҰК" АҚ еншілес және тәуелді ұйымдарының стационарлық көздерінен бөлінетін, атмосфераны ластайтын неғұрлым таралған заттардың жалпы шығарындылары</w:t>
      </w:r>
    </w:p>
    <w:bookmarkEnd w:id="166"/>
    <w:bookmarkStart w:name="z562" w:id="167"/>
    <w:p>
      <w:pPr>
        <w:spacing w:after="0"/>
        <w:ind w:left="0"/>
        <w:jc w:val="both"/>
      </w:pPr>
      <w:r>
        <w:rPr>
          <w:rFonts w:ascii="Times New Roman"/>
          <w:b w:val="false"/>
          <w:i w:val="false"/>
          <w:color w:val="000000"/>
          <w:sz w:val="28"/>
        </w:rPr>
        <w:t>
      1.11-кесте. Қазақстан Республикасының ірі мұнай өңдеу зауыттарынан атмосфераға шығарындылар ("ҚазМұнайГаз" ҰК" АҚ 2019 жылғы "Орнықты даму туралы есебі" және жол берілетін шығарындылар жобалары негізінде)</w:t>
      </w:r>
    </w:p>
    <w:bookmarkEnd w:id="167"/>
    <w:bookmarkStart w:name="z563" w:id="168"/>
    <w:p>
      <w:pPr>
        <w:spacing w:after="0"/>
        <w:ind w:left="0"/>
        <w:jc w:val="both"/>
      </w:pPr>
      <w:r>
        <w:rPr>
          <w:rFonts w:ascii="Times New Roman"/>
          <w:b w:val="false"/>
          <w:i w:val="false"/>
          <w:color w:val="000000"/>
          <w:sz w:val="28"/>
        </w:rPr>
        <w:t>
      1.12-кесте. Кешенді технологиялық аудиттен өткен кәсіпорындардың негізгі көздерінен бөлінетін шығарындылар көлемі</w:t>
      </w:r>
    </w:p>
    <w:bookmarkEnd w:id="168"/>
    <w:bookmarkStart w:name="z564" w:id="169"/>
    <w:p>
      <w:pPr>
        <w:spacing w:after="0"/>
        <w:ind w:left="0"/>
        <w:jc w:val="both"/>
      </w:pPr>
      <w:r>
        <w:rPr>
          <w:rFonts w:ascii="Times New Roman"/>
          <w:b w:val="false"/>
          <w:i w:val="false"/>
          <w:color w:val="000000"/>
          <w:sz w:val="28"/>
        </w:rPr>
        <w:t>
      1.13-кесте. МӨЗ және ГӨЗ шығаратын ауаның негізгі ластағыштары және олардың негізгі көздері</w:t>
      </w:r>
    </w:p>
    <w:bookmarkEnd w:id="169"/>
    <w:bookmarkStart w:name="z565" w:id="170"/>
    <w:p>
      <w:pPr>
        <w:spacing w:after="0"/>
        <w:ind w:left="0"/>
        <w:jc w:val="both"/>
      </w:pPr>
      <w:r>
        <w:rPr>
          <w:rFonts w:ascii="Times New Roman"/>
          <w:b w:val="false"/>
          <w:i w:val="false"/>
          <w:color w:val="000000"/>
          <w:sz w:val="28"/>
        </w:rPr>
        <w:t>
      1.14-кесте. SO2 шығарындыларын қондырғылар бойынша орташа мән ретінде бөлу</w:t>
      </w:r>
    </w:p>
    <w:bookmarkEnd w:id="170"/>
    <w:bookmarkStart w:name="z566" w:id="171"/>
    <w:p>
      <w:pPr>
        <w:spacing w:after="0"/>
        <w:ind w:left="0"/>
        <w:jc w:val="both"/>
      </w:pPr>
      <w:r>
        <w:rPr>
          <w:rFonts w:ascii="Times New Roman"/>
          <w:b w:val="false"/>
          <w:i w:val="false"/>
          <w:color w:val="000000"/>
          <w:sz w:val="28"/>
        </w:rPr>
        <w:t>
      1.15-кесте. Кешенді технологиялық аудиттен өткен кәсіпорындар бойынша негізгі ластағыш заттардың жалпы шығарындылары мен үлестік мәндері</w:t>
      </w:r>
    </w:p>
    <w:bookmarkEnd w:id="171"/>
    <w:bookmarkStart w:name="z567" w:id="172"/>
    <w:p>
      <w:pPr>
        <w:spacing w:after="0"/>
        <w:ind w:left="0"/>
        <w:jc w:val="both"/>
      </w:pPr>
      <w:r>
        <w:rPr>
          <w:rFonts w:ascii="Times New Roman"/>
          <w:b w:val="false"/>
          <w:i w:val="false"/>
          <w:color w:val="000000"/>
          <w:sz w:val="28"/>
        </w:rPr>
        <w:t>
      1.16-кесте. МӨЗ-де технологиялық процестердің топтары бойынша төгінділер көлемін орташаландырылған бөлу</w:t>
      </w:r>
    </w:p>
    <w:bookmarkEnd w:id="172"/>
    <w:bookmarkStart w:name="z568" w:id="173"/>
    <w:p>
      <w:pPr>
        <w:spacing w:after="0"/>
        <w:ind w:left="0"/>
        <w:jc w:val="both"/>
      </w:pPr>
      <w:r>
        <w:rPr>
          <w:rFonts w:ascii="Times New Roman"/>
          <w:b w:val="false"/>
          <w:i w:val="false"/>
          <w:color w:val="000000"/>
          <w:sz w:val="28"/>
        </w:rPr>
        <w:t>
      1.17-кесте. МӨЗ және ГӨЗ шығаратын судың негізгі ластағыштары (параметрлері)</w:t>
      </w:r>
    </w:p>
    <w:bookmarkEnd w:id="173"/>
    <w:bookmarkStart w:name="z569" w:id="174"/>
    <w:p>
      <w:pPr>
        <w:spacing w:after="0"/>
        <w:ind w:left="0"/>
        <w:jc w:val="both"/>
      </w:pPr>
      <w:r>
        <w:rPr>
          <w:rFonts w:ascii="Times New Roman"/>
          <w:b w:val="false"/>
          <w:i w:val="false"/>
          <w:color w:val="000000"/>
          <w:sz w:val="28"/>
        </w:rPr>
        <w:t>
      1.18-кесте. Кәсіпорындардан, кешенді технологиялық аудиттен өткен кәсіпорындардан су бұрудың жалпы көлемі</w:t>
      </w:r>
    </w:p>
    <w:bookmarkEnd w:id="174"/>
    <w:bookmarkStart w:name="z570" w:id="175"/>
    <w:p>
      <w:pPr>
        <w:spacing w:after="0"/>
        <w:ind w:left="0"/>
        <w:jc w:val="both"/>
      </w:pPr>
      <w:r>
        <w:rPr>
          <w:rFonts w:ascii="Times New Roman"/>
          <w:b w:val="false"/>
          <w:i w:val="false"/>
          <w:color w:val="000000"/>
          <w:sz w:val="28"/>
        </w:rPr>
        <w:t>
      1.19-кесте. 2020 жылы кешенді технологиялық аудиттен өткен кәсіпорындардың төгінділеріндегі ластағыш заттардың жалпы мәні</w:t>
      </w:r>
    </w:p>
    <w:bookmarkEnd w:id="175"/>
    <w:bookmarkStart w:name="z571" w:id="176"/>
    <w:p>
      <w:pPr>
        <w:spacing w:after="0"/>
        <w:ind w:left="0"/>
        <w:jc w:val="both"/>
      </w:pPr>
      <w:r>
        <w:rPr>
          <w:rFonts w:ascii="Times New Roman"/>
          <w:b w:val="false"/>
          <w:i w:val="false"/>
          <w:color w:val="000000"/>
          <w:sz w:val="28"/>
        </w:rPr>
        <w:t>
      1.20-кесте. 2020 жылы кешенді технологиялық аудиттен өткен кәсіпорындардан негізгі ластағыш заттар төгінділерінің үлестік мәндері</w:t>
      </w:r>
    </w:p>
    <w:bookmarkEnd w:id="176"/>
    <w:bookmarkStart w:name="z572" w:id="177"/>
    <w:p>
      <w:pPr>
        <w:spacing w:after="0"/>
        <w:ind w:left="0"/>
        <w:jc w:val="both"/>
      </w:pPr>
      <w:r>
        <w:rPr>
          <w:rFonts w:ascii="Times New Roman"/>
          <w:b w:val="false"/>
          <w:i w:val="false"/>
          <w:color w:val="000000"/>
          <w:sz w:val="28"/>
        </w:rPr>
        <w:t>
      1.21-кесте. 2020 жылы кешенді технологиялық аудиттен өткен Қазақстан Республикасының МӨЗ сарқынды суларымен ластағыш заттардың жалпы шығарындылары</w:t>
      </w:r>
    </w:p>
    <w:bookmarkEnd w:id="177"/>
    <w:bookmarkStart w:name="z573" w:id="178"/>
    <w:p>
      <w:pPr>
        <w:spacing w:after="0"/>
        <w:ind w:left="0"/>
        <w:jc w:val="both"/>
      </w:pPr>
      <w:r>
        <w:rPr>
          <w:rFonts w:ascii="Times New Roman"/>
          <w:b w:val="false"/>
          <w:i w:val="false"/>
          <w:color w:val="000000"/>
          <w:sz w:val="28"/>
        </w:rPr>
        <w:t>
      1.22-кесте. МӨЗ және ГӨЗ түзілетін қатты қалдықтардың негізгі түрлері</w:t>
      </w:r>
    </w:p>
    <w:bookmarkEnd w:id="178"/>
    <w:bookmarkStart w:name="z574" w:id="179"/>
    <w:p>
      <w:pPr>
        <w:spacing w:after="0"/>
        <w:ind w:left="0"/>
        <w:jc w:val="both"/>
      </w:pPr>
      <w:r>
        <w:rPr>
          <w:rFonts w:ascii="Times New Roman"/>
          <w:b w:val="false"/>
          <w:i w:val="false"/>
          <w:color w:val="000000"/>
          <w:sz w:val="28"/>
        </w:rPr>
        <w:t>
      1.23-кесте. Қазақстандық МӨЗ және ГӨЗ түзілетін қатты қалдықтардың мөлшері</w:t>
      </w:r>
    </w:p>
    <w:bookmarkEnd w:id="179"/>
    <w:bookmarkStart w:name="z575" w:id="180"/>
    <w:p>
      <w:pPr>
        <w:spacing w:after="0"/>
        <w:ind w:left="0"/>
        <w:jc w:val="both"/>
      </w:pPr>
      <w:r>
        <w:rPr>
          <w:rFonts w:ascii="Times New Roman"/>
          <w:b w:val="false"/>
          <w:i w:val="false"/>
          <w:color w:val="000000"/>
          <w:sz w:val="28"/>
        </w:rPr>
        <w:t>
      3.1-кесте. Негізгі МӨЗ-де және ГӨЗ-де отын-энергетикалық ресурстың әрбір түрін тұтыну үлесі</w:t>
      </w:r>
    </w:p>
    <w:bookmarkEnd w:id="180"/>
    <w:bookmarkStart w:name="z576" w:id="181"/>
    <w:p>
      <w:pPr>
        <w:spacing w:after="0"/>
        <w:ind w:left="0"/>
        <w:jc w:val="both"/>
      </w:pPr>
      <w:r>
        <w:rPr>
          <w:rFonts w:ascii="Times New Roman"/>
          <w:b w:val="false"/>
          <w:i w:val="false"/>
          <w:color w:val="000000"/>
          <w:sz w:val="28"/>
        </w:rPr>
        <w:t>
      3.2-кесте. Тұзсыздандырудың екі сатылы схемасының энергетикалық ресурстарды тұтынуы</w:t>
      </w:r>
    </w:p>
    <w:bookmarkEnd w:id="181"/>
    <w:bookmarkStart w:name="z577" w:id="182"/>
    <w:p>
      <w:pPr>
        <w:spacing w:after="0"/>
        <w:ind w:left="0"/>
        <w:jc w:val="both"/>
      </w:pPr>
      <w:r>
        <w:rPr>
          <w:rFonts w:ascii="Times New Roman"/>
          <w:b w:val="false"/>
          <w:i w:val="false"/>
          <w:color w:val="000000"/>
          <w:sz w:val="28"/>
        </w:rPr>
        <w:t>
      3.3-кесте. Тұзсыздандырудың екі сатылы схемасы қондырғысының қалдықтары</w:t>
      </w:r>
    </w:p>
    <w:bookmarkEnd w:id="182"/>
    <w:bookmarkStart w:name="z578" w:id="183"/>
    <w:p>
      <w:pPr>
        <w:spacing w:after="0"/>
        <w:ind w:left="0"/>
        <w:jc w:val="both"/>
      </w:pPr>
      <w:r>
        <w:rPr>
          <w:rFonts w:ascii="Times New Roman"/>
          <w:b w:val="false"/>
          <w:i w:val="false"/>
          <w:color w:val="000000"/>
          <w:sz w:val="28"/>
        </w:rPr>
        <w:t>
      3.4-кесте. Тұзсыздандырудың үш сатылы схемасын орнатудың энергетикалық ресурстарды тұтынуы</w:t>
      </w:r>
    </w:p>
    <w:bookmarkEnd w:id="183"/>
    <w:bookmarkStart w:name="z579" w:id="184"/>
    <w:p>
      <w:pPr>
        <w:spacing w:after="0"/>
        <w:ind w:left="0"/>
        <w:jc w:val="both"/>
      </w:pPr>
      <w:r>
        <w:rPr>
          <w:rFonts w:ascii="Times New Roman"/>
          <w:b w:val="false"/>
          <w:i w:val="false"/>
          <w:color w:val="000000"/>
          <w:sz w:val="28"/>
        </w:rPr>
        <w:t>
      3.5-кесте. Тұзсыздандырудың үш сатылы схемасы қондырғысының қалдықтары</w:t>
      </w:r>
    </w:p>
    <w:bookmarkEnd w:id="184"/>
    <w:bookmarkStart w:name="z580" w:id="185"/>
    <w:p>
      <w:pPr>
        <w:spacing w:after="0"/>
        <w:ind w:left="0"/>
        <w:jc w:val="both"/>
      </w:pPr>
      <w:r>
        <w:rPr>
          <w:rFonts w:ascii="Times New Roman"/>
          <w:b w:val="false"/>
          <w:i w:val="false"/>
          <w:color w:val="000000"/>
          <w:sz w:val="28"/>
        </w:rPr>
        <w:t>
      3.6-кесте. Атмосфералық түтікшені орнатудың энергетикалық ресурстарды тұтынуы</w:t>
      </w:r>
    </w:p>
    <w:bookmarkEnd w:id="185"/>
    <w:bookmarkStart w:name="z581" w:id="186"/>
    <w:p>
      <w:pPr>
        <w:spacing w:after="0"/>
        <w:ind w:left="0"/>
        <w:jc w:val="both"/>
      </w:pPr>
      <w:r>
        <w:rPr>
          <w:rFonts w:ascii="Times New Roman"/>
          <w:b w:val="false"/>
          <w:i w:val="false"/>
          <w:color w:val="000000"/>
          <w:sz w:val="28"/>
        </w:rPr>
        <w:t>
      3.7-кесте. Атмосфералық түтікше қондырғысының шығарындылары</w:t>
      </w:r>
    </w:p>
    <w:bookmarkEnd w:id="186"/>
    <w:bookmarkStart w:name="z582" w:id="187"/>
    <w:p>
      <w:pPr>
        <w:spacing w:after="0"/>
        <w:ind w:left="0"/>
        <w:jc w:val="both"/>
      </w:pPr>
      <w:r>
        <w:rPr>
          <w:rFonts w:ascii="Times New Roman"/>
          <w:b w:val="false"/>
          <w:i w:val="false"/>
          <w:color w:val="000000"/>
          <w:sz w:val="28"/>
        </w:rPr>
        <w:t>
      3.8-кесте. Атмосфералық түтікше қондырғысының қалдықтары</w:t>
      </w:r>
    </w:p>
    <w:bookmarkEnd w:id="187"/>
    <w:bookmarkStart w:name="z583" w:id="188"/>
    <w:p>
      <w:pPr>
        <w:spacing w:after="0"/>
        <w:ind w:left="0"/>
        <w:jc w:val="both"/>
      </w:pPr>
      <w:r>
        <w:rPr>
          <w:rFonts w:ascii="Times New Roman"/>
          <w:b w:val="false"/>
          <w:i w:val="false"/>
          <w:color w:val="000000"/>
          <w:sz w:val="28"/>
        </w:rPr>
        <w:t>
      3.9-кесте. АВТ қондырғысының негізгі өнімдері</w:t>
      </w:r>
    </w:p>
    <w:bookmarkEnd w:id="188"/>
    <w:bookmarkStart w:name="z584" w:id="189"/>
    <w:p>
      <w:pPr>
        <w:spacing w:after="0"/>
        <w:ind w:left="0"/>
        <w:jc w:val="both"/>
      </w:pPr>
      <w:r>
        <w:rPr>
          <w:rFonts w:ascii="Times New Roman"/>
          <w:b w:val="false"/>
          <w:i w:val="false"/>
          <w:color w:val="000000"/>
          <w:sz w:val="28"/>
        </w:rPr>
        <w:t>
      3.10-кесте. АВТ қондырғысының бағдарлы материалдық балансы</w:t>
      </w:r>
    </w:p>
    <w:bookmarkEnd w:id="189"/>
    <w:bookmarkStart w:name="z585" w:id="190"/>
    <w:p>
      <w:pPr>
        <w:spacing w:after="0"/>
        <w:ind w:left="0"/>
        <w:jc w:val="both"/>
      </w:pPr>
      <w:r>
        <w:rPr>
          <w:rFonts w:ascii="Times New Roman"/>
          <w:b w:val="false"/>
          <w:i w:val="false"/>
          <w:color w:val="000000"/>
          <w:sz w:val="28"/>
        </w:rPr>
        <w:t>
      3.11-кесте. Атмосфералық-вакуумдық түтікшелі қондырғының энергетикалық ресурстарды тұтынуы</w:t>
      </w:r>
    </w:p>
    <w:bookmarkEnd w:id="190"/>
    <w:bookmarkStart w:name="z586" w:id="191"/>
    <w:p>
      <w:pPr>
        <w:spacing w:after="0"/>
        <w:ind w:left="0"/>
        <w:jc w:val="both"/>
      </w:pPr>
      <w:r>
        <w:rPr>
          <w:rFonts w:ascii="Times New Roman"/>
          <w:b w:val="false"/>
          <w:i w:val="false"/>
          <w:color w:val="000000"/>
          <w:sz w:val="28"/>
        </w:rPr>
        <w:t>
      3.12-кесте. Атмосфералық-вакуумдық түтікшелі қондырғының шығарындылары</w:t>
      </w:r>
    </w:p>
    <w:bookmarkEnd w:id="191"/>
    <w:bookmarkStart w:name="z587" w:id="192"/>
    <w:p>
      <w:pPr>
        <w:spacing w:after="0"/>
        <w:ind w:left="0"/>
        <w:jc w:val="both"/>
      </w:pPr>
      <w:r>
        <w:rPr>
          <w:rFonts w:ascii="Times New Roman"/>
          <w:b w:val="false"/>
          <w:i w:val="false"/>
          <w:color w:val="000000"/>
          <w:sz w:val="28"/>
        </w:rPr>
        <w:t>
      3.13-кесте. Атмосфералық-вакуумдық түтікшелі қондырғының қалдықтары</w:t>
      </w:r>
    </w:p>
    <w:bookmarkEnd w:id="192"/>
    <w:bookmarkStart w:name="z588" w:id="193"/>
    <w:p>
      <w:pPr>
        <w:spacing w:after="0"/>
        <w:ind w:left="0"/>
        <w:jc w:val="both"/>
      </w:pPr>
      <w:r>
        <w:rPr>
          <w:rFonts w:ascii="Times New Roman"/>
          <w:b w:val="false"/>
          <w:i w:val="false"/>
          <w:color w:val="000000"/>
          <w:sz w:val="28"/>
        </w:rPr>
        <w:t>
      3.14-кесте. Отын профиілінің ВТ-да мазутты вакуумдық айдау өнімдері</w:t>
      </w:r>
    </w:p>
    <w:bookmarkEnd w:id="193"/>
    <w:bookmarkStart w:name="z589" w:id="194"/>
    <w:p>
      <w:pPr>
        <w:spacing w:after="0"/>
        <w:ind w:left="0"/>
        <w:jc w:val="both"/>
      </w:pPr>
      <w:r>
        <w:rPr>
          <w:rFonts w:ascii="Times New Roman"/>
          <w:b w:val="false"/>
          <w:i w:val="false"/>
          <w:color w:val="000000"/>
          <w:sz w:val="28"/>
        </w:rPr>
        <w:t>
      3.15-кесте. Мазутты вакуумдық айдау қондырғысының энергетикалық ресурстарды тұтынуы</w:t>
      </w:r>
    </w:p>
    <w:bookmarkEnd w:id="194"/>
    <w:bookmarkStart w:name="z590" w:id="195"/>
    <w:p>
      <w:pPr>
        <w:spacing w:after="0"/>
        <w:ind w:left="0"/>
        <w:jc w:val="both"/>
      </w:pPr>
      <w:r>
        <w:rPr>
          <w:rFonts w:ascii="Times New Roman"/>
          <w:b w:val="false"/>
          <w:i w:val="false"/>
          <w:color w:val="000000"/>
          <w:sz w:val="28"/>
        </w:rPr>
        <w:t>
      3.16-кесте. Мазутты вакуумдық айдау қондырғысының шығарындылары</w:t>
      </w:r>
    </w:p>
    <w:bookmarkEnd w:id="195"/>
    <w:bookmarkStart w:name="z591" w:id="196"/>
    <w:p>
      <w:pPr>
        <w:spacing w:after="0"/>
        <w:ind w:left="0"/>
        <w:jc w:val="both"/>
      </w:pPr>
      <w:r>
        <w:rPr>
          <w:rFonts w:ascii="Times New Roman"/>
          <w:b w:val="false"/>
          <w:i w:val="false"/>
          <w:color w:val="000000"/>
          <w:sz w:val="28"/>
        </w:rPr>
        <w:t>
      3.17-кесте. Мазутты вакуумдық айдау қондырғысының қалдықтары</w:t>
      </w:r>
    </w:p>
    <w:bookmarkEnd w:id="196"/>
    <w:bookmarkStart w:name="z592" w:id="197"/>
    <w:p>
      <w:pPr>
        <w:spacing w:after="0"/>
        <w:ind w:left="0"/>
        <w:jc w:val="both"/>
      </w:pPr>
      <w:r>
        <w:rPr>
          <w:rFonts w:ascii="Times New Roman"/>
          <w:b w:val="false"/>
          <w:i w:val="false"/>
          <w:color w:val="000000"/>
          <w:sz w:val="28"/>
        </w:rPr>
        <w:t>
      3.18-кесте. Бастапқы шикізат, қажетті өнімдер және гидротазартудың технологиялық міндеттері</w:t>
      </w:r>
    </w:p>
    <w:bookmarkEnd w:id="197"/>
    <w:bookmarkStart w:name="z593" w:id="198"/>
    <w:p>
      <w:pPr>
        <w:spacing w:after="0"/>
        <w:ind w:left="0"/>
        <w:jc w:val="both"/>
      </w:pPr>
      <w:r>
        <w:rPr>
          <w:rFonts w:ascii="Times New Roman"/>
          <w:b w:val="false"/>
          <w:i w:val="false"/>
          <w:color w:val="000000"/>
          <w:sz w:val="28"/>
        </w:rPr>
        <w:t>
      3.19-кесте. Каталитикалық крекинг бензинін гидротазарту процесінде энергетикалық ресурстарды тұтыну</w:t>
      </w:r>
    </w:p>
    <w:bookmarkEnd w:id="198"/>
    <w:bookmarkStart w:name="z594" w:id="199"/>
    <w:p>
      <w:pPr>
        <w:spacing w:after="0"/>
        <w:ind w:left="0"/>
        <w:jc w:val="both"/>
      </w:pPr>
      <w:r>
        <w:rPr>
          <w:rFonts w:ascii="Times New Roman"/>
          <w:b w:val="false"/>
          <w:i w:val="false"/>
          <w:color w:val="000000"/>
          <w:sz w:val="28"/>
        </w:rPr>
        <w:t>
      3.20-кесте. Каталитикалық крекинг бензинін гидротазарту процесіндегі шығарындылар</w:t>
      </w:r>
    </w:p>
    <w:bookmarkEnd w:id="199"/>
    <w:bookmarkStart w:name="z595" w:id="200"/>
    <w:p>
      <w:pPr>
        <w:spacing w:after="0"/>
        <w:ind w:left="0"/>
        <w:jc w:val="both"/>
      </w:pPr>
      <w:r>
        <w:rPr>
          <w:rFonts w:ascii="Times New Roman"/>
          <w:b w:val="false"/>
          <w:i w:val="false"/>
          <w:color w:val="000000"/>
          <w:sz w:val="28"/>
        </w:rPr>
        <w:t>
      3.21-кесте. Каталитикалық крекинг бензинін гидротазарту процесінен қалдықтар</w:t>
      </w:r>
    </w:p>
    <w:bookmarkEnd w:id="200"/>
    <w:bookmarkStart w:name="z596" w:id="201"/>
    <w:p>
      <w:pPr>
        <w:spacing w:after="0"/>
        <w:ind w:left="0"/>
        <w:jc w:val="both"/>
      </w:pPr>
      <w:r>
        <w:rPr>
          <w:rFonts w:ascii="Times New Roman"/>
          <w:b w:val="false"/>
          <w:i w:val="false"/>
          <w:color w:val="000000"/>
          <w:sz w:val="28"/>
        </w:rPr>
        <w:t>
      3.22-кесте. Бензин фракцияларын (нафталарды) гидротазартудың энергетикалық ресурстарды тұтынуы</w:t>
      </w:r>
    </w:p>
    <w:bookmarkEnd w:id="201"/>
    <w:bookmarkStart w:name="z597" w:id="202"/>
    <w:p>
      <w:pPr>
        <w:spacing w:after="0"/>
        <w:ind w:left="0"/>
        <w:jc w:val="both"/>
      </w:pPr>
      <w:r>
        <w:rPr>
          <w:rFonts w:ascii="Times New Roman"/>
          <w:b w:val="false"/>
          <w:i w:val="false"/>
          <w:color w:val="000000"/>
          <w:sz w:val="28"/>
        </w:rPr>
        <w:t>
      3.23-кесте. Бензинді фракцияларды (нафталарды) гидротазарту процестеріндегі шығарындылар</w:t>
      </w:r>
    </w:p>
    <w:bookmarkEnd w:id="202"/>
    <w:bookmarkStart w:name="z598" w:id="203"/>
    <w:p>
      <w:pPr>
        <w:spacing w:after="0"/>
        <w:ind w:left="0"/>
        <w:jc w:val="both"/>
      </w:pPr>
      <w:r>
        <w:rPr>
          <w:rFonts w:ascii="Times New Roman"/>
          <w:b w:val="false"/>
          <w:i w:val="false"/>
          <w:color w:val="000000"/>
          <w:sz w:val="28"/>
        </w:rPr>
        <w:t>
      3.24-кесте. Бензинді фракцияларды (нафталарды) гидротазарту процестерінен қалдықтар</w:t>
      </w:r>
    </w:p>
    <w:bookmarkEnd w:id="203"/>
    <w:bookmarkStart w:name="z599" w:id="204"/>
    <w:p>
      <w:pPr>
        <w:spacing w:after="0"/>
        <w:ind w:left="0"/>
        <w:jc w:val="both"/>
      </w:pPr>
      <w:r>
        <w:rPr>
          <w:rFonts w:ascii="Times New Roman"/>
          <w:b w:val="false"/>
          <w:i w:val="false"/>
          <w:color w:val="000000"/>
          <w:sz w:val="28"/>
        </w:rPr>
        <w:t>
      3.25-кесте. Керосин фракцияларын гидротазартуының энергетикалық ресурстарды тұтынуы</w:t>
      </w:r>
    </w:p>
    <w:bookmarkEnd w:id="204"/>
    <w:bookmarkStart w:name="z600" w:id="205"/>
    <w:p>
      <w:pPr>
        <w:spacing w:after="0"/>
        <w:ind w:left="0"/>
        <w:jc w:val="both"/>
      </w:pPr>
      <w:r>
        <w:rPr>
          <w:rFonts w:ascii="Times New Roman"/>
          <w:b w:val="false"/>
          <w:i w:val="false"/>
          <w:color w:val="000000"/>
          <w:sz w:val="28"/>
        </w:rPr>
        <w:t>
      3.26-кесте. Керосин фракцияларды гидротазарту процестеріндегі шығарындылар</w:t>
      </w:r>
    </w:p>
    <w:bookmarkEnd w:id="205"/>
    <w:bookmarkStart w:name="z601" w:id="206"/>
    <w:p>
      <w:pPr>
        <w:spacing w:after="0"/>
        <w:ind w:left="0"/>
        <w:jc w:val="both"/>
      </w:pPr>
      <w:r>
        <w:rPr>
          <w:rFonts w:ascii="Times New Roman"/>
          <w:b w:val="false"/>
          <w:i w:val="false"/>
          <w:color w:val="000000"/>
          <w:sz w:val="28"/>
        </w:rPr>
        <w:t>
      3.27-кесте. Керосин фракцияларын гидротазарту процестерінен қалдықтар</w:t>
      </w:r>
    </w:p>
    <w:bookmarkEnd w:id="206"/>
    <w:bookmarkStart w:name="z602" w:id="207"/>
    <w:p>
      <w:pPr>
        <w:spacing w:after="0"/>
        <w:ind w:left="0"/>
        <w:jc w:val="both"/>
      </w:pPr>
      <w:r>
        <w:rPr>
          <w:rFonts w:ascii="Times New Roman"/>
          <w:b w:val="false"/>
          <w:i w:val="false"/>
          <w:color w:val="000000"/>
          <w:sz w:val="28"/>
        </w:rPr>
        <w:t>
      3.28-кесте. Дизель фракцияларын (газойльді) гидротазарту процесі бойынша энергетикалық ресурстарды тұтыну</w:t>
      </w:r>
    </w:p>
    <w:bookmarkEnd w:id="207"/>
    <w:bookmarkStart w:name="z603" w:id="208"/>
    <w:p>
      <w:pPr>
        <w:spacing w:after="0"/>
        <w:ind w:left="0"/>
        <w:jc w:val="both"/>
      </w:pPr>
      <w:r>
        <w:rPr>
          <w:rFonts w:ascii="Times New Roman"/>
          <w:b w:val="false"/>
          <w:i w:val="false"/>
          <w:color w:val="000000"/>
          <w:sz w:val="28"/>
        </w:rPr>
        <w:t>
      3.29-кесте. Дизель фракцияларын (газойльді) гидротазарту процестеріндегі шығарындылар</w:t>
      </w:r>
    </w:p>
    <w:bookmarkEnd w:id="208"/>
    <w:bookmarkStart w:name="z604" w:id="209"/>
    <w:p>
      <w:pPr>
        <w:spacing w:after="0"/>
        <w:ind w:left="0"/>
        <w:jc w:val="both"/>
      </w:pPr>
      <w:r>
        <w:rPr>
          <w:rFonts w:ascii="Times New Roman"/>
          <w:b w:val="false"/>
          <w:i w:val="false"/>
          <w:color w:val="000000"/>
          <w:sz w:val="28"/>
        </w:rPr>
        <w:t>
      3.30-кесте. Дизель фракцияларын (газойльді)г идротазарту процестерінен қалдықтар</w:t>
      </w:r>
    </w:p>
    <w:bookmarkEnd w:id="209"/>
    <w:bookmarkStart w:name="z605" w:id="210"/>
    <w:p>
      <w:pPr>
        <w:spacing w:after="0"/>
        <w:ind w:left="0"/>
        <w:jc w:val="both"/>
      </w:pPr>
      <w:r>
        <w:rPr>
          <w:rFonts w:ascii="Times New Roman"/>
          <w:b w:val="false"/>
          <w:i w:val="false"/>
          <w:color w:val="000000"/>
          <w:sz w:val="28"/>
        </w:rPr>
        <w:t>
      3.31-кесте. Вакуумдық газойльді гидротазартудың энергетикалық ресурстарды тұтынуы</w:t>
      </w:r>
    </w:p>
    <w:bookmarkEnd w:id="210"/>
    <w:bookmarkStart w:name="z606" w:id="211"/>
    <w:p>
      <w:pPr>
        <w:spacing w:after="0"/>
        <w:ind w:left="0"/>
        <w:jc w:val="both"/>
      </w:pPr>
      <w:r>
        <w:rPr>
          <w:rFonts w:ascii="Times New Roman"/>
          <w:b w:val="false"/>
          <w:i w:val="false"/>
          <w:color w:val="000000"/>
          <w:sz w:val="28"/>
        </w:rPr>
        <w:t>
      3.32-кесте. Вакуумдық газойльді гидротазарту процестеріндегі шығарындылар</w:t>
      </w:r>
    </w:p>
    <w:bookmarkEnd w:id="211"/>
    <w:bookmarkStart w:name="z607" w:id="212"/>
    <w:p>
      <w:pPr>
        <w:spacing w:after="0"/>
        <w:ind w:left="0"/>
        <w:jc w:val="both"/>
      </w:pPr>
      <w:r>
        <w:rPr>
          <w:rFonts w:ascii="Times New Roman"/>
          <w:b w:val="false"/>
          <w:i w:val="false"/>
          <w:color w:val="000000"/>
          <w:sz w:val="28"/>
        </w:rPr>
        <w:t>
      3.33-кесте. Дизель фракцияларын гидротазарту процестерінен қалдықтар</w:t>
      </w:r>
    </w:p>
    <w:bookmarkEnd w:id="212"/>
    <w:bookmarkStart w:name="z608" w:id="213"/>
    <w:p>
      <w:pPr>
        <w:spacing w:after="0"/>
        <w:ind w:left="0"/>
        <w:jc w:val="both"/>
      </w:pPr>
      <w:r>
        <w:rPr>
          <w:rFonts w:ascii="Times New Roman"/>
          <w:b w:val="false"/>
          <w:i w:val="false"/>
          <w:color w:val="000000"/>
          <w:sz w:val="28"/>
        </w:rPr>
        <w:t>
      3.34-кесте. Каталитикалық риформинг қондырғысының энергетикалық ресурстарды тұтынуы</w:t>
      </w:r>
    </w:p>
    <w:bookmarkEnd w:id="213"/>
    <w:bookmarkStart w:name="z609" w:id="214"/>
    <w:p>
      <w:pPr>
        <w:spacing w:after="0"/>
        <w:ind w:left="0"/>
        <w:jc w:val="both"/>
      </w:pPr>
      <w:r>
        <w:rPr>
          <w:rFonts w:ascii="Times New Roman"/>
          <w:b w:val="false"/>
          <w:i w:val="false"/>
          <w:color w:val="000000"/>
          <w:sz w:val="28"/>
        </w:rPr>
        <w:t>
      3.35-кесте. Каталитикалық риформинг қондырғысының шығарындылары</w:t>
      </w:r>
    </w:p>
    <w:bookmarkEnd w:id="214"/>
    <w:bookmarkStart w:name="z610" w:id="215"/>
    <w:p>
      <w:pPr>
        <w:spacing w:after="0"/>
        <w:ind w:left="0"/>
        <w:jc w:val="both"/>
      </w:pPr>
      <w:r>
        <w:rPr>
          <w:rFonts w:ascii="Times New Roman"/>
          <w:b w:val="false"/>
          <w:i w:val="false"/>
          <w:color w:val="000000"/>
          <w:sz w:val="28"/>
        </w:rPr>
        <w:t>
      3.36-кесте. Каталитикалық риформинг қондырғысының қалдықтары</w:t>
      </w:r>
    </w:p>
    <w:bookmarkEnd w:id="215"/>
    <w:bookmarkStart w:name="z611" w:id="216"/>
    <w:p>
      <w:pPr>
        <w:spacing w:after="0"/>
        <w:ind w:left="0"/>
        <w:jc w:val="both"/>
      </w:pPr>
      <w:r>
        <w:rPr>
          <w:rFonts w:ascii="Times New Roman"/>
          <w:b w:val="false"/>
          <w:i w:val="false"/>
          <w:color w:val="000000"/>
          <w:sz w:val="28"/>
        </w:rPr>
        <w:t>
      3.37-кесте. С5 және С6 парафинді көмірсутектердің жоғары температуралы изомерлеу процесінің негізгі параметрлері</w:t>
      </w:r>
    </w:p>
    <w:bookmarkEnd w:id="216"/>
    <w:bookmarkStart w:name="z612" w:id="217"/>
    <w:p>
      <w:pPr>
        <w:spacing w:after="0"/>
        <w:ind w:left="0"/>
        <w:jc w:val="both"/>
      </w:pPr>
      <w:r>
        <w:rPr>
          <w:rFonts w:ascii="Times New Roman"/>
          <w:b w:val="false"/>
          <w:i w:val="false"/>
          <w:color w:val="000000"/>
          <w:sz w:val="28"/>
        </w:rPr>
        <w:t>
      3.38-кесте. Жоғары температуралы изомерлеу қондырғысының материалдық балансы</w:t>
      </w:r>
    </w:p>
    <w:bookmarkEnd w:id="217"/>
    <w:bookmarkStart w:name="z613" w:id="218"/>
    <w:p>
      <w:pPr>
        <w:spacing w:after="0"/>
        <w:ind w:left="0"/>
        <w:jc w:val="both"/>
      </w:pPr>
      <w:r>
        <w:rPr>
          <w:rFonts w:ascii="Times New Roman"/>
          <w:b w:val="false"/>
          <w:i w:val="false"/>
          <w:color w:val="000000"/>
          <w:sz w:val="28"/>
        </w:rPr>
        <w:t>
      3.39-кесте. Изомерлеу қондырғысының энергетикалық ресурстарды тұтынуы</w:t>
      </w:r>
    </w:p>
    <w:bookmarkEnd w:id="218"/>
    <w:bookmarkStart w:name="z614" w:id="219"/>
    <w:p>
      <w:pPr>
        <w:spacing w:after="0"/>
        <w:ind w:left="0"/>
        <w:jc w:val="both"/>
      </w:pPr>
      <w:r>
        <w:rPr>
          <w:rFonts w:ascii="Times New Roman"/>
          <w:b w:val="false"/>
          <w:i w:val="false"/>
          <w:color w:val="000000"/>
          <w:sz w:val="28"/>
        </w:rPr>
        <w:t>
      3.40-кесте. Изомерлеу қондырғысының шығарындылары</w:t>
      </w:r>
    </w:p>
    <w:bookmarkEnd w:id="219"/>
    <w:bookmarkStart w:name="z615" w:id="220"/>
    <w:p>
      <w:pPr>
        <w:spacing w:after="0"/>
        <w:ind w:left="0"/>
        <w:jc w:val="both"/>
      </w:pPr>
      <w:r>
        <w:rPr>
          <w:rFonts w:ascii="Times New Roman"/>
          <w:b w:val="false"/>
          <w:i w:val="false"/>
          <w:color w:val="000000"/>
          <w:sz w:val="28"/>
        </w:rPr>
        <w:t>
      3.41-кесте. Изомерлеу қондырғысының қалдықтары</w:t>
      </w:r>
    </w:p>
    <w:bookmarkEnd w:id="220"/>
    <w:bookmarkStart w:name="z616" w:id="221"/>
    <w:p>
      <w:pPr>
        <w:spacing w:after="0"/>
        <w:ind w:left="0"/>
        <w:jc w:val="both"/>
      </w:pPr>
      <w:r>
        <w:rPr>
          <w:rFonts w:ascii="Times New Roman"/>
          <w:b w:val="false"/>
          <w:i w:val="false"/>
          <w:color w:val="000000"/>
          <w:sz w:val="28"/>
        </w:rPr>
        <w:t>
      3.42-кесте. Висбрекинг қондырғысының энергетикалық ресурстарды тұтынуы</w:t>
      </w:r>
    </w:p>
    <w:bookmarkEnd w:id="221"/>
    <w:bookmarkStart w:name="z617" w:id="222"/>
    <w:p>
      <w:pPr>
        <w:spacing w:after="0"/>
        <w:ind w:left="0"/>
        <w:jc w:val="both"/>
      </w:pPr>
      <w:r>
        <w:rPr>
          <w:rFonts w:ascii="Times New Roman"/>
          <w:b w:val="false"/>
          <w:i w:val="false"/>
          <w:color w:val="000000"/>
          <w:sz w:val="28"/>
        </w:rPr>
        <w:t>
      3.43-кесте. Висбрекинг қондырғысының шығарындылары</w:t>
      </w:r>
    </w:p>
    <w:bookmarkEnd w:id="222"/>
    <w:bookmarkStart w:name="z618" w:id="223"/>
    <w:p>
      <w:pPr>
        <w:spacing w:after="0"/>
        <w:ind w:left="0"/>
        <w:jc w:val="both"/>
      </w:pPr>
      <w:r>
        <w:rPr>
          <w:rFonts w:ascii="Times New Roman"/>
          <w:b w:val="false"/>
          <w:i w:val="false"/>
          <w:color w:val="000000"/>
          <w:sz w:val="28"/>
        </w:rPr>
        <w:t>
      3.44-кесте. Висбрекинг қондырғысының қалдықтары</w:t>
      </w:r>
    </w:p>
    <w:bookmarkEnd w:id="223"/>
    <w:bookmarkStart w:name="z619" w:id="224"/>
    <w:p>
      <w:pPr>
        <w:spacing w:after="0"/>
        <w:ind w:left="0"/>
        <w:jc w:val="both"/>
      </w:pPr>
      <w:r>
        <w:rPr>
          <w:rFonts w:ascii="Times New Roman"/>
          <w:b w:val="false"/>
          <w:i w:val="false"/>
          <w:color w:val="000000"/>
          <w:sz w:val="28"/>
        </w:rPr>
        <w:t>
      3.45-кесте. Этерификация процесінде энергетикалық ресурстарды тұтыну</w:t>
      </w:r>
    </w:p>
    <w:bookmarkEnd w:id="224"/>
    <w:bookmarkStart w:name="z620" w:id="225"/>
    <w:p>
      <w:pPr>
        <w:spacing w:after="0"/>
        <w:ind w:left="0"/>
        <w:jc w:val="both"/>
      </w:pPr>
      <w:r>
        <w:rPr>
          <w:rFonts w:ascii="Times New Roman"/>
          <w:b w:val="false"/>
          <w:i w:val="false"/>
          <w:color w:val="000000"/>
          <w:sz w:val="28"/>
        </w:rPr>
        <w:t>
      3.46-кесте. Этерификация процесінің қалдықтары</w:t>
      </w:r>
    </w:p>
    <w:bookmarkEnd w:id="225"/>
    <w:bookmarkStart w:name="z621" w:id="226"/>
    <w:p>
      <w:pPr>
        <w:spacing w:after="0"/>
        <w:ind w:left="0"/>
        <w:jc w:val="both"/>
      </w:pPr>
      <w:r>
        <w:rPr>
          <w:rFonts w:ascii="Times New Roman"/>
          <w:b w:val="false"/>
          <w:i w:val="false"/>
          <w:color w:val="000000"/>
          <w:sz w:val="28"/>
        </w:rPr>
        <w:t>
      3.47-кесте. Құрғақ газ бөлетін фракциялаушы абсорберлер мен бензинді тұрақтандыру бағаналары жұмысының технологиялық режимі</w:t>
      </w:r>
    </w:p>
    <w:bookmarkEnd w:id="226"/>
    <w:bookmarkStart w:name="z622" w:id="227"/>
    <w:p>
      <w:pPr>
        <w:spacing w:after="0"/>
        <w:ind w:left="0"/>
        <w:jc w:val="both"/>
      </w:pPr>
      <w:r>
        <w:rPr>
          <w:rFonts w:ascii="Times New Roman"/>
          <w:b w:val="false"/>
          <w:i w:val="false"/>
          <w:color w:val="000000"/>
          <w:sz w:val="28"/>
        </w:rPr>
        <w:t>
      3.48-кесте. Жеңіл бензин мен пропан бағанын тұрақтандыру бағанының технологиялық жұмыс режимі</w:t>
      </w:r>
    </w:p>
    <w:bookmarkEnd w:id="227"/>
    <w:bookmarkStart w:name="z623" w:id="228"/>
    <w:p>
      <w:pPr>
        <w:spacing w:after="0"/>
        <w:ind w:left="0"/>
        <w:jc w:val="both"/>
      </w:pPr>
      <w:r>
        <w:rPr>
          <w:rFonts w:ascii="Times New Roman"/>
          <w:b w:val="false"/>
          <w:i w:val="false"/>
          <w:color w:val="000000"/>
          <w:sz w:val="28"/>
        </w:rPr>
        <w:t>
      3.49-кесте. Каталитикалық крекинг қондырғысының энергетикалық ресурстарды тұтынуы</w:t>
      </w:r>
    </w:p>
    <w:bookmarkEnd w:id="228"/>
    <w:bookmarkStart w:name="z624" w:id="229"/>
    <w:p>
      <w:pPr>
        <w:spacing w:after="0"/>
        <w:ind w:left="0"/>
        <w:jc w:val="both"/>
      </w:pPr>
      <w:r>
        <w:rPr>
          <w:rFonts w:ascii="Times New Roman"/>
          <w:b w:val="false"/>
          <w:i w:val="false"/>
          <w:color w:val="000000"/>
          <w:sz w:val="28"/>
        </w:rPr>
        <w:t>
      3.50-кесте. Катализатордың жылжымалы қабаты бар FCC және RCC каталитикалық крекинг қондырғыларынан шығарындылар</w:t>
      </w:r>
    </w:p>
    <w:bookmarkEnd w:id="229"/>
    <w:bookmarkStart w:name="z625" w:id="230"/>
    <w:p>
      <w:pPr>
        <w:spacing w:after="0"/>
        <w:ind w:left="0"/>
        <w:jc w:val="both"/>
      </w:pPr>
      <w:r>
        <w:rPr>
          <w:rFonts w:ascii="Times New Roman"/>
          <w:b w:val="false"/>
          <w:i w:val="false"/>
          <w:color w:val="000000"/>
          <w:sz w:val="28"/>
        </w:rPr>
        <w:t>
      3.51-кесте. Каталитикалық крекинг процесінде пайда болатын қатты қалдықтар</w:t>
      </w:r>
    </w:p>
    <w:bookmarkEnd w:id="230"/>
    <w:bookmarkStart w:name="z626" w:id="231"/>
    <w:p>
      <w:pPr>
        <w:spacing w:after="0"/>
        <w:ind w:left="0"/>
        <w:jc w:val="both"/>
      </w:pPr>
      <w:r>
        <w:rPr>
          <w:rFonts w:ascii="Times New Roman"/>
          <w:b w:val="false"/>
          <w:i w:val="false"/>
          <w:color w:val="000000"/>
          <w:sz w:val="28"/>
        </w:rPr>
        <w:t>
      3.52-кесте. Олигомеризация процесі бойынша энергетикалық ресурстарды тұтыну</w:t>
      </w:r>
    </w:p>
    <w:bookmarkEnd w:id="231"/>
    <w:bookmarkStart w:name="z627" w:id="232"/>
    <w:p>
      <w:pPr>
        <w:spacing w:after="0"/>
        <w:ind w:left="0"/>
        <w:jc w:val="both"/>
      </w:pPr>
      <w:r>
        <w:rPr>
          <w:rFonts w:ascii="Times New Roman"/>
          <w:b w:val="false"/>
          <w:i w:val="false"/>
          <w:color w:val="000000"/>
          <w:sz w:val="28"/>
        </w:rPr>
        <w:t>
      3.53-кесте. Олигомеризация процесінде пайда болатын қалдықтар</w:t>
      </w:r>
    </w:p>
    <w:bookmarkEnd w:id="232"/>
    <w:bookmarkStart w:name="z628" w:id="233"/>
    <w:p>
      <w:pPr>
        <w:spacing w:after="0"/>
        <w:ind w:left="0"/>
        <w:jc w:val="both"/>
      </w:pPr>
      <w:r>
        <w:rPr>
          <w:rFonts w:ascii="Times New Roman"/>
          <w:b w:val="false"/>
          <w:i w:val="false"/>
          <w:color w:val="000000"/>
          <w:sz w:val="28"/>
        </w:rPr>
        <w:t>
      3.54-кесте. Сутектің қысқа циклді адсорбциясы қондырғысының энергетикалық ресурстарды тұтынуы</w:t>
      </w:r>
    </w:p>
    <w:bookmarkEnd w:id="233"/>
    <w:bookmarkStart w:name="z629" w:id="234"/>
    <w:p>
      <w:pPr>
        <w:spacing w:after="0"/>
        <w:ind w:left="0"/>
        <w:jc w:val="both"/>
      </w:pPr>
      <w:r>
        <w:rPr>
          <w:rFonts w:ascii="Times New Roman"/>
          <w:b w:val="false"/>
          <w:i w:val="false"/>
          <w:color w:val="000000"/>
          <w:sz w:val="28"/>
        </w:rPr>
        <w:t>
      3.55-кесте. Сутегінің қысқа циклді адсорбция қондырғысының шығарындылары</w:t>
      </w:r>
    </w:p>
    <w:bookmarkEnd w:id="234"/>
    <w:bookmarkStart w:name="z630" w:id="235"/>
    <w:p>
      <w:pPr>
        <w:spacing w:after="0"/>
        <w:ind w:left="0"/>
        <w:jc w:val="both"/>
      </w:pPr>
      <w:r>
        <w:rPr>
          <w:rFonts w:ascii="Times New Roman"/>
          <w:b w:val="false"/>
          <w:i w:val="false"/>
          <w:color w:val="000000"/>
          <w:sz w:val="28"/>
        </w:rPr>
        <w:t>
      3.56-кесте. Сутегінің қысқа циклді адсорбция қондырғысының қалдықтары</w:t>
      </w:r>
    </w:p>
    <w:bookmarkEnd w:id="235"/>
    <w:bookmarkStart w:name="z631" w:id="236"/>
    <w:p>
      <w:pPr>
        <w:spacing w:after="0"/>
        <w:ind w:left="0"/>
        <w:jc w:val="both"/>
      </w:pPr>
      <w:r>
        <w:rPr>
          <w:rFonts w:ascii="Times New Roman"/>
          <w:b w:val="false"/>
          <w:i w:val="false"/>
          <w:color w:val="000000"/>
          <w:sz w:val="28"/>
        </w:rPr>
        <w:t>
      3.57-кесте. ҚР МӨЗ-де баяу кокстеу қондырғыларының тізбесі</w:t>
      </w:r>
    </w:p>
    <w:bookmarkEnd w:id="236"/>
    <w:bookmarkStart w:name="z632" w:id="237"/>
    <w:p>
      <w:pPr>
        <w:spacing w:after="0"/>
        <w:ind w:left="0"/>
        <w:jc w:val="both"/>
      </w:pPr>
      <w:r>
        <w:rPr>
          <w:rFonts w:ascii="Times New Roman"/>
          <w:b w:val="false"/>
          <w:i w:val="false"/>
          <w:color w:val="000000"/>
          <w:sz w:val="28"/>
        </w:rPr>
        <w:t>
      3.58-кесте. Кокстың әрқилы түрлерін өндіру үшін пайдаланылатын мұнай қалдықтарының сипаттамасы</w:t>
      </w:r>
    </w:p>
    <w:bookmarkEnd w:id="237"/>
    <w:bookmarkStart w:name="z633" w:id="238"/>
    <w:p>
      <w:pPr>
        <w:spacing w:after="0"/>
        <w:ind w:left="0"/>
        <w:jc w:val="both"/>
      </w:pPr>
      <w:r>
        <w:rPr>
          <w:rFonts w:ascii="Times New Roman"/>
          <w:b w:val="false"/>
          <w:i w:val="false"/>
          <w:color w:val="000000"/>
          <w:sz w:val="28"/>
        </w:rPr>
        <w:t>
      3.59-кесте. Сұйық кокстеу өнімдерінің типтік қасиеттері</w:t>
      </w:r>
    </w:p>
    <w:bookmarkEnd w:id="238"/>
    <w:bookmarkStart w:name="z634" w:id="239"/>
    <w:p>
      <w:pPr>
        <w:spacing w:after="0"/>
        <w:ind w:left="0"/>
        <w:jc w:val="both"/>
      </w:pPr>
      <w:r>
        <w:rPr>
          <w:rFonts w:ascii="Times New Roman"/>
          <w:b w:val="false"/>
          <w:i w:val="false"/>
          <w:color w:val="000000"/>
          <w:sz w:val="28"/>
        </w:rPr>
        <w:t>
      3.60-кесте. Мұнай кокстеріне қойылатын нормативтік талаптар</w:t>
      </w:r>
    </w:p>
    <w:bookmarkEnd w:id="239"/>
    <w:bookmarkStart w:name="z635" w:id="240"/>
    <w:p>
      <w:pPr>
        <w:spacing w:after="0"/>
        <w:ind w:left="0"/>
        <w:jc w:val="both"/>
      </w:pPr>
      <w:r>
        <w:rPr>
          <w:rFonts w:ascii="Times New Roman"/>
          <w:b w:val="false"/>
          <w:i w:val="false"/>
          <w:color w:val="000000"/>
          <w:sz w:val="28"/>
        </w:rPr>
        <w:t>
      3.61-кесте. Баяу кокстеу қондырғысының энергетикалық ресурстарды тұтынуы</w:t>
      </w:r>
    </w:p>
    <w:bookmarkEnd w:id="240"/>
    <w:bookmarkStart w:name="z636" w:id="241"/>
    <w:p>
      <w:pPr>
        <w:spacing w:after="0"/>
        <w:ind w:left="0"/>
        <w:jc w:val="both"/>
      </w:pPr>
      <w:r>
        <w:rPr>
          <w:rFonts w:ascii="Times New Roman"/>
          <w:b w:val="false"/>
          <w:i w:val="false"/>
          <w:color w:val="000000"/>
          <w:sz w:val="28"/>
        </w:rPr>
        <w:t>
      3.62-кесте. Баяу кокстеу қондырғысының шығарындылары</w:t>
      </w:r>
    </w:p>
    <w:bookmarkEnd w:id="241"/>
    <w:bookmarkStart w:name="z637" w:id="242"/>
    <w:p>
      <w:pPr>
        <w:spacing w:after="0"/>
        <w:ind w:left="0"/>
        <w:jc w:val="both"/>
      </w:pPr>
      <w:r>
        <w:rPr>
          <w:rFonts w:ascii="Times New Roman"/>
          <w:b w:val="false"/>
          <w:i w:val="false"/>
          <w:color w:val="000000"/>
          <w:sz w:val="28"/>
        </w:rPr>
        <w:t>
      3.63-кесте. Баяу кокстеу қондырғысының қалдықтары</w:t>
      </w:r>
    </w:p>
    <w:bookmarkEnd w:id="242"/>
    <w:bookmarkStart w:name="z638" w:id="243"/>
    <w:p>
      <w:pPr>
        <w:spacing w:after="0"/>
        <w:ind w:left="0"/>
        <w:jc w:val="both"/>
      </w:pPr>
      <w:r>
        <w:rPr>
          <w:rFonts w:ascii="Times New Roman"/>
          <w:b w:val="false"/>
          <w:i w:val="false"/>
          <w:color w:val="000000"/>
          <w:sz w:val="28"/>
        </w:rPr>
        <w:t>
      3.64-кесте. Мұнай коксын қыздыру қондырғысының энергетикалық ресурстарды тұтынуы</w:t>
      </w:r>
    </w:p>
    <w:bookmarkEnd w:id="243"/>
    <w:bookmarkStart w:name="z639" w:id="244"/>
    <w:p>
      <w:pPr>
        <w:spacing w:after="0"/>
        <w:ind w:left="0"/>
        <w:jc w:val="both"/>
      </w:pPr>
      <w:r>
        <w:rPr>
          <w:rFonts w:ascii="Times New Roman"/>
          <w:b w:val="false"/>
          <w:i w:val="false"/>
          <w:color w:val="000000"/>
          <w:sz w:val="28"/>
        </w:rPr>
        <w:t>
      3.65-кесте. Мұнай коксын қыздыру қондырғысының шығарындылары</w:t>
      </w:r>
    </w:p>
    <w:bookmarkEnd w:id="244"/>
    <w:bookmarkStart w:name="z640" w:id="245"/>
    <w:p>
      <w:pPr>
        <w:spacing w:after="0"/>
        <w:ind w:left="0"/>
        <w:jc w:val="both"/>
      </w:pPr>
      <w:r>
        <w:rPr>
          <w:rFonts w:ascii="Times New Roman"/>
          <w:b w:val="false"/>
          <w:i w:val="false"/>
          <w:color w:val="000000"/>
          <w:sz w:val="28"/>
        </w:rPr>
        <w:t>
      3.66-кесте. Мұнай коксын қыздыру қондырғысының қалдықтары</w:t>
      </w:r>
    </w:p>
    <w:bookmarkEnd w:id="245"/>
    <w:bookmarkStart w:name="z641" w:id="246"/>
    <w:p>
      <w:pPr>
        <w:spacing w:after="0"/>
        <w:ind w:left="0"/>
        <w:jc w:val="both"/>
      </w:pPr>
      <w:r>
        <w:rPr>
          <w:rFonts w:ascii="Times New Roman"/>
          <w:b w:val="false"/>
          <w:i w:val="false"/>
          <w:color w:val="000000"/>
          <w:sz w:val="28"/>
        </w:rPr>
        <w:t>
      3.67-кесте. Қуыс бағанадағы гудронның тотығу процесінің материалдық балансы</w:t>
      </w:r>
    </w:p>
    <w:bookmarkEnd w:id="246"/>
    <w:bookmarkStart w:name="z642" w:id="247"/>
    <w:p>
      <w:pPr>
        <w:spacing w:after="0"/>
        <w:ind w:left="0"/>
        <w:jc w:val="both"/>
      </w:pPr>
      <w:r>
        <w:rPr>
          <w:rFonts w:ascii="Times New Roman"/>
          <w:b w:val="false"/>
          <w:i w:val="false"/>
          <w:color w:val="000000"/>
          <w:sz w:val="28"/>
        </w:rPr>
        <w:t>
      3.68-кесте. Битум өндіру қондырғысының энергетикалық ресурстарды тұтынуы</w:t>
      </w:r>
    </w:p>
    <w:bookmarkEnd w:id="247"/>
    <w:bookmarkStart w:name="z643" w:id="248"/>
    <w:p>
      <w:pPr>
        <w:spacing w:after="0"/>
        <w:ind w:left="0"/>
        <w:jc w:val="both"/>
      </w:pPr>
      <w:r>
        <w:rPr>
          <w:rFonts w:ascii="Times New Roman"/>
          <w:b w:val="false"/>
          <w:i w:val="false"/>
          <w:color w:val="000000"/>
          <w:sz w:val="28"/>
        </w:rPr>
        <w:t>
      3.69-кесте. Битум өндіру қондырғысының шығарындылары</w:t>
      </w:r>
    </w:p>
    <w:bookmarkEnd w:id="248"/>
    <w:bookmarkStart w:name="z644" w:id="249"/>
    <w:p>
      <w:pPr>
        <w:spacing w:after="0"/>
        <w:ind w:left="0"/>
        <w:jc w:val="both"/>
      </w:pPr>
      <w:r>
        <w:rPr>
          <w:rFonts w:ascii="Times New Roman"/>
          <w:b w:val="false"/>
          <w:i w:val="false"/>
          <w:color w:val="000000"/>
          <w:sz w:val="28"/>
        </w:rPr>
        <w:t>
      3.70-кесте. Битум өндіру қондырғысының қалдықтары</w:t>
      </w:r>
    </w:p>
    <w:bookmarkEnd w:id="249"/>
    <w:bookmarkStart w:name="z645" w:id="250"/>
    <w:p>
      <w:pPr>
        <w:spacing w:after="0"/>
        <w:ind w:left="0"/>
        <w:jc w:val="both"/>
      </w:pPr>
      <w:r>
        <w:rPr>
          <w:rFonts w:ascii="Times New Roman"/>
          <w:b w:val="false"/>
          <w:i w:val="false"/>
          <w:color w:val="000000"/>
          <w:sz w:val="28"/>
        </w:rPr>
        <w:t>
      3.71-кесте. Күкірт өндіру қондырғысының энергетикалық ресурстарды тұтынуы</w:t>
      </w:r>
    </w:p>
    <w:bookmarkEnd w:id="250"/>
    <w:bookmarkStart w:name="z646" w:id="251"/>
    <w:p>
      <w:pPr>
        <w:spacing w:after="0"/>
        <w:ind w:left="0"/>
        <w:jc w:val="both"/>
      </w:pPr>
      <w:r>
        <w:rPr>
          <w:rFonts w:ascii="Times New Roman"/>
          <w:b w:val="false"/>
          <w:i w:val="false"/>
          <w:color w:val="000000"/>
          <w:sz w:val="28"/>
        </w:rPr>
        <w:t>
      3.72-кесте. Құрамдастырылған күкірт өндіру қондырғысының шығарындылары</w:t>
      </w:r>
    </w:p>
    <w:bookmarkEnd w:id="251"/>
    <w:bookmarkStart w:name="z647" w:id="252"/>
    <w:p>
      <w:pPr>
        <w:spacing w:after="0"/>
        <w:ind w:left="0"/>
        <w:jc w:val="both"/>
      </w:pPr>
      <w:r>
        <w:rPr>
          <w:rFonts w:ascii="Times New Roman"/>
          <w:b w:val="false"/>
          <w:i w:val="false"/>
          <w:color w:val="000000"/>
          <w:sz w:val="28"/>
        </w:rPr>
        <w:t>
      3.73-кесте. Құрамдастырылған күкірт өндіру қондырғысының қалдықтары</w:t>
      </w:r>
    </w:p>
    <w:bookmarkEnd w:id="252"/>
    <w:bookmarkStart w:name="z648" w:id="253"/>
    <w:p>
      <w:pPr>
        <w:spacing w:after="0"/>
        <w:ind w:left="0"/>
        <w:jc w:val="both"/>
      </w:pPr>
      <w:r>
        <w:rPr>
          <w:rFonts w:ascii="Times New Roman"/>
          <w:b w:val="false"/>
          <w:i w:val="false"/>
          <w:color w:val="000000"/>
          <w:sz w:val="28"/>
        </w:rPr>
        <w:t>
      3.74-кесте. Әртүрлі компоненттердің адсорбция шамасының өзгеруі</w:t>
      </w:r>
    </w:p>
    <w:bookmarkEnd w:id="253"/>
    <w:bookmarkStart w:name="z649" w:id="254"/>
    <w:p>
      <w:pPr>
        <w:spacing w:after="0"/>
        <w:ind w:left="0"/>
        <w:jc w:val="both"/>
      </w:pPr>
      <w:r>
        <w:rPr>
          <w:rFonts w:ascii="Times New Roman"/>
          <w:b w:val="false"/>
          <w:i w:val="false"/>
          <w:color w:val="000000"/>
          <w:sz w:val="28"/>
        </w:rPr>
        <w:t>
      3.75-кесте. Жұмыс істейтін адсорберлер санының қондырғы өнімділігіне тәуелділігі</w:t>
      </w:r>
    </w:p>
    <w:bookmarkEnd w:id="254"/>
    <w:bookmarkStart w:name="z650" w:id="255"/>
    <w:p>
      <w:pPr>
        <w:spacing w:after="0"/>
        <w:ind w:left="0"/>
        <w:jc w:val="both"/>
      </w:pPr>
      <w:r>
        <w:rPr>
          <w:rFonts w:ascii="Times New Roman"/>
          <w:b w:val="false"/>
          <w:i w:val="false"/>
          <w:color w:val="000000"/>
          <w:sz w:val="28"/>
        </w:rPr>
        <w:t>
      3.76-кесте. Сутегі өндіру қондырғысының энергетикалық ресурстарды тұтынуы</w:t>
      </w:r>
    </w:p>
    <w:bookmarkEnd w:id="255"/>
    <w:bookmarkStart w:name="z651" w:id="256"/>
    <w:p>
      <w:pPr>
        <w:spacing w:after="0"/>
        <w:ind w:left="0"/>
        <w:jc w:val="both"/>
      </w:pPr>
      <w:r>
        <w:rPr>
          <w:rFonts w:ascii="Times New Roman"/>
          <w:b w:val="false"/>
          <w:i w:val="false"/>
          <w:color w:val="000000"/>
          <w:sz w:val="28"/>
        </w:rPr>
        <w:t>
      3.77-кесте. Сутегі өндіру қондырғысының шығарындылары</w:t>
      </w:r>
    </w:p>
    <w:bookmarkEnd w:id="256"/>
    <w:bookmarkStart w:name="z652" w:id="257"/>
    <w:p>
      <w:pPr>
        <w:spacing w:after="0"/>
        <w:ind w:left="0"/>
        <w:jc w:val="both"/>
      </w:pPr>
      <w:r>
        <w:rPr>
          <w:rFonts w:ascii="Times New Roman"/>
          <w:b w:val="false"/>
          <w:i w:val="false"/>
          <w:color w:val="000000"/>
          <w:sz w:val="28"/>
        </w:rPr>
        <w:t>
      3.78-кесте. Сутегі өндіру қондырғысының қалдықтары</w:t>
      </w:r>
    </w:p>
    <w:bookmarkEnd w:id="257"/>
    <w:bookmarkStart w:name="z653" w:id="258"/>
    <w:p>
      <w:pPr>
        <w:spacing w:after="0"/>
        <w:ind w:left="0"/>
        <w:jc w:val="both"/>
      </w:pPr>
      <w:r>
        <w:rPr>
          <w:rFonts w:ascii="Times New Roman"/>
          <w:b w:val="false"/>
          <w:i w:val="false"/>
          <w:color w:val="000000"/>
          <w:sz w:val="28"/>
        </w:rPr>
        <w:t>
      3.79-кесте. Хош иісті көмірсутектер өндіру қондырғысының энергетикалық ресурстарды тұтынуы</w:t>
      </w:r>
    </w:p>
    <w:bookmarkEnd w:id="258"/>
    <w:bookmarkStart w:name="z654" w:id="259"/>
    <w:p>
      <w:pPr>
        <w:spacing w:after="0"/>
        <w:ind w:left="0"/>
        <w:jc w:val="both"/>
      </w:pPr>
      <w:r>
        <w:rPr>
          <w:rFonts w:ascii="Times New Roman"/>
          <w:b w:val="false"/>
          <w:i w:val="false"/>
          <w:color w:val="000000"/>
          <w:sz w:val="28"/>
        </w:rPr>
        <w:t>
      3.80-кесте. Хош иісті көмірсутектерді өндіру қондырғысының шығарындылары</w:t>
      </w:r>
    </w:p>
    <w:bookmarkEnd w:id="259"/>
    <w:bookmarkStart w:name="z655" w:id="260"/>
    <w:p>
      <w:pPr>
        <w:spacing w:after="0"/>
        <w:ind w:left="0"/>
        <w:jc w:val="both"/>
      </w:pPr>
      <w:r>
        <w:rPr>
          <w:rFonts w:ascii="Times New Roman"/>
          <w:b w:val="false"/>
          <w:i w:val="false"/>
          <w:color w:val="000000"/>
          <w:sz w:val="28"/>
        </w:rPr>
        <w:t>
      3.81-кесте. Хош иісті көмірсутектер өндіру қондырғысының қалдықтары</w:t>
      </w:r>
    </w:p>
    <w:bookmarkEnd w:id="260"/>
    <w:bookmarkStart w:name="z656" w:id="261"/>
    <w:p>
      <w:pPr>
        <w:spacing w:after="0"/>
        <w:ind w:left="0"/>
        <w:jc w:val="both"/>
      </w:pPr>
      <w:r>
        <w:rPr>
          <w:rFonts w:ascii="Times New Roman"/>
          <w:b w:val="false"/>
          <w:i w:val="false"/>
          <w:color w:val="000000"/>
          <w:sz w:val="28"/>
        </w:rPr>
        <w:t>
      3.82-кесте. Мұнай және мұнай өнімдерін сақтау резервуарларын пайдалану кезінде энергетикалық ресурстарды тұтыну</w:t>
      </w:r>
    </w:p>
    <w:bookmarkEnd w:id="261"/>
    <w:bookmarkStart w:name="z657" w:id="262"/>
    <w:p>
      <w:pPr>
        <w:spacing w:after="0"/>
        <w:ind w:left="0"/>
        <w:jc w:val="both"/>
      </w:pPr>
      <w:r>
        <w:rPr>
          <w:rFonts w:ascii="Times New Roman"/>
          <w:b w:val="false"/>
          <w:i w:val="false"/>
          <w:color w:val="000000"/>
          <w:sz w:val="28"/>
        </w:rPr>
        <w:t>
      3.83-кесте. Мұнай және мұнай өнімдерін сақтау резервуарларын пайдалану кезіндегі шығарындылар</w:t>
      </w:r>
    </w:p>
    <w:bookmarkEnd w:id="262"/>
    <w:bookmarkStart w:name="z658" w:id="263"/>
    <w:p>
      <w:pPr>
        <w:spacing w:after="0"/>
        <w:ind w:left="0"/>
        <w:jc w:val="both"/>
      </w:pPr>
      <w:r>
        <w:rPr>
          <w:rFonts w:ascii="Times New Roman"/>
          <w:b w:val="false"/>
          <w:i w:val="false"/>
          <w:color w:val="000000"/>
          <w:sz w:val="28"/>
        </w:rPr>
        <w:t>
      3.84-кесте. Мұнай және мұнай өнімдерін сақтау резервуарларын пайдалану кезіндегі қалдықтар</w:t>
      </w:r>
    </w:p>
    <w:bookmarkEnd w:id="263"/>
    <w:bookmarkStart w:name="z659" w:id="264"/>
    <w:p>
      <w:pPr>
        <w:spacing w:after="0"/>
        <w:ind w:left="0"/>
        <w:jc w:val="both"/>
      </w:pPr>
      <w:r>
        <w:rPr>
          <w:rFonts w:ascii="Times New Roman"/>
          <w:b w:val="false"/>
          <w:i w:val="false"/>
          <w:color w:val="000000"/>
          <w:sz w:val="28"/>
        </w:rPr>
        <w:t>
      3.85-кесте. Шикізат пен тауар өнімдерін төгу және құю процесін ұйымдастыру кезінде энергетикалық ресурстарды тұтыну</w:t>
      </w:r>
    </w:p>
    <w:bookmarkEnd w:id="264"/>
    <w:bookmarkStart w:name="z660" w:id="265"/>
    <w:p>
      <w:pPr>
        <w:spacing w:after="0"/>
        <w:ind w:left="0"/>
        <w:jc w:val="both"/>
      </w:pPr>
      <w:r>
        <w:rPr>
          <w:rFonts w:ascii="Times New Roman"/>
          <w:b w:val="false"/>
          <w:i w:val="false"/>
          <w:color w:val="000000"/>
          <w:sz w:val="28"/>
        </w:rPr>
        <w:t>
      3.86-кесте. Шикізат пен тауар өнімдерін төгу және құю процесін ұйымдастыру кезіндегі қалдықтар</w:t>
      </w:r>
    </w:p>
    <w:bookmarkEnd w:id="265"/>
    <w:bookmarkStart w:name="z661" w:id="266"/>
    <w:p>
      <w:pPr>
        <w:spacing w:after="0"/>
        <w:ind w:left="0"/>
        <w:jc w:val="both"/>
      </w:pPr>
      <w:r>
        <w:rPr>
          <w:rFonts w:ascii="Times New Roman"/>
          <w:b w:val="false"/>
          <w:i w:val="false"/>
          <w:color w:val="000000"/>
          <w:sz w:val="28"/>
        </w:rPr>
        <w:t>
      3.87-кесте. Цистерналарды булау және дайындау процесін ұйымдастыру кезіндегі қалдықтар</w:t>
      </w:r>
    </w:p>
    <w:bookmarkEnd w:id="266"/>
    <w:bookmarkStart w:name="z662" w:id="267"/>
    <w:p>
      <w:pPr>
        <w:spacing w:after="0"/>
        <w:ind w:left="0"/>
        <w:jc w:val="both"/>
      </w:pPr>
      <w:r>
        <w:rPr>
          <w:rFonts w:ascii="Times New Roman"/>
          <w:b w:val="false"/>
          <w:i w:val="false"/>
          <w:color w:val="000000"/>
          <w:sz w:val="28"/>
        </w:rPr>
        <w:t>
      3.88-кесте. Технологиялық режимнің негізгі параметрлері және Клаус қондырғысының жұмыс көрсеткіштері</w:t>
      </w:r>
    </w:p>
    <w:bookmarkEnd w:id="267"/>
    <w:bookmarkStart w:name="z663" w:id="268"/>
    <w:p>
      <w:pPr>
        <w:spacing w:after="0"/>
        <w:ind w:left="0"/>
        <w:jc w:val="both"/>
      </w:pPr>
      <w:r>
        <w:rPr>
          <w:rFonts w:ascii="Times New Roman"/>
          <w:b w:val="false"/>
          <w:i w:val="false"/>
          <w:color w:val="000000"/>
          <w:sz w:val="28"/>
        </w:rPr>
        <w:t>
      3.89-кесте. Табиғи газды өңдеуде энергетикалық ресурстарды тұтыну көрсеткіштері</w:t>
      </w:r>
    </w:p>
    <w:bookmarkEnd w:id="268"/>
    <w:bookmarkStart w:name="z664" w:id="269"/>
    <w:p>
      <w:pPr>
        <w:spacing w:after="0"/>
        <w:ind w:left="0"/>
        <w:jc w:val="both"/>
      </w:pPr>
      <w:r>
        <w:rPr>
          <w:rFonts w:ascii="Times New Roman"/>
          <w:b w:val="false"/>
          <w:i w:val="false"/>
          <w:color w:val="000000"/>
          <w:sz w:val="28"/>
        </w:rPr>
        <w:t>
      3.90-кесте. Ілеспе газды өңдеуде энергетикалық ресурстарды тұтыну көрсеткіштері</w:t>
      </w:r>
    </w:p>
    <w:bookmarkEnd w:id="269"/>
    <w:bookmarkStart w:name="z665" w:id="270"/>
    <w:p>
      <w:pPr>
        <w:spacing w:after="0"/>
        <w:ind w:left="0"/>
        <w:jc w:val="both"/>
      </w:pPr>
      <w:r>
        <w:rPr>
          <w:rFonts w:ascii="Times New Roman"/>
          <w:b w:val="false"/>
          <w:i w:val="false"/>
          <w:color w:val="000000"/>
          <w:sz w:val="28"/>
        </w:rPr>
        <w:t>
      3.91-кесте. Атмосфераны ластаудың негізгі көздерінің ластағыш заттардың нақты шығарындылары бойынша көрсеткіштері</w:t>
      </w:r>
    </w:p>
    <w:bookmarkEnd w:id="270"/>
    <w:bookmarkStart w:name="z666" w:id="271"/>
    <w:p>
      <w:pPr>
        <w:spacing w:after="0"/>
        <w:ind w:left="0"/>
        <w:jc w:val="both"/>
      </w:pPr>
      <w:r>
        <w:rPr>
          <w:rFonts w:ascii="Times New Roman"/>
          <w:b w:val="false"/>
          <w:i w:val="false"/>
          <w:color w:val="000000"/>
          <w:sz w:val="28"/>
        </w:rPr>
        <w:t>
      3.92-кесте. Табиғи және ілеспе газды қайта өңдеу кезіндегі өндіріс қалдықтары</w:t>
      </w:r>
    </w:p>
    <w:bookmarkEnd w:id="271"/>
    <w:bookmarkStart w:name="z667" w:id="272"/>
    <w:p>
      <w:pPr>
        <w:spacing w:after="0"/>
        <w:ind w:left="0"/>
        <w:jc w:val="both"/>
      </w:pPr>
      <w:r>
        <w:rPr>
          <w:rFonts w:ascii="Times New Roman"/>
          <w:b w:val="false"/>
          <w:i w:val="false"/>
          <w:color w:val="000000"/>
          <w:sz w:val="28"/>
        </w:rPr>
        <w:t>
      3.93-кесте. "SULFREX" СКГ күкіртсіздендіру қондырғысының энергетикалық ресурстарды тұтынуы</w:t>
      </w:r>
    </w:p>
    <w:bookmarkEnd w:id="272"/>
    <w:bookmarkStart w:name="z668" w:id="273"/>
    <w:p>
      <w:pPr>
        <w:spacing w:after="0"/>
        <w:ind w:left="0"/>
        <w:jc w:val="both"/>
      </w:pPr>
      <w:r>
        <w:rPr>
          <w:rFonts w:ascii="Times New Roman"/>
          <w:b w:val="false"/>
          <w:i w:val="false"/>
          <w:color w:val="000000"/>
          <w:sz w:val="28"/>
        </w:rPr>
        <w:t>
      3.94-кесте. "SULFREX" СКГ күкіртсіздендіру қондырғысының қалдықтары</w:t>
      </w:r>
    </w:p>
    <w:bookmarkEnd w:id="273"/>
    <w:bookmarkStart w:name="z669" w:id="274"/>
    <w:p>
      <w:pPr>
        <w:spacing w:after="0"/>
        <w:ind w:left="0"/>
        <w:jc w:val="both"/>
      </w:pPr>
      <w:r>
        <w:rPr>
          <w:rFonts w:ascii="Times New Roman"/>
          <w:b w:val="false"/>
          <w:i w:val="false"/>
          <w:color w:val="000000"/>
          <w:sz w:val="28"/>
        </w:rPr>
        <w:t>
      3.95-кесте. Салқындатқыш суды тазарту және айналым жүйесінің реагенттерін мөлшерлеу процесін ұйымдастыру кезінде энергетикалық ресурстарды тұтыну</w:t>
      </w:r>
    </w:p>
    <w:bookmarkEnd w:id="274"/>
    <w:bookmarkStart w:name="z670" w:id="275"/>
    <w:p>
      <w:pPr>
        <w:spacing w:after="0"/>
        <w:ind w:left="0"/>
        <w:jc w:val="both"/>
      </w:pPr>
      <w:r>
        <w:rPr>
          <w:rFonts w:ascii="Times New Roman"/>
          <w:b w:val="false"/>
          <w:i w:val="false"/>
          <w:color w:val="000000"/>
          <w:sz w:val="28"/>
        </w:rPr>
        <w:t>
      3.96-кесте. Салқындатқыш құрылғылардың энергетикалық ресурстарды тұтынуы (градирнялар, мұнаралар)</w:t>
      </w:r>
    </w:p>
    <w:bookmarkEnd w:id="275"/>
    <w:bookmarkStart w:name="z671" w:id="276"/>
    <w:p>
      <w:pPr>
        <w:spacing w:after="0"/>
        <w:ind w:left="0"/>
        <w:jc w:val="both"/>
      </w:pPr>
      <w:r>
        <w:rPr>
          <w:rFonts w:ascii="Times New Roman"/>
          <w:b w:val="false"/>
          <w:i w:val="false"/>
          <w:color w:val="000000"/>
          <w:sz w:val="28"/>
        </w:rPr>
        <w:t>
      3.97-кесте. Салқындатқыш суды тазарту процесін ұйымдастырудан және циркуляциялық жүйенің реагенттерін мөлшерлеу кезіндегі қалдықтар</w:t>
      </w:r>
    </w:p>
    <w:bookmarkEnd w:id="276"/>
    <w:bookmarkStart w:name="z672" w:id="277"/>
    <w:p>
      <w:pPr>
        <w:spacing w:after="0"/>
        <w:ind w:left="0"/>
        <w:jc w:val="both"/>
      </w:pPr>
      <w:r>
        <w:rPr>
          <w:rFonts w:ascii="Times New Roman"/>
          <w:b w:val="false"/>
          <w:i w:val="false"/>
          <w:color w:val="000000"/>
          <w:sz w:val="28"/>
        </w:rPr>
        <w:t>
      3.98-кесте. Салқындату құрылғыларының қалдықтары (градирнялар, мұнаралар)</w:t>
      </w:r>
    </w:p>
    <w:bookmarkEnd w:id="277"/>
    <w:bookmarkStart w:name="z673" w:id="278"/>
    <w:p>
      <w:pPr>
        <w:spacing w:after="0"/>
        <w:ind w:left="0"/>
        <w:jc w:val="both"/>
      </w:pPr>
      <w:r>
        <w:rPr>
          <w:rFonts w:ascii="Times New Roman"/>
          <w:b w:val="false"/>
          <w:i w:val="false"/>
          <w:color w:val="000000"/>
          <w:sz w:val="28"/>
        </w:rPr>
        <w:t>
      3.99-кесте. Қазандықтың энергетикалық ресурстарды тұтынуы</w:t>
      </w:r>
    </w:p>
    <w:bookmarkEnd w:id="278"/>
    <w:bookmarkStart w:name="z674" w:id="279"/>
    <w:p>
      <w:pPr>
        <w:spacing w:after="0"/>
        <w:ind w:left="0"/>
        <w:jc w:val="both"/>
      </w:pPr>
      <w:r>
        <w:rPr>
          <w:rFonts w:ascii="Times New Roman"/>
          <w:b w:val="false"/>
          <w:i w:val="false"/>
          <w:color w:val="000000"/>
          <w:sz w:val="28"/>
        </w:rPr>
        <w:t>
      3.100-кесте. Қазандық қондырғыларынан атмосфераға шығарындылар</w:t>
      </w:r>
    </w:p>
    <w:bookmarkEnd w:id="279"/>
    <w:bookmarkStart w:name="z675" w:id="280"/>
    <w:p>
      <w:pPr>
        <w:spacing w:after="0"/>
        <w:ind w:left="0"/>
        <w:jc w:val="both"/>
      </w:pPr>
      <w:r>
        <w:rPr>
          <w:rFonts w:ascii="Times New Roman"/>
          <w:b w:val="false"/>
          <w:i w:val="false"/>
          <w:color w:val="000000"/>
          <w:sz w:val="28"/>
        </w:rPr>
        <w:t>
      3.101-кесте. Қазандық қалдықтары</w:t>
      </w:r>
    </w:p>
    <w:bookmarkEnd w:id="280"/>
    <w:bookmarkStart w:name="z676" w:id="281"/>
    <w:p>
      <w:pPr>
        <w:spacing w:after="0"/>
        <w:ind w:left="0"/>
        <w:jc w:val="both"/>
      </w:pPr>
      <w:r>
        <w:rPr>
          <w:rFonts w:ascii="Times New Roman"/>
          <w:b w:val="false"/>
          <w:i w:val="false"/>
          <w:color w:val="000000"/>
          <w:sz w:val="28"/>
        </w:rPr>
        <w:t>
      3.102-кесте. Отынмен жабдықтау процесін ұйымдастыру кезінде энергетикалық ресурстарды тұтыну</w:t>
      </w:r>
    </w:p>
    <w:bookmarkEnd w:id="281"/>
    <w:bookmarkStart w:name="z677" w:id="282"/>
    <w:p>
      <w:pPr>
        <w:spacing w:after="0"/>
        <w:ind w:left="0"/>
        <w:jc w:val="both"/>
      </w:pPr>
      <w:r>
        <w:rPr>
          <w:rFonts w:ascii="Times New Roman"/>
          <w:b w:val="false"/>
          <w:i w:val="false"/>
          <w:color w:val="000000"/>
          <w:sz w:val="28"/>
        </w:rPr>
        <w:t>
      3.103-кесте. Түтін газдарының жылуын кәдеге жарату қондырғыларының энергетикалық ресурстарды тұтынуы</w:t>
      </w:r>
    </w:p>
    <w:bookmarkEnd w:id="282"/>
    <w:bookmarkStart w:name="z678" w:id="283"/>
    <w:p>
      <w:pPr>
        <w:spacing w:after="0"/>
        <w:ind w:left="0"/>
        <w:jc w:val="both"/>
      </w:pPr>
      <w:r>
        <w:rPr>
          <w:rFonts w:ascii="Times New Roman"/>
          <w:b w:val="false"/>
          <w:i w:val="false"/>
          <w:color w:val="000000"/>
          <w:sz w:val="28"/>
        </w:rPr>
        <w:t>
      3.104-кесте. Каталитикалық крекинг бензинін гидротазарту процестеріндегі шығарындылар</w:t>
      </w:r>
    </w:p>
    <w:bookmarkEnd w:id="283"/>
    <w:bookmarkStart w:name="z679" w:id="284"/>
    <w:p>
      <w:pPr>
        <w:spacing w:after="0"/>
        <w:ind w:left="0"/>
        <w:jc w:val="both"/>
      </w:pPr>
      <w:r>
        <w:rPr>
          <w:rFonts w:ascii="Times New Roman"/>
          <w:b w:val="false"/>
          <w:i w:val="false"/>
          <w:color w:val="000000"/>
          <w:sz w:val="28"/>
        </w:rPr>
        <w:t>
      3.105-кесте. Каталитикалық крекинг бензинін гидротазарту процестеріндегі қалдықтар</w:t>
      </w:r>
    </w:p>
    <w:bookmarkEnd w:id="284"/>
    <w:bookmarkStart w:name="z680" w:id="285"/>
    <w:p>
      <w:pPr>
        <w:spacing w:after="0"/>
        <w:ind w:left="0"/>
        <w:jc w:val="both"/>
      </w:pPr>
      <w:r>
        <w:rPr>
          <w:rFonts w:ascii="Times New Roman"/>
          <w:b w:val="false"/>
          <w:i w:val="false"/>
          <w:color w:val="000000"/>
          <w:sz w:val="28"/>
        </w:rPr>
        <w:t>
      3.106-кесте. ЭЛТҚ-АТ қондырғысының энергетикалық ресурстарды тұтынуы</w:t>
      </w:r>
    </w:p>
    <w:bookmarkEnd w:id="285"/>
    <w:bookmarkStart w:name="z681" w:id="286"/>
    <w:p>
      <w:pPr>
        <w:spacing w:after="0"/>
        <w:ind w:left="0"/>
        <w:jc w:val="both"/>
      </w:pPr>
      <w:r>
        <w:rPr>
          <w:rFonts w:ascii="Times New Roman"/>
          <w:b w:val="false"/>
          <w:i w:val="false"/>
          <w:color w:val="000000"/>
          <w:sz w:val="28"/>
        </w:rPr>
        <w:t>
      3.107-кесте. ЭЛТҚ-АТ қондырғысының шығарындылары</w:t>
      </w:r>
    </w:p>
    <w:bookmarkEnd w:id="286"/>
    <w:bookmarkStart w:name="z682" w:id="287"/>
    <w:p>
      <w:pPr>
        <w:spacing w:after="0"/>
        <w:ind w:left="0"/>
        <w:jc w:val="both"/>
      </w:pPr>
      <w:r>
        <w:rPr>
          <w:rFonts w:ascii="Times New Roman"/>
          <w:b w:val="false"/>
          <w:i w:val="false"/>
          <w:color w:val="000000"/>
          <w:sz w:val="28"/>
        </w:rPr>
        <w:t>
      3.108-кесте. ЭЛТҚ-АТ қондырғыларының қалдықтары</w:t>
      </w:r>
    </w:p>
    <w:bookmarkEnd w:id="287"/>
    <w:bookmarkStart w:name="z683" w:id="288"/>
    <w:p>
      <w:pPr>
        <w:spacing w:after="0"/>
        <w:ind w:left="0"/>
        <w:jc w:val="both"/>
      </w:pPr>
      <w:r>
        <w:rPr>
          <w:rFonts w:ascii="Times New Roman"/>
          <w:b w:val="false"/>
          <w:i w:val="false"/>
          <w:color w:val="000000"/>
          <w:sz w:val="28"/>
        </w:rPr>
        <w:t>
      3.109-кесте. ЭЛТҚ-АВТ өнімдері</w:t>
      </w:r>
    </w:p>
    <w:bookmarkEnd w:id="288"/>
    <w:bookmarkStart w:name="z684" w:id="289"/>
    <w:p>
      <w:pPr>
        <w:spacing w:after="0"/>
        <w:ind w:left="0"/>
        <w:jc w:val="both"/>
      </w:pPr>
      <w:r>
        <w:rPr>
          <w:rFonts w:ascii="Times New Roman"/>
          <w:b w:val="false"/>
          <w:i w:val="false"/>
          <w:color w:val="000000"/>
          <w:sz w:val="28"/>
        </w:rPr>
        <w:t>
      3.110-кесте. ЭЛТҚ-АВТ қондырғысының энергетикалық ресурстарды тұтынуы</w:t>
      </w:r>
    </w:p>
    <w:bookmarkEnd w:id="289"/>
    <w:bookmarkStart w:name="z685" w:id="290"/>
    <w:p>
      <w:pPr>
        <w:spacing w:after="0"/>
        <w:ind w:left="0"/>
        <w:jc w:val="both"/>
      </w:pPr>
      <w:r>
        <w:rPr>
          <w:rFonts w:ascii="Times New Roman"/>
          <w:b w:val="false"/>
          <w:i w:val="false"/>
          <w:color w:val="000000"/>
          <w:sz w:val="28"/>
        </w:rPr>
        <w:t>
      3.111-кесте. ЭЛТҚ-АВТ қондырғысының шығарындылары</w:t>
      </w:r>
    </w:p>
    <w:bookmarkEnd w:id="290"/>
    <w:bookmarkStart w:name="z686" w:id="291"/>
    <w:p>
      <w:pPr>
        <w:spacing w:after="0"/>
        <w:ind w:left="0"/>
        <w:jc w:val="both"/>
      </w:pPr>
      <w:r>
        <w:rPr>
          <w:rFonts w:ascii="Times New Roman"/>
          <w:b w:val="false"/>
          <w:i w:val="false"/>
          <w:color w:val="000000"/>
          <w:sz w:val="28"/>
        </w:rPr>
        <w:t>
      3.112-кесте. ЭЛТҚ-АВТ қондырғысының қалдықтары</w:t>
      </w:r>
    </w:p>
    <w:bookmarkEnd w:id="291"/>
    <w:bookmarkStart w:name="z687" w:id="292"/>
    <w:p>
      <w:pPr>
        <w:spacing w:after="0"/>
        <w:ind w:left="0"/>
        <w:jc w:val="both"/>
      </w:pPr>
      <w:r>
        <w:rPr>
          <w:rFonts w:ascii="Times New Roman"/>
          <w:b w:val="false"/>
          <w:i w:val="false"/>
          <w:color w:val="000000"/>
          <w:sz w:val="28"/>
        </w:rPr>
        <w:t>
      3.113-кесте. ЛК-6У қондырғысының энергетикалық ресурстарды тұтынуы</w:t>
      </w:r>
    </w:p>
    <w:bookmarkEnd w:id="292"/>
    <w:bookmarkStart w:name="z688" w:id="293"/>
    <w:p>
      <w:pPr>
        <w:spacing w:after="0"/>
        <w:ind w:left="0"/>
        <w:jc w:val="both"/>
      </w:pPr>
      <w:r>
        <w:rPr>
          <w:rFonts w:ascii="Times New Roman"/>
          <w:b w:val="false"/>
          <w:i w:val="false"/>
          <w:color w:val="000000"/>
          <w:sz w:val="28"/>
        </w:rPr>
        <w:t>
      3.114-кесте. ЛК-6У құрамдастырылған қондырғысының шығарындылары</w:t>
      </w:r>
    </w:p>
    <w:bookmarkEnd w:id="293"/>
    <w:bookmarkStart w:name="z689" w:id="294"/>
    <w:p>
      <w:pPr>
        <w:spacing w:after="0"/>
        <w:ind w:left="0"/>
        <w:jc w:val="both"/>
      </w:pPr>
      <w:r>
        <w:rPr>
          <w:rFonts w:ascii="Times New Roman"/>
          <w:b w:val="false"/>
          <w:i w:val="false"/>
          <w:color w:val="000000"/>
          <w:sz w:val="28"/>
        </w:rPr>
        <w:t>
      3.115-кесте. ЛК-6У құрамдастырылған қондырғысының қалдықтары</w:t>
      </w:r>
    </w:p>
    <w:bookmarkEnd w:id="294"/>
    <w:bookmarkStart w:name="z690" w:id="295"/>
    <w:p>
      <w:pPr>
        <w:spacing w:after="0"/>
        <w:ind w:left="0"/>
        <w:jc w:val="both"/>
      </w:pPr>
      <w:r>
        <w:rPr>
          <w:rFonts w:ascii="Times New Roman"/>
          <w:b w:val="false"/>
          <w:i w:val="false"/>
          <w:color w:val="000000"/>
          <w:sz w:val="28"/>
        </w:rPr>
        <w:t>
      3.116-кесте. Алау қондырғыларының энергетикалық ресурстарды тұтынуы</w:t>
      </w:r>
    </w:p>
    <w:bookmarkEnd w:id="295"/>
    <w:bookmarkStart w:name="z691" w:id="296"/>
    <w:p>
      <w:pPr>
        <w:spacing w:after="0"/>
        <w:ind w:left="0"/>
        <w:jc w:val="both"/>
      </w:pPr>
      <w:r>
        <w:rPr>
          <w:rFonts w:ascii="Times New Roman"/>
          <w:b w:val="false"/>
          <w:i w:val="false"/>
          <w:color w:val="000000"/>
          <w:sz w:val="28"/>
        </w:rPr>
        <w:t>
      3.117-кесте. Алау қондырғыларының ластағыш заттар шығарындыларының орташа мәндері</w:t>
      </w:r>
    </w:p>
    <w:bookmarkEnd w:id="296"/>
    <w:bookmarkStart w:name="z692" w:id="297"/>
    <w:p>
      <w:pPr>
        <w:spacing w:after="0"/>
        <w:ind w:left="0"/>
        <w:jc w:val="both"/>
      </w:pPr>
      <w:r>
        <w:rPr>
          <w:rFonts w:ascii="Times New Roman"/>
          <w:b w:val="false"/>
          <w:i w:val="false"/>
          <w:color w:val="000000"/>
          <w:sz w:val="28"/>
        </w:rPr>
        <w:t>
      3.118-кесте. Алау қондырғыларының қалдықтары</w:t>
      </w:r>
    </w:p>
    <w:bookmarkEnd w:id="297"/>
    <w:bookmarkStart w:name="z693" w:id="298"/>
    <w:p>
      <w:pPr>
        <w:spacing w:after="0"/>
        <w:ind w:left="0"/>
        <w:jc w:val="both"/>
      </w:pPr>
      <w:r>
        <w:rPr>
          <w:rFonts w:ascii="Times New Roman"/>
          <w:b w:val="false"/>
          <w:i w:val="false"/>
          <w:color w:val="000000"/>
          <w:sz w:val="28"/>
        </w:rPr>
        <w:t>
      3.119-кесте. Типтік МӨЗ сарқынды суларының сипаттамасы</w:t>
      </w:r>
    </w:p>
    <w:bookmarkEnd w:id="298"/>
    <w:bookmarkStart w:name="z694" w:id="299"/>
    <w:p>
      <w:pPr>
        <w:spacing w:after="0"/>
        <w:ind w:left="0"/>
        <w:jc w:val="both"/>
      </w:pPr>
      <w:r>
        <w:rPr>
          <w:rFonts w:ascii="Times New Roman"/>
          <w:b w:val="false"/>
          <w:i w:val="false"/>
          <w:color w:val="000000"/>
          <w:sz w:val="28"/>
        </w:rPr>
        <w:t>
      3.120-кесте. МӨЗ сарқынды суларының құрамындағы ластағыш заттардың тізбесі</w:t>
      </w:r>
    </w:p>
    <w:bookmarkEnd w:id="299"/>
    <w:bookmarkStart w:name="z695" w:id="300"/>
    <w:p>
      <w:pPr>
        <w:spacing w:after="0"/>
        <w:ind w:left="0"/>
        <w:jc w:val="both"/>
      </w:pPr>
      <w:r>
        <w:rPr>
          <w:rFonts w:ascii="Times New Roman"/>
          <w:b w:val="false"/>
          <w:i w:val="false"/>
          <w:color w:val="000000"/>
          <w:sz w:val="28"/>
        </w:rPr>
        <w:t>
      4.1-кесте. Осы бөлімде сипатталған әрбір техника бойынша ақпарат</w:t>
      </w:r>
    </w:p>
    <w:bookmarkEnd w:id="300"/>
    <w:bookmarkStart w:name="z696" w:id="301"/>
    <w:p>
      <w:pPr>
        <w:spacing w:after="0"/>
        <w:ind w:left="0"/>
        <w:jc w:val="both"/>
      </w:pPr>
      <w:r>
        <w:rPr>
          <w:rFonts w:ascii="Times New Roman"/>
          <w:b w:val="false"/>
          <w:i w:val="false"/>
          <w:color w:val="000000"/>
          <w:sz w:val="28"/>
        </w:rPr>
        <w:t>
      4.2-кесте. 4 және 5-бөлімдерде қаралған техникалардың саны</w:t>
      </w:r>
    </w:p>
    <w:bookmarkEnd w:id="301"/>
    <w:bookmarkStart w:name="z697" w:id="302"/>
    <w:p>
      <w:pPr>
        <w:spacing w:after="0"/>
        <w:ind w:left="0"/>
        <w:jc w:val="both"/>
      </w:pPr>
      <w:r>
        <w:rPr>
          <w:rFonts w:ascii="Times New Roman"/>
          <w:b w:val="false"/>
          <w:i w:val="false"/>
          <w:color w:val="000000"/>
          <w:sz w:val="28"/>
        </w:rPr>
        <w:t>
      4.3-кесте. Өндірістік нысандарды басқару кезінде SO2 шығарындыларын азайту нұсқаларының мысалы</w:t>
      </w:r>
    </w:p>
    <w:bookmarkEnd w:id="302"/>
    <w:bookmarkStart w:name="z698" w:id="303"/>
    <w:p>
      <w:pPr>
        <w:spacing w:after="0"/>
        <w:ind w:left="0"/>
        <w:jc w:val="both"/>
      </w:pPr>
      <w:r>
        <w:rPr>
          <w:rFonts w:ascii="Times New Roman"/>
          <w:b w:val="false"/>
          <w:i w:val="false"/>
          <w:color w:val="000000"/>
          <w:sz w:val="28"/>
        </w:rPr>
        <w:t>
      4.4-кесте. Өндірістік объектілер деңгейінде басқару кезінде NOx шығарындыларын азайту нұсқаларының мысалы</w:t>
      </w:r>
    </w:p>
    <w:bookmarkEnd w:id="303"/>
    <w:bookmarkStart w:name="z699" w:id="304"/>
    <w:p>
      <w:pPr>
        <w:spacing w:after="0"/>
        <w:ind w:left="0"/>
        <w:jc w:val="both"/>
      </w:pPr>
      <w:r>
        <w:rPr>
          <w:rFonts w:ascii="Times New Roman"/>
          <w:b w:val="false"/>
          <w:i w:val="false"/>
          <w:color w:val="000000"/>
          <w:sz w:val="28"/>
        </w:rPr>
        <w:t>
      4.5-кесте. Энергия үнемдеу техникалары</w:t>
      </w:r>
    </w:p>
    <w:bookmarkEnd w:id="304"/>
    <w:bookmarkStart w:name="z700" w:id="305"/>
    <w:p>
      <w:pPr>
        <w:spacing w:after="0"/>
        <w:ind w:left="0"/>
        <w:jc w:val="both"/>
      </w:pPr>
      <w:r>
        <w:rPr>
          <w:rFonts w:ascii="Times New Roman"/>
          <w:b w:val="false"/>
          <w:i w:val="false"/>
          <w:color w:val="000000"/>
          <w:sz w:val="28"/>
        </w:rPr>
        <w:t>
      5.1-кесте. Бір қондырғы шикі мұнайдың екі түрін өңдеу үшін пайдаланылған кезде шикі мұнайды бөлшектеп айдау кезінде энергияны тұтыну</w:t>
      </w:r>
    </w:p>
    <w:bookmarkEnd w:id="305"/>
    <w:bookmarkStart w:name="z701" w:id="306"/>
    <w:p>
      <w:pPr>
        <w:spacing w:after="0"/>
        <w:ind w:left="0"/>
        <w:jc w:val="both"/>
      </w:pPr>
      <w:r>
        <w:rPr>
          <w:rFonts w:ascii="Times New Roman"/>
          <w:b w:val="false"/>
          <w:i w:val="false"/>
          <w:color w:val="000000"/>
          <w:sz w:val="28"/>
        </w:rPr>
        <w:t xml:space="preserve">
      5.2-кесте. Шикізаттың бір тоннасына инженерлік қамтамасыз етуге қойылатын стандартты талаптар </w:t>
      </w:r>
    </w:p>
    <w:bookmarkEnd w:id="306"/>
    <w:bookmarkStart w:name="z702" w:id="307"/>
    <w:p>
      <w:pPr>
        <w:spacing w:after="0"/>
        <w:ind w:left="0"/>
        <w:jc w:val="both"/>
      </w:pPr>
      <w:r>
        <w:rPr>
          <w:rFonts w:ascii="Times New Roman"/>
          <w:b w:val="false"/>
          <w:i w:val="false"/>
          <w:color w:val="000000"/>
          <w:sz w:val="28"/>
        </w:rPr>
        <w:t>
      5.3-кесте. Инвестициялық шығындар, пайдалану шығындары және техникалық қызмет көрсету шығындары</w:t>
      </w:r>
    </w:p>
    <w:bookmarkEnd w:id="307"/>
    <w:bookmarkStart w:name="z703" w:id="308"/>
    <w:p>
      <w:pPr>
        <w:spacing w:after="0"/>
        <w:ind w:left="0"/>
        <w:jc w:val="both"/>
      </w:pPr>
      <w:r>
        <w:rPr>
          <w:rFonts w:ascii="Times New Roman"/>
          <w:b w:val="false"/>
          <w:i w:val="false"/>
          <w:color w:val="000000"/>
          <w:sz w:val="28"/>
        </w:rPr>
        <w:t>
      5.4-кесте. Бензин мен дистиллятты демеркаптанизациялаудың әртүрлі процестеріне байланысты шығындар туралы мәліметтер</w:t>
      </w:r>
    </w:p>
    <w:bookmarkEnd w:id="308"/>
    <w:bookmarkStart w:name="z704" w:id="309"/>
    <w:p>
      <w:pPr>
        <w:spacing w:after="0"/>
        <w:ind w:left="0"/>
        <w:jc w:val="both"/>
      </w:pPr>
      <w:r>
        <w:rPr>
          <w:rFonts w:ascii="Times New Roman"/>
          <w:b w:val="false"/>
          <w:i w:val="false"/>
          <w:color w:val="000000"/>
          <w:sz w:val="28"/>
        </w:rPr>
        <w:t>
      5.5-кесте. Қуаты 200 кт майларды парафиннен арылту (сольвентті) қондырғысына арналған шығындар туралы деректер</w:t>
      </w:r>
    </w:p>
    <w:bookmarkEnd w:id="309"/>
    <w:bookmarkStart w:name="z705" w:id="310"/>
    <w:p>
      <w:pPr>
        <w:spacing w:after="0"/>
        <w:ind w:left="0"/>
        <w:jc w:val="both"/>
      </w:pPr>
      <w:r>
        <w:rPr>
          <w:rFonts w:ascii="Times New Roman"/>
          <w:b w:val="false"/>
          <w:i w:val="false"/>
          <w:color w:val="000000"/>
          <w:sz w:val="28"/>
        </w:rPr>
        <w:t>
      5.6-кесте. Инвестициялық шығындар, пайдалану шығындары және техникалық қызмет көрсету шығындары</w:t>
      </w:r>
    </w:p>
    <w:bookmarkEnd w:id="310"/>
    <w:bookmarkStart w:name="z706" w:id="311"/>
    <w:p>
      <w:pPr>
        <w:spacing w:after="0"/>
        <w:ind w:left="0"/>
        <w:jc w:val="both"/>
      </w:pPr>
      <w:r>
        <w:rPr>
          <w:rFonts w:ascii="Times New Roman"/>
          <w:b w:val="false"/>
          <w:i w:val="false"/>
          <w:color w:val="000000"/>
          <w:sz w:val="28"/>
        </w:rPr>
        <w:t>
      5.7-кесте. Каталитикалық крекингте шикізатты гидротазарту (шикізаттың стандартты түрі – мазут және вакуумдық газойль)</w:t>
      </w:r>
    </w:p>
    <w:bookmarkEnd w:id="311"/>
    <w:bookmarkStart w:name="z707" w:id="312"/>
    <w:p>
      <w:pPr>
        <w:spacing w:after="0"/>
        <w:ind w:left="0"/>
        <w:jc w:val="both"/>
      </w:pPr>
      <w:r>
        <w:rPr>
          <w:rFonts w:ascii="Times New Roman"/>
          <w:b w:val="false"/>
          <w:i w:val="false"/>
          <w:color w:val="000000"/>
          <w:sz w:val="28"/>
        </w:rPr>
        <w:t>
      5.8-кесте. Кейбір стандартты орналасу схемаларына сәйкес қуаты жылына 1,5 млн т ФКК қондырғысында гидротазартуға байланысты шығындар диапазоны</w:t>
      </w:r>
    </w:p>
    <w:bookmarkEnd w:id="312"/>
    <w:bookmarkStart w:name="z708" w:id="313"/>
    <w:p>
      <w:pPr>
        <w:spacing w:after="0"/>
        <w:ind w:left="0"/>
        <w:jc w:val="both"/>
      </w:pPr>
      <w:r>
        <w:rPr>
          <w:rFonts w:ascii="Times New Roman"/>
          <w:b w:val="false"/>
          <w:i w:val="false"/>
          <w:color w:val="000000"/>
          <w:sz w:val="28"/>
        </w:rPr>
        <w:t>
      5.9-кесте. Үш неміс МӨЗ бойынша күйе үрлеу процесінің әсерінің мысалдары</w:t>
      </w:r>
    </w:p>
    <w:bookmarkEnd w:id="313"/>
    <w:bookmarkStart w:name="z709" w:id="314"/>
    <w:p>
      <w:pPr>
        <w:spacing w:after="0"/>
        <w:ind w:left="0"/>
        <w:jc w:val="both"/>
      </w:pPr>
      <w:r>
        <w:rPr>
          <w:rFonts w:ascii="Times New Roman"/>
          <w:b w:val="false"/>
          <w:i w:val="false"/>
          <w:color w:val="000000"/>
          <w:sz w:val="28"/>
        </w:rPr>
        <w:t>
      5.10-кесте. ФКК алты қондырғысы бойынша СКҚ реакторлық блоктарының көрсеткіштері</w:t>
      </w:r>
    </w:p>
    <w:bookmarkEnd w:id="314"/>
    <w:bookmarkStart w:name="z710" w:id="315"/>
    <w:p>
      <w:pPr>
        <w:spacing w:after="0"/>
        <w:ind w:left="0"/>
        <w:jc w:val="both"/>
      </w:pPr>
      <w:r>
        <w:rPr>
          <w:rFonts w:ascii="Times New Roman"/>
          <w:b w:val="false"/>
          <w:i w:val="false"/>
          <w:color w:val="000000"/>
          <w:sz w:val="28"/>
        </w:rPr>
        <w:t>
      5.11-кесте. ФК қондырғыларында қолданылатын СКҚ жүйесінің экономикалық аспектілері.</w:t>
      </w:r>
    </w:p>
    <w:bookmarkEnd w:id="315"/>
    <w:bookmarkStart w:name="z711" w:id="316"/>
    <w:p>
      <w:pPr>
        <w:spacing w:after="0"/>
        <w:ind w:left="0"/>
        <w:jc w:val="both"/>
      </w:pPr>
      <w:r>
        <w:rPr>
          <w:rFonts w:ascii="Times New Roman"/>
          <w:b w:val="false"/>
          <w:i w:val="false"/>
          <w:color w:val="000000"/>
          <w:sz w:val="28"/>
        </w:rPr>
        <w:t>
      5.12-кесте. ФКК орнатқаннан кейін селективті каталитикалық қалпына келтіруді (СКҚ) (шикі газ) қондырғысына жұмсалатын шығындардың негізгі факторлары</w:t>
      </w:r>
    </w:p>
    <w:bookmarkEnd w:id="316"/>
    <w:bookmarkStart w:name="z712" w:id="317"/>
    <w:p>
      <w:pPr>
        <w:spacing w:after="0"/>
        <w:ind w:left="0"/>
        <w:jc w:val="both"/>
      </w:pPr>
      <w:r>
        <w:rPr>
          <w:rFonts w:ascii="Times New Roman"/>
          <w:b w:val="false"/>
          <w:i w:val="false"/>
          <w:color w:val="000000"/>
          <w:sz w:val="28"/>
        </w:rPr>
        <w:t>
      5.13-кесте. Үш ФКК қондырғысы бойынша СБКҚ жүйесінің көрсеткіштері.</w:t>
      </w:r>
    </w:p>
    <w:bookmarkEnd w:id="317"/>
    <w:bookmarkStart w:name="z713" w:id="318"/>
    <w:p>
      <w:pPr>
        <w:spacing w:after="0"/>
        <w:ind w:left="0"/>
        <w:jc w:val="both"/>
      </w:pPr>
      <w:r>
        <w:rPr>
          <w:rFonts w:ascii="Times New Roman"/>
          <w:b w:val="false"/>
          <w:i w:val="false"/>
          <w:color w:val="000000"/>
          <w:sz w:val="28"/>
        </w:rPr>
        <w:t>
      5.14-кесте. СКҚ және СБКҚ реакторлық блоктары бар ФКК қондырғыларына жұмсалатын шығындар - алты ФКК қондырғыларының мысалындағы экономикалық тиімділік деректері.</w:t>
      </w:r>
    </w:p>
    <w:bookmarkEnd w:id="318"/>
    <w:bookmarkStart w:name="z714" w:id="319"/>
    <w:p>
      <w:pPr>
        <w:spacing w:after="0"/>
        <w:ind w:left="0"/>
        <w:jc w:val="both"/>
      </w:pPr>
      <w:r>
        <w:rPr>
          <w:rFonts w:ascii="Times New Roman"/>
          <w:b w:val="false"/>
          <w:i w:val="false"/>
          <w:color w:val="000000"/>
          <w:sz w:val="28"/>
        </w:rPr>
        <w:t>
      5.15-кесте. Каталитикалық қоспақтардың құнын ФКК қондырғыларындағы газ ағынындағы NOX концентрациясын реттеудің басқа әдістерімен салыстыру.</w:t>
      </w:r>
    </w:p>
    <w:bookmarkEnd w:id="319"/>
    <w:bookmarkStart w:name="z715" w:id="320"/>
    <w:p>
      <w:pPr>
        <w:spacing w:after="0"/>
        <w:ind w:left="0"/>
        <w:jc w:val="both"/>
      </w:pPr>
      <w:r>
        <w:rPr>
          <w:rFonts w:ascii="Times New Roman"/>
          <w:b w:val="false"/>
          <w:i w:val="false"/>
          <w:color w:val="000000"/>
          <w:sz w:val="28"/>
        </w:rPr>
        <w:t xml:space="preserve">
      5.16-кесте. АҚШ-та ФКК толық жану қондырғыларында қолданылатын NOX қоспақтарының әртүрлі сипаттамалары </w:t>
      </w:r>
    </w:p>
    <w:bookmarkEnd w:id="320"/>
    <w:bookmarkStart w:name="z716" w:id="321"/>
    <w:p>
      <w:pPr>
        <w:spacing w:after="0"/>
        <w:ind w:left="0"/>
        <w:jc w:val="both"/>
      </w:pPr>
      <w:r>
        <w:rPr>
          <w:rFonts w:ascii="Times New Roman"/>
          <w:b w:val="false"/>
          <w:i w:val="false"/>
          <w:color w:val="000000"/>
          <w:sz w:val="28"/>
        </w:rPr>
        <w:t>
      5.17-кесте. ФКК қондырғыларында қолданылатын үшінші сатыдағы циклондар бойынша экономикалық аспектілер.</w:t>
      </w:r>
    </w:p>
    <w:bookmarkEnd w:id="321"/>
    <w:bookmarkStart w:name="z717" w:id="322"/>
    <w:p>
      <w:pPr>
        <w:spacing w:after="0"/>
        <w:ind w:left="0"/>
        <w:jc w:val="both"/>
      </w:pPr>
      <w:r>
        <w:rPr>
          <w:rFonts w:ascii="Times New Roman"/>
          <w:b w:val="false"/>
          <w:i w:val="false"/>
          <w:color w:val="000000"/>
          <w:sz w:val="28"/>
        </w:rPr>
        <w:t>
      5.18-кесте. ФКК қондырғыларында қолданылатын ЭСФ бойынша экономикалық деректер</w:t>
      </w:r>
    </w:p>
    <w:bookmarkEnd w:id="322"/>
    <w:bookmarkStart w:name="z718" w:id="323"/>
    <w:p>
      <w:pPr>
        <w:spacing w:after="0"/>
        <w:ind w:left="0"/>
        <w:jc w:val="both"/>
      </w:pPr>
      <w:r>
        <w:rPr>
          <w:rFonts w:ascii="Times New Roman"/>
          <w:b w:val="false"/>
          <w:i w:val="false"/>
          <w:color w:val="000000"/>
          <w:sz w:val="28"/>
        </w:rPr>
        <w:t>
      5.19-кесте. ФКК қондырғыларындағы әртүрлі сүзгілеу құрылғыларының құны туралы деректер</w:t>
      </w:r>
    </w:p>
    <w:bookmarkEnd w:id="323"/>
    <w:bookmarkStart w:name="z719" w:id="324"/>
    <w:p>
      <w:pPr>
        <w:spacing w:after="0"/>
        <w:ind w:left="0"/>
        <w:jc w:val="both"/>
      </w:pPr>
      <w:r>
        <w:rPr>
          <w:rFonts w:ascii="Times New Roman"/>
          <w:b w:val="false"/>
          <w:i w:val="false"/>
          <w:color w:val="000000"/>
          <w:sz w:val="28"/>
        </w:rPr>
        <w:t>
      5.20-кесте. Саптама құрылғыларының тұрақты жұмысы кезінде SOX төмендететін қоспақтарды кәдеге жаратудың өнімділігі мен өзіндік құны</w:t>
      </w:r>
    </w:p>
    <w:bookmarkEnd w:id="324"/>
    <w:bookmarkStart w:name="z720" w:id="325"/>
    <w:p>
      <w:pPr>
        <w:spacing w:after="0"/>
        <w:ind w:left="0"/>
        <w:jc w:val="both"/>
      </w:pPr>
      <w:r>
        <w:rPr>
          <w:rFonts w:ascii="Times New Roman"/>
          <w:b w:val="false"/>
          <w:i w:val="false"/>
          <w:color w:val="000000"/>
          <w:sz w:val="28"/>
        </w:rPr>
        <w:t>
      5.21-кесте. Күкірт шығарындыларымен күресудің екі шарасының экономикалық аспектілері: қоспақтар және газды скруббері - алты ФКК қондырғысы бойынша шығындардың тиімділігі туралы деректер.</w:t>
      </w:r>
    </w:p>
    <w:bookmarkEnd w:id="325"/>
    <w:bookmarkStart w:name="z721" w:id="326"/>
    <w:p>
      <w:pPr>
        <w:spacing w:after="0"/>
        <w:ind w:left="0"/>
        <w:jc w:val="both"/>
      </w:pPr>
      <w:r>
        <w:rPr>
          <w:rFonts w:ascii="Times New Roman"/>
          <w:b w:val="false"/>
          <w:i w:val="false"/>
          <w:color w:val="000000"/>
          <w:sz w:val="28"/>
        </w:rPr>
        <w:t>
      5.22-кесте. Тазарту тиімділігінің негізгі болжамды мәндері және ылғалды тазарту скрубберлерін қолданғаннан кейінгі технологиялық көрсеткіштер</w:t>
      </w:r>
    </w:p>
    <w:bookmarkEnd w:id="326"/>
    <w:bookmarkStart w:name="z722" w:id="327"/>
    <w:p>
      <w:pPr>
        <w:spacing w:after="0"/>
        <w:ind w:left="0"/>
        <w:jc w:val="both"/>
      </w:pPr>
      <w:r>
        <w:rPr>
          <w:rFonts w:ascii="Times New Roman"/>
          <w:b w:val="false"/>
          <w:i w:val="false"/>
          <w:color w:val="000000"/>
          <w:sz w:val="28"/>
        </w:rPr>
        <w:t>
      5.23-кесте. АҚШ-тағы кейбір ФКК қондырғыларының газды ылғалды тазарту Вентури скрубберлерінің өнімділігі.</w:t>
      </w:r>
    </w:p>
    <w:bookmarkEnd w:id="327"/>
    <w:bookmarkStart w:name="z723" w:id="328"/>
    <w:p>
      <w:pPr>
        <w:spacing w:after="0"/>
        <w:ind w:left="0"/>
        <w:jc w:val="both"/>
      </w:pPr>
      <w:r>
        <w:rPr>
          <w:rFonts w:ascii="Times New Roman"/>
          <w:b w:val="false"/>
          <w:i w:val="false"/>
          <w:color w:val="000000"/>
          <w:sz w:val="28"/>
        </w:rPr>
        <w:t>
      5.24-кесте. Wellman-Lord скрубберінің регенеративті тазарту жүйесі арқылы қол жеткізілген өнімділіктің стандартты мәндері.</w:t>
      </w:r>
    </w:p>
    <w:bookmarkEnd w:id="328"/>
    <w:bookmarkStart w:name="z724" w:id="329"/>
    <w:p>
      <w:pPr>
        <w:spacing w:after="0"/>
        <w:ind w:left="0"/>
        <w:jc w:val="both"/>
      </w:pPr>
      <w:r>
        <w:rPr>
          <w:rFonts w:ascii="Times New Roman"/>
          <w:b w:val="false"/>
          <w:i w:val="false"/>
          <w:color w:val="000000"/>
          <w:sz w:val="28"/>
        </w:rPr>
        <w:t>
      5.25-кесте. ФКК қондырғыларында орналасқан газдарды ылғалды тазарту скрубберлерін қайта жарақтандыруға арналған шығындар</w:t>
      </w:r>
    </w:p>
    <w:bookmarkEnd w:id="329"/>
    <w:bookmarkStart w:name="z725" w:id="330"/>
    <w:p>
      <w:pPr>
        <w:spacing w:after="0"/>
        <w:ind w:left="0"/>
        <w:jc w:val="both"/>
      </w:pPr>
      <w:r>
        <w:rPr>
          <w:rFonts w:ascii="Times New Roman"/>
          <w:b w:val="false"/>
          <w:i w:val="false"/>
          <w:color w:val="000000"/>
          <w:sz w:val="28"/>
        </w:rPr>
        <w:t>
      5.26-кесте. ФКК қондырғысының бөлінетін газдарды ылғалды тазартудың әртүрлі регенеративті емес скрубберлеріне арналған нақты шығындары</w:t>
      </w:r>
    </w:p>
    <w:bookmarkEnd w:id="330"/>
    <w:bookmarkStart w:name="z726" w:id="331"/>
    <w:p>
      <w:pPr>
        <w:spacing w:after="0"/>
        <w:ind w:left="0"/>
        <w:jc w:val="both"/>
      </w:pPr>
      <w:r>
        <w:rPr>
          <w:rFonts w:ascii="Times New Roman"/>
          <w:b w:val="false"/>
          <w:i w:val="false"/>
          <w:color w:val="000000"/>
          <w:sz w:val="28"/>
        </w:rPr>
        <w:t>
      5.27-кесте. ФКК қондырғыларында қолданылатын регенеративті және регенеративті емес ылғалды газ скруббері арасындағы шығындарды салыстыру.</w:t>
      </w:r>
    </w:p>
    <w:bookmarkEnd w:id="331"/>
    <w:bookmarkStart w:name="z727" w:id="332"/>
    <w:p>
      <w:pPr>
        <w:spacing w:after="0"/>
        <w:ind w:left="0"/>
        <w:jc w:val="both"/>
      </w:pPr>
      <w:r>
        <w:rPr>
          <w:rFonts w:ascii="Times New Roman"/>
          <w:b w:val="false"/>
          <w:i w:val="false"/>
          <w:color w:val="000000"/>
          <w:sz w:val="28"/>
        </w:rPr>
        <w:t>
      5.28-кесте. Сұйық кокстеу кезіндегі шығарындылар коэффициенттері</w:t>
      </w:r>
    </w:p>
    <w:bookmarkEnd w:id="332"/>
    <w:bookmarkStart w:name="z728" w:id="333"/>
    <w:p>
      <w:pPr>
        <w:spacing w:after="0"/>
        <w:ind w:left="0"/>
        <w:jc w:val="both"/>
      </w:pPr>
      <w:r>
        <w:rPr>
          <w:rFonts w:ascii="Times New Roman"/>
          <w:b w:val="false"/>
          <w:i w:val="false"/>
          <w:color w:val="000000"/>
          <w:sz w:val="28"/>
        </w:rPr>
        <w:t>
      5.29-кесте. Мұнай коксын өндіру кезіндегі шығарындылардың мәндері (жасыл коксты қыздыру)</w:t>
      </w:r>
    </w:p>
    <w:bookmarkEnd w:id="333"/>
    <w:bookmarkStart w:name="z729" w:id="334"/>
    <w:p>
      <w:pPr>
        <w:spacing w:after="0"/>
        <w:ind w:left="0"/>
        <w:jc w:val="both"/>
      </w:pPr>
      <w:r>
        <w:rPr>
          <w:rFonts w:ascii="Times New Roman"/>
          <w:b w:val="false"/>
          <w:i w:val="false"/>
          <w:color w:val="000000"/>
          <w:sz w:val="28"/>
        </w:rPr>
        <w:t>
      5.30-кесте. Еуропалық мұнай өңдеу зауыттарында пайдаланылатын мұнай коксын қыздыру қондырғысының үлгісінен атмосфераға шығарындылар</w:t>
      </w:r>
    </w:p>
    <w:bookmarkEnd w:id="334"/>
    <w:bookmarkStart w:name="z730" w:id="335"/>
    <w:p>
      <w:pPr>
        <w:spacing w:after="0"/>
        <w:ind w:left="0"/>
        <w:jc w:val="both"/>
      </w:pPr>
      <w:r>
        <w:rPr>
          <w:rFonts w:ascii="Times New Roman"/>
          <w:b w:val="false"/>
          <w:i w:val="false"/>
          <w:color w:val="000000"/>
          <w:sz w:val="28"/>
        </w:rPr>
        <w:t>
      5.31-кесте. Мұнай және мұнай өнімдерінің резервуарлық паркіндегі (мұнай және мұнай өнімдері қоймасы) ҰОҚ бақылау</w:t>
      </w:r>
    </w:p>
    <w:bookmarkEnd w:id="335"/>
    <w:bookmarkStart w:name="z731" w:id="336"/>
    <w:p>
      <w:pPr>
        <w:spacing w:after="0"/>
        <w:ind w:left="0"/>
        <w:jc w:val="both"/>
      </w:pPr>
      <w:r>
        <w:rPr>
          <w:rFonts w:ascii="Times New Roman"/>
          <w:b w:val="false"/>
          <w:i w:val="false"/>
          <w:color w:val="000000"/>
          <w:sz w:val="28"/>
        </w:rPr>
        <w:t>
      5.32-кесте. Резервуар құрылыстарының жобалық деректері</w:t>
      </w:r>
    </w:p>
    <w:bookmarkEnd w:id="336"/>
    <w:bookmarkStart w:name="z732" w:id="337"/>
    <w:p>
      <w:pPr>
        <w:spacing w:after="0"/>
        <w:ind w:left="0"/>
        <w:jc w:val="both"/>
      </w:pPr>
      <w:r>
        <w:rPr>
          <w:rFonts w:ascii="Times New Roman"/>
          <w:b w:val="false"/>
          <w:i w:val="false"/>
          <w:color w:val="000000"/>
          <w:sz w:val="28"/>
        </w:rPr>
        <w:t>
      5.33-кесте. Тығыздағыштарды таңдау және болжамды тиімділік</w:t>
      </w:r>
    </w:p>
    <w:bookmarkEnd w:id="337"/>
    <w:bookmarkStart w:name="z733" w:id="338"/>
    <w:p>
      <w:pPr>
        <w:spacing w:after="0"/>
        <w:ind w:left="0"/>
        <w:jc w:val="both"/>
      </w:pPr>
      <w:r>
        <w:rPr>
          <w:rFonts w:ascii="Times New Roman"/>
          <w:b w:val="false"/>
          <w:i w:val="false"/>
          <w:color w:val="000000"/>
          <w:sz w:val="28"/>
        </w:rPr>
        <w:t>
      5.34-кесте. Әртүрлі резервуарларда өткізбейтін геомембранамен жаңартуға арналған сметалық шығындар.</w:t>
      </w:r>
    </w:p>
    <w:bookmarkEnd w:id="338"/>
    <w:bookmarkStart w:name="z734" w:id="339"/>
    <w:p>
      <w:pPr>
        <w:spacing w:after="0"/>
        <w:ind w:left="0"/>
        <w:jc w:val="both"/>
      </w:pPr>
      <w:r>
        <w:rPr>
          <w:rFonts w:ascii="Times New Roman"/>
          <w:b w:val="false"/>
          <w:i w:val="false"/>
          <w:color w:val="000000"/>
          <w:sz w:val="28"/>
        </w:rPr>
        <w:t>
      5.35-кесте. Шикі мұнай резервуарларын тазарту жөніндегі үлгілік деректер</w:t>
      </w:r>
    </w:p>
    <w:bookmarkEnd w:id="339"/>
    <w:bookmarkStart w:name="z735" w:id="340"/>
    <w:p>
      <w:pPr>
        <w:spacing w:after="0"/>
        <w:ind w:left="0"/>
        <w:jc w:val="both"/>
      </w:pPr>
      <w:r>
        <w:rPr>
          <w:rFonts w:ascii="Times New Roman"/>
          <w:b w:val="false"/>
          <w:i w:val="false"/>
          <w:color w:val="000000"/>
          <w:sz w:val="28"/>
        </w:rPr>
        <w:t>
      5.36-кесте. Шикі мұнай резервуарларын тазартуға арналған типтік сметалық шығындар</w:t>
      </w:r>
    </w:p>
    <w:bookmarkEnd w:id="340"/>
    <w:bookmarkStart w:name="z736" w:id="341"/>
    <w:p>
      <w:pPr>
        <w:spacing w:after="0"/>
        <w:ind w:left="0"/>
        <w:jc w:val="both"/>
      </w:pPr>
      <w:r>
        <w:rPr>
          <w:rFonts w:ascii="Times New Roman"/>
          <w:b w:val="false"/>
          <w:i w:val="false"/>
          <w:color w:val="000000"/>
          <w:sz w:val="28"/>
        </w:rPr>
        <w:t>
      5.37-кесте. Қол жеткізілген экологиялық пайда және экологиялық көрсеткіштер</w:t>
      </w:r>
    </w:p>
    <w:bookmarkEnd w:id="341"/>
    <w:bookmarkStart w:name="z737" w:id="342"/>
    <w:p>
      <w:pPr>
        <w:spacing w:after="0"/>
        <w:ind w:left="0"/>
        <w:jc w:val="both"/>
      </w:pPr>
      <w:r>
        <w:rPr>
          <w:rFonts w:ascii="Times New Roman"/>
          <w:b w:val="false"/>
          <w:i w:val="false"/>
          <w:color w:val="000000"/>
          <w:sz w:val="28"/>
        </w:rPr>
        <w:t>
      5.38-кесте. Табиғи газ өндіретін қондырғылардағы кәріз тазарту қондырғыларының типтік өнімділігі</w:t>
      </w:r>
    </w:p>
    <w:bookmarkEnd w:id="342"/>
    <w:bookmarkStart w:name="z738" w:id="343"/>
    <w:p>
      <w:pPr>
        <w:spacing w:after="0"/>
        <w:ind w:left="0"/>
        <w:jc w:val="both"/>
      </w:pPr>
      <w:r>
        <w:rPr>
          <w:rFonts w:ascii="Times New Roman"/>
          <w:b w:val="false"/>
          <w:i w:val="false"/>
          <w:color w:val="000000"/>
          <w:sz w:val="28"/>
        </w:rPr>
        <w:t>
      5.39-кесте. Көмірсутектерді төмен температуралы сепарация әдісімен алу кезіндегі 4.2-тармақтың технологиялық көрсеткіштері</w:t>
      </w:r>
    </w:p>
    <w:bookmarkEnd w:id="343"/>
    <w:bookmarkStart w:name="z739" w:id="344"/>
    <w:p>
      <w:pPr>
        <w:spacing w:after="0"/>
        <w:ind w:left="0"/>
        <w:jc w:val="both"/>
      </w:pPr>
      <w:r>
        <w:rPr>
          <w:rFonts w:ascii="Times New Roman"/>
          <w:b w:val="false"/>
          <w:i w:val="false"/>
          <w:color w:val="000000"/>
          <w:sz w:val="28"/>
        </w:rPr>
        <w:t xml:space="preserve">
      5.40-кесте. Көмірсутектерді төмен температуралы конденсация немесе төмен температуралы конденсация және ректификация әдісімен алу кезіндегі ауа 4.3-тармағының технологиялық көрсеткіштері  </w:t>
      </w:r>
    </w:p>
    <w:bookmarkEnd w:id="344"/>
    <w:bookmarkStart w:name="z740" w:id="345"/>
    <w:p>
      <w:pPr>
        <w:spacing w:after="0"/>
        <w:ind w:left="0"/>
        <w:jc w:val="both"/>
      </w:pPr>
      <w:r>
        <w:rPr>
          <w:rFonts w:ascii="Times New Roman"/>
          <w:b w:val="false"/>
          <w:i w:val="false"/>
          <w:color w:val="000000"/>
          <w:sz w:val="28"/>
        </w:rPr>
        <w:t>
      5.41-кесте. Газдарды сорбциялық бензиннен арылту кезіндегі 4.4-тармақтың технологиялық көрсеткіштері</w:t>
      </w:r>
    </w:p>
    <w:bookmarkEnd w:id="345"/>
    <w:bookmarkStart w:name="z741" w:id="346"/>
    <w:p>
      <w:pPr>
        <w:spacing w:after="0"/>
        <w:ind w:left="0"/>
        <w:jc w:val="both"/>
      </w:pPr>
      <w:r>
        <w:rPr>
          <w:rFonts w:ascii="Times New Roman"/>
          <w:b w:val="false"/>
          <w:i w:val="false"/>
          <w:color w:val="000000"/>
          <w:sz w:val="28"/>
        </w:rPr>
        <w:t>
      5.42-кесте. Күкіртті қосылыстардан ЖКАФ тазартудың технологиялық көрсеткіштері</w:t>
      </w:r>
    </w:p>
    <w:bookmarkEnd w:id="346"/>
    <w:bookmarkStart w:name="z742" w:id="347"/>
    <w:p>
      <w:pPr>
        <w:spacing w:after="0"/>
        <w:ind w:left="0"/>
        <w:jc w:val="both"/>
      </w:pPr>
      <w:r>
        <w:rPr>
          <w:rFonts w:ascii="Times New Roman"/>
          <w:b w:val="false"/>
          <w:i w:val="false"/>
          <w:color w:val="000000"/>
          <w:sz w:val="28"/>
        </w:rPr>
        <w:t>
      5.43-кесте. СКГ алу кезіндегі технологиялық көрсеткіштер</w:t>
      </w:r>
    </w:p>
    <w:bookmarkEnd w:id="347"/>
    <w:bookmarkStart w:name="z743" w:id="348"/>
    <w:p>
      <w:pPr>
        <w:spacing w:after="0"/>
        <w:ind w:left="0"/>
        <w:jc w:val="both"/>
      </w:pPr>
      <w:r>
        <w:rPr>
          <w:rFonts w:ascii="Times New Roman"/>
          <w:b w:val="false"/>
          <w:i w:val="false"/>
          <w:color w:val="000000"/>
          <w:sz w:val="28"/>
        </w:rPr>
        <w:t>
      5.44-кесте. Табиғи газдан гелий бөлу кезіндегі 5.1.2-тармақтың технологиялық көрсеткіштері</w:t>
      </w:r>
    </w:p>
    <w:bookmarkEnd w:id="348"/>
    <w:bookmarkStart w:name="z744" w:id="349"/>
    <w:p>
      <w:pPr>
        <w:spacing w:after="0"/>
        <w:ind w:left="0"/>
        <w:jc w:val="both"/>
      </w:pPr>
      <w:r>
        <w:rPr>
          <w:rFonts w:ascii="Times New Roman"/>
          <w:b w:val="false"/>
          <w:i w:val="false"/>
          <w:color w:val="000000"/>
          <w:sz w:val="28"/>
        </w:rPr>
        <w:t>
      5.45-кесте. 5.2.2-тармақтың технологиялық көрсеткіштері - Энергетикалық ресурстарды тұтыну көрсеткіштері, материалдық-техникалық ресурстарды жұмсау нормаларының және атмосфералық ауаға ластағыш заттар шығарындыларының көрсеткіштері, ЖКАФ-ты ГФҚ-ға және қосымша бөлу технологиялары</w:t>
      </w:r>
    </w:p>
    <w:bookmarkEnd w:id="349"/>
    <w:bookmarkStart w:name="z745" w:id="350"/>
    <w:p>
      <w:pPr>
        <w:spacing w:after="0"/>
        <w:ind w:left="0"/>
        <w:jc w:val="both"/>
      </w:pPr>
      <w:r>
        <w:rPr>
          <w:rFonts w:ascii="Times New Roman"/>
          <w:b w:val="false"/>
          <w:i w:val="false"/>
          <w:color w:val="000000"/>
          <w:sz w:val="28"/>
        </w:rPr>
        <w:t>
      5.46-кесте. Еуропалық Одақтың мұнай өңдеу зауыттарында хабарланған жылу алмасуды арттыруға инвестициялардың мысалдары</w:t>
      </w:r>
    </w:p>
    <w:bookmarkEnd w:id="350"/>
    <w:bookmarkStart w:name="z746" w:id="351"/>
    <w:p>
      <w:pPr>
        <w:spacing w:after="0"/>
        <w:ind w:left="0"/>
        <w:jc w:val="both"/>
      </w:pPr>
      <w:r>
        <w:rPr>
          <w:rFonts w:ascii="Times New Roman"/>
          <w:b w:val="false"/>
          <w:i w:val="false"/>
          <w:color w:val="000000"/>
          <w:sz w:val="28"/>
        </w:rPr>
        <w:t>
      5.47-кесте. Сұйық технологиялық отын ретінде пайдалануға жарамды фракциялардағы күкірт, азот және металдардың құрамы</w:t>
      </w:r>
    </w:p>
    <w:bookmarkEnd w:id="351"/>
    <w:bookmarkStart w:name="z747" w:id="352"/>
    <w:p>
      <w:pPr>
        <w:spacing w:after="0"/>
        <w:ind w:left="0"/>
        <w:jc w:val="both"/>
      </w:pPr>
      <w:r>
        <w:rPr>
          <w:rFonts w:ascii="Times New Roman"/>
          <w:b w:val="false"/>
          <w:i w:val="false"/>
          <w:color w:val="000000"/>
          <w:sz w:val="28"/>
        </w:rPr>
        <w:t xml:space="preserve">
      5.48-кесте. МӨЗ сұйық отынын күкіртсіздендіруге арналған шығындар </w:t>
      </w:r>
    </w:p>
    <w:bookmarkEnd w:id="352"/>
    <w:bookmarkStart w:name="z748" w:id="353"/>
    <w:p>
      <w:pPr>
        <w:spacing w:after="0"/>
        <w:ind w:left="0"/>
        <w:jc w:val="both"/>
      </w:pPr>
      <w:r>
        <w:rPr>
          <w:rFonts w:ascii="Times New Roman"/>
          <w:b w:val="false"/>
          <w:i w:val="false"/>
          <w:color w:val="000000"/>
          <w:sz w:val="28"/>
        </w:rPr>
        <w:t>
      5.49-кесте. Оттықсы мен конструкциясы оңтайлы пештер мен қазандықтардан күтілетін CO шығарындылары</w:t>
      </w:r>
    </w:p>
    <w:bookmarkEnd w:id="353"/>
    <w:bookmarkStart w:name="z749" w:id="354"/>
    <w:p>
      <w:pPr>
        <w:spacing w:after="0"/>
        <w:ind w:left="0"/>
        <w:jc w:val="both"/>
      </w:pPr>
      <w:r>
        <w:rPr>
          <w:rFonts w:ascii="Times New Roman"/>
          <w:b w:val="false"/>
          <w:i w:val="false"/>
          <w:color w:val="000000"/>
          <w:sz w:val="28"/>
        </w:rPr>
        <w:t xml:space="preserve">
      5.50-кесте. Оттықсы мен конструкциясы оңтайлы пештер мен қазандықтардан күтілетін NOX шығарындылары </w:t>
      </w:r>
    </w:p>
    <w:bookmarkEnd w:id="354"/>
    <w:bookmarkStart w:name="z750" w:id="355"/>
    <w:p>
      <w:pPr>
        <w:spacing w:after="0"/>
        <w:ind w:left="0"/>
        <w:jc w:val="both"/>
      </w:pPr>
      <w:r>
        <w:rPr>
          <w:rFonts w:ascii="Times New Roman"/>
          <w:b w:val="false"/>
          <w:i w:val="false"/>
          <w:color w:val="000000"/>
          <w:sz w:val="28"/>
        </w:rPr>
        <w:t>
      5.51-кесте. Оттықсы мен конструкциясы оңтайлы пештер мен қазандықтардан қалқыма бөлшектердің күтілетін шығарындылары</w:t>
      </w:r>
    </w:p>
    <w:bookmarkEnd w:id="355"/>
    <w:bookmarkStart w:name="z751" w:id="356"/>
    <w:p>
      <w:pPr>
        <w:spacing w:after="0"/>
        <w:ind w:left="0"/>
        <w:jc w:val="both"/>
      </w:pPr>
      <w:r>
        <w:rPr>
          <w:rFonts w:ascii="Times New Roman"/>
          <w:b w:val="false"/>
          <w:i w:val="false"/>
          <w:color w:val="000000"/>
          <w:sz w:val="28"/>
        </w:rPr>
        <w:t>
      5.52-кесте. Бастапқы әдістерді қолдану кезінде газ турбиналарынан атмосфераға күтілетін технологиялық көрсеткіштер</w:t>
      </w:r>
    </w:p>
    <w:bookmarkEnd w:id="356"/>
    <w:bookmarkStart w:name="z752" w:id="357"/>
    <w:p>
      <w:pPr>
        <w:spacing w:after="0"/>
        <w:ind w:left="0"/>
        <w:jc w:val="both"/>
      </w:pPr>
      <w:r>
        <w:rPr>
          <w:rFonts w:ascii="Times New Roman"/>
          <w:b w:val="false"/>
          <w:i w:val="false"/>
          <w:color w:val="000000"/>
          <w:sz w:val="28"/>
        </w:rPr>
        <w:t>
      5.53-кесте. Газ турбиналарынан NOX шығарындылары - Еуропалық мұнай өңдеу зауыттарының іріктемесі бойынша деректер</w:t>
      </w:r>
    </w:p>
    <w:bookmarkEnd w:id="357"/>
    <w:bookmarkStart w:name="z753" w:id="358"/>
    <w:p>
      <w:pPr>
        <w:spacing w:after="0"/>
        <w:ind w:left="0"/>
        <w:jc w:val="both"/>
      </w:pPr>
      <w:r>
        <w:rPr>
          <w:rFonts w:ascii="Times New Roman"/>
          <w:b w:val="false"/>
          <w:i w:val="false"/>
          <w:color w:val="000000"/>
          <w:sz w:val="28"/>
        </w:rPr>
        <w:t>
      5.54-кесте. Зауыттың Еуропалық ЕҚТ бюросы техникалық жұмыс тобы деңгейіндегі сауалнамалардағы NOX шығарындысы төмен Оттықлардың ұсынылған өнімділігі</w:t>
      </w:r>
    </w:p>
    <w:bookmarkEnd w:id="358"/>
    <w:bookmarkStart w:name="z754" w:id="359"/>
    <w:p>
      <w:pPr>
        <w:spacing w:after="0"/>
        <w:ind w:left="0"/>
        <w:jc w:val="both"/>
      </w:pPr>
      <w:r>
        <w:rPr>
          <w:rFonts w:ascii="Times New Roman"/>
          <w:b w:val="false"/>
          <w:i w:val="false"/>
          <w:color w:val="000000"/>
          <w:sz w:val="28"/>
        </w:rPr>
        <w:t>
      5.55-кесте. Жаңғыртылған жағдайда МӨЗ пайдаланудың түрлі шарттарында өлшенген шығарындылардың типтік диапазондары</w:t>
      </w:r>
    </w:p>
    <w:bookmarkEnd w:id="359"/>
    <w:bookmarkStart w:name="z755" w:id="360"/>
    <w:p>
      <w:pPr>
        <w:spacing w:after="0"/>
        <w:ind w:left="0"/>
        <w:jc w:val="both"/>
      </w:pPr>
      <w:r>
        <w:rPr>
          <w:rFonts w:ascii="Times New Roman"/>
          <w:b w:val="false"/>
          <w:i w:val="false"/>
          <w:color w:val="000000"/>
          <w:sz w:val="28"/>
        </w:rPr>
        <w:t>
      5.56-кесте. Норвегиядағы табиғи газ өндіретін зауыттардағы NOX шығарындысы өте төмен Оттықлардың мысалы</w:t>
      </w:r>
    </w:p>
    <w:bookmarkEnd w:id="360"/>
    <w:bookmarkStart w:name="z756" w:id="361"/>
    <w:p>
      <w:pPr>
        <w:spacing w:after="0"/>
        <w:ind w:left="0"/>
        <w:jc w:val="both"/>
      </w:pPr>
      <w:r>
        <w:rPr>
          <w:rFonts w:ascii="Times New Roman"/>
          <w:b w:val="false"/>
          <w:i w:val="false"/>
          <w:color w:val="000000"/>
          <w:sz w:val="28"/>
        </w:rPr>
        <w:t xml:space="preserve">
      5.57-кесте. NOX шығарындысы төмен және өте төмен Оттықларды жаңғыртуға жұмсалатын шығындардың нақты мысалдары </w:t>
      </w:r>
    </w:p>
    <w:bookmarkEnd w:id="361"/>
    <w:bookmarkStart w:name="z757" w:id="362"/>
    <w:p>
      <w:pPr>
        <w:spacing w:after="0"/>
        <w:ind w:left="0"/>
        <w:jc w:val="both"/>
      </w:pPr>
      <w:r>
        <w:rPr>
          <w:rFonts w:ascii="Times New Roman"/>
          <w:b w:val="false"/>
          <w:i w:val="false"/>
          <w:color w:val="000000"/>
          <w:sz w:val="28"/>
        </w:rPr>
        <w:t>
      5.58-кесте. NOX шығарындыларына әртүрлі жабдық түрлеріне арналған төмен NOX құрғақ камералары арқылы қол жеткізіледі</w:t>
      </w:r>
    </w:p>
    <w:bookmarkEnd w:id="362"/>
    <w:bookmarkStart w:name="z758" w:id="363"/>
    <w:p>
      <w:pPr>
        <w:spacing w:after="0"/>
        <w:ind w:left="0"/>
        <w:jc w:val="both"/>
      </w:pPr>
      <w:r>
        <w:rPr>
          <w:rFonts w:ascii="Times New Roman"/>
          <w:b w:val="false"/>
          <w:i w:val="false"/>
          <w:color w:val="000000"/>
          <w:sz w:val="28"/>
        </w:rPr>
        <w:t>
      5.59-кесте. Сұйылтқышты айдау арқылы газ турбиналары қол жеткізетін NOX шығарындылары</w:t>
      </w:r>
    </w:p>
    <w:bookmarkEnd w:id="363"/>
    <w:bookmarkStart w:name="z759" w:id="364"/>
    <w:p>
      <w:pPr>
        <w:spacing w:after="0"/>
        <w:ind w:left="0"/>
        <w:jc w:val="both"/>
      </w:pPr>
      <w:r>
        <w:rPr>
          <w:rFonts w:ascii="Times New Roman"/>
          <w:b w:val="false"/>
          <w:i w:val="false"/>
          <w:color w:val="000000"/>
          <w:sz w:val="28"/>
        </w:rPr>
        <w:t>
      5.60-кесте. Мұнай өңдеу зауыттарының әртүрлі қазандықтары үшін жаңғыртылған СБКҚ арқылы қол жеткізілген NOX шығарындылары</w:t>
      </w:r>
    </w:p>
    <w:bookmarkEnd w:id="364"/>
    <w:bookmarkStart w:name="z760" w:id="365"/>
    <w:p>
      <w:pPr>
        <w:spacing w:after="0"/>
        <w:ind w:left="0"/>
        <w:jc w:val="both"/>
      </w:pPr>
      <w:r>
        <w:rPr>
          <w:rFonts w:ascii="Times New Roman"/>
          <w:b w:val="false"/>
          <w:i w:val="false"/>
          <w:color w:val="000000"/>
          <w:sz w:val="28"/>
        </w:rPr>
        <w:t xml:space="preserve">
      5.61-кесте. Селективті бейкаталитикалық қалпына келтіру (СБКҚ) шығындарының мысалдары мен негізгі факторлары </w:t>
      </w:r>
    </w:p>
    <w:bookmarkEnd w:id="365"/>
    <w:bookmarkStart w:name="z761" w:id="366"/>
    <w:p>
      <w:pPr>
        <w:spacing w:after="0"/>
        <w:ind w:left="0"/>
        <w:jc w:val="both"/>
      </w:pPr>
      <w:r>
        <w:rPr>
          <w:rFonts w:ascii="Times New Roman"/>
          <w:b w:val="false"/>
          <w:i w:val="false"/>
          <w:color w:val="000000"/>
          <w:sz w:val="28"/>
        </w:rPr>
        <w:t>
      5.62-кесте. Қуаты  99 МВт мұнай өңдеу зауытының қазандығы үшін карбамидті СБКҚ жаңғырту шығындарын бағалау (2009 жыл)</w:t>
      </w:r>
    </w:p>
    <w:bookmarkEnd w:id="366"/>
    <w:bookmarkStart w:name="z762" w:id="367"/>
    <w:p>
      <w:pPr>
        <w:spacing w:after="0"/>
        <w:ind w:left="0"/>
        <w:jc w:val="both"/>
      </w:pPr>
      <w:r>
        <w:rPr>
          <w:rFonts w:ascii="Times New Roman"/>
          <w:b w:val="false"/>
          <w:i w:val="false"/>
          <w:color w:val="000000"/>
          <w:sz w:val="28"/>
        </w:rPr>
        <w:t>
      5.63-кесте. Жағу қондырғыларындағы NOX шығарындыларымен күресу әдістеріне арналған шығындар туралы деректер (СКҚ және СБКҚ)</w:t>
      </w:r>
    </w:p>
    <w:bookmarkEnd w:id="367"/>
    <w:bookmarkStart w:name="z763" w:id="368"/>
    <w:p>
      <w:pPr>
        <w:spacing w:after="0"/>
        <w:ind w:left="0"/>
        <w:jc w:val="both"/>
      </w:pPr>
      <w:r>
        <w:rPr>
          <w:rFonts w:ascii="Times New Roman"/>
          <w:b w:val="false"/>
          <w:i w:val="false"/>
          <w:color w:val="000000"/>
          <w:sz w:val="28"/>
        </w:rPr>
        <w:t>
      5.64-кесте. Mitteldeutschland-тағы бүкіл мұнай өңдеу зауытының электр станциясындағы газ концентрациясы</w:t>
      </w:r>
    </w:p>
    <w:bookmarkEnd w:id="368"/>
    <w:bookmarkStart w:name="z764" w:id="369"/>
    <w:p>
      <w:pPr>
        <w:spacing w:after="0"/>
        <w:ind w:left="0"/>
        <w:jc w:val="both"/>
      </w:pPr>
      <w:r>
        <w:rPr>
          <w:rFonts w:ascii="Times New Roman"/>
          <w:b w:val="false"/>
          <w:i w:val="false"/>
          <w:color w:val="000000"/>
          <w:sz w:val="28"/>
        </w:rPr>
        <w:t>
      5.65-кесте. Тазартылған газбен жұмыс істеу кезінде селективті каталитикалық қалпына келтіру (СКҚ) шығындарының негізгі факторлары</w:t>
      </w:r>
    </w:p>
    <w:bookmarkEnd w:id="369"/>
    <w:bookmarkStart w:name="z765" w:id="370"/>
    <w:p>
      <w:pPr>
        <w:spacing w:after="0"/>
        <w:ind w:left="0"/>
        <w:jc w:val="both"/>
      </w:pPr>
      <w:r>
        <w:rPr>
          <w:rFonts w:ascii="Times New Roman"/>
          <w:b w:val="false"/>
          <w:i w:val="false"/>
          <w:color w:val="000000"/>
          <w:sz w:val="28"/>
        </w:rPr>
        <w:t>
      5.66-кесте. Тазартылған газбен жұмыс істеу кезінде селективті каталитикалық қалпына келтіру (СКҚ) шығындарының негізгі факторлары</w:t>
      </w:r>
    </w:p>
    <w:bookmarkEnd w:id="370"/>
    <w:bookmarkStart w:name="z766" w:id="371"/>
    <w:p>
      <w:pPr>
        <w:spacing w:after="0"/>
        <w:ind w:left="0"/>
        <w:jc w:val="both"/>
      </w:pPr>
      <w:r>
        <w:rPr>
          <w:rFonts w:ascii="Times New Roman"/>
          <w:b w:val="false"/>
          <w:i w:val="false"/>
          <w:color w:val="000000"/>
          <w:sz w:val="28"/>
        </w:rPr>
        <w:t>
      5.67-кесте. СКҚ-ның реформатор пеш етіп қайта жабдықтауға жұмсалатын инвестициялық шығындар (1998 жыл)</w:t>
      </w:r>
    </w:p>
    <w:bookmarkEnd w:id="371"/>
    <w:bookmarkStart w:name="z767" w:id="372"/>
    <w:p>
      <w:pPr>
        <w:spacing w:after="0"/>
        <w:ind w:left="0"/>
        <w:jc w:val="both"/>
      </w:pPr>
      <w:r>
        <w:rPr>
          <w:rFonts w:ascii="Times New Roman"/>
          <w:b w:val="false"/>
          <w:i w:val="false"/>
          <w:color w:val="000000"/>
          <w:sz w:val="28"/>
        </w:rPr>
        <w:t>
      5.68-кесте. Инвестициялық шығындар, пайдалану шығындары және техникалық қызмет көрсету шығындары</w:t>
      </w:r>
    </w:p>
    <w:bookmarkEnd w:id="372"/>
    <w:bookmarkStart w:name="z768" w:id="373"/>
    <w:p>
      <w:pPr>
        <w:spacing w:after="0"/>
        <w:ind w:left="0"/>
        <w:jc w:val="both"/>
      </w:pPr>
      <w:r>
        <w:rPr>
          <w:rFonts w:ascii="Times New Roman"/>
          <w:b w:val="false"/>
          <w:i w:val="false"/>
          <w:color w:val="000000"/>
          <w:sz w:val="28"/>
        </w:rPr>
        <w:t>
      5.69-кесте. Полимерлеу қондырғысында стандартты энергия тұтыну</w:t>
      </w:r>
    </w:p>
    <w:bookmarkEnd w:id="373"/>
    <w:bookmarkStart w:name="z769" w:id="374"/>
    <w:p>
      <w:pPr>
        <w:spacing w:after="0"/>
        <w:ind w:left="0"/>
        <w:jc w:val="both"/>
      </w:pPr>
      <w:r>
        <w:rPr>
          <w:rFonts w:ascii="Times New Roman"/>
          <w:b w:val="false"/>
          <w:i w:val="false"/>
          <w:color w:val="000000"/>
          <w:sz w:val="28"/>
        </w:rPr>
        <w:t>
      5.70-кесте. Каталитикалық конденсация процесінің типтік пайдалану шығындары</w:t>
      </w:r>
    </w:p>
    <w:bookmarkEnd w:id="374"/>
    <w:bookmarkStart w:name="z770" w:id="375"/>
    <w:p>
      <w:pPr>
        <w:spacing w:after="0"/>
        <w:ind w:left="0"/>
        <w:jc w:val="both"/>
      </w:pPr>
      <w:r>
        <w:rPr>
          <w:rFonts w:ascii="Times New Roman"/>
          <w:b w:val="false"/>
          <w:i w:val="false"/>
          <w:color w:val="000000"/>
          <w:sz w:val="28"/>
        </w:rPr>
        <w:t>
      5.71-кесте. Мұнай өңдеудің әртүрлі қондырғылары үшін СКҚ жаңғыртудың рентабельділігі туралы деректер</w:t>
      </w:r>
    </w:p>
    <w:bookmarkEnd w:id="375"/>
    <w:bookmarkStart w:name="z771" w:id="376"/>
    <w:p>
      <w:pPr>
        <w:spacing w:after="0"/>
        <w:ind w:left="0"/>
        <w:jc w:val="both"/>
      </w:pPr>
      <w:r>
        <w:rPr>
          <w:rFonts w:ascii="Times New Roman"/>
          <w:b w:val="false"/>
          <w:i w:val="false"/>
          <w:color w:val="000000"/>
          <w:sz w:val="28"/>
        </w:rPr>
        <w:t>
      5.72-кесте. Мұнай өңдеу зауытының отын газындағы қол жеткізілетін H2S қалдық концентрациясы</w:t>
      </w:r>
    </w:p>
    <w:bookmarkEnd w:id="376"/>
    <w:bookmarkStart w:name="z772" w:id="377"/>
    <w:p>
      <w:pPr>
        <w:spacing w:after="0"/>
        <w:ind w:left="0"/>
        <w:jc w:val="both"/>
      </w:pPr>
      <w:r>
        <w:rPr>
          <w:rFonts w:ascii="Times New Roman"/>
          <w:b w:val="false"/>
          <w:i w:val="false"/>
          <w:color w:val="000000"/>
          <w:sz w:val="28"/>
        </w:rPr>
        <w:t>
      5.73-кесте. Амин тазарту қондырғысынан алынатын H2S бір тоннасына энергия тұтыну</w:t>
      </w:r>
    </w:p>
    <w:bookmarkEnd w:id="377"/>
    <w:bookmarkStart w:name="z773" w:id="378"/>
    <w:p>
      <w:pPr>
        <w:spacing w:after="0"/>
        <w:ind w:left="0"/>
        <w:jc w:val="both"/>
      </w:pPr>
      <w:r>
        <w:rPr>
          <w:rFonts w:ascii="Times New Roman"/>
          <w:b w:val="false"/>
          <w:i w:val="false"/>
          <w:color w:val="000000"/>
          <w:sz w:val="28"/>
        </w:rPr>
        <w:t>
      5.74-кесте. Амин өңдеудің кейбір аспектілерімен байланысты әртүрлі ортадағы әсерлерге шолу</w:t>
      </w:r>
    </w:p>
    <w:bookmarkEnd w:id="378"/>
    <w:bookmarkStart w:name="z774" w:id="379"/>
    <w:p>
      <w:pPr>
        <w:spacing w:after="0"/>
        <w:ind w:left="0"/>
        <w:jc w:val="both"/>
      </w:pPr>
      <w:r>
        <w:rPr>
          <w:rFonts w:ascii="Times New Roman"/>
          <w:b w:val="false"/>
          <w:i w:val="false"/>
          <w:color w:val="000000"/>
          <w:sz w:val="28"/>
        </w:rPr>
        <w:t>
      5.75-кесте. Еуропалық кәсіпорындардағы Клаус УПС процесінен күкірт алудың тиімділігі</w:t>
      </w:r>
    </w:p>
    <w:bookmarkEnd w:id="379"/>
    <w:bookmarkStart w:name="z775" w:id="380"/>
    <w:p>
      <w:pPr>
        <w:spacing w:after="0"/>
        <w:ind w:left="0"/>
        <w:jc w:val="both"/>
      </w:pPr>
      <w:r>
        <w:rPr>
          <w:rFonts w:ascii="Times New Roman"/>
          <w:b w:val="false"/>
          <w:i w:val="false"/>
          <w:color w:val="000000"/>
          <w:sz w:val="28"/>
        </w:rPr>
        <w:t xml:space="preserve">
      5.76-кесте. УПС + УООГ әдістерінің негізгі санаттары үшін CO2 қосымша шығарындылары </w:t>
      </w:r>
    </w:p>
    <w:bookmarkEnd w:id="380"/>
    <w:bookmarkStart w:name="z776" w:id="381"/>
    <w:p>
      <w:pPr>
        <w:spacing w:after="0"/>
        <w:ind w:left="0"/>
        <w:jc w:val="both"/>
      </w:pPr>
      <w:r>
        <w:rPr>
          <w:rFonts w:ascii="Times New Roman"/>
          <w:b w:val="false"/>
          <w:i w:val="false"/>
          <w:color w:val="000000"/>
          <w:sz w:val="28"/>
        </w:rPr>
        <w:t>
      5.77-кесте. УПС шығарындылары 20000 т/жыл</w:t>
      </w:r>
    </w:p>
    <w:bookmarkEnd w:id="381"/>
    <w:bookmarkStart w:name="z777" w:id="382"/>
    <w:p>
      <w:pPr>
        <w:spacing w:after="0"/>
        <w:ind w:left="0"/>
        <w:jc w:val="both"/>
      </w:pPr>
      <w:r>
        <w:rPr>
          <w:rFonts w:ascii="Times New Roman"/>
          <w:b w:val="false"/>
          <w:i w:val="false"/>
          <w:color w:val="000000"/>
          <w:sz w:val="28"/>
        </w:rPr>
        <w:t>
      5.78-кесте. Электр энергиясын тұтыну</w:t>
      </w:r>
    </w:p>
    <w:bookmarkEnd w:id="382"/>
    <w:bookmarkStart w:name="z778" w:id="383"/>
    <w:p>
      <w:pPr>
        <w:spacing w:after="0"/>
        <w:ind w:left="0"/>
        <w:jc w:val="both"/>
      </w:pPr>
      <w:r>
        <w:rPr>
          <w:rFonts w:ascii="Times New Roman"/>
          <w:b w:val="false"/>
          <w:i w:val="false"/>
          <w:color w:val="000000"/>
          <w:sz w:val="28"/>
        </w:rPr>
        <w:t>
      5.79-кесте. Қолданыстағы екі сатылы УПС 100 т/тәул жаңғыртудың типтік екі жобасына шығындардың мысалдары.</w:t>
      </w:r>
    </w:p>
    <w:bookmarkEnd w:id="383"/>
    <w:bookmarkStart w:name="z779" w:id="384"/>
    <w:p>
      <w:pPr>
        <w:spacing w:after="0"/>
        <w:ind w:left="0"/>
        <w:jc w:val="both"/>
      </w:pPr>
      <w:r>
        <w:rPr>
          <w:rFonts w:ascii="Times New Roman"/>
          <w:b w:val="false"/>
          <w:i w:val="false"/>
          <w:color w:val="000000"/>
          <w:sz w:val="28"/>
        </w:rPr>
        <w:t>
      5.80-кесте. УООГ әртүрлі процестері мен конфигурациялары үшін УПС күтілетін сипаттамалары</w:t>
      </w:r>
    </w:p>
    <w:bookmarkEnd w:id="384"/>
    <w:bookmarkStart w:name="z780" w:id="385"/>
    <w:p>
      <w:pPr>
        <w:spacing w:after="0"/>
        <w:ind w:left="0"/>
        <w:jc w:val="both"/>
      </w:pPr>
      <w:r>
        <w:rPr>
          <w:rFonts w:ascii="Times New Roman"/>
          <w:b w:val="false"/>
          <w:i w:val="false"/>
          <w:color w:val="000000"/>
          <w:sz w:val="28"/>
        </w:rPr>
        <w:t>
      5.81-кесте. Кейбір УООГ-мен байланысты кросс-медиа әсерлер</w:t>
      </w:r>
    </w:p>
    <w:bookmarkEnd w:id="385"/>
    <w:bookmarkStart w:name="z781" w:id="386"/>
    <w:p>
      <w:pPr>
        <w:spacing w:after="0"/>
        <w:ind w:left="0"/>
        <w:jc w:val="both"/>
      </w:pPr>
      <w:r>
        <w:rPr>
          <w:rFonts w:ascii="Times New Roman"/>
          <w:b w:val="false"/>
          <w:i w:val="false"/>
          <w:color w:val="000000"/>
          <w:sz w:val="28"/>
        </w:rPr>
        <w:t xml:space="preserve">
      5.82-кесте. УООГ негізгі санаттары үшін қалпына келтірудің күтілетін тиімділік диапазоны </w:t>
      </w:r>
    </w:p>
    <w:bookmarkEnd w:id="386"/>
    <w:bookmarkStart w:name="z782" w:id="387"/>
    <w:p>
      <w:pPr>
        <w:spacing w:after="0"/>
        <w:ind w:left="0"/>
        <w:jc w:val="both"/>
      </w:pPr>
      <w:r>
        <w:rPr>
          <w:rFonts w:ascii="Times New Roman"/>
          <w:b w:val="false"/>
          <w:i w:val="false"/>
          <w:color w:val="000000"/>
          <w:sz w:val="28"/>
        </w:rPr>
        <w:t>
      5.83-кесте. 5 неміс МӨЗ-де УООГ-дан кейін өлшенген күкірт алу диапазоны</w:t>
      </w:r>
    </w:p>
    <w:bookmarkEnd w:id="387"/>
    <w:bookmarkStart w:name="z783" w:id="388"/>
    <w:p>
      <w:pPr>
        <w:spacing w:after="0"/>
        <w:ind w:left="0"/>
        <w:jc w:val="both"/>
      </w:pPr>
      <w:r>
        <w:rPr>
          <w:rFonts w:ascii="Times New Roman"/>
          <w:b w:val="false"/>
          <w:i w:val="false"/>
          <w:color w:val="000000"/>
          <w:sz w:val="28"/>
        </w:rPr>
        <w:t>
      5.84-кесте. Өңдеу қуатына байланысты жаңа УПС және УПС жаңғырту үшін шығындар мысалдары</w:t>
      </w:r>
    </w:p>
    <w:bookmarkEnd w:id="388"/>
    <w:bookmarkStart w:name="z784" w:id="389"/>
    <w:p>
      <w:pPr>
        <w:spacing w:after="0"/>
        <w:ind w:left="0"/>
        <w:jc w:val="both"/>
      </w:pPr>
      <w:r>
        <w:rPr>
          <w:rFonts w:ascii="Times New Roman"/>
          <w:b w:val="false"/>
          <w:i w:val="false"/>
          <w:color w:val="000000"/>
          <w:sz w:val="28"/>
        </w:rPr>
        <w:t>
      5.85-кесте. Қолданыстағы УПС 100 т/тәул жаңғыртуға арналған салыстырмалы күрделі шығындар.</w:t>
      </w:r>
    </w:p>
    <w:bookmarkEnd w:id="389"/>
    <w:bookmarkStart w:name="z785" w:id="390"/>
    <w:p>
      <w:pPr>
        <w:spacing w:after="0"/>
        <w:ind w:left="0"/>
        <w:jc w:val="both"/>
      </w:pPr>
      <w:r>
        <w:rPr>
          <w:rFonts w:ascii="Times New Roman"/>
          <w:b w:val="false"/>
          <w:i w:val="false"/>
          <w:color w:val="000000"/>
          <w:sz w:val="28"/>
        </w:rPr>
        <w:t>
      5.86-кесте. TGT гидросульфаттау қондырғысының толық пайдалану шығындары</w:t>
      </w:r>
    </w:p>
    <w:bookmarkEnd w:id="390"/>
    <w:bookmarkStart w:name="z786" w:id="391"/>
    <w:p>
      <w:pPr>
        <w:spacing w:after="0"/>
        <w:ind w:left="0"/>
        <w:jc w:val="both"/>
      </w:pPr>
      <w:r>
        <w:rPr>
          <w:rFonts w:ascii="Times New Roman"/>
          <w:b w:val="false"/>
          <w:i w:val="false"/>
          <w:color w:val="000000"/>
          <w:sz w:val="28"/>
        </w:rPr>
        <w:t xml:space="preserve">
      5.87-кесте. Күкірт алу қондырғыларындағы SO2 шығарындыларымен күресудің үш әдісінің экономикалық тиімділігі – 7 УПС іріктемесі бойынша шығындардың тиімділігі туралы мәліметтер </w:t>
      </w:r>
    </w:p>
    <w:bookmarkEnd w:id="391"/>
    <w:bookmarkStart w:name="z787" w:id="392"/>
    <w:p>
      <w:pPr>
        <w:spacing w:after="0"/>
        <w:ind w:left="0"/>
        <w:jc w:val="both"/>
      </w:pPr>
      <w:r>
        <w:rPr>
          <w:rFonts w:ascii="Times New Roman"/>
          <w:b w:val="false"/>
          <w:i w:val="false"/>
          <w:color w:val="000000"/>
          <w:sz w:val="28"/>
        </w:rPr>
        <w:t>
      5.88-кесте. Тиімділікке жалпы шолу</w:t>
      </w:r>
    </w:p>
    <w:bookmarkEnd w:id="392"/>
    <w:bookmarkStart w:name="z788" w:id="393"/>
    <w:p>
      <w:pPr>
        <w:spacing w:after="0"/>
        <w:ind w:left="0"/>
        <w:jc w:val="both"/>
      </w:pPr>
      <w:r>
        <w:rPr>
          <w:rFonts w:ascii="Times New Roman"/>
          <w:b w:val="false"/>
          <w:i w:val="false"/>
          <w:color w:val="000000"/>
          <w:sz w:val="28"/>
        </w:rPr>
        <w:t>
      5.89-кесте. Күкірт тазартудың әртүрлі процестерінің экологиялық артықшылықтары</w:t>
      </w:r>
    </w:p>
    <w:bookmarkEnd w:id="393"/>
    <w:bookmarkStart w:name="z789" w:id="394"/>
    <w:p>
      <w:pPr>
        <w:spacing w:after="0"/>
        <w:ind w:left="0"/>
        <w:jc w:val="both"/>
      </w:pPr>
      <w:r>
        <w:rPr>
          <w:rFonts w:ascii="Times New Roman"/>
          <w:b w:val="false"/>
          <w:i w:val="false"/>
          <w:color w:val="000000"/>
          <w:sz w:val="28"/>
        </w:rPr>
        <w:t>
      5.90-кесте. Күкіртсіздендірудің әртүрлі процестерінің әртүрлі ортаға әсері</w:t>
      </w:r>
    </w:p>
    <w:bookmarkEnd w:id="394"/>
    <w:bookmarkStart w:name="z790" w:id="395"/>
    <w:p>
      <w:pPr>
        <w:spacing w:after="0"/>
        <w:ind w:left="0"/>
        <w:jc w:val="both"/>
      </w:pPr>
      <w:r>
        <w:rPr>
          <w:rFonts w:ascii="Times New Roman"/>
          <w:b w:val="false"/>
          <w:i w:val="false"/>
          <w:color w:val="000000"/>
          <w:sz w:val="28"/>
        </w:rPr>
        <w:t>
      5.91-кесте. Күкірт тазартудың әртүрлі процестерінің пайдалану деректері</w:t>
      </w:r>
    </w:p>
    <w:bookmarkEnd w:id="395"/>
    <w:bookmarkStart w:name="z791" w:id="396"/>
    <w:p>
      <w:pPr>
        <w:spacing w:after="0"/>
        <w:ind w:left="0"/>
        <w:jc w:val="both"/>
      </w:pPr>
      <w:r>
        <w:rPr>
          <w:rFonts w:ascii="Times New Roman"/>
          <w:b w:val="false"/>
          <w:i w:val="false"/>
          <w:color w:val="000000"/>
          <w:sz w:val="28"/>
        </w:rPr>
        <w:t>
      5.92-кесте. Күкіртсіздендірудің әртүрлі процестерінің қолданылуы</w:t>
      </w:r>
    </w:p>
    <w:bookmarkEnd w:id="396"/>
    <w:bookmarkStart w:name="z792" w:id="397"/>
    <w:p>
      <w:pPr>
        <w:spacing w:after="0"/>
        <w:ind w:left="0"/>
        <w:jc w:val="both"/>
      </w:pPr>
      <w:r>
        <w:rPr>
          <w:rFonts w:ascii="Times New Roman"/>
          <w:b w:val="false"/>
          <w:i w:val="false"/>
          <w:color w:val="000000"/>
          <w:sz w:val="28"/>
        </w:rPr>
        <w:t>
      5.93-кесте. Күкіртті тазарту процестері іске асырылған қондырғылардың мысалдары</w:t>
      </w:r>
    </w:p>
    <w:bookmarkEnd w:id="397"/>
    <w:bookmarkStart w:name="z793" w:id="398"/>
    <w:p>
      <w:pPr>
        <w:spacing w:after="0"/>
        <w:ind w:left="0"/>
        <w:jc w:val="both"/>
      </w:pPr>
      <w:r>
        <w:rPr>
          <w:rFonts w:ascii="Times New Roman"/>
          <w:b w:val="false"/>
          <w:i w:val="false"/>
          <w:color w:val="000000"/>
          <w:sz w:val="28"/>
        </w:rPr>
        <w:t xml:space="preserve">
      5.94-кесте. Күкіртсіздендірудің әртүрлі процестерінің экономикасы </w:t>
      </w:r>
    </w:p>
    <w:bookmarkEnd w:id="398"/>
    <w:bookmarkStart w:name="z794" w:id="399"/>
    <w:p>
      <w:pPr>
        <w:spacing w:after="0"/>
        <w:ind w:left="0"/>
        <w:jc w:val="both"/>
      </w:pPr>
      <w:r>
        <w:rPr>
          <w:rFonts w:ascii="Times New Roman"/>
          <w:b w:val="false"/>
          <w:i w:val="false"/>
          <w:color w:val="000000"/>
          <w:sz w:val="28"/>
        </w:rPr>
        <w:t>
      5.95-кесте. Күкірт тазартудың әртүрлі процестерін ендірудің жетекші факторларына шолу</w:t>
      </w:r>
    </w:p>
    <w:bookmarkEnd w:id="399"/>
    <w:bookmarkStart w:name="z795" w:id="400"/>
    <w:p>
      <w:pPr>
        <w:spacing w:after="0"/>
        <w:ind w:left="0"/>
        <w:jc w:val="both"/>
      </w:pPr>
      <w:r>
        <w:rPr>
          <w:rFonts w:ascii="Times New Roman"/>
          <w:b w:val="false"/>
          <w:i w:val="false"/>
          <w:color w:val="000000"/>
          <w:sz w:val="28"/>
        </w:rPr>
        <w:t>
      5.96-кесте. Автомобиль бензинін құйған кезде бу тұту қондырғыларына арналған шығарындылар мәндері</w:t>
      </w:r>
    </w:p>
    <w:bookmarkEnd w:id="400"/>
    <w:bookmarkStart w:name="z796" w:id="401"/>
    <w:p>
      <w:pPr>
        <w:spacing w:after="0"/>
        <w:ind w:left="0"/>
        <w:jc w:val="both"/>
      </w:pPr>
      <w:r>
        <w:rPr>
          <w:rFonts w:ascii="Times New Roman"/>
          <w:b w:val="false"/>
          <w:i w:val="false"/>
          <w:color w:val="000000"/>
          <w:sz w:val="28"/>
        </w:rPr>
        <w:t>
      5.97-кесте. VRU әдістеріне байланысты ілеспе әсерлер</w:t>
      </w:r>
    </w:p>
    <w:bookmarkEnd w:id="401"/>
    <w:bookmarkStart w:name="z797" w:id="402"/>
    <w:p>
      <w:pPr>
        <w:spacing w:after="0"/>
        <w:ind w:left="0"/>
        <w:jc w:val="both"/>
      </w:pPr>
      <w:r>
        <w:rPr>
          <w:rFonts w:ascii="Times New Roman"/>
          <w:b w:val="false"/>
          <w:i w:val="false"/>
          <w:color w:val="000000"/>
          <w:sz w:val="28"/>
        </w:rPr>
        <w:t xml:space="preserve">
      5.98-кесте. VRU әдістерінің қолданылуына шолу </w:t>
      </w:r>
    </w:p>
    <w:bookmarkEnd w:id="402"/>
    <w:bookmarkStart w:name="z798" w:id="403"/>
    <w:p>
      <w:pPr>
        <w:spacing w:after="0"/>
        <w:ind w:left="0"/>
        <w:jc w:val="both"/>
      </w:pPr>
      <w:r>
        <w:rPr>
          <w:rFonts w:ascii="Times New Roman"/>
          <w:b w:val="false"/>
          <w:i w:val="false"/>
          <w:color w:val="000000"/>
          <w:sz w:val="28"/>
        </w:rPr>
        <w:t xml:space="preserve">
      5.99-кесте. 3,5 г/Нм3 болғанда жұмыс істейтін VRU бір сатылы адсорбция үшін шығындар туралы деректерді мысалы (2008 ж.) </w:t>
      </w:r>
    </w:p>
    <w:bookmarkEnd w:id="403"/>
    <w:bookmarkStart w:name="z799" w:id="404"/>
    <w:p>
      <w:pPr>
        <w:spacing w:after="0"/>
        <w:ind w:left="0"/>
        <w:jc w:val="both"/>
      </w:pPr>
      <w:r>
        <w:rPr>
          <w:rFonts w:ascii="Times New Roman"/>
          <w:b w:val="false"/>
          <w:i w:val="false"/>
          <w:color w:val="000000"/>
          <w:sz w:val="28"/>
        </w:rPr>
        <w:t xml:space="preserve">
      5.100-кесте. VRU кейбір француз сайттары үшін шығындар туралы деректерді мысалы </w:t>
      </w:r>
    </w:p>
    <w:bookmarkEnd w:id="404"/>
    <w:bookmarkStart w:name="z800" w:id="405"/>
    <w:p>
      <w:pPr>
        <w:spacing w:after="0"/>
        <w:ind w:left="0"/>
        <w:jc w:val="both"/>
      </w:pPr>
      <w:r>
        <w:rPr>
          <w:rFonts w:ascii="Times New Roman"/>
          <w:b w:val="false"/>
          <w:i w:val="false"/>
          <w:color w:val="000000"/>
          <w:sz w:val="28"/>
        </w:rPr>
        <w:t xml:space="preserve">
      5.101-кесте. VRU үшін мәлімделген күрделі шығындар мен қуат ерекшеліктерінің мысалдары </w:t>
      </w:r>
    </w:p>
    <w:bookmarkEnd w:id="405"/>
    <w:bookmarkStart w:name="z801" w:id="406"/>
    <w:p>
      <w:pPr>
        <w:spacing w:after="0"/>
        <w:ind w:left="0"/>
        <w:jc w:val="both"/>
      </w:pPr>
      <w:r>
        <w:rPr>
          <w:rFonts w:ascii="Times New Roman"/>
          <w:b w:val="false"/>
          <w:i w:val="false"/>
          <w:color w:val="000000"/>
          <w:sz w:val="28"/>
        </w:rPr>
        <w:t>
      5.102-кесте. Мұнай өңдеу зауытында қолданылатын ҰОҚ термиялық тотығуды бақылау әдісі</w:t>
      </w:r>
    </w:p>
    <w:bookmarkEnd w:id="406"/>
    <w:bookmarkStart w:name="z802" w:id="407"/>
    <w:p>
      <w:pPr>
        <w:spacing w:after="0"/>
        <w:ind w:left="0"/>
        <w:jc w:val="both"/>
      </w:pPr>
      <w:r>
        <w:rPr>
          <w:rFonts w:ascii="Times New Roman"/>
          <w:b w:val="false"/>
          <w:i w:val="false"/>
          <w:color w:val="000000"/>
          <w:sz w:val="28"/>
        </w:rPr>
        <w:t>
      5.103-кесте. Алау жүйесін әртүрлі қолдану</w:t>
      </w:r>
    </w:p>
    <w:bookmarkEnd w:id="407"/>
    <w:bookmarkStart w:name="z803" w:id="408"/>
    <w:p>
      <w:pPr>
        <w:spacing w:after="0"/>
        <w:ind w:left="0"/>
        <w:jc w:val="both"/>
      </w:pPr>
      <w:r>
        <w:rPr>
          <w:rFonts w:ascii="Times New Roman"/>
          <w:b w:val="false"/>
          <w:i w:val="false"/>
          <w:color w:val="000000"/>
          <w:sz w:val="28"/>
        </w:rPr>
        <w:t>
      5.104-кесте. Алау газы құрамының мысалдары</w:t>
      </w:r>
    </w:p>
    <w:bookmarkEnd w:id="408"/>
    <w:bookmarkStart w:name="z804" w:id="409"/>
    <w:p>
      <w:pPr>
        <w:spacing w:after="0"/>
        <w:ind w:left="0"/>
        <w:jc w:val="both"/>
      </w:pPr>
      <w:r>
        <w:rPr>
          <w:rFonts w:ascii="Times New Roman"/>
          <w:b w:val="false"/>
          <w:i w:val="false"/>
          <w:color w:val="000000"/>
          <w:sz w:val="28"/>
        </w:rPr>
        <w:t>
      5.105-кесте. Норвегия мұнай өңдеу зауытында қолданылатын алау газының NOX шығарындылары коэффициенттерінің мысалы</w:t>
      </w:r>
    </w:p>
    <w:bookmarkEnd w:id="409"/>
    <w:bookmarkStart w:name="z805" w:id="410"/>
    <w:p>
      <w:pPr>
        <w:spacing w:after="0"/>
        <w:ind w:left="0"/>
        <w:jc w:val="both"/>
      </w:pPr>
      <w:r>
        <w:rPr>
          <w:rFonts w:ascii="Times New Roman"/>
          <w:b w:val="false"/>
          <w:i w:val="false"/>
          <w:color w:val="000000"/>
          <w:sz w:val="28"/>
        </w:rPr>
        <w:t>
      5.106-кесте. Ұлыбританиядағы мұнай өңдеу зауытындағы екі алаудың есептік шарттарының мысалы (2007 ж.)</w:t>
      </w:r>
    </w:p>
    <w:bookmarkEnd w:id="410"/>
    <w:bookmarkStart w:name="z806" w:id="411"/>
    <w:p>
      <w:pPr>
        <w:spacing w:after="0"/>
        <w:ind w:left="0"/>
        <w:jc w:val="both"/>
      </w:pPr>
      <w:r>
        <w:rPr>
          <w:rFonts w:ascii="Times New Roman"/>
          <w:b w:val="false"/>
          <w:i w:val="false"/>
          <w:color w:val="000000"/>
          <w:sz w:val="28"/>
        </w:rPr>
        <w:t>
      5.107-кесте. 5 ай пайдаланылғаннан кейін 72 сағаттық сынақтан кейінгі SNOX сипаттамалары (Gela)</w:t>
      </w:r>
    </w:p>
    <w:bookmarkEnd w:id="411"/>
    <w:bookmarkStart w:name="z807" w:id="412"/>
    <w:p>
      <w:pPr>
        <w:spacing w:after="0"/>
        <w:ind w:left="0"/>
        <w:jc w:val="both"/>
      </w:pPr>
      <w:r>
        <w:rPr>
          <w:rFonts w:ascii="Times New Roman"/>
          <w:b w:val="false"/>
          <w:i w:val="false"/>
          <w:color w:val="000000"/>
          <w:sz w:val="28"/>
        </w:rPr>
        <w:t>
      5.108-кесте. Орташа жұмыс жағдайындағы SNOX сипаттамалары (Gela)</w:t>
      </w:r>
    </w:p>
    <w:bookmarkEnd w:id="412"/>
    <w:bookmarkStart w:name="z808" w:id="413"/>
    <w:p>
      <w:pPr>
        <w:spacing w:after="0"/>
        <w:ind w:left="0"/>
        <w:jc w:val="both"/>
      </w:pPr>
      <w:r>
        <w:rPr>
          <w:rFonts w:ascii="Times New Roman"/>
          <w:b w:val="false"/>
          <w:i w:val="false"/>
          <w:color w:val="000000"/>
          <w:sz w:val="28"/>
        </w:rPr>
        <w:t>
      5.109-кесте. SNOX сипаттамалары (OMV Швехат)</w:t>
      </w:r>
    </w:p>
    <w:bookmarkEnd w:id="413"/>
    <w:bookmarkStart w:name="z809" w:id="414"/>
    <w:p>
      <w:pPr>
        <w:spacing w:after="0"/>
        <w:ind w:left="0"/>
        <w:jc w:val="both"/>
      </w:pPr>
      <w:r>
        <w:rPr>
          <w:rFonts w:ascii="Times New Roman"/>
          <w:b w:val="false"/>
          <w:i w:val="false"/>
          <w:color w:val="000000"/>
          <w:sz w:val="28"/>
        </w:rPr>
        <w:t xml:space="preserve">
      5.110-кесте. 2003 - 2007 жылдары Gela SNOX зауытына техникалық қызмет көрсетуге жұмсалған шығыс (мың еуро) </w:t>
      </w:r>
    </w:p>
    <w:bookmarkEnd w:id="414"/>
    <w:bookmarkStart w:name="z810" w:id="415"/>
    <w:p>
      <w:pPr>
        <w:spacing w:after="0"/>
        <w:ind w:left="0"/>
        <w:jc w:val="both"/>
      </w:pPr>
      <w:r>
        <w:rPr>
          <w:rFonts w:ascii="Times New Roman"/>
          <w:b w:val="false"/>
          <w:i w:val="false"/>
          <w:color w:val="000000"/>
          <w:sz w:val="28"/>
        </w:rPr>
        <w:t>
      5.111-кесте. Қышқыл ағындарды булау қондырғысы туралы деректер</w:t>
      </w:r>
    </w:p>
    <w:bookmarkEnd w:id="415"/>
    <w:bookmarkStart w:name="z811" w:id="416"/>
    <w:p>
      <w:pPr>
        <w:spacing w:after="0"/>
        <w:ind w:left="0"/>
        <w:jc w:val="both"/>
      </w:pPr>
      <w:r>
        <w:rPr>
          <w:rFonts w:ascii="Times New Roman"/>
          <w:b w:val="false"/>
          <w:i w:val="false"/>
          <w:color w:val="000000"/>
          <w:sz w:val="28"/>
        </w:rPr>
        <w:t xml:space="preserve">
      5.112-кесте. Холборн қ. МӨЗ-де  қышқыл ағындарды булаудың екі сатылы  қондырғысының өнімділігі </w:t>
      </w:r>
    </w:p>
    <w:bookmarkEnd w:id="416"/>
    <w:bookmarkStart w:name="z812" w:id="417"/>
    <w:p>
      <w:pPr>
        <w:spacing w:after="0"/>
        <w:ind w:left="0"/>
        <w:jc w:val="both"/>
      </w:pPr>
      <w:r>
        <w:rPr>
          <w:rFonts w:ascii="Times New Roman"/>
          <w:b w:val="false"/>
          <w:i w:val="false"/>
          <w:color w:val="000000"/>
          <w:sz w:val="28"/>
        </w:rPr>
        <w:t>
      5.113-кесте. Экологиялық көрсеткіштер және пайдалану деректері</w:t>
      </w:r>
    </w:p>
    <w:bookmarkEnd w:id="417"/>
    <w:bookmarkStart w:name="z813" w:id="418"/>
    <w:p>
      <w:pPr>
        <w:spacing w:after="0"/>
        <w:ind w:left="0"/>
        <w:jc w:val="both"/>
      </w:pPr>
      <w:r>
        <w:rPr>
          <w:rFonts w:ascii="Times New Roman"/>
          <w:b w:val="false"/>
          <w:i w:val="false"/>
          <w:color w:val="000000"/>
          <w:sz w:val="28"/>
        </w:rPr>
        <w:t>
      5.114-кесте. Қышқыл суды булау қондырғыларының экономикалық аспектілері мен жұмыс көрсеткіштері</w:t>
      </w:r>
    </w:p>
    <w:bookmarkEnd w:id="418"/>
    <w:bookmarkStart w:name="z814" w:id="419"/>
    <w:p>
      <w:pPr>
        <w:spacing w:after="0"/>
        <w:ind w:left="0"/>
        <w:jc w:val="both"/>
      </w:pPr>
      <w:r>
        <w:rPr>
          <w:rFonts w:ascii="Times New Roman"/>
          <w:b w:val="false"/>
          <w:i w:val="false"/>
          <w:color w:val="000000"/>
          <w:sz w:val="28"/>
        </w:rPr>
        <w:t>
      5.115-кесте. 2008 жылғы Еуропалық ЕҚТ бюросының техникалық жұмыс тобының іріктемесі шеңберінде тазарту құрылыстарынан алынған есепке сәйкес қолданылатын техникалар</w:t>
      </w:r>
    </w:p>
    <w:bookmarkEnd w:id="419"/>
    <w:bookmarkStart w:name="z815" w:id="420"/>
    <w:p>
      <w:pPr>
        <w:spacing w:after="0"/>
        <w:ind w:left="0"/>
        <w:jc w:val="both"/>
      </w:pPr>
      <w:r>
        <w:rPr>
          <w:rFonts w:ascii="Times New Roman"/>
          <w:b w:val="false"/>
          <w:i w:val="false"/>
          <w:color w:val="000000"/>
          <w:sz w:val="28"/>
        </w:rPr>
        <w:t>
      6.1-кесте. Атмосфераға шығарындыларға қатысты ЕҚТ қолданумен байланысты технологиялық көрсеткіштер үшін базалық шарттар</w:t>
      </w:r>
    </w:p>
    <w:bookmarkEnd w:id="420"/>
    <w:bookmarkStart w:name="z816" w:id="421"/>
    <w:p>
      <w:pPr>
        <w:spacing w:after="0"/>
        <w:ind w:left="0"/>
        <w:jc w:val="both"/>
      </w:pPr>
      <w:r>
        <w:rPr>
          <w:rFonts w:ascii="Times New Roman"/>
          <w:b w:val="false"/>
          <w:i w:val="false"/>
          <w:color w:val="000000"/>
          <w:sz w:val="28"/>
        </w:rPr>
        <w:t>
      6.2-кесте. ЕҚТ қолданумен байланысты технологиялық көрсеткіштер.</w:t>
      </w:r>
    </w:p>
    <w:bookmarkEnd w:id="421"/>
    <w:bookmarkStart w:name="z817" w:id="422"/>
    <w:p>
      <w:pPr>
        <w:spacing w:after="0"/>
        <w:ind w:left="0"/>
        <w:jc w:val="both"/>
      </w:pPr>
      <w:r>
        <w:rPr>
          <w:rFonts w:ascii="Times New Roman"/>
          <w:b w:val="false"/>
          <w:i w:val="false"/>
          <w:color w:val="000000"/>
          <w:sz w:val="28"/>
        </w:rPr>
        <w:t>
      6.3-кесте. Каталитикалық крекинг процесінде регенератордан NOX шығарындылары үшін ЕҚТ қолданумен байланысты технологиялық көрсеткіштер</w:t>
      </w:r>
    </w:p>
    <w:bookmarkEnd w:id="422"/>
    <w:bookmarkStart w:name="z818" w:id="423"/>
    <w:p>
      <w:pPr>
        <w:spacing w:after="0"/>
        <w:ind w:left="0"/>
        <w:jc w:val="both"/>
      </w:pPr>
      <w:r>
        <w:rPr>
          <w:rFonts w:ascii="Times New Roman"/>
          <w:b w:val="false"/>
          <w:i w:val="false"/>
          <w:color w:val="000000"/>
          <w:sz w:val="28"/>
        </w:rPr>
        <w:t>
      6.4-кесте. Каталитикалық крекинг процесінде регенератордан шығарылатын тозаң үшін ЕҚТ қолданумен байланысты технологиялық көрсеткіштер</w:t>
      </w:r>
    </w:p>
    <w:bookmarkEnd w:id="423"/>
    <w:bookmarkStart w:name="z819" w:id="424"/>
    <w:p>
      <w:pPr>
        <w:spacing w:after="0"/>
        <w:ind w:left="0"/>
        <w:jc w:val="both"/>
      </w:pPr>
      <w:r>
        <w:rPr>
          <w:rFonts w:ascii="Times New Roman"/>
          <w:b w:val="false"/>
          <w:i w:val="false"/>
          <w:color w:val="000000"/>
          <w:sz w:val="28"/>
        </w:rPr>
        <w:t>
      6.5-кесте. Каталитикалық крекинг процесінде регенератордан шығарылатын SO2 үшін ЕҚТ қолданумен байланысты технологиялық көрсеткіштер</w:t>
      </w:r>
    </w:p>
    <w:bookmarkEnd w:id="424"/>
    <w:bookmarkStart w:name="z820" w:id="425"/>
    <w:p>
      <w:pPr>
        <w:spacing w:after="0"/>
        <w:ind w:left="0"/>
        <w:jc w:val="both"/>
      </w:pPr>
      <w:r>
        <w:rPr>
          <w:rFonts w:ascii="Times New Roman"/>
          <w:b w:val="false"/>
          <w:i w:val="false"/>
          <w:color w:val="000000"/>
          <w:sz w:val="28"/>
        </w:rPr>
        <w:t>
      6.6-кесте. Толық емес жағу режимі үшін каталитикалық крекинг процесінде регенератордан ауаға көміртегі тотығының (СО) шығарындылары үшін ЕҚТ қолданумен байланысты технологиялық көрсеткіштер</w:t>
      </w:r>
    </w:p>
    <w:bookmarkEnd w:id="425"/>
    <w:bookmarkStart w:name="z821" w:id="426"/>
    <w:p>
      <w:pPr>
        <w:spacing w:after="0"/>
        <w:ind w:left="0"/>
        <w:jc w:val="both"/>
      </w:pPr>
      <w:r>
        <w:rPr>
          <w:rFonts w:ascii="Times New Roman"/>
          <w:b w:val="false"/>
          <w:i w:val="false"/>
          <w:color w:val="000000"/>
          <w:sz w:val="28"/>
        </w:rPr>
        <w:t>
      6.7-кесте. Ұшпа сұйық көмірсутек қосылыстарын салу және алу операциялары нәтижесінде бейметан ҰОҚ және ауаға бензол шығарындылары үшін ЕҚТ қолданумен байланысты технологиялық көрсеткіштер:</w:t>
      </w:r>
    </w:p>
    <w:bookmarkEnd w:id="426"/>
    <w:bookmarkStart w:name="z822" w:id="427"/>
    <w:p>
      <w:pPr>
        <w:spacing w:after="0"/>
        <w:ind w:left="0"/>
        <w:jc w:val="both"/>
      </w:pPr>
      <w:r>
        <w:rPr>
          <w:rFonts w:ascii="Times New Roman"/>
          <w:b w:val="false"/>
          <w:i w:val="false"/>
          <w:color w:val="000000"/>
          <w:sz w:val="28"/>
        </w:rPr>
        <w:t>
      6.8-кесте. Жағу қондырғыларынан (пештер мен қазандықтар) ауаға СО шығарындылары үшін  ЕҚТ қолданумен байланысты технологиялық көрсеткіштер</w:t>
      </w:r>
    </w:p>
    <w:bookmarkEnd w:id="427"/>
    <w:bookmarkStart w:name="z823" w:id="428"/>
    <w:p>
      <w:pPr>
        <w:spacing w:after="0"/>
        <w:ind w:left="0"/>
        <w:jc w:val="both"/>
      </w:pPr>
      <w:r>
        <w:rPr>
          <w:rFonts w:ascii="Times New Roman"/>
          <w:b w:val="false"/>
          <w:i w:val="false"/>
          <w:color w:val="000000"/>
          <w:sz w:val="28"/>
        </w:rPr>
        <w:t>
      6.9-кесте. Жағу қондырғыларынан (пештер мен қазандықтар) ауаға NOX  шығарындылары үшін ЕҚТ қолданумен байланысты технологиялық көрсеткіштер</w:t>
      </w:r>
    </w:p>
    <w:bookmarkEnd w:id="428"/>
    <w:bookmarkStart w:name="z824" w:id="429"/>
    <w:p>
      <w:pPr>
        <w:spacing w:after="0"/>
        <w:ind w:left="0"/>
        <w:jc w:val="both"/>
      </w:pPr>
      <w:r>
        <w:rPr>
          <w:rFonts w:ascii="Times New Roman"/>
          <w:b w:val="false"/>
          <w:i w:val="false"/>
          <w:color w:val="000000"/>
          <w:sz w:val="28"/>
        </w:rPr>
        <w:t>
      6.10-кесте. Жағу қондырғыларынан (пештер мен қазандықтар) ауаға SO2   шығарындылары үшін ЕҚТ қолданумен байланысты технологиялық көрсеткіштер</w:t>
      </w:r>
    </w:p>
    <w:bookmarkEnd w:id="429"/>
    <w:bookmarkStart w:name="z825" w:id="430"/>
    <w:p>
      <w:pPr>
        <w:spacing w:after="0"/>
        <w:ind w:left="0"/>
        <w:jc w:val="left"/>
      </w:pPr>
      <w:r>
        <w:rPr>
          <w:rFonts w:ascii="Times New Roman"/>
          <w:b/>
          <w:i w:val="false"/>
          <w:color w:val="000000"/>
        </w:rPr>
        <w:t xml:space="preserve"> Глоссарий</w:t>
      </w:r>
    </w:p>
    <w:bookmarkEnd w:id="430"/>
    <w:bookmarkStart w:name="z826" w:id="431"/>
    <w:p>
      <w:pPr>
        <w:spacing w:after="0"/>
        <w:ind w:left="0"/>
        <w:jc w:val="both"/>
      </w:pPr>
      <w:r>
        <w:rPr>
          <w:rFonts w:ascii="Times New Roman"/>
          <w:b w:val="false"/>
          <w:i w:val="false"/>
          <w:color w:val="000000"/>
          <w:sz w:val="28"/>
        </w:rPr>
        <w:t>
      Осы глоссарий осы Ең үздік қолжетімді техникалар бойынша "Мұнай және газ өңдеу" анықтамалығында (бұдан әрі – ЕҚТ бойынша анықтамалық) қамтылған ақпаратты түсінуді жеңілдетуге арналған. Осы глоссарийдегі терминдердің анықтамалары (тіпті олардың кейбіреулері Қазақстан Республикасының нормативтік құқықтық актілерінде келтірілген анықтамаларға сәйкес келуі мүмкін болса да) заңды анықтамалар болып табылмайды.</w:t>
      </w:r>
    </w:p>
    <w:bookmarkEnd w:id="431"/>
    <w:bookmarkStart w:name="z827" w:id="432"/>
    <w:p>
      <w:pPr>
        <w:spacing w:after="0"/>
        <w:ind w:left="0"/>
        <w:jc w:val="both"/>
      </w:pPr>
      <w:r>
        <w:rPr>
          <w:rFonts w:ascii="Times New Roman"/>
          <w:b w:val="false"/>
          <w:i w:val="false"/>
          <w:color w:val="000000"/>
          <w:sz w:val="28"/>
        </w:rPr>
        <w:t>
      Глоссарийде мынадай бөлімдер бар:</w:t>
      </w:r>
    </w:p>
    <w:bookmarkEnd w:id="432"/>
    <w:bookmarkStart w:name="z828" w:id="433"/>
    <w:p>
      <w:pPr>
        <w:spacing w:after="0"/>
        <w:ind w:left="0"/>
        <w:jc w:val="both"/>
      </w:pPr>
      <w:r>
        <w:rPr>
          <w:rFonts w:ascii="Times New Roman"/>
          <w:b w:val="false"/>
          <w:i w:val="false"/>
          <w:color w:val="000000"/>
          <w:sz w:val="28"/>
        </w:rPr>
        <w:t>
      терминдер мен олардың анықтамалары;</w:t>
      </w:r>
    </w:p>
    <w:bookmarkEnd w:id="433"/>
    <w:bookmarkStart w:name="z829" w:id="434"/>
    <w:p>
      <w:pPr>
        <w:spacing w:after="0"/>
        <w:ind w:left="0"/>
        <w:jc w:val="both"/>
      </w:pPr>
      <w:r>
        <w:rPr>
          <w:rFonts w:ascii="Times New Roman"/>
          <w:b w:val="false"/>
          <w:i w:val="false"/>
          <w:color w:val="000000"/>
          <w:sz w:val="28"/>
        </w:rPr>
        <w:t>
      аббревиатуралар мен олардың толық жазылуы.</w:t>
      </w:r>
    </w:p>
    <w:bookmarkEnd w:id="434"/>
    <w:bookmarkStart w:name="z830" w:id="435"/>
    <w:p>
      <w:pPr>
        <w:spacing w:after="0"/>
        <w:ind w:left="0"/>
        <w:jc w:val="both"/>
      </w:pPr>
      <w:r>
        <w:rPr>
          <w:rFonts w:ascii="Times New Roman"/>
          <w:b w:val="false"/>
          <w:i w:val="false"/>
          <w:color w:val="000000"/>
          <w:sz w:val="28"/>
        </w:rPr>
        <w:t>
      Терминдер мен олардың толық жазылуы</w:t>
      </w:r>
    </w:p>
    <w:bookmarkEnd w:id="435"/>
    <w:bookmarkStart w:name="z831" w:id="436"/>
    <w:p>
      <w:pPr>
        <w:spacing w:after="0"/>
        <w:ind w:left="0"/>
        <w:jc w:val="both"/>
      </w:pPr>
      <w:r>
        <w:rPr>
          <w:rFonts w:ascii="Times New Roman"/>
          <w:b w:val="false"/>
          <w:i w:val="false"/>
          <w:color w:val="000000"/>
          <w:sz w:val="28"/>
        </w:rPr>
        <w:t>
      Осы ЕҚТ анықтамалығында мынадай терминдер пайдаланылады:</w:t>
      </w:r>
    </w:p>
    <w:bookmarkEnd w:id="4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жаңа қондырғы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 пайдалануға осы ЕҚT бойынша анықтамалық жарияланғаннан кейін берілген қондырғы немесе осы қондырғының қолданыстағы іргетастарындағы қондырғыны ЕҚT бойынша анықтамалық жарияланғаннан кейін толығымен ауыстыру. Осы ЕҚT бойынша анықтамалық жарияланғаннан кейін пайдалануға берілген, бірақ бұрын пайдаланылған немесе күрделі жөндеуден өткен қондырғы жаңа қондырғыға жатпайды.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қондырғы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қондырғы болып табылмайтын қондырғы;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 газ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тазартылуға тиіс процесс нәтижесінде, мысалы, қышқыл газдан арылту қондырғысында және күкірт алу қондырғысында (КАҚ) түзілетін жиналған газ;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газы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тотығу, әдетте жану сатысынан кейін қондырғыдан бөлінетін түтін газдары (мысалы, регенератор, Клаус қондырғысы);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газ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КАҚ-тан бөлінетін түтін газының жалпы атауы (әдетте, Клаус процесі);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органикалық қосылыстар (ҰОҚ)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органикалық қосылыс, сондай-ақ 293,15 К кезінде бу қысымы 0,01 кПа немесе одан жоғары болатын немесе белгілі бір пайдалану жағдайларында тиісті ұшпалы болатын креозот фракциясы;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бейметан ұшпа органикалық қосылыстар (БМҰОҚ)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метанды ескермегендегі ұшпа органикалық қосылыстар;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ұшпа органикалық қосылыстардың диффузды шығарындылары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мұржалар сияқты белгілі бір шығарындылар нүктелері арқылы шығарылмайтын ұшпа органикалық қосылыстардың арнадан тыс шығарындылары. Олар "объект" көздерінен (мысалы, резервуарлар) немесе "нүктелік" көздерден (мысалы, құбыр фланецтері) пайда болуы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тотығы;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NO2 ретінде көрсетілген NOx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оксида азот тотығы (NO) мен азота диоксидінің (NO2) NO2 ретінде көрсетілген жиыны;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SO2 ретінде көрсетілген SOx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 (SO2) мен  күкірт триоксидінің (SO3) SO2 ретінде көрсетілген жиыны;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күкіртсутек. Карбонилсульфид пен меркаптан қосылмаған.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HCl  ретінде көрсетілген хлорлы сутек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HCl ретінде көрсетілген газ тәріздес барлық хлоридтер;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HF ретінде көрсетілген фторлы сутек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HF ретінде көрсетілген газ тәріздес барлық фторидтер;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ФКК қондырғысы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флюид-каталитикалық крекинг қондырғысы: жылыту мен катализаторды қолдану арқылы ауыр көмірсутектерді терең конверсиялау процесі жүретін қондырғы. Ауыр көмірсутек молекулалары жеңіл молекулаларға ыдырайды.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қондырғысы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шикізатын атмосфералық айдау қондырғысы (анықтамасын 3.2.1-бөлімнен қараңыз);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 қондырғысы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шикізатын атмосфералық-вакуумдық айдау қондырғысы (анықтамасын 3.2.2-бөлімнен қараңыз);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КӨҚ қондырғысы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өндіру қондырғысы (анықтамасын 1.20.3-бөлімнен қараңыз);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МӨЗ отын газы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мұнайды, газ конденсатын және (немесе) қайта өңдеу өнімдерін қайта өңдеу процесінде бөлінетін және мұнай өнімдерін өндіруші жылу энергиясын алуға және жабдықты пайдалану режимі мен технологиялық сипаттамаларына байланысты мұнай өнімдерін өндірушінің өзге де технологиялық процестеріне жіберетін құрамы ауыспалы газ тәріздес отын;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отын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 мұнайды, газ конденсатын және (немесе) қайта өңдеу өнімдерін қайта өңдеу процесінде бөлінетін және мұнай өнімдерін өндіруші жылу энергиясын алуға және жабдықты пайдалану режимі мен технологиялық сипаттамаларына байланысты мұнай өнімдерін өндірушінің өзге де технологиялық процестеріне жіберген құрамы ауыспалы газ тәріздес, сұйық және (немесе) қатты отын;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отын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технологиялық сипаттамаларына сәйкес сұйық, газ тәрізді технологиялық отынды немесе табиғи газды кезекпен жағу режимін қолдану арқылы мұнай мен газды өңдеу кезінде пайдаланылатын отын;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жағу қондырғысы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МӨЗ-ге арналған отынды бөлек немесе МӨЗ объектісінде энергия өндіруге арналған басқа да отын түрлерімен, мысалы, қазандықтар (СО жағып бітіру қазандықтарынан басқа), пештер мен газ турбиналары жағатын қондырғы;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өлшеу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объектідегі стационарлық "автоматтандырылған өлшеу жүйесін" (АӨЖ) немесе "шығарындыларды үздіксіз мониторингтеу жүйесін" (ШҮМЖ) пайдалана отырып өлшеу;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ауық-ауық өлшеу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немесе автоматтандырылған эталондық әдістерді пайдалану арқылы берілген уақыт аралықтарында өлшенетін шаманы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атмосфераға эмиссиялар мониторингі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газдарындағы ластағыш заттар шығарындылары концентрациясының тікелей аспаптық және/немесе жанама өлшеу әдістері арқылы алынған бағасы;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шығарындыларды мониторингтеу бақылау жүйесі (БШМБ)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 шығарындыларының концентрациясын оның бірқатар үздіксіз бақыланатын технологиялық параметрлермен (мысалы, отын-газ шығыны, ауа/отын арақатынасы) өзара байланысы және шығарындылар көзінің отын немесе шикізат сапасы (мысалы, күкірт құрамы) туралы деректер негізінде анықтауға арналған жүйе;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ұшпа сұйық  көмірсутек қосылыстары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Рейд бойынша бу қысымы 4 кПа астам туындылары (МБҚ), мысалы нафта және хош иісті заттар;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жылдамдығы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 тұтып алу қондырғысына (БТҚ) тасымалданатын лектен алынған БМҰОҚ пайызы. </w:t>
            </w:r>
          </w:p>
        </w:tc>
      </w:tr>
    </w:tbl>
    <w:bookmarkStart w:name="z832" w:id="437"/>
    <w:p>
      <w:pPr>
        <w:spacing w:after="0"/>
        <w:ind w:left="0"/>
        <w:jc w:val="both"/>
      </w:pPr>
      <w:r>
        <w:rPr>
          <w:rFonts w:ascii="Times New Roman"/>
          <w:b w:val="false"/>
          <w:i w:val="false"/>
          <w:color w:val="000000"/>
          <w:sz w:val="28"/>
        </w:rPr>
        <w:t>
      Аббревиатуралар мен олардың толық жазылуы</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жазылуы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ЦГБҚ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циклішілік газдандырылған бу-газ қондырғысы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өңдеу және мұнай-химия зауыттары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ГӨЗ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өңдеу зауыттары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сутектің қысқа циклдік адсорбциясы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автоматтандырылған тактілік құю қондырғысы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температуралы сепарация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температуралы конденсация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температуралы абсорбция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ЖКАФ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жеңіл көмірсутектердің ауқымды фракциялары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сұйылтылған көмірсутек газдары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ГФҚ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фракциялаушы қондырғылар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көкір өндіру қондырғылары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БГТҚ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бөлінетін газдарды тазарту қондырғылары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ҮМБЭ</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Үштік-метил бутил эфирі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ҮЭБЭ</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Үштік-этил бутил эфирі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ТАМЭ</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трет-амил-метил эфирі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шектелген серіктестік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АМӨЗ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мұнай өндеу зауты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ПМХЗ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мұнай-химия зауты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ПҚОП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ПетроКазақстан ОйлПродактс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 БК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"CASPI BITUM" бірлескен кәсіпорын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"ҚМГ" ҰК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ұлтық компания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КСШЗ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ҚазГӨЗ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газ өндеу зауыты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ҚҚӨК "ҚПО Б.В."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Қарашығанақ қайта өңдеу кешені "Қарашығанақ Петролеум Оперейтинг Б.В."</w:t>
            </w:r>
          </w:p>
        </w:tc>
      </w:tr>
    </w:tbl>
    <w:bookmarkStart w:name="z833" w:id="438"/>
    <w:p>
      <w:pPr>
        <w:spacing w:after="0"/>
        <w:ind w:left="0"/>
        <w:jc w:val="left"/>
      </w:pPr>
      <w:r>
        <w:rPr>
          <w:rFonts w:ascii="Times New Roman"/>
          <w:b/>
          <w:i w:val="false"/>
          <w:color w:val="000000"/>
        </w:rPr>
        <w:t xml:space="preserve"> Алғы сөз</w:t>
      </w:r>
    </w:p>
    <w:bookmarkEnd w:id="438"/>
    <w:bookmarkStart w:name="z834" w:id="439"/>
    <w:p>
      <w:pPr>
        <w:spacing w:after="0"/>
        <w:ind w:left="0"/>
        <w:jc w:val="both"/>
      </w:pPr>
      <w:r>
        <w:rPr>
          <w:rFonts w:ascii="Times New Roman"/>
          <w:b w:val="false"/>
          <w:i w:val="false"/>
          <w:color w:val="000000"/>
          <w:sz w:val="28"/>
        </w:rPr>
        <w:t>
      Ең үздік қолжетімді техникалар бойынша анықтамалық мазмұнының қысқаша сипаттамасы: халықаралық аналогтармен өзара байланысы</w:t>
      </w:r>
    </w:p>
    <w:bookmarkEnd w:id="439"/>
    <w:bookmarkStart w:name="z835" w:id="440"/>
    <w:p>
      <w:pPr>
        <w:spacing w:after="0"/>
        <w:ind w:left="0"/>
        <w:jc w:val="both"/>
      </w:pPr>
      <w:r>
        <w:rPr>
          <w:rFonts w:ascii="Times New Roman"/>
          <w:b w:val="false"/>
          <w:i w:val="false"/>
          <w:color w:val="000000"/>
          <w:sz w:val="28"/>
        </w:rPr>
        <w:t>
      ЕҚТ бойынша анықтамалығы Қазақстан Республикасының Экология және табиғи ресурстар министрлігінің 044 "Технологияларды және үздік практикаларды ілгерілету, бизнес пен инвестицияларды дамыту арқылы Қазақстанның "жасыл экономикаға" жылдам көшуіне жәрдемдесу" бюджеттік бағдарламасын іске асыру шеңберінде Қазақстан Республикасының Экологиялық кодексін іске асыру мақсатында әзірленді (бұдан әрі – Экологиялық кодексі).</w:t>
      </w:r>
    </w:p>
    <w:bookmarkEnd w:id="440"/>
    <w:bookmarkStart w:name="z836" w:id="441"/>
    <w:p>
      <w:pPr>
        <w:spacing w:after="0"/>
        <w:ind w:left="0"/>
        <w:jc w:val="both"/>
      </w:pPr>
      <w:r>
        <w:rPr>
          <w:rFonts w:ascii="Times New Roman"/>
          <w:b w:val="false"/>
          <w:i w:val="false"/>
          <w:color w:val="000000"/>
          <w:sz w:val="28"/>
        </w:rPr>
        <w:t xml:space="preserve">
      ЕҚТ бойынша анықтамалықты әзірлеу кезінде қолдану саласындағы ең үздік қолжетімді техникалардың техникалық және экономикалық қолжетімділігіне негіз болатын Қазақстан Республикасының климаттық, экономикалық, экологиялық жағдайларына, отын-шикізат базасына негізделген бейімделу қажеттілігін ескере отырып, ең үздік әлемдік тәжірибе және Еуропалық Одақтың ең үздік қолжетімді техникалар бойынша ұқсас және салыстырмалы анықтамалық құжаты Экономикалық ынтымақтастық және даму ұйымына мүше болып табылатын мемлекеттерде ресми қолданылатын Мұнай мен газды өңдеуге арналған ЕҚТ бойынша анықтамалық құжат (Best Available Techniques (BAT) Refiningof Mineral Oil and Gas) ескерілді. </w:t>
      </w:r>
    </w:p>
    <w:bookmarkEnd w:id="441"/>
    <w:bookmarkStart w:name="z837" w:id="442"/>
    <w:p>
      <w:pPr>
        <w:spacing w:after="0"/>
        <w:ind w:left="0"/>
        <w:jc w:val="both"/>
      </w:pPr>
      <w:r>
        <w:rPr>
          <w:rFonts w:ascii="Times New Roman"/>
          <w:b w:val="false"/>
          <w:i w:val="false"/>
          <w:color w:val="000000"/>
          <w:sz w:val="28"/>
        </w:rPr>
        <w:t xml:space="preserve">
      ЕҚТ жөніндегі анықтамалық мұнай мен газды қайта өңдеу саласындағы қызметті жүзеге асыратын кәсіпорындарға, сондай-ақ қоршаған ортаға әсер етуге кешенді экологиялық рұқсаттар беруге қатысты шешімдер қабылдау үшін қоршаған ортаны қорғау саласындағы уәкілетті органға арналған. </w:t>
      </w:r>
    </w:p>
    <w:bookmarkEnd w:id="442"/>
    <w:bookmarkStart w:name="z838" w:id="443"/>
    <w:p>
      <w:pPr>
        <w:spacing w:after="0"/>
        <w:ind w:left="0"/>
        <w:jc w:val="both"/>
      </w:pPr>
      <w:r>
        <w:rPr>
          <w:rFonts w:ascii="Times New Roman"/>
          <w:b w:val="false"/>
          <w:i w:val="false"/>
          <w:color w:val="000000"/>
          <w:sz w:val="28"/>
        </w:rPr>
        <w:t>
      Технологиялық процесс үшін бір немесе бірнеше жиынтығында ең үздік қолжетімді техникаларды қолдануға байланысты технологиялық көрсеткіштерді ең үздік қолжетімді техникалар "Мұнай және газ өңдеу" бойынша анықтамалықты әзірлеу жөніндегі техникалық жұмыс тобы айқындады.</w:t>
      </w:r>
    </w:p>
    <w:bookmarkEnd w:id="443"/>
    <w:bookmarkStart w:name="z839" w:id="444"/>
    <w:p>
      <w:pPr>
        <w:spacing w:after="0"/>
        <w:ind w:left="0"/>
        <w:jc w:val="both"/>
      </w:pPr>
      <w:r>
        <w:rPr>
          <w:rFonts w:ascii="Times New Roman"/>
          <w:b w:val="false"/>
          <w:i w:val="false"/>
          <w:color w:val="000000"/>
          <w:sz w:val="28"/>
        </w:rPr>
        <w:t>
      Деректерді жинау туралы ақпарат</w:t>
      </w:r>
    </w:p>
    <w:bookmarkEnd w:id="444"/>
    <w:bookmarkStart w:name="z840" w:id="445"/>
    <w:p>
      <w:pPr>
        <w:spacing w:after="0"/>
        <w:ind w:left="0"/>
        <w:jc w:val="both"/>
      </w:pPr>
      <w:r>
        <w:rPr>
          <w:rFonts w:ascii="Times New Roman"/>
          <w:b w:val="false"/>
          <w:i w:val="false"/>
          <w:color w:val="000000"/>
          <w:sz w:val="28"/>
        </w:rPr>
        <w:t>
      ЕҚТ бойынша анықтамалықта Ең үздік қолжетімді техникалар жөніндегі бюроның функцияларын жүзеге асыратын қоршаған ортаны қорғау саласындағы уәкілетті органның ведомстволық бағынысты ұйымы жүргізген кешенді техникалық аудит және сауалнама нәтижелері бойынша алынған, Қазақстан Республикасының мұнай өңдеу және газ өңдеу зауыттары кәсіпорындарының техникалық-экономикалық көрсеткіштері, ауаға ластағыш заттардың шығарындылары және су ортасына төгінділері жөніндегі деректер пайдаланылды. Кешенді технологиялық аудитке арналған объектілердің тізбесін қоршаған ортаны қорғау саласындағы уәкілетті орган бекітті және ең үздік қолжетімді техникалар бойынша "Мұнай және газ өңдеу" анықтамалықты әзірлеу жөніндегі техникалық жұмыс тобы қарады.</w:t>
      </w:r>
    </w:p>
    <w:bookmarkEnd w:id="445"/>
    <w:bookmarkStart w:name="z841" w:id="446"/>
    <w:p>
      <w:pPr>
        <w:spacing w:after="0"/>
        <w:ind w:left="0"/>
        <w:jc w:val="both"/>
      </w:pPr>
      <w:r>
        <w:rPr>
          <w:rFonts w:ascii="Times New Roman"/>
          <w:b w:val="false"/>
          <w:i w:val="false"/>
          <w:color w:val="000000"/>
          <w:sz w:val="28"/>
        </w:rPr>
        <w:t xml:space="preserve">
      ЕҚТ бойынша анықтамалықта Қазақстан Республикасы Стратегиялық жоспарлау және реформалар агенттігінің Ұлттық статистика бюросының деректері пайдаланылды, "ҚазМұнайГаз" ҰК" АҚ, "KAZENERGY" Қазақстан мұнай-газ және энергетика кешені ұйымдарының қауымдастығы" ЗТБ есептері, KAZENERGY ұлттық энергетикалық баяндамасы, мұнай және газ өңдеу саласындағы қызметті реттейтін Қазақстан Республикасының заңнамалық актілері талданды. Қосымша ақпаратты "Халықаралық жасыл технологиялар және инвестициялық жобалар орталығы" КЕАҚ Басқарма Төрағасының 2021 жылғы 25 ақпандағы №19-21п, 2021 жылғы 25 наурыздағы №34-21п, 2021 жылғы 10 маусымдағы №68-21п бұйрықтарымен анықтамалықтың жобасын қарау, әзірлеуге, пысықтауға қатысу бойынша қызметті жүзеге асыру мақсатында құрылған техникалық жұмыс тобы ұсынды. Алынған ақпаратты Экологиялық кодексінің 113-бабы </w:t>
      </w:r>
      <w:r>
        <w:rPr>
          <w:rFonts w:ascii="Times New Roman"/>
          <w:b w:val="false"/>
          <w:i w:val="false"/>
          <w:color w:val="000000"/>
          <w:sz w:val="28"/>
        </w:rPr>
        <w:t>6-тармағының</w:t>
      </w:r>
      <w:r>
        <w:rPr>
          <w:rFonts w:ascii="Times New Roman"/>
          <w:b w:val="false"/>
          <w:i w:val="false"/>
          <w:color w:val="000000"/>
          <w:sz w:val="28"/>
        </w:rPr>
        <w:t xml:space="preserve"> қағидаттарын, оның ішінде ашықтық пен айқындықты, үздік әлемдік тәжірибеге бағдарлануды басшылыққа ала отырып, ең үздік қолжетімді техникалар бойынша анықтамалықтарды әзірлеу мәселелері бойынша техникалық жұмыс топтарының қызметін ұйымдастырушылық, әдістемелік және сараптамалық-талдамалық қолдауды қамтамасыз ететін Ең үздік қолжетімді техникалар бюросы талдап, бағалады.</w:t>
      </w:r>
    </w:p>
    <w:bookmarkEnd w:id="446"/>
    <w:bookmarkStart w:name="z842" w:id="447"/>
    <w:p>
      <w:pPr>
        <w:spacing w:after="0"/>
        <w:ind w:left="0"/>
        <w:jc w:val="both"/>
      </w:pPr>
      <w:r>
        <w:rPr>
          <w:rFonts w:ascii="Times New Roman"/>
          <w:b w:val="false"/>
          <w:i w:val="false"/>
          <w:color w:val="000000"/>
          <w:sz w:val="28"/>
        </w:rPr>
        <w:t>
      ЕҚТ бойынша басқа анықтамалықтармен өзара байланысы</w:t>
      </w:r>
    </w:p>
    <w:bookmarkEnd w:id="447"/>
    <w:bookmarkStart w:name="z843" w:id="448"/>
    <w:p>
      <w:pPr>
        <w:spacing w:after="0"/>
        <w:ind w:left="0"/>
        <w:jc w:val="both"/>
      </w:pPr>
      <w:r>
        <w:rPr>
          <w:rFonts w:ascii="Times New Roman"/>
          <w:b w:val="false"/>
          <w:i w:val="false"/>
          <w:color w:val="000000"/>
          <w:sz w:val="28"/>
        </w:rPr>
        <w:t>
      ЕҚТ бойынша анықтамалық Экологиялық кодексінің талаптарына сәйкес әзірленетін ЕҚТ бойынша анықтамалықтар серияларының бірі болып табылады:</w:t>
      </w:r>
    </w:p>
    <w:bookmarkEnd w:id="448"/>
    <w:bookmarkStart w:name="z844" w:id="449"/>
    <w:p>
      <w:pPr>
        <w:spacing w:after="0"/>
        <w:ind w:left="0"/>
        <w:jc w:val="both"/>
      </w:pPr>
      <w:r>
        <w:rPr>
          <w:rFonts w:ascii="Times New Roman"/>
          <w:b w:val="false"/>
          <w:i w:val="false"/>
          <w:color w:val="000000"/>
          <w:sz w:val="28"/>
        </w:rPr>
        <w:t>
      энергия өндіру мақсатында ірі қондырғыларда отын жағу;</w:t>
      </w:r>
    </w:p>
    <w:bookmarkEnd w:id="449"/>
    <w:bookmarkStart w:name="z845" w:id="450"/>
    <w:p>
      <w:pPr>
        <w:spacing w:after="0"/>
        <w:ind w:left="0"/>
        <w:jc w:val="both"/>
      </w:pPr>
      <w:r>
        <w:rPr>
          <w:rFonts w:ascii="Times New Roman"/>
          <w:b w:val="false"/>
          <w:i w:val="false"/>
          <w:color w:val="000000"/>
          <w:sz w:val="28"/>
        </w:rPr>
        <w:t>
      мұнай және газ өңдеу;</w:t>
      </w:r>
    </w:p>
    <w:bookmarkEnd w:id="450"/>
    <w:bookmarkStart w:name="z846" w:id="451"/>
    <w:p>
      <w:pPr>
        <w:spacing w:after="0"/>
        <w:ind w:left="0"/>
        <w:jc w:val="both"/>
      </w:pPr>
      <w:r>
        <w:rPr>
          <w:rFonts w:ascii="Times New Roman"/>
          <w:b w:val="false"/>
          <w:i w:val="false"/>
          <w:color w:val="000000"/>
          <w:sz w:val="28"/>
        </w:rPr>
        <w:t>
      бейорганикалық химиялық заттар өндірісі;</w:t>
      </w:r>
    </w:p>
    <w:bookmarkEnd w:id="451"/>
    <w:bookmarkStart w:name="z847" w:id="452"/>
    <w:p>
      <w:pPr>
        <w:spacing w:after="0"/>
        <w:ind w:left="0"/>
        <w:jc w:val="both"/>
      </w:pPr>
      <w:r>
        <w:rPr>
          <w:rFonts w:ascii="Times New Roman"/>
          <w:b w:val="false"/>
          <w:i w:val="false"/>
          <w:color w:val="000000"/>
          <w:sz w:val="28"/>
        </w:rPr>
        <w:t>
      цемент және әк өндірісі;</w:t>
      </w:r>
    </w:p>
    <w:bookmarkEnd w:id="452"/>
    <w:bookmarkStart w:name="z848" w:id="453"/>
    <w:p>
      <w:pPr>
        <w:spacing w:after="0"/>
        <w:ind w:left="0"/>
        <w:jc w:val="both"/>
      </w:pPr>
      <w:r>
        <w:rPr>
          <w:rFonts w:ascii="Times New Roman"/>
          <w:b w:val="false"/>
          <w:i w:val="false"/>
          <w:color w:val="000000"/>
          <w:sz w:val="28"/>
        </w:rPr>
        <w:t>
      шаруашылық және (немесе) өзге де қызметті жүзеге асыру кезіндегі энергетикалық тиімділік;</w:t>
      </w:r>
    </w:p>
    <w:bookmarkEnd w:id="453"/>
    <w:bookmarkStart w:name="z849" w:id="454"/>
    <w:p>
      <w:pPr>
        <w:spacing w:after="0"/>
        <w:ind w:left="0"/>
        <w:jc w:val="both"/>
      </w:pPr>
      <w:r>
        <w:rPr>
          <w:rFonts w:ascii="Times New Roman"/>
          <w:b w:val="false"/>
          <w:i w:val="false"/>
          <w:color w:val="000000"/>
          <w:sz w:val="28"/>
        </w:rPr>
        <w:t>
      мыс және бағалы металл - алтын өндірісі;</w:t>
      </w:r>
    </w:p>
    <w:bookmarkEnd w:id="454"/>
    <w:bookmarkStart w:name="z850" w:id="455"/>
    <w:p>
      <w:pPr>
        <w:spacing w:after="0"/>
        <w:ind w:left="0"/>
        <w:jc w:val="both"/>
      </w:pPr>
      <w:r>
        <w:rPr>
          <w:rFonts w:ascii="Times New Roman"/>
          <w:b w:val="false"/>
          <w:i w:val="false"/>
          <w:color w:val="000000"/>
          <w:sz w:val="28"/>
        </w:rPr>
        <w:t>
      мырыш және кадмий өндірісі;</w:t>
      </w:r>
    </w:p>
    <w:bookmarkEnd w:id="455"/>
    <w:bookmarkStart w:name="z851" w:id="456"/>
    <w:p>
      <w:pPr>
        <w:spacing w:after="0"/>
        <w:ind w:left="0"/>
        <w:jc w:val="both"/>
      </w:pPr>
      <w:r>
        <w:rPr>
          <w:rFonts w:ascii="Times New Roman"/>
          <w:b w:val="false"/>
          <w:i w:val="false"/>
          <w:color w:val="000000"/>
          <w:sz w:val="28"/>
        </w:rPr>
        <w:t>
      қорғасын өндірісі;</w:t>
      </w:r>
    </w:p>
    <w:bookmarkEnd w:id="456"/>
    <w:bookmarkStart w:name="z852" w:id="457"/>
    <w:p>
      <w:pPr>
        <w:spacing w:after="0"/>
        <w:ind w:left="0"/>
        <w:jc w:val="both"/>
      </w:pPr>
      <w:r>
        <w:rPr>
          <w:rFonts w:ascii="Times New Roman"/>
          <w:b w:val="false"/>
          <w:i w:val="false"/>
          <w:color w:val="000000"/>
          <w:sz w:val="28"/>
        </w:rPr>
        <w:t>
      шойын және болат өндірісі;</w:t>
      </w:r>
    </w:p>
    <w:bookmarkEnd w:id="457"/>
    <w:bookmarkStart w:name="z853" w:id="458"/>
    <w:p>
      <w:pPr>
        <w:spacing w:after="0"/>
        <w:ind w:left="0"/>
        <w:jc w:val="both"/>
      </w:pPr>
      <w:r>
        <w:rPr>
          <w:rFonts w:ascii="Times New Roman"/>
          <w:b w:val="false"/>
          <w:i w:val="false"/>
          <w:color w:val="000000"/>
          <w:sz w:val="28"/>
        </w:rPr>
        <w:t>
      қара металды одан әрі қайта өңдеу бұйымдарынның өндірісі;</w:t>
      </w:r>
    </w:p>
    <w:bookmarkEnd w:id="458"/>
    <w:bookmarkStart w:name="z854" w:id="459"/>
    <w:p>
      <w:pPr>
        <w:spacing w:after="0"/>
        <w:ind w:left="0"/>
        <w:jc w:val="both"/>
      </w:pPr>
      <w:r>
        <w:rPr>
          <w:rFonts w:ascii="Times New Roman"/>
          <w:b w:val="false"/>
          <w:i w:val="false"/>
          <w:color w:val="000000"/>
          <w:sz w:val="28"/>
        </w:rPr>
        <w:t>
      мұнай және газ өндіру;</w:t>
      </w:r>
    </w:p>
    <w:bookmarkEnd w:id="459"/>
    <w:bookmarkStart w:name="z855" w:id="460"/>
    <w:p>
      <w:pPr>
        <w:spacing w:after="0"/>
        <w:ind w:left="0"/>
        <w:jc w:val="both"/>
      </w:pPr>
      <w:r>
        <w:rPr>
          <w:rFonts w:ascii="Times New Roman"/>
          <w:b w:val="false"/>
          <w:i w:val="false"/>
          <w:color w:val="000000"/>
          <w:sz w:val="28"/>
        </w:rPr>
        <w:t>
      темір кендерін (өзге де қара металл кендерін қоса алғанда) өндіру және байыту;</w:t>
      </w:r>
    </w:p>
    <w:bookmarkEnd w:id="460"/>
    <w:bookmarkStart w:name="z856" w:id="461"/>
    <w:p>
      <w:pPr>
        <w:spacing w:after="0"/>
        <w:ind w:left="0"/>
        <w:jc w:val="both"/>
      </w:pPr>
      <w:r>
        <w:rPr>
          <w:rFonts w:ascii="Times New Roman"/>
          <w:b w:val="false"/>
          <w:i w:val="false"/>
          <w:color w:val="000000"/>
          <w:sz w:val="28"/>
        </w:rPr>
        <w:t>
      түсті металл (бағалы металды қоса алғанда) кендерін өндіру және байыту;</w:t>
      </w:r>
    </w:p>
    <w:bookmarkEnd w:id="461"/>
    <w:bookmarkStart w:name="z857" w:id="462"/>
    <w:p>
      <w:pPr>
        <w:spacing w:after="0"/>
        <w:ind w:left="0"/>
        <w:jc w:val="both"/>
      </w:pPr>
      <w:r>
        <w:rPr>
          <w:rFonts w:ascii="Times New Roman"/>
          <w:b w:val="false"/>
          <w:i w:val="false"/>
          <w:color w:val="000000"/>
          <w:sz w:val="28"/>
        </w:rPr>
        <w:t>
      қалдықтарды кәдеге жарату және залалсыздандыру;</w:t>
      </w:r>
    </w:p>
    <w:bookmarkEnd w:id="462"/>
    <w:bookmarkStart w:name="z858" w:id="463"/>
    <w:p>
      <w:pPr>
        <w:spacing w:after="0"/>
        <w:ind w:left="0"/>
        <w:jc w:val="both"/>
      </w:pPr>
      <w:r>
        <w:rPr>
          <w:rFonts w:ascii="Times New Roman"/>
          <w:b w:val="false"/>
          <w:i w:val="false"/>
          <w:color w:val="000000"/>
          <w:sz w:val="28"/>
        </w:rPr>
        <w:t>
      көмір өндіру және байыту;</w:t>
      </w:r>
    </w:p>
    <w:bookmarkEnd w:id="463"/>
    <w:bookmarkStart w:name="z859" w:id="464"/>
    <w:p>
      <w:pPr>
        <w:spacing w:after="0"/>
        <w:ind w:left="0"/>
        <w:jc w:val="both"/>
      </w:pPr>
      <w:r>
        <w:rPr>
          <w:rFonts w:ascii="Times New Roman"/>
          <w:b w:val="false"/>
          <w:i w:val="false"/>
          <w:color w:val="000000"/>
          <w:sz w:val="28"/>
        </w:rPr>
        <w:t>
      атмосфералық ауа мен су объектілеріне ластағыш заттар эмиссияларының мониторингі;</w:t>
      </w:r>
    </w:p>
    <w:bookmarkEnd w:id="464"/>
    <w:bookmarkStart w:name="z860" w:id="465"/>
    <w:p>
      <w:pPr>
        <w:spacing w:after="0"/>
        <w:ind w:left="0"/>
        <w:jc w:val="both"/>
      </w:pPr>
      <w:r>
        <w:rPr>
          <w:rFonts w:ascii="Times New Roman"/>
          <w:b w:val="false"/>
          <w:i w:val="false"/>
          <w:color w:val="000000"/>
          <w:sz w:val="28"/>
        </w:rPr>
        <w:t>
      қалдықтарды жағу арқылы кәдеге жарату және жою;</w:t>
      </w:r>
    </w:p>
    <w:bookmarkEnd w:id="465"/>
    <w:bookmarkStart w:name="z861" w:id="466"/>
    <w:p>
      <w:pPr>
        <w:spacing w:after="0"/>
        <w:ind w:left="0"/>
        <w:jc w:val="both"/>
      </w:pPr>
      <w:r>
        <w:rPr>
          <w:rFonts w:ascii="Times New Roman"/>
          <w:b w:val="false"/>
          <w:i w:val="false"/>
          <w:color w:val="000000"/>
          <w:sz w:val="28"/>
        </w:rPr>
        <w:t>
      титан және магний өндірісі;</w:t>
      </w:r>
    </w:p>
    <w:bookmarkEnd w:id="466"/>
    <w:bookmarkStart w:name="z862" w:id="467"/>
    <w:p>
      <w:pPr>
        <w:spacing w:after="0"/>
        <w:ind w:left="0"/>
        <w:jc w:val="both"/>
      </w:pPr>
      <w:r>
        <w:rPr>
          <w:rFonts w:ascii="Times New Roman"/>
          <w:b w:val="false"/>
          <w:i w:val="false"/>
          <w:color w:val="000000"/>
          <w:sz w:val="28"/>
        </w:rPr>
        <w:t>
      алюминий өндірісі;</w:t>
      </w:r>
    </w:p>
    <w:bookmarkEnd w:id="467"/>
    <w:bookmarkStart w:name="z863" w:id="468"/>
    <w:p>
      <w:pPr>
        <w:spacing w:after="0"/>
        <w:ind w:left="0"/>
        <w:jc w:val="both"/>
      </w:pPr>
      <w:r>
        <w:rPr>
          <w:rFonts w:ascii="Times New Roman"/>
          <w:b w:val="false"/>
          <w:i w:val="false"/>
          <w:color w:val="000000"/>
          <w:sz w:val="28"/>
        </w:rPr>
        <w:t>
      ферроқорытпа өндіру;</w:t>
      </w:r>
    </w:p>
    <w:bookmarkEnd w:id="468"/>
    <w:bookmarkStart w:name="z864" w:id="469"/>
    <w:p>
      <w:pPr>
        <w:spacing w:after="0"/>
        <w:ind w:left="0"/>
        <w:jc w:val="both"/>
      </w:pPr>
      <w:r>
        <w:rPr>
          <w:rFonts w:ascii="Times New Roman"/>
          <w:b w:val="false"/>
          <w:i w:val="false"/>
          <w:color w:val="000000"/>
          <w:sz w:val="28"/>
        </w:rPr>
        <w:t>
      елді мекендердің орталықтандырылған су бұру жүйелерінің сарқынды суларын тазарту;</w:t>
      </w:r>
    </w:p>
    <w:bookmarkEnd w:id="469"/>
    <w:bookmarkStart w:name="z865" w:id="470"/>
    <w:p>
      <w:pPr>
        <w:spacing w:after="0"/>
        <w:ind w:left="0"/>
        <w:jc w:val="both"/>
      </w:pPr>
      <w:r>
        <w:rPr>
          <w:rFonts w:ascii="Times New Roman"/>
          <w:b w:val="false"/>
          <w:i w:val="false"/>
          <w:color w:val="000000"/>
          <w:sz w:val="28"/>
        </w:rPr>
        <w:t>
      ұсақ талшықты органикалық синтез өнімдері және полимер өндірісі.</w:t>
      </w:r>
    </w:p>
    <w:bookmarkEnd w:id="470"/>
    <w:bookmarkStart w:name="z866" w:id="471"/>
    <w:p>
      <w:pPr>
        <w:spacing w:after="0"/>
        <w:ind w:left="0"/>
        <w:jc w:val="both"/>
      </w:pPr>
      <w:r>
        <w:rPr>
          <w:rFonts w:ascii="Times New Roman"/>
          <w:b w:val="false"/>
          <w:i w:val="false"/>
          <w:color w:val="000000"/>
          <w:sz w:val="28"/>
        </w:rPr>
        <w:t>
      ЕҚТ бойынша анықтамалығының мыналармен байланысы бар:</w:t>
      </w:r>
    </w:p>
    <w:bookmarkEnd w:id="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процестер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және табиғи газды қайта өңдеу және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және (немесе) өзге де қызметті жүзеге асыру кезіндегі энергетикалық тиімділік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тиімділік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 мен су объектілеріне ластағыш заттар эмиссияларының мониторингі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Эмиссиялар мониторингі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 мақсатында ірі қондырғыларда отын жағу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 өндірісі </w:t>
            </w:r>
          </w:p>
        </w:tc>
      </w:tr>
    </w:tbl>
    <w:bookmarkStart w:name="z867" w:id="472"/>
    <w:p>
      <w:pPr>
        <w:spacing w:after="0"/>
        <w:ind w:left="0"/>
        <w:jc w:val="left"/>
      </w:pPr>
      <w:r>
        <w:rPr>
          <w:rFonts w:ascii="Times New Roman"/>
          <w:b/>
          <w:i w:val="false"/>
          <w:color w:val="000000"/>
        </w:rPr>
        <w:t xml:space="preserve"> </w:t>
      </w:r>
      <w:r>
        <w:br/>
      </w:r>
      <w:r>
        <w:rPr>
          <w:rFonts w:ascii="Times New Roman"/>
          <w:b/>
          <w:i w:val="false"/>
          <w:color w:val="000000"/>
        </w:rPr>
        <w:t>Қолданылу саласы</w:t>
      </w:r>
    </w:p>
    <w:bookmarkEnd w:id="472"/>
    <w:bookmarkStart w:name="z868" w:id="473"/>
    <w:p>
      <w:pPr>
        <w:spacing w:after="0"/>
        <w:ind w:left="0"/>
        <w:jc w:val="both"/>
      </w:pPr>
      <w:r>
        <w:rPr>
          <w:rFonts w:ascii="Times New Roman"/>
          <w:b w:val="false"/>
          <w:i w:val="false"/>
          <w:color w:val="000000"/>
          <w:sz w:val="28"/>
        </w:rPr>
        <w:t xml:space="preserve">
      Экологиялық кодексінің 3-қосымшасына сәйкес ЕҚТ бойынша осы анықтамалық мыналарға қолданылады: </w:t>
      </w:r>
    </w:p>
    <w:bookmarkEnd w:id="473"/>
    <w:bookmarkStart w:name="z869" w:id="474"/>
    <w:p>
      <w:pPr>
        <w:spacing w:after="0"/>
        <w:ind w:left="0"/>
        <w:jc w:val="both"/>
      </w:pPr>
      <w:r>
        <w:rPr>
          <w:rFonts w:ascii="Times New Roman"/>
          <w:b w:val="false"/>
          <w:i w:val="false"/>
          <w:color w:val="000000"/>
          <w:sz w:val="28"/>
        </w:rPr>
        <w:t>
      кокс және мұнай өнімдерін өндіруге, табиғи газды қайта өңдеуге.</w:t>
      </w:r>
    </w:p>
    <w:bookmarkEnd w:id="474"/>
    <w:bookmarkStart w:name="z870" w:id="475"/>
    <w:p>
      <w:pPr>
        <w:spacing w:after="0"/>
        <w:ind w:left="0"/>
        <w:jc w:val="both"/>
      </w:pPr>
      <w:r>
        <w:rPr>
          <w:rFonts w:ascii="Times New Roman"/>
          <w:b w:val="false"/>
          <w:i w:val="false"/>
          <w:color w:val="000000"/>
          <w:sz w:val="28"/>
        </w:rPr>
        <w:t>
      Осы ЕҚТ бойынша анықтамалықтың қолданылу саласын, сондай-ақ технологиялық процестерді, жабдықтарды, техникалық тәсілдер мен әдістерді осы ЕҚТ жөніндегі анықтамалықты қолдану саласы үшін ең үздік қолжетімді техникалар ретінде ең үздік қолжетімді техникалар бойынша "Мұнай және газ өңдеу" анықтамалығын әзірлеу жөніндегі техникалық жұмыс тобы айқындады.</w:t>
      </w:r>
    </w:p>
    <w:bookmarkEnd w:id="475"/>
    <w:bookmarkStart w:name="z871" w:id="476"/>
    <w:p>
      <w:pPr>
        <w:spacing w:after="0"/>
        <w:ind w:left="0"/>
        <w:jc w:val="both"/>
      </w:pPr>
      <w:r>
        <w:rPr>
          <w:rFonts w:ascii="Times New Roman"/>
          <w:b w:val="false"/>
          <w:i w:val="false"/>
          <w:color w:val="000000"/>
          <w:sz w:val="28"/>
        </w:rPr>
        <w:t>
      Анықтамалық мынадай негізгі технологиялық процестерге қолданылады:</w:t>
      </w:r>
    </w:p>
    <w:bookmarkEnd w:id="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тұзсыздандыру және сусыздандыру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бастапқы айдауға дейін мұнай өңдеу зауытындағы мұнайдан тұздар мен суды кетіру процестері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мұнай айдау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атмосфералық және вакуумдық айдау процестері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Гидрогенизациялық процестер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Бензинді, керосинді, дизельді фракцияларды (дизель отынын депарафинизациялауды қоса алғанда), вакуумды газойлды, қайталама процестердің газойлін гидротазарту процестері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Каталитикалық риформинг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регенерациясы бар катализатордың стационарлық немесе жылжымалы қабатын қолдана отырып, каталитикалық риформинг қондырғыларында жоғары октанды бензин компоненттерін алу процестері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Көмірсутектердің толық тотығуы және бу конверсиясы кезінде сутекті алу процестері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Сутекпен байытылған газдардағы қоспаларды таза сутек алу үшін жеке таңдалған адсорбциялық материалдардың көмегімен байланыстыру процесі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Изомерлеу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С5 - С6 көмірсутегі фракцияларынан жоғары октанды, экологиялық таза тауарлық бензин компоненттерін алу процесі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Висбрекинг және басқа да термиялық реакциялар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Тұтқырлықты төмендету және мұнай мен газды өңдеу тереңдігін ұлғайту мақсатында ауыр мұнайды және/немесе мұнай қалдығын термиялық өңдеу процестері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Этерификация (жай эфирлер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бензиндерге жоғары октанды қоспалар ретінде пайдаланылатын МТБЭ, ЭТБЭ, ТАМЭ сияқты жай эфирлер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Каталитикалық крекинг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компоненттерін, дизель отынын және қанықпаған көмірсутекті газдарды ала отырып, мұнайды өңдеу тереңдігін арттыру үшін вакуумдық газойлды, ауыр мұнай фракцияларын термокаталитикалық өңдеу процестері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Олигомеризациялау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Көмірсутекті газдардан жоғары октанды бензин компоненттерін алу процесі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Баяу кокстеу процестері (кокстеу газын, автобензин компоненттерін және кокстеудің жеңіл және ауыр газойлін ала отырып, мұнай өңдеудің ауыр қалдықтарынан мұнай коксын өндіру), коксты қыздыру (жоғары температура әсерінен коксты тығыздау)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 алынғанға дейін ауаны оттегімен өңдеудің ауыр қалдықтарын тотықтыру процесі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Күкіртсутекті қайта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өңдеудің термогидрокаталитикалық процестерінің технологиялық газдарынан элементтік күкіртке бөлінетін күкіртсутегін өңдеу процестері: күкіртсутегін жоғары температурада жағу және каталитикалық конверсиялау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иісті көмірсутектер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риформат қоспасын бөлу, толуол мен ксилолды изомерлеу және трансалкилирлеу арқылы бензол мен параксилолды өндіру процестері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материалдарын сақтау және тасымалдау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өнімдерін резервуарларда сақтау жүйелері, шикізат пен тауар өнімін құбыржол жүйелері мен цистерналарға ағызу/құю жүйелері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және газ өңдеу зауыттарында табиғи және ілеспе мұнай газын қайта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ілеспе газды күкірті бар қосылыстардан кейінгі фракцияларға бөле отырып, кептіру, тазарту процестері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ілеспе мұнай газын бөлу процесі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және сұйық фазаларды механикалық бөлу процесі.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 жүйелері және айналымдағы суды дайындау әдістері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жүйе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МӨЗ-ді жылумен жабдықтау және электрмен жабдықтау процестері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зауытын интеграцияланған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зауыттарын басқару процестері, соның ішінде қоршаған ортаны басқару құралдары және жалпы зауыттық шаруашылықты тиісті жүргізу әдістері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газдарының жылуын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МӨЗ-де энергия ресурстарын алу үшін түтін газдарының жылуын пайдалану процестері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Атмосфераға шығарындыларды азайту немесе азайту технологиялары МӨЗ-де қолданылатын шығарындыларды азайту әдістері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Ағызу алдында МӨЗ-де сарқынды суларды тазарту әдістері</w:t>
            </w:r>
          </w:p>
        </w:tc>
      </w:tr>
    </w:tbl>
    <w:bookmarkStart w:name="z872" w:id="477"/>
    <w:p>
      <w:pPr>
        <w:spacing w:after="0"/>
        <w:ind w:left="0"/>
        <w:jc w:val="both"/>
      </w:pPr>
      <w:r>
        <w:rPr>
          <w:rFonts w:ascii="Times New Roman"/>
          <w:b w:val="false"/>
          <w:i w:val="false"/>
          <w:color w:val="000000"/>
          <w:sz w:val="28"/>
        </w:rPr>
        <w:t>
      Анықтамалық қызметтің және технологиялық процестердің мынадай түрлеріне қолданылмайды:</w:t>
      </w:r>
    </w:p>
    <w:bookmarkEnd w:id="477"/>
    <w:bookmarkStart w:name="z873" w:id="478"/>
    <w:p>
      <w:pPr>
        <w:spacing w:after="0"/>
        <w:ind w:left="0"/>
        <w:jc w:val="both"/>
      </w:pPr>
      <w:r>
        <w:rPr>
          <w:rFonts w:ascii="Times New Roman"/>
          <w:b w:val="false"/>
          <w:i w:val="false"/>
          <w:color w:val="000000"/>
          <w:sz w:val="28"/>
        </w:rPr>
        <w:t>
      шикі мұнайды, ілеспе және табиғи газды барлау және өндіру;</w:t>
      </w:r>
    </w:p>
    <w:bookmarkEnd w:id="478"/>
    <w:bookmarkStart w:name="z874" w:id="479"/>
    <w:p>
      <w:pPr>
        <w:spacing w:after="0"/>
        <w:ind w:left="0"/>
        <w:jc w:val="both"/>
      </w:pPr>
      <w:r>
        <w:rPr>
          <w:rFonts w:ascii="Times New Roman"/>
          <w:b w:val="false"/>
          <w:i w:val="false"/>
          <w:color w:val="000000"/>
          <w:sz w:val="28"/>
        </w:rPr>
        <w:t>
      мұнайды магистральдық құбыржолдары арқылы тасымалдау және мұнай өңдеу зауытында өңдеу үшін шикізат ретінде пайдалану алдында кен орнында шикі мұнайды, ілеспе және табиғи газды дайындау;</w:t>
      </w:r>
    </w:p>
    <w:bookmarkEnd w:id="479"/>
    <w:bookmarkStart w:name="z875" w:id="480"/>
    <w:p>
      <w:pPr>
        <w:spacing w:after="0"/>
        <w:ind w:left="0"/>
        <w:jc w:val="both"/>
      </w:pPr>
      <w:r>
        <w:rPr>
          <w:rFonts w:ascii="Times New Roman"/>
          <w:b w:val="false"/>
          <w:i w:val="false"/>
          <w:color w:val="000000"/>
          <w:sz w:val="28"/>
        </w:rPr>
        <w:t>
      мұнай және газ өндіру кен орындарында шикі газды (ілеспе және табиғи газды) және техникалық күкірт дайындау және өңдеу процестері;</w:t>
      </w:r>
    </w:p>
    <w:bookmarkEnd w:id="480"/>
    <w:bookmarkStart w:name="z876" w:id="481"/>
    <w:p>
      <w:pPr>
        <w:spacing w:after="0"/>
        <w:ind w:left="0"/>
        <w:jc w:val="both"/>
      </w:pPr>
      <w:r>
        <w:rPr>
          <w:rFonts w:ascii="Times New Roman"/>
          <w:b w:val="false"/>
          <w:i w:val="false"/>
          <w:color w:val="000000"/>
          <w:sz w:val="28"/>
        </w:rPr>
        <w:t>
      4) шикі мұнайды, ілеспе және табиғи газды, мұнай мен газды қайта өңдеу өнімдерін тасымалдау;</w:t>
      </w:r>
    </w:p>
    <w:bookmarkEnd w:id="481"/>
    <w:bookmarkStart w:name="z877" w:id="482"/>
    <w:p>
      <w:pPr>
        <w:spacing w:after="0"/>
        <w:ind w:left="0"/>
        <w:jc w:val="both"/>
      </w:pPr>
      <w:r>
        <w:rPr>
          <w:rFonts w:ascii="Times New Roman"/>
          <w:b w:val="false"/>
          <w:i w:val="false"/>
          <w:color w:val="000000"/>
          <w:sz w:val="28"/>
        </w:rPr>
        <w:t>
      5) биоотын өндірісі;</w:t>
      </w:r>
    </w:p>
    <w:bookmarkEnd w:id="482"/>
    <w:bookmarkStart w:name="z878" w:id="483"/>
    <w:p>
      <w:pPr>
        <w:spacing w:after="0"/>
        <w:ind w:left="0"/>
        <w:jc w:val="both"/>
      </w:pPr>
      <w:r>
        <w:rPr>
          <w:rFonts w:ascii="Times New Roman"/>
          <w:b w:val="false"/>
          <w:i w:val="false"/>
          <w:color w:val="000000"/>
          <w:sz w:val="28"/>
        </w:rPr>
        <w:t>
      6) мұнай-газ өңдеу өнімдерінің маркетингі және өткізуі;</w:t>
      </w:r>
    </w:p>
    <w:bookmarkEnd w:id="483"/>
    <w:bookmarkStart w:name="z879" w:id="484"/>
    <w:p>
      <w:pPr>
        <w:spacing w:after="0"/>
        <w:ind w:left="0"/>
        <w:jc w:val="both"/>
      </w:pPr>
      <w:r>
        <w:rPr>
          <w:rFonts w:ascii="Times New Roman"/>
          <w:b w:val="false"/>
          <w:i w:val="false"/>
          <w:color w:val="000000"/>
          <w:sz w:val="28"/>
        </w:rPr>
        <w:t>
      7) тек қана өнеркәсіптік қауіпсіздікті немесе еңбекті қорғауды қамтамасыз етуге қатысты мәселелерді қамтуға тиіс.</w:t>
      </w:r>
    </w:p>
    <w:bookmarkEnd w:id="484"/>
    <w:bookmarkStart w:name="z880" w:id="485"/>
    <w:p>
      <w:pPr>
        <w:spacing w:after="0"/>
        <w:ind w:left="0"/>
        <w:jc w:val="both"/>
      </w:pPr>
      <w:r>
        <w:rPr>
          <w:rFonts w:ascii="Times New Roman"/>
          <w:b w:val="false"/>
          <w:i w:val="false"/>
          <w:color w:val="000000"/>
          <w:sz w:val="28"/>
        </w:rPr>
        <w:t>
      1), 2) және 3) процестер ЕҚТ бойынша анықтамалықтардың Экологиялық кодексінің талаптарына сәйкес әзірленетін серияға енгізілген  ЕҚТ бойынша анықтамалықта көрсетілетін болады.</w:t>
      </w:r>
    </w:p>
    <w:bookmarkEnd w:id="485"/>
    <w:bookmarkStart w:name="z881" w:id="486"/>
    <w:p>
      <w:pPr>
        <w:spacing w:after="0"/>
        <w:ind w:left="0"/>
        <w:jc w:val="both"/>
      </w:pPr>
      <w:r>
        <w:rPr>
          <w:rFonts w:ascii="Times New Roman"/>
          <w:b w:val="false"/>
          <w:i w:val="false"/>
          <w:color w:val="000000"/>
          <w:sz w:val="28"/>
        </w:rPr>
        <w:t>
      Осы анықтамалық басқа анықтамалықтармен қайталануды болдырмау қажеттілігін назарға ала отырып, барынша жан-жақты болатындай етіп әзірленген және мұнай мен газды қайта өңдеу процестеріне тән басым ақпаратты қамтиды. Бұл, атап айтқанда, мыналарды білдіреді:</w:t>
      </w:r>
    </w:p>
    <w:bookmarkEnd w:id="486"/>
    <w:bookmarkStart w:name="z882" w:id="487"/>
    <w:p>
      <w:pPr>
        <w:spacing w:after="0"/>
        <w:ind w:left="0"/>
        <w:jc w:val="both"/>
      </w:pPr>
      <w:r>
        <w:rPr>
          <w:rFonts w:ascii="Times New Roman"/>
          <w:b w:val="false"/>
          <w:i w:val="false"/>
          <w:color w:val="000000"/>
          <w:sz w:val="28"/>
        </w:rPr>
        <w:t>
      5-бөлімдегі сарқынды суларды тазарту процесіне қоршаған ортаға теріс әсерді төмендету мақсатында сапалы техника қолданылады. 6-бөлімде мұнай-газ өңдеу кәсіпорындарының сарқынды суларының пайда болуы мен төгінділерінің ерекшеліктерін ескере отырып, технологиялық көрсеткіштерді белгілеу кезінде түсініктеме беріледі.</w:t>
      </w:r>
    </w:p>
    <w:bookmarkEnd w:id="487"/>
    <w:bookmarkStart w:name="z883" w:id="488"/>
    <w:p>
      <w:pPr>
        <w:spacing w:after="0"/>
        <w:ind w:left="0"/>
        <w:jc w:val="both"/>
      </w:pPr>
      <w:r>
        <w:rPr>
          <w:rFonts w:ascii="Times New Roman"/>
          <w:b w:val="false"/>
          <w:i w:val="false"/>
          <w:color w:val="000000"/>
          <w:sz w:val="28"/>
        </w:rPr>
        <w:t>
      Өндірістегі қалдықтарды басқару аспектілері осы ЕҚТ бойынша анықтамалықта қызметтің негізгі түрі барысында пайда болатын қалдықтарға қатысты ғана қарастырылады. Көмекші технологиялық процестердің қалдықтарын басқару жүйесі ЕҚТ бойынша тиісті анықтамалықтарда қаралады, олардың тізімі алғысөзде келтірілген. Осы ЕҚТ бойынша анықтамалықта қосалқы технологиялық процестердің қалдықтарын басқарудың жалпы қағидаттары қарастырылады.</w:t>
      </w:r>
    </w:p>
    <w:bookmarkEnd w:id="488"/>
    <w:bookmarkStart w:name="z884" w:id="489"/>
    <w:p>
      <w:pPr>
        <w:spacing w:after="0"/>
        <w:ind w:left="0"/>
        <w:jc w:val="both"/>
      </w:pPr>
      <w:r>
        <w:rPr>
          <w:rFonts w:ascii="Times New Roman"/>
          <w:b w:val="false"/>
          <w:i w:val="false"/>
          <w:color w:val="000000"/>
          <w:sz w:val="28"/>
        </w:rPr>
        <w:t>
      Анықтамалыққа мұнай мен газды өңдеуге тән энергетикалық жүйелерге егжей-тегжейлі талдау, яғни өнім алу мақсатында отын жағатын зауыттардың өз қажеттіліктеріне жылу және электр энергиясын өндіруге арналған қондырғылар ғана кіреді. Ірі жағу қондырғыларындағы техникалар мен шығарындылардың рұқсат етілген деңгейлері бойынша қосымша ақпарат "Энергия өндіру мақсатында ірі қондырғыларда отын жағу" ЕҚТ бойынша анықтамалығында келтірілген.</w:t>
      </w:r>
    </w:p>
    <w:bookmarkEnd w:id="489"/>
    <w:bookmarkStart w:name="z885" w:id="490"/>
    <w:p>
      <w:pPr>
        <w:spacing w:after="0"/>
        <w:ind w:left="0"/>
        <w:jc w:val="both"/>
      </w:pPr>
      <w:r>
        <w:rPr>
          <w:rFonts w:ascii="Times New Roman"/>
          <w:b w:val="false"/>
          <w:i w:val="false"/>
          <w:color w:val="000000"/>
          <w:sz w:val="28"/>
        </w:rPr>
        <w:t>
      Ақпарат болған жағдайда, экономикалық деректер 5-бөлімде ұсынылған техникалардың сипаттамасымен бірге келтірілді. Бұл деректер шығындардың мөлшері мен олардың тиімділігі туралы болжамды түсінік береді.</w:t>
      </w:r>
    </w:p>
    <w:bookmarkEnd w:id="490"/>
    <w:bookmarkStart w:name="z886" w:id="491"/>
    <w:p>
      <w:pPr>
        <w:spacing w:after="0"/>
        <w:ind w:left="0"/>
        <w:jc w:val="both"/>
      </w:pPr>
      <w:r>
        <w:rPr>
          <w:rFonts w:ascii="Times New Roman"/>
          <w:b w:val="false"/>
          <w:i w:val="false"/>
          <w:color w:val="000000"/>
          <w:sz w:val="28"/>
        </w:rPr>
        <w:t xml:space="preserve">
      Әдісті қолданудың нақты шығындары мен пайдасы ЕҚТ бойынша анықтамалықта толық бағаланбайтын қондырғыдағы нақты жағдайға байланысты болуы мүмкін. </w:t>
      </w:r>
    </w:p>
    <w:bookmarkEnd w:id="491"/>
    <w:bookmarkStart w:name="z887" w:id="492"/>
    <w:p>
      <w:pPr>
        <w:spacing w:after="0"/>
        <w:ind w:left="0"/>
        <w:jc w:val="both"/>
      </w:pPr>
      <w:r>
        <w:rPr>
          <w:rFonts w:ascii="Times New Roman"/>
          <w:b w:val="false"/>
          <w:i w:val="false"/>
          <w:color w:val="000000"/>
          <w:sz w:val="28"/>
        </w:rPr>
        <w:t>
      Шығындар туралы деректер болмаған кезде әдістердің экономикалық тиімділігі туралы тұжырымдар ЭЫДҰ елдерінің қолданыстағы қондырғылардағы тәжірибесінің мысалдары негізінде жасалады.</w:t>
      </w:r>
    </w:p>
    <w:bookmarkEnd w:id="492"/>
    <w:bookmarkStart w:name="z888" w:id="493"/>
    <w:p>
      <w:pPr>
        <w:spacing w:after="0"/>
        <w:ind w:left="0"/>
        <w:jc w:val="both"/>
      </w:pPr>
      <w:r>
        <w:rPr>
          <w:rFonts w:ascii="Times New Roman"/>
          <w:b w:val="false"/>
          <w:i w:val="false"/>
          <w:color w:val="000000"/>
          <w:sz w:val="28"/>
        </w:rPr>
        <w:t>
      Осы анықтамалықта санамаланған және сипатталған техникалар нормативтік сипатта болмайды және толық болып табылмайды. Қоршаған ортаны қорғаудың белгіленген технологиялық көрсеткіштерден аспайтын деңгейі қамтамасыз етілген жағдайда басқа да техникалар пайдаланылуы мүмкін.</w:t>
      </w:r>
    </w:p>
    <w:bookmarkEnd w:id="493"/>
    <w:bookmarkStart w:name="z889" w:id="494"/>
    <w:p>
      <w:pPr>
        <w:spacing w:after="0"/>
        <w:ind w:left="0"/>
        <w:jc w:val="left"/>
      </w:pPr>
      <w:r>
        <w:rPr>
          <w:rFonts w:ascii="Times New Roman"/>
          <w:b/>
          <w:i w:val="false"/>
          <w:color w:val="000000"/>
        </w:rPr>
        <w:t xml:space="preserve"> Қолданылу қағидаттары</w:t>
      </w:r>
    </w:p>
    <w:bookmarkEnd w:id="494"/>
    <w:bookmarkStart w:name="z890" w:id="495"/>
    <w:p>
      <w:pPr>
        <w:spacing w:after="0"/>
        <w:ind w:left="0"/>
        <w:jc w:val="both"/>
      </w:pPr>
      <w:r>
        <w:rPr>
          <w:rFonts w:ascii="Times New Roman"/>
          <w:b w:val="false"/>
          <w:i w:val="false"/>
          <w:color w:val="000000"/>
          <w:sz w:val="28"/>
        </w:rPr>
        <w:t>
      Құжаттың мәртебесі</w:t>
      </w:r>
    </w:p>
    <w:bookmarkEnd w:id="495"/>
    <w:bookmarkStart w:name="z891" w:id="496"/>
    <w:p>
      <w:pPr>
        <w:spacing w:after="0"/>
        <w:ind w:left="0"/>
        <w:jc w:val="both"/>
      </w:pPr>
      <w:r>
        <w:rPr>
          <w:rFonts w:ascii="Times New Roman"/>
          <w:b w:val="false"/>
          <w:i w:val="false"/>
          <w:color w:val="000000"/>
          <w:sz w:val="28"/>
        </w:rPr>
        <w:t>
      Ең үздік қолжетімді техникалар бойынша анықтамалық объект/объектілер операторларын, уәкілетті мемлекеттік органдарды және жұртшылықты объект/объектілер операторларының "жасыл" экономика қағидаттарына және ең үздік қолжетімді техникаларға көшуін ынталандыру мақсатында ең үздік қолжетімді техникалар бойынша анықтамалықты қолдану саласына жататын ең үздік қолжетімді техникалар мен кез келген перспективалы техникалар туралы хабардар етуге арналған.</w:t>
      </w:r>
    </w:p>
    <w:bookmarkEnd w:id="496"/>
    <w:bookmarkStart w:name="z892" w:id="497"/>
    <w:p>
      <w:pPr>
        <w:spacing w:after="0"/>
        <w:ind w:left="0"/>
        <w:jc w:val="both"/>
      </w:pPr>
      <w:r>
        <w:rPr>
          <w:rFonts w:ascii="Times New Roman"/>
          <w:b w:val="false"/>
          <w:i w:val="false"/>
          <w:color w:val="000000"/>
          <w:sz w:val="28"/>
        </w:rPr>
        <w:t>
      Ең үздік қолжетімді техникаларды ендіру негізінде кешенді экологиялық рұқсат алған объектілерде өндірістік экологиялық бақылау жүргізу кезінде осы ЕҚТ бойынша анықтамалықта белгіленген шарттар мен ұсынымдар пайдаланылады.</w:t>
      </w:r>
    </w:p>
    <w:bookmarkEnd w:id="497"/>
    <w:bookmarkStart w:name="z893" w:id="498"/>
    <w:p>
      <w:pPr>
        <w:spacing w:after="0"/>
        <w:ind w:left="0"/>
        <w:jc w:val="both"/>
      </w:pPr>
      <w:r>
        <w:rPr>
          <w:rFonts w:ascii="Times New Roman"/>
          <w:b w:val="false"/>
          <w:i w:val="false"/>
          <w:color w:val="000000"/>
          <w:sz w:val="28"/>
        </w:rPr>
        <w:t>
      Қолдануға міндетті ережелер</w:t>
      </w:r>
    </w:p>
    <w:bookmarkEnd w:id="498"/>
    <w:bookmarkStart w:name="z894" w:id="499"/>
    <w:p>
      <w:pPr>
        <w:spacing w:after="0"/>
        <w:ind w:left="0"/>
        <w:jc w:val="both"/>
      </w:pPr>
      <w:r>
        <w:rPr>
          <w:rFonts w:ascii="Times New Roman"/>
          <w:b w:val="false"/>
          <w:i w:val="false"/>
          <w:color w:val="000000"/>
          <w:sz w:val="28"/>
        </w:rPr>
        <w:t xml:space="preserve">
      ЕҚТ бойынша анықтамалықтың "6. Ең үздік қолжетімді техникалар бойынша тұжырымдарды қамтитын қорытынды" деп аталатын бөлімінің ережелері ең үздік қолжетімді техникалар бойынша қорытындыларды әзірлеу кезінде қолдануға міндетті болып табылады. </w:t>
      </w:r>
    </w:p>
    <w:bookmarkEnd w:id="499"/>
    <w:bookmarkStart w:name="z895" w:id="500"/>
    <w:p>
      <w:pPr>
        <w:spacing w:after="0"/>
        <w:ind w:left="0"/>
        <w:jc w:val="both"/>
      </w:pPr>
      <w:r>
        <w:rPr>
          <w:rFonts w:ascii="Times New Roman"/>
          <w:b w:val="false"/>
          <w:i w:val="false"/>
          <w:color w:val="000000"/>
          <w:sz w:val="28"/>
        </w:rPr>
        <w:t xml:space="preserve">
      Ең үздік қолжетімді техникалар бойынша қорытындылардың бір немесе бірнеше ережесінің жиынтығын қолдану қажеттілігін объектілердің операторлары технологиялық көрсеткіштер сақталған жағдайда, кәсіпорындағы экологиялық аспектілерді басқару мақсаттарына сүйене отырып өз бетінше айқындайды. Осы ЕҚТ бойынша анықтамалықта берілген ең үздік қолжетімді техникалардың саны мен тізімі енгізуге міндетті емес. </w:t>
      </w:r>
    </w:p>
    <w:bookmarkEnd w:id="500"/>
    <w:bookmarkStart w:name="z896" w:id="501"/>
    <w:p>
      <w:pPr>
        <w:spacing w:after="0"/>
        <w:ind w:left="0"/>
        <w:jc w:val="both"/>
      </w:pPr>
      <w:r>
        <w:rPr>
          <w:rFonts w:ascii="Times New Roman"/>
          <w:b w:val="false"/>
          <w:i w:val="false"/>
          <w:color w:val="000000"/>
          <w:sz w:val="28"/>
        </w:rPr>
        <w:t>
      Ең үздік қолжетімді техникалар бойынша қорытынды негізінде объектілердің операторлары ең үздік қолжетімді техникалар бойынша қорытындыларда бекітілген технологиялық көрсеткіштер деңгейіне қол жеткізуге бағытталған экологиялық тиімділікті арттыру бағдарламасын әзірлейді.</w:t>
      </w:r>
    </w:p>
    <w:bookmarkEnd w:id="501"/>
    <w:bookmarkStart w:name="z897" w:id="502"/>
    <w:p>
      <w:pPr>
        <w:spacing w:after="0"/>
        <w:ind w:left="0"/>
        <w:jc w:val="both"/>
      </w:pPr>
      <w:r>
        <w:rPr>
          <w:rFonts w:ascii="Times New Roman"/>
          <w:b w:val="false"/>
          <w:i w:val="false"/>
          <w:color w:val="000000"/>
          <w:sz w:val="28"/>
        </w:rPr>
        <w:t>
      Ұсынымдық ережелер</w:t>
      </w:r>
    </w:p>
    <w:bookmarkEnd w:id="502"/>
    <w:bookmarkStart w:name="z898" w:id="503"/>
    <w:p>
      <w:pPr>
        <w:spacing w:after="0"/>
        <w:ind w:left="0"/>
        <w:jc w:val="both"/>
      </w:pPr>
      <w:r>
        <w:rPr>
          <w:rFonts w:ascii="Times New Roman"/>
          <w:b w:val="false"/>
          <w:i w:val="false"/>
          <w:color w:val="000000"/>
          <w:sz w:val="28"/>
        </w:rPr>
        <w:t>
      Ұсынымдық ережелер сипаттамалық сипатқа ие және ЕҚТ қолдануға байланысты технологиялық көрсеткіштерді белгілеу процесін талдауға ұсынылған:</w:t>
      </w:r>
    </w:p>
    <w:bookmarkEnd w:id="503"/>
    <w:bookmarkStart w:name="z899" w:id="504"/>
    <w:p>
      <w:pPr>
        <w:spacing w:after="0"/>
        <w:ind w:left="0"/>
        <w:jc w:val="both"/>
      </w:pPr>
      <w:r>
        <w:rPr>
          <w:rFonts w:ascii="Times New Roman"/>
          <w:b w:val="false"/>
          <w:i w:val="false"/>
          <w:color w:val="000000"/>
          <w:sz w:val="28"/>
        </w:rPr>
        <w:t>
      1-бөлім: мұнай мен газды қайта өңдеу, саланың құрылымы, пайдаланылатын өнеркәсіптік процестер мен МӨЗ және ГӨЗ технологиялары туралы жалпы ақпарат ұсынылған;</w:t>
      </w:r>
    </w:p>
    <w:bookmarkEnd w:id="504"/>
    <w:bookmarkStart w:name="z900" w:id="505"/>
    <w:p>
      <w:pPr>
        <w:spacing w:after="0"/>
        <w:ind w:left="0"/>
        <w:jc w:val="both"/>
      </w:pPr>
      <w:r>
        <w:rPr>
          <w:rFonts w:ascii="Times New Roman"/>
          <w:b w:val="false"/>
          <w:i w:val="false"/>
          <w:color w:val="000000"/>
          <w:sz w:val="28"/>
        </w:rPr>
        <w:t>
      2-бөлім: ЕҚТ-ға жатқызу әдістемесі, ЕҚТ-ні сәйкестендіру тәсілдері сипатталған;</w:t>
      </w:r>
    </w:p>
    <w:bookmarkEnd w:id="505"/>
    <w:bookmarkStart w:name="z901" w:id="506"/>
    <w:p>
      <w:pPr>
        <w:spacing w:after="0"/>
        <w:ind w:left="0"/>
        <w:jc w:val="both"/>
      </w:pPr>
      <w:r>
        <w:rPr>
          <w:rFonts w:ascii="Times New Roman"/>
          <w:b w:val="false"/>
          <w:i w:val="false"/>
          <w:color w:val="000000"/>
          <w:sz w:val="28"/>
        </w:rPr>
        <w:t>
      3-бөлім: өндірістік процестің немесе түпкілікті өнім өндірісінің негізгі кезеңдері сипатталған, ағымдағы шығарындылар, шикізатты тұтыну және сипаты, суды тұтыну, энергияны пайдалану және Қалдықтардың пайда болуы тұрғысынан жазу кезінде МӨЗ және ГӨЗ қондырғыларының экологиялық сипаттамалары туралы деректер мен ақпарат ұсынылған;</w:t>
      </w:r>
    </w:p>
    <w:bookmarkEnd w:id="506"/>
    <w:bookmarkStart w:name="z902" w:id="507"/>
    <w:p>
      <w:pPr>
        <w:spacing w:after="0"/>
        <w:ind w:left="0"/>
        <w:jc w:val="both"/>
      </w:pPr>
      <w:r>
        <w:rPr>
          <w:rFonts w:ascii="Times New Roman"/>
          <w:b w:val="false"/>
          <w:i w:val="false"/>
          <w:color w:val="000000"/>
          <w:sz w:val="28"/>
        </w:rPr>
        <w:t xml:space="preserve">
      4-бөлім: технологиялық процестерді жүзеге асыру кезінде олардың қоршаған ортаға теріс әсерін төмендету үшін қолданылатын және техникалық қайта жарақтандыруды, қоршаған ортаға теріс әсер ететін объектіні қайта жаңартуды талап етпейтін әдістер мен техникалар сипатталған; </w:t>
      </w:r>
    </w:p>
    <w:bookmarkEnd w:id="507"/>
    <w:bookmarkStart w:name="z903" w:id="508"/>
    <w:p>
      <w:pPr>
        <w:spacing w:after="0"/>
        <w:ind w:left="0"/>
        <w:jc w:val="both"/>
      </w:pPr>
      <w:r>
        <w:rPr>
          <w:rFonts w:ascii="Times New Roman"/>
          <w:b w:val="false"/>
          <w:i w:val="false"/>
          <w:color w:val="000000"/>
          <w:sz w:val="28"/>
        </w:rPr>
        <w:t>
      5-бөлім: ЕҚТ анықтау мақсатында қарау үшін ұсынылатын қолданыстағы әдістердің сипаттамасы ұсынылған;</w:t>
      </w:r>
    </w:p>
    <w:bookmarkEnd w:id="508"/>
    <w:bookmarkStart w:name="z904" w:id="509"/>
    <w:p>
      <w:pPr>
        <w:spacing w:after="0"/>
        <w:ind w:left="0"/>
        <w:jc w:val="both"/>
      </w:pPr>
      <w:r>
        <w:rPr>
          <w:rFonts w:ascii="Times New Roman"/>
          <w:b w:val="false"/>
          <w:i w:val="false"/>
          <w:color w:val="000000"/>
          <w:sz w:val="28"/>
        </w:rPr>
        <w:t>
      7-бөлім: жаңа мен перспективалық техникалар туралы ақпарат ұсынылған;</w:t>
      </w:r>
    </w:p>
    <w:bookmarkEnd w:id="509"/>
    <w:bookmarkStart w:name="z905" w:id="510"/>
    <w:p>
      <w:pPr>
        <w:spacing w:after="0"/>
        <w:ind w:left="0"/>
        <w:jc w:val="both"/>
      </w:pPr>
      <w:r>
        <w:rPr>
          <w:rFonts w:ascii="Times New Roman"/>
          <w:b w:val="false"/>
          <w:i w:val="false"/>
          <w:color w:val="000000"/>
          <w:sz w:val="28"/>
        </w:rPr>
        <w:t>
      8-бөлім: ЕҚТ бойынша анықтамалықты қайта қарау шеңберінде болашақ жұмыс үшін қорытынды ережелер мен ұсынымдар келтірілген.</w:t>
      </w:r>
    </w:p>
    <w:bookmarkEnd w:id="510"/>
    <w:bookmarkStart w:name="z906" w:id="511"/>
    <w:p>
      <w:pPr>
        <w:spacing w:after="0"/>
        <w:ind w:left="0"/>
        <w:jc w:val="left"/>
      </w:pPr>
      <w:r>
        <w:rPr>
          <w:rFonts w:ascii="Times New Roman"/>
          <w:b/>
          <w:i w:val="false"/>
          <w:color w:val="000000"/>
        </w:rPr>
        <w:t xml:space="preserve"> Жалпы ақпарат</w:t>
      </w:r>
    </w:p>
    <w:bookmarkEnd w:id="511"/>
    <w:bookmarkStart w:name="z907" w:id="512"/>
    <w:p>
      <w:pPr>
        <w:spacing w:after="0"/>
        <w:ind w:left="0"/>
        <w:jc w:val="both"/>
      </w:pPr>
      <w:r>
        <w:rPr>
          <w:rFonts w:ascii="Times New Roman"/>
          <w:b w:val="false"/>
          <w:i w:val="false"/>
          <w:color w:val="000000"/>
          <w:sz w:val="28"/>
        </w:rPr>
        <w:t>
      Мұнай-газ саласы – Қазақстан экономикасының жетекші секторы. Мұнай-газ секторы елдің жалпы салық түсімдерінің едәуір бөлігін, сондай-ақ экспорттық кірістерді әкеледі және тікелей шетелдік инвестициялардың көп бөлігі үшін қызығушылық секторы болып табылады. Соңғы онжылдықта Қазақстанның мұнай-газ саласына тікелей шетелдік инвестициялар көлемі 70 млрд. АҚШ долларын құрады. США. Энергетикалық индустрияның әлемдік көшбасшыларының кеңінен қатысуы өңірдің инвесторлар үшін тартымдылығын куәландырады.</w:t>
      </w:r>
    </w:p>
    <w:bookmarkEnd w:id="512"/>
    <w:bookmarkStart w:name="z908" w:id="513"/>
    <w:p>
      <w:pPr>
        <w:spacing w:after="0"/>
        <w:ind w:left="0"/>
        <w:jc w:val="both"/>
      </w:pPr>
      <w:r>
        <w:rPr>
          <w:rFonts w:ascii="Times New Roman"/>
          <w:b w:val="false"/>
          <w:i w:val="false"/>
          <w:color w:val="000000"/>
          <w:sz w:val="28"/>
        </w:rPr>
        <w:t>
      Мұнай-газ өңдеудің мақсаты шикі мұнай мен табиғи газ сияқты табиғи шикізатты пайдалы тауарлық өнімдерге айналдыру болып табылады. Шикі мұнай мен табиғи газ-бұл әлемнің көптеген аймақтарында әртүрлі мөлшерде және құрамда барланған табиғи көмірсутектер.</w:t>
      </w:r>
    </w:p>
    <w:bookmarkEnd w:id="513"/>
    <w:bookmarkStart w:name="z909" w:id="514"/>
    <w:p>
      <w:pPr>
        <w:spacing w:after="0"/>
        <w:ind w:left="0"/>
        <w:jc w:val="both"/>
      </w:pPr>
      <w:r>
        <w:rPr>
          <w:rFonts w:ascii="Times New Roman"/>
          <w:b w:val="false"/>
          <w:i w:val="false"/>
          <w:color w:val="000000"/>
          <w:sz w:val="28"/>
        </w:rPr>
        <w:t>
      Мұнай мен газды қайта өңдеу тауарлық өнімдердің кең спектрін, ең алдымен отынның әр түрін (автомобиль, авиация, қазандық және т.б.), сондай-ақ мұнай-химия өнімдерін алу үшін кейіннен өңдеуге арналған шикізатты алуға бағытталған көптеген физикалық және химиялық процестерді біріктіреді. Қазақстан Республикасында мұнай өңдеу өнеркәсіптің жетекші саласы болып табылады және мемлекет пен шетелдік инвесторлардың табысты интеграциясының үлгісі болып табылады.</w:t>
      </w:r>
    </w:p>
    <w:bookmarkEnd w:id="514"/>
    <w:bookmarkStart w:name="z910" w:id="515"/>
    <w:p>
      <w:pPr>
        <w:spacing w:after="0"/>
        <w:ind w:left="0"/>
        <w:jc w:val="both"/>
      </w:pPr>
      <w:r>
        <w:rPr>
          <w:rFonts w:ascii="Times New Roman"/>
          <w:b w:val="false"/>
          <w:i w:val="false"/>
          <w:color w:val="000000"/>
          <w:sz w:val="28"/>
        </w:rPr>
        <w:t>
      Әрбір мұнай және газ өңдеу зауыты көмірсутек шикізатының белгілі бір түрін (құрамында қандай да бір қоспалар, табиғи немесе ілеспе мұнай газы, конденсат және т.б. бар жеңіл немесе ауыр шикі мұнай) өңдеуге бейімделген. Әр зауыт белгілі бір түпкі мұнай өнімдерін өндіруге дайын. Әдетте, неғұрлым күрделі (неғұрлым күрделі) мұнай өңдеу зауыттары тұтынушылар үшін жоғары құндылыққа ие ашық түсті мұнай өнімдерін (бензин сияқты) шығарады.</w:t>
      </w:r>
    </w:p>
    <w:bookmarkEnd w:id="515"/>
    <w:bookmarkStart w:name="z911" w:id="516"/>
    <w:p>
      <w:pPr>
        <w:spacing w:after="0"/>
        <w:ind w:left="0"/>
        <w:jc w:val="both"/>
      </w:pPr>
      <w:r>
        <w:rPr>
          <w:rFonts w:ascii="Times New Roman"/>
          <w:b w:val="false"/>
          <w:i w:val="false"/>
          <w:color w:val="000000"/>
          <w:sz w:val="28"/>
        </w:rPr>
        <w:t>
      Қазіргі уақытта Қазақстан Республикасында шикізаттық бағыттылықтан көмірсутек шикізатын терең өңдеуге көшу, яғни мұнай-газ химиясын дамыту бойынша жүйелі жұмыс жүргізілуде.</w:t>
      </w:r>
    </w:p>
    <w:bookmarkEnd w:id="516"/>
    <w:bookmarkStart w:name="z912" w:id="517"/>
    <w:p>
      <w:pPr>
        <w:spacing w:after="0"/>
        <w:ind w:left="0"/>
        <w:jc w:val="both"/>
      </w:pPr>
      <w:r>
        <w:rPr>
          <w:rFonts w:ascii="Times New Roman"/>
          <w:b w:val="false"/>
          <w:i w:val="false"/>
          <w:color w:val="000000"/>
          <w:sz w:val="28"/>
        </w:rPr>
        <w:t xml:space="preserve">
      Мемлекеттің жаңа саяси бағытына сәйкес "Қазақстан-2050" Стратегиясы Қазақстан жай ғана шикізат беруден энергия ресурстарын қайта өңдеу мен аса жаңа технологиялармен алмасу саласындағы ынтымақтастыққа көшуге тиіс. </w:t>
      </w:r>
    </w:p>
    <w:bookmarkEnd w:id="517"/>
    <w:bookmarkStart w:name="z913" w:id="518"/>
    <w:p>
      <w:pPr>
        <w:spacing w:after="0"/>
        <w:ind w:left="0"/>
        <w:jc w:val="both"/>
      </w:pPr>
      <w:r>
        <w:rPr>
          <w:rFonts w:ascii="Times New Roman"/>
          <w:b w:val="false"/>
          <w:i w:val="false"/>
          <w:color w:val="000000"/>
          <w:sz w:val="28"/>
        </w:rPr>
        <w:t>
      Мұнай-газ өңдеу саласының құрылымы</w:t>
      </w:r>
    </w:p>
    <w:bookmarkEnd w:id="518"/>
    <w:bookmarkStart w:name="z914" w:id="519"/>
    <w:p>
      <w:pPr>
        <w:spacing w:after="0"/>
        <w:ind w:left="0"/>
        <w:jc w:val="both"/>
      </w:pPr>
      <w:r>
        <w:rPr>
          <w:rFonts w:ascii="Times New Roman"/>
          <w:b w:val="false"/>
          <w:i w:val="false"/>
          <w:color w:val="000000"/>
          <w:sz w:val="28"/>
        </w:rPr>
        <w:t>
      Мұнай өңдеу</w:t>
      </w:r>
    </w:p>
    <w:bookmarkEnd w:id="519"/>
    <w:bookmarkStart w:name="z915" w:id="520"/>
    <w:p>
      <w:pPr>
        <w:spacing w:after="0"/>
        <w:ind w:left="0"/>
        <w:jc w:val="both"/>
      </w:pPr>
      <w:r>
        <w:rPr>
          <w:rFonts w:ascii="Times New Roman"/>
          <w:b w:val="false"/>
          <w:i w:val="false"/>
          <w:color w:val="000000"/>
          <w:sz w:val="28"/>
        </w:rPr>
        <w:t>
      Қазақстан Республикасының мұнай өңдеу саласының құрылымы "АМӨЗ" ЖШС, "ПМХЗ" ЖШС, "ПКОП" ЖШС, "СВ" БК" ЖШС, "Конденсат" АҚ сияқты алты ірі мұнай өңдеу зауыттарынан тұрады. Үш ірі мұнай өңдеу зауыты индустриялық-инновациялық дамудың мемлекеттік бағдарламасы аясында жаңғыртудан және қайта жаңғыртудан өтті.</w:t>
      </w:r>
    </w:p>
    <w:bookmarkEnd w:id="520"/>
    <w:bookmarkStart w:name="z916" w:id="521"/>
    <w:p>
      <w:pPr>
        <w:spacing w:after="0"/>
        <w:ind w:left="0"/>
        <w:jc w:val="both"/>
      </w:pPr>
      <w:r>
        <w:rPr>
          <w:rFonts w:ascii="Times New Roman"/>
          <w:b w:val="false"/>
          <w:i w:val="false"/>
          <w:color w:val="000000"/>
          <w:sz w:val="28"/>
        </w:rPr>
        <w:t>
      "АМӨЗ" ЖШС-Қазақстан Республикасының мұнай өңдеу саласының тұңғышы, Ұлы Отан соғысы жылдарында екі жыл бойы АҚШ-тан "ленд-лизинг" бойынша жеткізілетін жабдықтарды жинақтау негізінде салынған, 1945 жылдың қыркүйегінде пайдалануға берілген. "АМӨЗ" ЖШС шикізатты өңдеудің алыс-беріс схемасы бойынша жұмыс істейді, яғни алынатын шикізатты әр түрлі мұнай өнімдеріне өңдейді де, кейін олар алыс-беріс компанияларына қайтарылады. Мұнай өңдеудің негізгі соңғы өнімдері: түрлі маркалы бензиндер, дизель отыны, қазандық отыны (мазут), авиациялық және жарықтандырғыш керосиндер, пеш отыны, сұйытылған газ, битум, параксилол, бензол және басқа да мұнай өнімдері болып табылады.</w:t>
      </w:r>
    </w:p>
    <w:bookmarkEnd w:id="521"/>
    <w:bookmarkStart w:name="z917" w:id="522"/>
    <w:p>
      <w:pPr>
        <w:spacing w:after="0"/>
        <w:ind w:left="0"/>
        <w:jc w:val="both"/>
      </w:pPr>
      <w:r>
        <w:rPr>
          <w:rFonts w:ascii="Times New Roman"/>
          <w:b w:val="false"/>
          <w:i w:val="false"/>
          <w:color w:val="000000"/>
          <w:sz w:val="28"/>
        </w:rPr>
        <w:t>
      "ПМХЗ" ЖШС - Қазақстанның солтүстік-шығысындағы мұнай өңдеу және мұнай өнімдерін өндіру бойынша ірі кәсіпорын. Зауыт 1978 жылы пайдалануға берілді және Батыс Сібір кен орындарында мұнай шикізатын өңдеуге бағытталған. Зауыт алыс-беріс шикізатымен жұмыс істейді. Мұнай өңдеудің негізгі соңғы өнімдері: түрлі маркалы бензиндер, дизель отыны, қазандық отыны (мазут), авиациялық және жарықтандырғыш керосиндер, пеш отыны, сұйытылған газ, битум, параксилол, бензол және басқа да мұнай өнімдері болып табылады.</w:t>
      </w:r>
    </w:p>
    <w:bookmarkEnd w:id="522"/>
    <w:bookmarkStart w:name="z918" w:id="523"/>
    <w:p>
      <w:pPr>
        <w:spacing w:after="0"/>
        <w:ind w:left="0"/>
        <w:jc w:val="both"/>
      </w:pPr>
      <w:r>
        <w:rPr>
          <w:rFonts w:ascii="Times New Roman"/>
          <w:b w:val="false"/>
          <w:i w:val="false"/>
          <w:color w:val="000000"/>
          <w:sz w:val="28"/>
        </w:rPr>
        <w:t>
      "ПКОП" ЖШС алыс-беріс мұнайын өңдеуді жүзеге асырады. Зауыт 1985 жылы салынған, Қазақстанның үш мұнай өңдеу зауытының ішіндегі ең жаңасы болып табылады. Бұл Қазақстанның оңтүстігінде, республиканың халық тығыз орналасқан бөлігінде орналасқан жалғыз мұнай өңдеу зауыты. Қолайлы географиялық орналасуды және жоғары техникалық мүмкіндіктерді ескере отырып, кәсіпорынның ішкі және сыртқы нарықтарға жеткізуді жүзеге асыруға барлық алғышарттары бар. Мұнай өңдеудің негізгі соңғы өнімдері: түрлі маркалы бензиндер, дизель отыны, қазандық отыны (мазут), авиациялық және жарықтандырғыш керосиндер, пеш отыны, сұйытылған газ, битум, параксилол, бензол және басқа да мұнай өнімдері болып табылады.</w:t>
      </w:r>
    </w:p>
    <w:bookmarkEnd w:id="523"/>
    <w:bookmarkStart w:name="z919" w:id="524"/>
    <w:p>
      <w:pPr>
        <w:spacing w:after="0"/>
        <w:ind w:left="0"/>
        <w:jc w:val="both"/>
      </w:pPr>
      <w:r>
        <w:rPr>
          <w:rFonts w:ascii="Times New Roman"/>
          <w:b w:val="false"/>
          <w:i w:val="false"/>
          <w:color w:val="000000"/>
          <w:sz w:val="28"/>
        </w:rPr>
        <w:t>
      "СВ" БК" ЖШС жол саласының жоғары сапалы жол битумына қажеттілігін қамтамасыз ету үшін Қазақстан Республикасын үдемелі индустриялық-инновациялық дамыту жөніндегі 2010-2014 жылдарға арналған мемлекеттік бағдарламада көзделген "Ақтау пластикалық масса зауытында жол битумдарын өндіру" жобасын іске асыру шеңберінде салынған. Мұнай өңдеудің негізгі соңғы өнімдері: битум, тазартылған (тауарлық) мұнай.</w:t>
      </w:r>
    </w:p>
    <w:bookmarkEnd w:id="524"/>
    <w:bookmarkStart w:name="z920" w:id="525"/>
    <w:p>
      <w:pPr>
        <w:spacing w:after="0"/>
        <w:ind w:left="0"/>
        <w:jc w:val="both"/>
      </w:pPr>
      <w:r>
        <w:rPr>
          <w:rFonts w:ascii="Times New Roman"/>
          <w:b w:val="false"/>
          <w:i w:val="false"/>
          <w:color w:val="000000"/>
          <w:sz w:val="28"/>
        </w:rPr>
        <w:t>
      "Конденсат" АҚ Батыс Қазақстан облысында Қарашығанақ мұнай-газ конденсаты кен орнының аумағында орналасқан. "Конденсат" АҚ қызметінің негізгі түрі жоғары сапалы мотор отындарын ала отырып, көмірсутек шикізатын өңдеу болып табылады. Жақында өңдеу көлемін ұлғайту арқылы ірі мұнай өңдеу кәсіпорындары санатына өтті. Мұнай өңдеудің негізгі соңғы өнімдері: түрлі маркалы бензиндер, дизель отыны, вакуумдық газойль, гудрон болып табылады.</w:t>
      </w:r>
    </w:p>
    <w:bookmarkEnd w:id="525"/>
    <w:bookmarkStart w:name="z921" w:id="526"/>
    <w:p>
      <w:pPr>
        <w:spacing w:after="0"/>
        <w:ind w:left="0"/>
        <w:jc w:val="both"/>
      </w:pPr>
      <w:r>
        <w:rPr>
          <w:rFonts w:ascii="Times New Roman"/>
          <w:b w:val="false"/>
          <w:i w:val="false"/>
          <w:color w:val="000000"/>
          <w:sz w:val="28"/>
        </w:rPr>
        <w:t>
      Жоғарыда аталған мұнай өнімдерін өндірушілерден басқа, Қазақстанда "шағын МӨЗ" деп аталатын Қуаттылығы аз мұнай өнімдерінің 30-ға жуық өндірушісі тіркелген. "Мұнай өнімдерінің жекелеген түрлерін өндіруді және олардың айналымын мемлекеттік реттеу туралы" ҚР Заңына сәйкес қуаттылығы аз мұнай өнімдерін өндіруші жобалық қуаты жылына 800 мың тоннадан кем шикі мұнайды және (немесе) газ конденсатын өңдеу көлемін көздейтін технологиялық қондырғыларда мұнай өнімдерін өндіруді жүзеге асыратын мұнай өнімдерін өндіруші болып табылады.</w:t>
      </w:r>
    </w:p>
    <w:bookmarkEnd w:id="526"/>
    <w:bookmarkStart w:name="z922" w:id="527"/>
    <w:p>
      <w:pPr>
        <w:spacing w:after="0"/>
        <w:ind w:left="0"/>
        <w:jc w:val="both"/>
      </w:pPr>
      <w:r>
        <w:rPr>
          <w:rFonts w:ascii="Times New Roman"/>
          <w:b w:val="false"/>
          <w:i w:val="false"/>
          <w:color w:val="000000"/>
          <w:sz w:val="28"/>
        </w:rPr>
        <w:t>
      Қазақстан Республикасында мұнай өңдеу өнімдерінің өндірісі негізінен ірі мұнай өңдеу зауыттары орналасқан өңірлерде шоғырланған – бұл Шымкент қаласы – "ПКОП" ЖШС, Атырау қаласы - "АМӨЗ" ЖШС, Павлодар қаласы - "ПМХЗ" ЖШС. Ақтау қаласында "СВ" БК" ЖШС битум өндіру зауыты орналасқан.</w:t>
      </w:r>
    </w:p>
    <w:bookmarkEnd w:id="527"/>
    <w:bookmarkStart w:name="z923" w:id="528"/>
    <w:p>
      <w:pPr>
        <w:spacing w:after="0"/>
        <w:ind w:left="0"/>
        <w:jc w:val="both"/>
      </w:pPr>
      <w:r>
        <w:rPr>
          <w:rFonts w:ascii="Times New Roman"/>
          <w:b w:val="false"/>
          <w:i w:val="false"/>
          <w:color w:val="000000"/>
          <w:sz w:val="28"/>
        </w:rPr>
        <w:t>
      Аталған зауыттардың үлесіне Қазақстандағы мұнай өңдеудің 94 % жуығы тиесілі. Аталған МӨЗ-дің төртеуі "ҚМГ "ҰК" АҚ еншілес және тәуелді ұйымдары болып табылады. Қалған мұнай өңдеу "шағын МӨЗ" үлесіне тиесілі. Олар негізінен төмен сапалы өнімдердің немесе жартылай фабрикаттардың аз ғана көлемін шығарады. Алайда, "шағын МӨЗ" республиканы төмен октанды бензинмен (АИ–80) қамтамасыз етуде маңызды рөл атқарады, оны жаңғыртудан кейін негізгі үш ірі МӨЗ-де шығару тоқтатылды. Жанармайдың бұл түрі әлі күнге дейін негізінен ауылшаруашылық техникалары үшін қолданылады.</w:t>
      </w:r>
    </w:p>
    <w:bookmarkEnd w:id="528"/>
    <w:bookmarkStart w:name="z924" w:id="529"/>
    <w:p>
      <w:pPr>
        <w:spacing w:after="0"/>
        <w:ind w:left="0"/>
        <w:jc w:val="both"/>
      </w:pPr>
      <w:r>
        <w:rPr>
          <w:rFonts w:ascii="Times New Roman"/>
          <w:b w:val="false"/>
          <w:i w:val="false"/>
          <w:color w:val="000000"/>
          <w:sz w:val="28"/>
        </w:rPr>
        <w:t>
      2019 жылы "ҚМГ" ҰК" АҚ еншілес және тәуелді ұйымдарының үлесіне келетін Қазақстандағы мұнай өңдеу зауыттарында көмірсутек шикізатын (КСШ) өңдеу көлемі 16 965 мың тоннаны құрады. 2019 жылы 805 мың тоннаға немесе 2018 жылға қарағанда 4,9 % - ға артық қайта өңделді, бұл негізінен жүргізілген жаңғырту нәтижесінде зауыт қуатын арттыру есебінен "ПКОП" ЖШС қайта өңдеу көлемінің 668 мың тоннаға немесе 14,1 %-ға ұлғаюымен байланысты болды.</w:t>
      </w:r>
    </w:p>
    <w:bookmarkEnd w:id="529"/>
    <w:bookmarkStart w:name="z925" w:id="530"/>
    <w:p>
      <w:pPr>
        <w:spacing w:after="0"/>
        <w:ind w:left="0"/>
        <w:jc w:val="both"/>
      </w:pPr>
      <w:r>
        <w:rPr>
          <w:rFonts w:ascii="Times New Roman"/>
          <w:b w:val="false"/>
          <w:i w:val="false"/>
          <w:color w:val="000000"/>
          <w:sz w:val="28"/>
        </w:rPr>
        <w:t>
      "ҚМГ "ҰК" АҚ еншілес және тәуелді ұйымдарын қоса алғанда, ірі МӨЗ үлесіне келетін көмірсутек шикізатын қайта өңдеу көлемі мың тонна 1.1-кестеде берілген.</w:t>
      </w:r>
    </w:p>
    <w:bookmarkEnd w:id="530"/>
    <w:bookmarkStart w:name="z926" w:id="531"/>
    <w:p>
      <w:pPr>
        <w:spacing w:after="0"/>
        <w:ind w:left="0"/>
        <w:jc w:val="both"/>
      </w:pPr>
      <w:r>
        <w:rPr>
          <w:rFonts w:ascii="Times New Roman"/>
          <w:b w:val="false"/>
          <w:i w:val="false"/>
          <w:color w:val="000000"/>
          <w:sz w:val="28"/>
        </w:rPr>
        <w:t>
      1.1-кесте. Қазақстан Республикасының ірі МӨЗ үлесіне келетін көмірсутек шикізатын қайта өңдеу көлемі, мың тонна</w:t>
      </w:r>
    </w:p>
    <w:bookmarkEnd w:id="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"АМӨЗ"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5388,25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"ПМХЗ"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"ПКОП" ЖШС (50 %)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 CB" ЖШС (50 %)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532"/>
          <w:p>
            <w:pPr>
              <w:spacing w:after="20"/>
              <w:ind w:left="20"/>
              <w:jc w:val="both"/>
            </w:pPr>
            <w:r>
              <w:rPr>
                <w:rFonts w:ascii="Times New Roman"/>
                <w:b w:val="false"/>
                <w:i w:val="false"/>
                <w:color w:val="000000"/>
                <w:sz w:val="20"/>
              </w:rPr>
              <w:t xml:space="preserve">
Қорытындысында төмендегілердің үлесі </w:t>
            </w:r>
          </w:p>
          <w:bookmarkEnd w:id="532"/>
          <w:p>
            <w:pPr>
              <w:spacing w:after="20"/>
              <w:ind w:left="20"/>
              <w:jc w:val="both"/>
            </w:pPr>
            <w:r>
              <w:rPr>
                <w:rFonts w:ascii="Times New Roman"/>
                <w:b w:val="false"/>
                <w:i w:val="false"/>
                <w:color w:val="000000"/>
                <w:sz w:val="20"/>
              </w:rPr>
              <w:t>
"ҚМГ" ҰК"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129,87</w:t>
            </w:r>
          </w:p>
        </w:tc>
      </w:tr>
    </w:tbl>
    <w:bookmarkStart w:name="z928" w:id="533"/>
    <w:p>
      <w:pPr>
        <w:spacing w:after="0"/>
        <w:ind w:left="0"/>
        <w:jc w:val="both"/>
      </w:pPr>
      <w:r>
        <w:rPr>
          <w:rFonts w:ascii="Times New Roman"/>
          <w:b w:val="false"/>
          <w:i w:val="false"/>
          <w:color w:val="000000"/>
          <w:sz w:val="28"/>
        </w:rPr>
        <w:t>
      Еншілес және тәуелді ұйымдар "ҚМГ "ҰК" АҚ мұнай өңдеу зауыттары мұнайды белгіленген тарифтер бойынша қайта өңдеу жөніндегі қызметтерді ғана көрсетеді, мұнайды қайта өңдеу үшін сатып алмайды және алынған мұнай өнімдерін сатпайды. Мұнай жеткізушілер дайын мұнай өнімдерін өздері сатады. Мұнай өңдеу зауыттары тек өндірістік мәселелерге назар аударады, нәтижесінде қайта өңдеу қызметі оңтайландырылады және шығындар азаяды.</w:t>
      </w:r>
    </w:p>
    <w:bookmarkEnd w:id="533"/>
    <w:bookmarkStart w:name="z929" w:id="534"/>
    <w:p>
      <w:pPr>
        <w:spacing w:after="0"/>
        <w:ind w:left="0"/>
        <w:jc w:val="both"/>
      </w:pPr>
      <w:r>
        <w:rPr>
          <w:rFonts w:ascii="Times New Roman"/>
          <w:b w:val="false"/>
          <w:i w:val="false"/>
          <w:color w:val="000000"/>
          <w:sz w:val="28"/>
        </w:rPr>
        <w:t>
      Қазіргі уақытта Қазақстан Республикасында шикізаттық бағыттылықтан көмірсутек шикізатын терең өңдеуге көшу, яғни мұнай-газ химиясын дамыту бойынша жүйелі жұмыс жүргізілуде.</w:t>
      </w:r>
    </w:p>
    <w:bookmarkEnd w:id="534"/>
    <w:bookmarkStart w:name="z930" w:id="535"/>
    <w:p>
      <w:pPr>
        <w:spacing w:after="0"/>
        <w:ind w:left="0"/>
        <w:jc w:val="both"/>
      </w:pPr>
      <w:r>
        <w:rPr>
          <w:rFonts w:ascii="Times New Roman"/>
          <w:b w:val="false"/>
          <w:i w:val="false"/>
          <w:color w:val="000000"/>
          <w:sz w:val="28"/>
        </w:rPr>
        <w:t>
      Салада Республиканың тәуелсіздігі кезеңінде бензол, параксилол, бутадиен, майлау майлары, полипропилен, метил-трет-бутил эфирі және т.б. сияқты базалық және түпкі мұнай-газ химиясы өнімдерін шығару бойынша бірнеше маңызды өндірістер енгізілген. Қазақстанда анықтамалықты әзірлеу сәтінде мұнай-газ химиясын дамыту шеңберінде:</w:t>
      </w:r>
    </w:p>
    <w:bookmarkEnd w:id="535"/>
    <w:bookmarkStart w:name="z931" w:id="536"/>
    <w:p>
      <w:pPr>
        <w:spacing w:after="0"/>
        <w:ind w:left="0"/>
        <w:jc w:val="both"/>
      </w:pPr>
      <w:r>
        <w:rPr>
          <w:rFonts w:ascii="Times New Roman"/>
          <w:b w:val="false"/>
          <w:i w:val="false"/>
          <w:color w:val="000000"/>
          <w:sz w:val="28"/>
        </w:rPr>
        <w:t>
      "АМӨЗ" ЖШС-да бензол және параксилол өндіру қондырғылары салынды және іске қосылды;</w:t>
      </w:r>
    </w:p>
    <w:bookmarkEnd w:id="536"/>
    <w:bookmarkStart w:name="z932" w:id="537"/>
    <w:p>
      <w:pPr>
        <w:spacing w:after="0"/>
        <w:ind w:left="0"/>
        <w:jc w:val="both"/>
      </w:pPr>
      <w:r>
        <w:rPr>
          <w:rFonts w:ascii="Times New Roman"/>
          <w:b w:val="false"/>
          <w:i w:val="false"/>
          <w:color w:val="000000"/>
          <w:sz w:val="28"/>
        </w:rPr>
        <w:t>
      Атырау облысындағы "Ұлттық индустриялық мұнай-химия технопаркі" арнайы экономикалық аймағының аумағында "KLPE" ЖШС интеграцияланған газ-химия кешенін жобалау және салу бойынша жұмыстарды жүзеге асыруда. Бұл жобаны іске асыру ішкі және сыртқы нарықтарда өткізу үшін қуаты жылына 1,25 млн. тонна полиэтиленнің ірі тоннажды өндірісін іске қосуға мүмкіндік береді. Шикізат ретінде газ бөлу қондырғысында талап етілетін көлем мен сапаға дейін дайындалатын мұнай-газ кен орындарынан алынатын газ пайдаланылатын болады.</w:t>
      </w:r>
    </w:p>
    <w:bookmarkEnd w:id="537"/>
    <w:bookmarkStart w:name="z933" w:id="538"/>
    <w:p>
      <w:pPr>
        <w:spacing w:after="0"/>
        <w:ind w:left="0"/>
        <w:jc w:val="left"/>
      </w:pPr>
      <w:r>
        <w:rPr>
          <w:rFonts w:ascii="Times New Roman"/>
          <w:b/>
          <w:i w:val="false"/>
          <w:color w:val="000000"/>
        </w:rPr>
        <w:t xml:space="preserve"> 1.1.2. Газ өңдеу</w:t>
      </w:r>
    </w:p>
    <w:bookmarkEnd w:id="538"/>
    <w:bookmarkStart w:name="z934" w:id="539"/>
    <w:p>
      <w:pPr>
        <w:spacing w:after="0"/>
        <w:ind w:left="0"/>
        <w:jc w:val="both"/>
      </w:pPr>
      <w:r>
        <w:rPr>
          <w:rFonts w:ascii="Times New Roman"/>
          <w:b w:val="false"/>
          <w:i w:val="false"/>
          <w:color w:val="000000"/>
          <w:sz w:val="28"/>
        </w:rPr>
        <w:t>
      Қазақстан Республикасының газ өңдеу саласының құрылымы алты кәсіпорыннан тұрады:</w:t>
      </w:r>
    </w:p>
    <w:bookmarkEnd w:id="539"/>
    <w:bookmarkStart w:name="z935" w:id="540"/>
    <w:p>
      <w:pPr>
        <w:spacing w:after="0"/>
        <w:ind w:left="0"/>
        <w:jc w:val="both"/>
      </w:pPr>
      <w:r>
        <w:rPr>
          <w:rFonts w:ascii="Times New Roman"/>
          <w:b w:val="false"/>
          <w:i w:val="false"/>
          <w:color w:val="000000"/>
          <w:sz w:val="28"/>
        </w:rPr>
        <w:t>
      "ҚазГӨЗ" ЖШС 1972 жылы Маңғышлақ түбегінде салынды және Қазақстанның алғашқы газ өңдеу зауыты болды. Зауыт "Маңғыстаумұнайгаз" АҚ, "Өзенмұнайгаз" АҚ, "TENGE Oil &amp; Gas" ЖШС, "Тасболат Ойл Корпорейшн" ЖШС жер қойнауын пайдаланушы жеткізушілерден шикі газды қайта өңдеуді жүзеге асырады;</w:t>
      </w:r>
    </w:p>
    <w:bookmarkEnd w:id="540"/>
    <w:bookmarkStart w:name="z936" w:id="541"/>
    <w:p>
      <w:pPr>
        <w:spacing w:after="0"/>
        <w:ind w:left="0"/>
        <w:jc w:val="both"/>
      </w:pPr>
      <w:r>
        <w:rPr>
          <w:rFonts w:ascii="Times New Roman"/>
          <w:b w:val="false"/>
          <w:i w:val="false"/>
          <w:color w:val="000000"/>
          <w:sz w:val="28"/>
        </w:rPr>
        <w:t>
      Теңіз ГӨЗ-1 бірінші буын зауыты және теңіз ГӨЗ-2 екінші буын зауыты кіретін "Теңізшевройл" ЖШС газ өңдеу зауыты. Теңіз ГӨЗ 1995 - 1999 жылдар аралығында кезең-кезеңмен пайдалануға берілді, Батыс Қазақстан облысында орналасқан. Зауытта Теңіз кен орнының ілеспе газы қайта өңделеді, ол пропан-бутан фракциясының көп мөлшерімен сипатталады және күкірттің жоғары құрамымен, көмірқышқыл газының және тазартуды және өңдеуді талап ететін ілеспе компоненттердің болуымен ерекшеленеді. Теңіз ГӨЗ ілеспе газды сепарациялайды және өңдейді, пропан-бутан қоспаларын, құрғақ газ, пропан, бутан және күкірт өндіреді;</w:t>
      </w:r>
    </w:p>
    <w:bookmarkEnd w:id="541"/>
    <w:bookmarkStart w:name="z937" w:id="542"/>
    <w:p>
      <w:pPr>
        <w:spacing w:after="0"/>
        <w:ind w:left="0"/>
        <w:jc w:val="both"/>
      </w:pPr>
      <w:r>
        <w:rPr>
          <w:rFonts w:ascii="Times New Roman"/>
          <w:b w:val="false"/>
          <w:i w:val="false"/>
          <w:color w:val="000000"/>
          <w:sz w:val="28"/>
        </w:rPr>
        <w:t>
      "СНПС-Ақтөбемұнайгаз" АҚ Жаңажол газ өңдеу зауыты Жаңажол, Кеңқияқ кен орындарының және барлау блогының ілеспе газын қайта өңдеуді жүзеге асырады. Жаңажол ГӨЗ қызметінің негізгі түрлері газ шикізатын қайта өңдеу, газ және оларды қайта өңдеу өнімдерін тасымалдауды ұйымдастыру және қамтамасыз ету болып табылады. Жоба бойынша зауыттың тауарлық өнімдері: тауарлық газ, конденсат, сұйытылған газ болып табылады;</w:t>
      </w:r>
    </w:p>
    <w:bookmarkEnd w:id="542"/>
    <w:bookmarkStart w:name="z938" w:id="543"/>
    <w:p>
      <w:pPr>
        <w:spacing w:after="0"/>
        <w:ind w:left="0"/>
        <w:jc w:val="both"/>
      </w:pPr>
      <w:r>
        <w:rPr>
          <w:rFonts w:ascii="Times New Roman"/>
          <w:b w:val="false"/>
          <w:i w:val="false"/>
          <w:color w:val="000000"/>
          <w:sz w:val="28"/>
        </w:rPr>
        <w:t>
      Амангелді газ өңдеу зауыты "Амангелді Газ" ЖШС Жамбыл облысындағы мұнай өнімдері мен сұйытылған газдың ең ірі өндірушісі болып табылады. Амангелді ГӨЗ өндірістік қуатына қуаты жылына 200 мың тонна өнім беретін МПУ-4-200 көмірсутегін өңдеу қондырғысы, қуаты жылына 4 млн. м3 газдан астам УПГ – 4,38 алау газын қайта өңдеу және сұйытылған газ өндіру қондырғысы, қуаты жылына 300 мың тоннадан астам өнім шығаратын УПН – 100 мұнай өңдеу қондырғысы кіреді;</w:t>
      </w:r>
    </w:p>
    <w:bookmarkEnd w:id="543"/>
    <w:bookmarkStart w:name="z939" w:id="544"/>
    <w:p>
      <w:pPr>
        <w:spacing w:after="0"/>
        <w:ind w:left="0"/>
        <w:jc w:val="both"/>
      </w:pPr>
      <w:r>
        <w:rPr>
          <w:rFonts w:ascii="Times New Roman"/>
          <w:b w:val="false"/>
          <w:i w:val="false"/>
          <w:color w:val="000000"/>
          <w:sz w:val="28"/>
        </w:rPr>
        <w:t>
      "ҚазМұнайТеңіз" ТМК ЖШС Боранкөл газ өңдеу зауыты Толқын және Боранкөл кен орындарында ілеспе және табиғи газды қайта өңдеу объектілерінің бірыңғай технологиялық кешенін білдіреді. Сондай-ақ, Боранкөл ГӨЗ "Ембімұнайгаз" АҚ, "Қазақтүрікмұнай" ЖШС, "Meerbusch" ЖШС, "Табынай" ЖШС жер қойнауын пайдаланушы жеткізушілерден шикі газды қайта өңдеуді жүзеге асырады;</w:t>
      </w:r>
    </w:p>
    <w:bookmarkEnd w:id="544"/>
    <w:bookmarkStart w:name="z940" w:id="545"/>
    <w:p>
      <w:pPr>
        <w:spacing w:after="0"/>
        <w:ind w:left="0"/>
        <w:jc w:val="both"/>
      </w:pPr>
      <w:r>
        <w:rPr>
          <w:rFonts w:ascii="Times New Roman"/>
          <w:b w:val="false"/>
          <w:i w:val="false"/>
          <w:color w:val="000000"/>
          <w:sz w:val="28"/>
        </w:rPr>
        <w:t>
      Қарашығанақ Петролеум Оперейтинг Б.В. Қарашығанақ қайта өңдеу кешені Қазақстан Республикасы Батыс Қазақстан облысы Бөрлі ауданының аумағында орналасқан. ҚПО ҚБК-да Қарашығанақ мұнай-газ конденсаты кен орнының көмірсутектерін Сұйықтық пен газға бөлу, газды сусыздандыру және тазарту, мұнай мен конденсат қоспасын тұрақтандыру және күкіртсіздендіру, отын газын күкіртсіздендіру, газды қабатқа кері айдау немесе магистральдық құбыржолдары арқылы тасымалдау үшін дайындау жүзеге асырылады. КПО дайындалған газды магистральдық құбыр арқылы Орынбор газ өңдеу зауытына жібереді. Орынбордан Қазақстанға тауарлық газ қайтарылады;</w:t>
      </w:r>
    </w:p>
    <w:bookmarkEnd w:id="545"/>
    <w:bookmarkStart w:name="z941" w:id="546"/>
    <w:p>
      <w:pPr>
        <w:spacing w:after="0"/>
        <w:ind w:left="0"/>
        <w:jc w:val="both"/>
      </w:pPr>
      <w:r>
        <w:rPr>
          <w:rFonts w:ascii="Times New Roman"/>
          <w:b w:val="false"/>
          <w:i w:val="false"/>
          <w:color w:val="000000"/>
          <w:sz w:val="28"/>
        </w:rPr>
        <w:t>
      Аталған газ өңдеу зауыттарынан басқа тауарлық (құрғақ) және сұйытылған газды өндіруді "ПМХЗ" ЖШС, "АМӨЗ" ЖШС, "ПКОП" ЖШС, "Жайықмұнай" ЖШС, "Қазақойл-Ақтөбе" ЖШС, "KazFrac" ЖШС, "Саутс Ойл" ЖШС, "Gaz Processing Company" ЖШС, "Қазгермұнай "БК"ЖШС компаниялары жүзеге асырады. Қосымша тауарлық (құрғақ) газ өндіруді газды дайындау және кептіру қондырғыларында немесе газды кешенді дайындау қондырғыларында мұнай және газ өндіретін 13 компания жүзеге асырады.</w:t>
      </w:r>
    </w:p>
    <w:bookmarkEnd w:id="546"/>
    <w:bookmarkStart w:name="z942" w:id="547"/>
    <w:p>
      <w:pPr>
        <w:spacing w:after="0"/>
        <w:ind w:left="0"/>
        <w:jc w:val="both"/>
      </w:pPr>
      <w:r>
        <w:rPr>
          <w:rFonts w:ascii="Times New Roman"/>
          <w:b w:val="false"/>
          <w:i w:val="false"/>
          <w:color w:val="000000"/>
          <w:sz w:val="28"/>
        </w:rPr>
        <w:t>
      Газ өндірісі Қазақстанның 7 облысында жүзеге асырылады: Атырау, Маңғыстау, Ақтөбе, Батыс Қазақстан, Қызылорда, Жамбыл, Шығыс Қазақстан.</w:t>
      </w:r>
    </w:p>
    <w:bookmarkEnd w:id="547"/>
    <w:bookmarkStart w:name="z943" w:id="548"/>
    <w:p>
      <w:pPr>
        <w:spacing w:after="0"/>
        <w:ind w:left="0"/>
        <w:jc w:val="left"/>
      </w:pPr>
      <w:r>
        <w:rPr>
          <w:rFonts w:ascii="Times New Roman"/>
          <w:b/>
          <w:i w:val="false"/>
          <w:color w:val="000000"/>
        </w:rPr>
        <w:t xml:space="preserve"> 1.2. Бастапқы шикізат түрлері бойынша саланың құрылымы</w:t>
      </w:r>
    </w:p>
    <w:bookmarkEnd w:id="548"/>
    <w:bookmarkStart w:name="z944" w:id="549"/>
    <w:p>
      <w:pPr>
        <w:spacing w:after="0"/>
        <w:ind w:left="0"/>
        <w:jc w:val="both"/>
      </w:pPr>
      <w:r>
        <w:rPr>
          <w:rFonts w:ascii="Times New Roman"/>
          <w:b w:val="false"/>
          <w:i w:val="false"/>
          <w:color w:val="000000"/>
          <w:sz w:val="28"/>
        </w:rPr>
        <w:t>
      Мұнай және газды қайта өңдеу кәсіпорындарына арналған шикізат: стандарттау жөніндегі қолданыстағы құжаттарға дайындалған және сәйкес келетін шикі мұнай, газ конденсаты және (немесе) қайта өңдеу өнімдері, ілеспе және табиғи газ.</w:t>
      </w:r>
    </w:p>
    <w:bookmarkEnd w:id="549"/>
    <w:bookmarkStart w:name="z945" w:id="550"/>
    <w:p>
      <w:pPr>
        <w:spacing w:after="0"/>
        <w:ind w:left="0"/>
        <w:jc w:val="left"/>
      </w:pPr>
      <w:r>
        <w:rPr>
          <w:rFonts w:ascii="Times New Roman"/>
          <w:b/>
          <w:i w:val="false"/>
          <w:color w:val="000000"/>
        </w:rPr>
        <w:t xml:space="preserve"> 1.2.1. Шикі мұнай</w:t>
      </w:r>
    </w:p>
    <w:bookmarkEnd w:id="550"/>
    <w:bookmarkStart w:name="z946" w:id="551"/>
    <w:p>
      <w:pPr>
        <w:spacing w:after="0"/>
        <w:ind w:left="0"/>
        <w:jc w:val="both"/>
      </w:pPr>
      <w:r>
        <w:rPr>
          <w:rFonts w:ascii="Times New Roman"/>
          <w:b w:val="false"/>
          <w:i w:val="false"/>
          <w:color w:val="000000"/>
          <w:sz w:val="28"/>
        </w:rPr>
        <w:t>
      Шикі мұнай – қойнауқаттық және стандарттық (қысым 101,3 кПа, температура 20 оС) жағдайларда сұйық фазада болатын метан, нафтен және хош иісті топтардың көмірсутекті қосылыстарынан тұратын табиғи қоспа. Мұнайдағы көмірсутекті емес қосылыстар күкірт, азот, оттегі, органометалл кешендері, шайырлар мен асфальтендер түрінде болады. Мұнайдағы тұрақты компонент-бұл күкірт, ол әртүрлі қосылыстар түрінде де, еркін түрінде де болады. Резервуардағы майлардың көпшілігінде еріген газ белгілі бір мөлшерде болады.</w:t>
      </w:r>
    </w:p>
    <w:bookmarkEnd w:id="551"/>
    <w:bookmarkStart w:name="z947" w:id="552"/>
    <w:p>
      <w:pPr>
        <w:spacing w:after="0"/>
        <w:ind w:left="0"/>
        <w:jc w:val="both"/>
      </w:pPr>
      <w:r>
        <w:rPr>
          <w:rFonts w:ascii="Times New Roman"/>
          <w:b w:val="false"/>
          <w:i w:val="false"/>
          <w:color w:val="000000"/>
          <w:sz w:val="28"/>
        </w:rPr>
        <w:t>
      Мұнайдың құрамы мен физикалық қасиеттерінің айырмашылығы бойынша олар бірқатар түрлерге бөлінеді. Оларды типтеу топтық көмірсутек құрамы, фракциялық құрамы, күкірт және басқа да көмірсутекті емес компоненттер, асфальтендер мен шайырлар бойынша жүргізіледі.</w:t>
      </w:r>
    </w:p>
    <w:bookmarkEnd w:id="552"/>
    <w:bookmarkStart w:name="z948" w:id="553"/>
    <w:p>
      <w:pPr>
        <w:spacing w:after="0"/>
        <w:ind w:left="0"/>
        <w:jc w:val="both"/>
      </w:pPr>
      <w:r>
        <w:rPr>
          <w:rFonts w:ascii="Times New Roman"/>
          <w:b w:val="false"/>
          <w:i w:val="false"/>
          <w:color w:val="000000"/>
          <w:sz w:val="28"/>
        </w:rPr>
        <w:t>
      Топтық көмірсутек құрамы көмірсутектердің негізгі үш тобының - метан, нафтен және хош иісті тобының құрамын (массасы бойынша пайызбен) көрсетеді. Мұнайда ерітілген қатты көмірсутектер-парафиндердің болуы маңызды мәнге ие болады. Парафиндердің саны бойынша мұнай аз парафинді немесе жеңіл (1,5 %–дан жоғары емес), парафинді немесе ауыр (1,51 - 6 %) және Жоғары парафинді немесе битуминозды (6 % - дан жоғары) болып бөлінеді.</w:t>
      </w:r>
    </w:p>
    <w:bookmarkEnd w:id="553"/>
    <w:bookmarkStart w:name="z949" w:id="554"/>
    <w:p>
      <w:pPr>
        <w:spacing w:after="0"/>
        <w:ind w:left="0"/>
        <w:jc w:val="both"/>
      </w:pPr>
      <w:r>
        <w:rPr>
          <w:rFonts w:ascii="Times New Roman"/>
          <w:b w:val="false"/>
          <w:i w:val="false"/>
          <w:color w:val="000000"/>
          <w:sz w:val="28"/>
        </w:rPr>
        <w:t>
      Фракциялық құрам 350 оС дейін үдеу кезінде қайнайтын мұнай фракцияларының және қайнау температурасы 350 оС жоғары май фракцияларының (дистилляттардың) салыстырмалы құрамын (массасы бойынша пайызбен) көрсетеді.</w:t>
      </w:r>
    </w:p>
    <w:bookmarkEnd w:id="554"/>
    <w:bookmarkStart w:name="z950" w:id="555"/>
    <w:p>
      <w:pPr>
        <w:spacing w:after="0"/>
        <w:ind w:left="0"/>
        <w:jc w:val="both"/>
      </w:pPr>
      <w:r>
        <w:rPr>
          <w:rFonts w:ascii="Times New Roman"/>
          <w:b w:val="false"/>
          <w:i w:val="false"/>
          <w:color w:val="000000"/>
          <w:sz w:val="28"/>
        </w:rPr>
        <w:t>
      Күкірттің құрамы бойынша мұнай аз күкіртті (0,6 %-ға дейін), күкіртті (0,61-ден 1,8 %-ға дейін), жоғары күкіртті (1,81-ден 3,5 %-ға дейін) және аса жоғары күкіртті (3,5 %-дан жоғары) болып бөлінеді. Мұнайдағы күкірттің 0,5 %-дан астамы өнеркәсіптік мәнге ие болады.</w:t>
      </w:r>
    </w:p>
    <w:bookmarkEnd w:id="555"/>
    <w:bookmarkStart w:name="z951" w:id="556"/>
    <w:p>
      <w:pPr>
        <w:spacing w:after="0"/>
        <w:ind w:left="0"/>
        <w:jc w:val="both"/>
      </w:pPr>
      <w:r>
        <w:rPr>
          <w:rFonts w:ascii="Times New Roman"/>
          <w:b w:val="false"/>
          <w:i w:val="false"/>
          <w:color w:val="000000"/>
          <w:sz w:val="28"/>
        </w:rPr>
        <w:t>
      Шайырлар саны бойынша мұнай аз шайырлы (5 %-дан аз), шайырлы (5-тен 15 %-ға дейін) және жоғары шайырлы (15 %-дан жоғары) болып бөлінеді. Кейбір жоғары шайырлы майлардағы сирек металдардың (ванадий, титан, никель және т.б.) концентрациясы өнеркәсіптік мәндерге жетуі мүмкін.</w:t>
      </w:r>
    </w:p>
    <w:bookmarkEnd w:id="556"/>
    <w:bookmarkStart w:name="z952" w:id="557"/>
    <w:p>
      <w:pPr>
        <w:spacing w:after="0"/>
        <w:ind w:left="0"/>
        <w:jc w:val="both"/>
      </w:pPr>
      <w:r>
        <w:rPr>
          <w:rFonts w:ascii="Times New Roman"/>
          <w:b w:val="false"/>
          <w:i w:val="false"/>
          <w:color w:val="000000"/>
          <w:sz w:val="28"/>
        </w:rPr>
        <w:t>
      Тасымалдау және өңдеу алдында шикі мұнай кен орындарында дайындық кезеңінен өтеді. Қазақстан Республикасының ірі МӨЗ-деріне өңдеуге түсетін мұнай қолданыстағы ұлттық стандарттарға  сәйкес келеді.</w:t>
      </w:r>
    </w:p>
    <w:bookmarkEnd w:id="557"/>
    <w:bookmarkStart w:name="z953" w:id="558"/>
    <w:p>
      <w:pPr>
        <w:spacing w:after="0"/>
        <w:ind w:left="0"/>
        <w:jc w:val="both"/>
      </w:pPr>
      <w:r>
        <w:rPr>
          <w:rFonts w:ascii="Times New Roman"/>
          <w:b w:val="false"/>
          <w:i w:val="false"/>
          <w:color w:val="000000"/>
          <w:sz w:val="28"/>
        </w:rPr>
        <w:t>
      Конденсат – белгілі бір термобариялық жағдайларда еріген күйде газда болатын және конденсация қысымынан төмен қысым төмендеген кезде сұйық фазаға ауысатын негізінен жеңіл көмірсутекті қосылыстардың табиғи қоспасы. Конденсатты қамтитын газдың негізгі параметрлері-С5+ жоғары көмірсутектердің ықтимал мөлшері, стандартты жағдайдағы конденсаттың тығыздығы және конденсацияның басталу қысымы. Қолданыстағы ұлттық стандарттарға  сәйкес келетін шикі және тұрақты конденсат деп екіге бөлінеді.</w:t>
      </w:r>
    </w:p>
    <w:bookmarkEnd w:id="558"/>
    <w:bookmarkStart w:name="z954" w:id="559"/>
    <w:p>
      <w:pPr>
        <w:spacing w:after="0"/>
        <w:ind w:left="0"/>
        <w:jc w:val="both"/>
      </w:pPr>
      <w:r>
        <w:rPr>
          <w:rFonts w:ascii="Times New Roman"/>
          <w:b w:val="false"/>
          <w:i w:val="false"/>
          <w:color w:val="000000"/>
          <w:sz w:val="28"/>
        </w:rPr>
        <w:t>
      Қазақстанда мұнай қорларының жалпы көлемі шамамен 30 млрд. баррельді немесе әлемдік қорлардың 1,7 %-ын құрайды. Осы көрсеткіш бойынша Қазақстан Таяу Шығыс, Латын Америкасы, сондай-ақ Ресей мен АҚШ мемлекеттерінен кейін мұнай және конденсат қоры бойынша әлемде 11 позицияда тұр.</w:t>
      </w:r>
    </w:p>
    <w:bookmarkEnd w:id="559"/>
    <w:bookmarkStart w:name="z955" w:id="560"/>
    <w:p>
      <w:pPr>
        <w:spacing w:after="0"/>
        <w:ind w:left="0"/>
        <w:jc w:val="both"/>
      </w:pPr>
      <w:r>
        <w:rPr>
          <w:rFonts w:ascii="Times New Roman"/>
          <w:b w:val="false"/>
          <w:i w:val="false"/>
          <w:color w:val="000000"/>
          <w:sz w:val="28"/>
        </w:rPr>
        <w:t>
      2020 жылғы 18 қаңтардағы EDIN және Vantage Data деректері бойынша Қазақстан PRMS сыныптамасына сәйкес 2P (ықтимал 2Р (Probable reserves-PRB) санатындағы мұнайдың қалған қорлары бойынша ОПЕК – ке кірмейтін елдердің топ-5-ке кіреді). IHS Markit базалық сценарийіне сәйкес, Қазақстанда шикі мұнай өндірудің өсуі болжануда: 2040 жылға қарай жыл сайын 148,3 млн. тоннаға дейін.</w:t>
      </w:r>
    </w:p>
    <w:bookmarkEnd w:id="560"/>
    <w:bookmarkStart w:name="z956" w:id="561"/>
    <w:p>
      <w:pPr>
        <w:spacing w:after="0"/>
        <w:ind w:left="0"/>
        <w:jc w:val="both"/>
      </w:pPr>
      <w:r>
        <w:rPr>
          <w:rFonts w:ascii="Times New Roman"/>
          <w:b w:val="false"/>
          <w:i w:val="false"/>
          <w:color w:val="000000"/>
          <w:sz w:val="28"/>
        </w:rPr>
        <w:t>
      Қазақстанда мұнай өндірудің жалпы серпіні бұрынғысынша елеулі шамада үш ірі ауқымды жобаға: Теңіз, Қарашығанақ және Қашаған кен орындарына байланысты болады.</w:t>
      </w:r>
    </w:p>
    <w:bookmarkEnd w:id="561"/>
    <w:bookmarkStart w:name="z957" w:id="562"/>
    <w:p>
      <w:pPr>
        <w:spacing w:after="0"/>
        <w:ind w:left="0"/>
        <w:jc w:val="both"/>
      </w:pPr>
      <w:r>
        <w:rPr>
          <w:rFonts w:ascii="Times New Roman"/>
          <w:b w:val="false"/>
          <w:i w:val="false"/>
          <w:color w:val="000000"/>
          <w:sz w:val="28"/>
        </w:rPr>
        <w:t>
      IHS Markit болжамы болжамды кезең ішінде салыстырмалы түрде шағын ауқымдағы жаңа жобалар санының өсуін, сондай-ақ жаңа технологиялар мен жұмыс әдістерін неғұрлым кеңінен қолданудың арқасында Қазақстанның жұмыс істеп тұрған ескі кен орындарында өндірудің салыстырмалы түрде баяу төмендеуін болжайды.</w:t>
      </w:r>
    </w:p>
    <w:bookmarkEnd w:id="562"/>
    <w:bookmarkStart w:name="z958" w:id="563"/>
    <w:p>
      <w:pPr>
        <w:spacing w:after="0"/>
        <w:ind w:left="0"/>
        <w:jc w:val="both"/>
      </w:pPr>
      <w:r>
        <w:rPr>
          <w:rFonts w:ascii="Times New Roman"/>
          <w:b w:val="false"/>
          <w:i w:val="false"/>
          <w:color w:val="000000"/>
          <w:sz w:val="28"/>
        </w:rPr>
        <w:t>
      Қазақстандық мұнайдың негізгі көлемі экспортқа жіберіледі. Шикі мұнай мен газға экспорттық кірістің 60 %-ға жуығы тиесілі. Елдің жер қойнауын пайдаланушылары өңдеу үшін ішкі нарыққа ел бойынша өндірілетін мұнайдың 1 % 20 %-дан азы жеткізіледі.</w:t>
      </w:r>
    </w:p>
    <w:bookmarkEnd w:id="563"/>
    <w:bookmarkStart w:name="z959" w:id="564"/>
    <w:p>
      <w:pPr>
        <w:spacing w:after="0"/>
        <w:ind w:left="0"/>
        <w:jc w:val="both"/>
      </w:pPr>
      <w:r>
        <w:rPr>
          <w:rFonts w:ascii="Times New Roman"/>
          <w:b w:val="false"/>
          <w:i w:val="false"/>
          <w:color w:val="000000"/>
          <w:sz w:val="28"/>
        </w:rPr>
        <w:t>
      2018-2024 жылдар кезеңінде мұнайды өндіру және ішкі нарыққа қайта өңдеу үшін жөнелту көлемі 1.2-кестеде келтірілген.</w:t>
      </w:r>
    </w:p>
    <w:bookmarkEnd w:id="564"/>
    <w:bookmarkStart w:name="z960" w:id="565"/>
    <w:p>
      <w:pPr>
        <w:spacing w:after="0"/>
        <w:ind w:left="0"/>
        <w:jc w:val="both"/>
      </w:pPr>
      <w:r>
        <w:rPr>
          <w:rFonts w:ascii="Times New Roman"/>
          <w:b w:val="false"/>
          <w:i w:val="false"/>
          <w:color w:val="000000"/>
          <w:sz w:val="28"/>
        </w:rPr>
        <w:t xml:space="preserve">
      1.2-кесте. 2018 – 2024 жылдардағы кезеңде мұнай өндіру және ішкі нарыққа өңдеу үшін тиеп жөнелту көлемі </w:t>
      </w:r>
    </w:p>
    <w:bookmarkEnd w:id="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Конденсатты қоса алғанда, мұнай өндіру көлемі, млн. тонна*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МӨЗ-де мұнай өңдеу көлемі, млн. тонна*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көлеміне пайыз,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bl>
    <w:bookmarkStart w:name="z961" w:id="566"/>
    <w:p>
      <w:pPr>
        <w:spacing w:after="0"/>
        <w:ind w:left="0"/>
        <w:jc w:val="both"/>
      </w:pPr>
      <w:r>
        <w:rPr>
          <w:rFonts w:ascii="Times New Roman"/>
          <w:b w:val="false"/>
          <w:i w:val="false"/>
          <w:color w:val="000000"/>
          <w:sz w:val="28"/>
        </w:rPr>
        <w:t>
      * ақпарат Қазақстан Республикасы Энергетика министрінің 2019 жылғы 31 желтоқсандағы № 445 бұйрығымен бекітілген "Қазақстан Республикасы Энергетика министрлігінің 2020 - 2024 жылдарға арналған Стратегиялық жоспарының" және 2020 жылға арналған "Қазақстан Республикасы Энергетика министрлігінің 2020 - 2024 жылдарға арналған стратегиялық жоспарын іске асыру туралы есептің" деректері бойынша ұсынылды.</w:t>
      </w:r>
    </w:p>
    <w:bookmarkEnd w:id="566"/>
    <w:bookmarkStart w:name="z962" w:id="567"/>
    <w:p>
      <w:pPr>
        <w:spacing w:after="0"/>
        <w:ind w:left="0"/>
        <w:jc w:val="left"/>
      </w:pPr>
      <w:r>
        <w:rPr>
          <w:rFonts w:ascii="Times New Roman"/>
          <w:b/>
          <w:i w:val="false"/>
          <w:color w:val="000000"/>
        </w:rPr>
        <w:t xml:space="preserve"> 1.2.2. Табиғи және ілеспе мұнай газы</w:t>
      </w:r>
    </w:p>
    <w:bookmarkEnd w:id="567"/>
    <w:bookmarkStart w:name="z963" w:id="568"/>
    <w:p>
      <w:pPr>
        <w:spacing w:after="0"/>
        <w:ind w:left="0"/>
        <w:jc w:val="both"/>
      </w:pPr>
      <w:r>
        <w:rPr>
          <w:rFonts w:ascii="Times New Roman"/>
          <w:b w:val="false"/>
          <w:i w:val="false"/>
          <w:color w:val="000000"/>
          <w:sz w:val="28"/>
        </w:rPr>
        <w:t>
      Газ – газ тәрізді фазада немесе мұнай немесе суда еріген күйде, ал стандартты жағдайларда (қысым 101,3 кПа, температура 20 оС) көмірсутекті және көмірсутекті емес қосылыстар мен элементтердің табиғи қоспасы-тек газ тәрізді фазада. Стандартты жағдайдағы газдың негізгі компоненттері метан және оның гомологтары – этан, пропан, бутан. Газда көбінесе күкіртсутегі, гелий, көмірқышқыл газы, азот және инертті газдар, кейде сынап болады. Этан, пропан және бутандар сұйытылған газ өндірісі мен мұнай-химия өнеркәсібі үшін шикізат болып табылады.</w:t>
      </w:r>
    </w:p>
    <w:bookmarkEnd w:id="568"/>
    <w:bookmarkStart w:name="z964" w:id="569"/>
    <w:p>
      <w:pPr>
        <w:spacing w:after="0"/>
        <w:ind w:left="0"/>
        <w:jc w:val="both"/>
      </w:pPr>
      <w:r>
        <w:rPr>
          <w:rFonts w:ascii="Times New Roman"/>
          <w:b w:val="false"/>
          <w:i w:val="false"/>
          <w:color w:val="000000"/>
          <w:sz w:val="28"/>
        </w:rPr>
        <w:t>
      Шикі газ – өндірілген тазартылмаған табиғи, ілеспе, тақтатас газы, көмір қабаттарындағы метан, сондай-ақ шығу тегі өзге де көмірсутекті газ.</w:t>
      </w:r>
    </w:p>
    <w:bookmarkEnd w:id="569"/>
    <w:bookmarkStart w:name="z965" w:id="570"/>
    <w:p>
      <w:pPr>
        <w:spacing w:after="0"/>
        <w:ind w:left="0"/>
        <w:jc w:val="both"/>
      </w:pPr>
      <w:r>
        <w:rPr>
          <w:rFonts w:ascii="Times New Roman"/>
          <w:b w:val="false"/>
          <w:i w:val="false"/>
          <w:color w:val="000000"/>
          <w:sz w:val="28"/>
        </w:rPr>
        <w:t>
      Әлемде үш елге – Ресейге, Иранға, Катарға шығарылатын газ қорының жалпы 55,5 % келеді.</w:t>
      </w:r>
    </w:p>
    <w:bookmarkEnd w:id="570"/>
    <w:bookmarkStart w:name="z966" w:id="571"/>
    <w:p>
      <w:pPr>
        <w:spacing w:after="0"/>
        <w:ind w:left="0"/>
        <w:jc w:val="both"/>
      </w:pPr>
      <w:r>
        <w:rPr>
          <w:rFonts w:ascii="Times New Roman"/>
          <w:b w:val="false"/>
          <w:i w:val="false"/>
          <w:color w:val="000000"/>
          <w:sz w:val="28"/>
        </w:rPr>
        <w:t>
      Газ қоры бойынша Қазақстан әлемде 22-ші және Тәуелсіз Мемлекеттер Достастығы (бұдан әрі -ТМД) елдері арасында Ресей мен Түрікменстаннан кейін 3-ші орында.</w:t>
      </w:r>
    </w:p>
    <w:bookmarkEnd w:id="571"/>
    <w:bookmarkStart w:name="z967" w:id="572"/>
    <w:p>
      <w:pPr>
        <w:spacing w:after="0"/>
        <w:ind w:left="0"/>
        <w:jc w:val="both"/>
      </w:pPr>
      <w:r>
        <w:rPr>
          <w:rFonts w:ascii="Times New Roman"/>
          <w:b w:val="false"/>
          <w:i w:val="false"/>
          <w:color w:val="000000"/>
          <w:sz w:val="28"/>
        </w:rPr>
        <w:t>
      Қорлар жөніндегі мемлекеттік комиссия алынатын газ қорларын 3,8 трлн. м3, оның ішінде ілеспе газ – 2,2 трлн. м3 және табиғи (бос) газ – 1,6 трлн. м3.</w:t>
      </w:r>
    </w:p>
    <w:bookmarkEnd w:id="572"/>
    <w:bookmarkStart w:name="z968" w:id="573"/>
    <w:p>
      <w:pPr>
        <w:spacing w:after="0"/>
        <w:ind w:left="0"/>
        <w:jc w:val="both"/>
      </w:pPr>
      <w:r>
        <w:rPr>
          <w:rFonts w:ascii="Times New Roman"/>
          <w:b w:val="false"/>
          <w:i w:val="false"/>
          <w:color w:val="000000"/>
          <w:sz w:val="28"/>
        </w:rPr>
        <w:t>
      Барлық барланған газ қорларының шамамен 98 %–ы Қазақстанның батысында шоғырланған, бұл ретте 87 %-ы ірі мұнай-газ және мұнай-газ конденсатты кен орындарында шоғырланған.</w:t>
      </w:r>
    </w:p>
    <w:bookmarkEnd w:id="573"/>
    <w:bookmarkStart w:name="z969" w:id="574"/>
    <w:p>
      <w:pPr>
        <w:spacing w:after="0"/>
        <w:ind w:left="0"/>
        <w:jc w:val="both"/>
      </w:pPr>
      <w:r>
        <w:rPr>
          <w:rFonts w:ascii="Times New Roman"/>
          <w:b w:val="false"/>
          <w:i w:val="false"/>
          <w:color w:val="000000"/>
          <w:sz w:val="28"/>
        </w:rPr>
        <w:t>
      Осылайша, Қазақстанда газ өндірудің 90 %-ға жуығын "Қарашығанақ Петролеум Оперейтинг Б.В.", "Норт Каспиан Оперейтинг Компани Н.В.", "Теңізшевройл" ЖШС және "СНПС-Ақтөбемұнайгаз" АҚ қамтамасыз етеді.</w:t>
      </w:r>
    </w:p>
    <w:bookmarkEnd w:id="574"/>
    <w:bookmarkStart w:name="z970" w:id="575"/>
    <w:p>
      <w:pPr>
        <w:spacing w:after="0"/>
        <w:ind w:left="0"/>
        <w:jc w:val="both"/>
      </w:pPr>
      <w:r>
        <w:rPr>
          <w:rFonts w:ascii="Times New Roman"/>
          <w:b w:val="false"/>
          <w:i w:val="false"/>
          <w:color w:val="000000"/>
          <w:sz w:val="28"/>
        </w:rPr>
        <w:t>
      OPEC Annual Statistical Bulletin 2020 деректері бойынша, Қазақстан табиғи газ өндіру бойынша әлемде 52 газ өндіруші елдің ішінде 28-орынды алады.</w:t>
      </w:r>
    </w:p>
    <w:bookmarkEnd w:id="575"/>
    <w:bookmarkStart w:name="z971" w:id="576"/>
    <w:p>
      <w:pPr>
        <w:spacing w:after="0"/>
        <w:ind w:left="0"/>
        <w:jc w:val="both"/>
      </w:pPr>
      <w:r>
        <w:rPr>
          <w:rFonts w:ascii="Times New Roman"/>
          <w:b w:val="false"/>
          <w:i w:val="false"/>
          <w:color w:val="000000"/>
          <w:sz w:val="28"/>
        </w:rPr>
        <w:t>
      Тек 2020 жылдың қаңтар-мамыр айларында Қазақстан Республикасында табиғи газды сұйық немесе газ тәріздес күйінде өндіру 24,8 млрд. м3 жетті, бұл 2019 жылдың сәйкес кезеңімен салыстырғанда 7,2 %-ға артық. Газ тәріздес күйдегі табиғи газдың үлесіне өндірудің 40,3 %-ы немесе 10 млрд. м3, ілеспе мұнай газының үлесіне-59,7 % - ы немесе 14,8 млрд. м3 тиесілі болды. Ақшалай мәнде табиғи газ өндіру 141,9 млрд. теңгені құрады.</w:t>
      </w:r>
    </w:p>
    <w:bookmarkEnd w:id="576"/>
    <w:bookmarkStart w:name="z972" w:id="577"/>
    <w:p>
      <w:pPr>
        <w:spacing w:after="0"/>
        <w:ind w:left="0"/>
        <w:jc w:val="both"/>
      </w:pPr>
      <w:r>
        <w:rPr>
          <w:rFonts w:ascii="Times New Roman"/>
          <w:b w:val="false"/>
          <w:i w:val="false"/>
          <w:color w:val="000000"/>
          <w:sz w:val="28"/>
        </w:rPr>
        <w:t>
      Өңірлік бөліністе табиғи газ өндірудің ең үлкен көлемі Атырау облысына тиесілі болды (Қазақстан бойынша өндіру көлемінің 45,3 %- ы, 11,2 млрд. м3 –жылына 18,6 %-ға қосымша). Сондай-ақ, газ өндіретін басты облыстар арасында Батыс Қазақстан (Қазақстан бойынша өндіру көлемінің 36,6 %-ы, 9,1 млрд. м3 - плюс 5 %) және Ақтөбе (қазақстан бойынша өндіру көлемінің 10,5 %-ы, 2,6 млрд. м3 – минус 12,2 %) облыстары бар.</w:t>
      </w:r>
    </w:p>
    <w:bookmarkEnd w:id="577"/>
    <w:bookmarkStart w:name="z973" w:id="578"/>
    <w:p>
      <w:pPr>
        <w:spacing w:after="0"/>
        <w:ind w:left="0"/>
        <w:jc w:val="both"/>
      </w:pPr>
      <w:r>
        <w:rPr>
          <w:rFonts w:ascii="Times New Roman"/>
          <w:b w:val="false"/>
          <w:i w:val="false"/>
          <w:color w:val="000000"/>
          <w:sz w:val="28"/>
        </w:rPr>
        <w:t>
      Қазақстан Республикасында 2018 - 2024 жылдардағы табиғи газды өндіру және тауарлық газды өндіру көлемі 1.3-кестеде келтірілген.</w:t>
      </w:r>
    </w:p>
    <w:bookmarkEnd w:id="578"/>
    <w:bookmarkStart w:name="z974" w:id="579"/>
    <w:p>
      <w:pPr>
        <w:spacing w:after="0"/>
        <w:ind w:left="0"/>
        <w:jc w:val="both"/>
      </w:pPr>
      <w:r>
        <w:rPr>
          <w:rFonts w:ascii="Times New Roman"/>
          <w:b w:val="false"/>
          <w:i w:val="false"/>
          <w:color w:val="000000"/>
          <w:sz w:val="28"/>
        </w:rPr>
        <w:t>
      1.3-кесте. 2018 – 2024 жылдарда Қазақстан Республикасында табиғи газ өндіру және тауарлық газ өндірісінің көлемі</w:t>
      </w:r>
    </w:p>
    <w:bookmarkEnd w:id="5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өндіру көлемі, млрд. м3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 өндірісінің көлемі, млрд. м3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көлеміне пайыз,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50,32</w:t>
            </w:r>
          </w:p>
        </w:tc>
      </w:tr>
    </w:tbl>
    <w:bookmarkStart w:name="z975" w:id="580"/>
    <w:p>
      <w:pPr>
        <w:spacing w:after="0"/>
        <w:ind w:left="0"/>
        <w:jc w:val="both"/>
      </w:pPr>
      <w:r>
        <w:rPr>
          <w:rFonts w:ascii="Times New Roman"/>
          <w:b w:val="false"/>
          <w:i w:val="false"/>
          <w:color w:val="000000"/>
          <w:sz w:val="28"/>
        </w:rPr>
        <w:t>
      * ақпарат Қазақстан Республикасы Энергетика министрінің 2019 жылғы 31 желтоқсандағы № 445 бұйрығымен бекітілген "Қазақстан Республикасы Энергетика министрлігінің 2020 - 2024 жылдарға арналған Стратегиялық жоспарының" және 2020 жылға арналған "Қазақстан Республикасы Энергетика министрлігінің 2020 - 2024 жылдарға арналған стратегиялық жоспарын іске асыру туралы есептің" деректері бойынша ұсынылды.</w:t>
      </w:r>
    </w:p>
    <w:bookmarkEnd w:id="580"/>
    <w:bookmarkStart w:name="z976" w:id="581"/>
    <w:p>
      <w:pPr>
        <w:spacing w:after="0"/>
        <w:ind w:left="0"/>
        <w:jc w:val="both"/>
      </w:pPr>
      <w:r>
        <w:rPr>
          <w:rFonts w:ascii="Times New Roman"/>
          <w:b w:val="false"/>
          <w:i w:val="false"/>
          <w:color w:val="000000"/>
          <w:sz w:val="28"/>
        </w:rPr>
        <w:t>
      2004 жылы Алауды жағуға тыйым салу енгізілгенге дейін өндірілетін ілеспе мұнай газының бір бөлігі (5 млрд. м3 дейін) тауарлық газға өңделмеді, бірақ кен орындарының алауларында жағылды, бұл атмосфераға шығарындыларға және өндіру аудандарының экологиясына айтарлықтай әсер етті. 2004 жылдан бастап мұнай өндіруді ұлғайту және кен орындарының меншікті қазандықтары мен электр станцияларында жылу мен электр энергиясын өндіру үшін жағу үшін газды қабатқа кері айдау есебінен алауда жағу көлемі біртіндеп қысқара бастады.</w:t>
      </w:r>
    </w:p>
    <w:bookmarkEnd w:id="581"/>
    <w:bookmarkStart w:name="z977" w:id="582"/>
    <w:p>
      <w:pPr>
        <w:spacing w:after="0"/>
        <w:ind w:left="0"/>
        <w:jc w:val="both"/>
      </w:pPr>
      <w:r>
        <w:rPr>
          <w:rFonts w:ascii="Times New Roman"/>
          <w:b w:val="false"/>
          <w:i w:val="false"/>
          <w:color w:val="000000"/>
          <w:sz w:val="28"/>
        </w:rPr>
        <w:t>
      Ескертпелер:</w:t>
      </w:r>
    </w:p>
    <w:bookmarkEnd w:id="582"/>
    <w:bookmarkStart w:name="z978" w:id="583"/>
    <w:p>
      <w:pPr>
        <w:spacing w:after="0"/>
        <w:ind w:left="0"/>
        <w:jc w:val="both"/>
      </w:pPr>
      <w:r>
        <w:rPr>
          <w:rFonts w:ascii="Times New Roman"/>
          <w:b w:val="false"/>
          <w:i w:val="false"/>
          <w:color w:val="000000"/>
          <w:sz w:val="28"/>
        </w:rPr>
        <w:t>
      1) ілеспе газдан айырмашылығы, табиғи газ негізінен метаннан тұрады және көбінесе бірден газ тасымалдау жүйесі бойынша қайта өңдеусіз тауарлық газ ретінде жеткізілуі мүмкін;</w:t>
      </w:r>
    </w:p>
    <w:bookmarkEnd w:id="583"/>
    <w:bookmarkStart w:name="z979" w:id="584"/>
    <w:p>
      <w:pPr>
        <w:spacing w:after="0"/>
        <w:ind w:left="0"/>
        <w:jc w:val="both"/>
      </w:pPr>
      <w:r>
        <w:rPr>
          <w:rFonts w:ascii="Times New Roman"/>
          <w:b w:val="false"/>
          <w:i w:val="false"/>
          <w:color w:val="000000"/>
          <w:sz w:val="28"/>
        </w:rPr>
        <w:t>
      2) 2004-2018 жылдар кезеңінде қабатқа кері айдау көлемі 9,5 есе (19,1 млрд. м3 дейін) өсті, бұл ретте кен орындарында іске қосылған газ электр станцияларының жалпы белгіленген қуаты 955 МВт-қа ұлғайды.</w:t>
      </w:r>
    </w:p>
    <w:bookmarkEnd w:id="584"/>
    <w:bookmarkStart w:name="z980" w:id="585"/>
    <w:p>
      <w:pPr>
        <w:spacing w:after="0"/>
        <w:ind w:left="0"/>
        <w:jc w:val="both"/>
      </w:pPr>
      <w:r>
        <w:rPr>
          <w:rFonts w:ascii="Times New Roman"/>
          <w:b w:val="false"/>
          <w:i w:val="false"/>
          <w:color w:val="000000"/>
          <w:sz w:val="28"/>
        </w:rPr>
        <w:t>
      Жер қойнауын пайдаланушылар шикі газды ұтымды пайдалану және қоршаған ортаға зиянды әсерді азайту мақсатында көмірсутектер саласындағы уәкілетті орган бекітетін нысан бойынша шикі газды өңдеуді дамыту бағдарламаларын әзірлейді. Шикі газды өңдеуді дамыту бағдарламалары көмірсутектер саласындағы уәкілетті органның бекітуіне жатады және әрбір үш жыл сайын жаңартылуға тиіс. Бағдарламалар ілеспе газды ұтымды пайдалану және оны жағу немесе қабатқа кері айдау (кәдеге жарату) көлемдерін қысқарту арқылы қоршаған ортаға зиянды әсерді азайту мақсатында жаңартылуға тиіс.</w:t>
      </w:r>
    </w:p>
    <w:bookmarkEnd w:id="585"/>
    <w:bookmarkStart w:name="z981" w:id="586"/>
    <w:p>
      <w:pPr>
        <w:spacing w:after="0"/>
        <w:ind w:left="0"/>
        <w:jc w:val="left"/>
      </w:pPr>
      <w:r>
        <w:rPr>
          <w:rFonts w:ascii="Times New Roman"/>
          <w:b/>
          <w:i w:val="false"/>
          <w:color w:val="000000"/>
        </w:rPr>
        <w:t xml:space="preserve"> 1.3. Сала кәсіпорындарының өндірістік қуаттары</w:t>
      </w:r>
    </w:p>
    <w:bookmarkEnd w:id="586"/>
    <w:bookmarkStart w:name="z982" w:id="587"/>
    <w:p>
      <w:pPr>
        <w:spacing w:after="0"/>
        <w:ind w:left="0"/>
        <w:jc w:val="left"/>
      </w:pPr>
      <w:r>
        <w:rPr>
          <w:rFonts w:ascii="Times New Roman"/>
          <w:b/>
          <w:i w:val="false"/>
          <w:color w:val="000000"/>
        </w:rPr>
        <w:t xml:space="preserve"> 1.3.1. ҚР мұнай өңдеу қуаты</w:t>
      </w:r>
    </w:p>
    <w:bookmarkEnd w:id="587"/>
    <w:bookmarkStart w:name="z983" w:id="588"/>
    <w:p>
      <w:pPr>
        <w:spacing w:after="0"/>
        <w:ind w:left="0"/>
        <w:jc w:val="both"/>
      </w:pPr>
      <w:r>
        <w:rPr>
          <w:rFonts w:ascii="Times New Roman"/>
          <w:b w:val="false"/>
          <w:i w:val="false"/>
          <w:color w:val="000000"/>
          <w:sz w:val="28"/>
        </w:rPr>
        <w:t>
      Қайта өңделетін мұнай көлеміне әсер ететін негізгі факторлардың бірі қайта өңдеу кәсіпорындарының қуаты болып табылады. Қазақстанда мұнайдың негізгі көлемін бес ірі МӨЗ өңдейді. Қазақстан Даму банкі 2015 – 2019 жылдарға арналған индустриялық-инновациялық дамудың мемлекеттік бағдарламасы шеңберінде қаржыландырған "АМӨЗ" ЖШС, "ПМХЗ" ЖШС, "ПКОП" ЖШС жаңғырту олардың мұнайды қайта өңдеу бойынша өндірістік қуаттарын жоғары қайта бөлу өніміне кеңейтуге ықпал етті.</w:t>
      </w:r>
    </w:p>
    <w:bookmarkEnd w:id="588"/>
    <w:bookmarkStart w:name="z984" w:id="589"/>
    <w:p>
      <w:pPr>
        <w:spacing w:after="0"/>
        <w:ind w:left="0"/>
        <w:jc w:val="both"/>
      </w:pPr>
      <w:r>
        <w:rPr>
          <w:rFonts w:ascii="Times New Roman"/>
          <w:b w:val="false"/>
          <w:i w:val="false"/>
          <w:color w:val="000000"/>
          <w:sz w:val="28"/>
        </w:rPr>
        <w:t>
      Қазақстанның ірі МӨЗ жобалық қуаты 1.4-кестеде көрсетілген.</w:t>
      </w:r>
    </w:p>
    <w:bookmarkEnd w:id="589"/>
    <w:bookmarkStart w:name="z985" w:id="590"/>
    <w:p>
      <w:pPr>
        <w:spacing w:after="0"/>
        <w:ind w:left="0"/>
        <w:jc w:val="both"/>
      </w:pPr>
      <w:r>
        <w:rPr>
          <w:rFonts w:ascii="Times New Roman"/>
          <w:b w:val="false"/>
          <w:i w:val="false"/>
          <w:color w:val="000000"/>
          <w:sz w:val="28"/>
        </w:rPr>
        <w:t>
      1.4-кесте. Қазақстан Республикасының ірі МӨЗ жобалық қуаты</w:t>
      </w:r>
    </w:p>
    <w:bookmarkEnd w:id="5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өңделетін шикізат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қуаты, жылына мың тонна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"АМӨЗ"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"ПМХЗ"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"ПКОП"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 CB"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конденсат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bl>
    <w:bookmarkStart w:name="z986" w:id="591"/>
    <w:p>
      <w:pPr>
        <w:spacing w:after="0"/>
        <w:ind w:left="0"/>
        <w:jc w:val="both"/>
      </w:pPr>
      <w:r>
        <w:rPr>
          <w:rFonts w:ascii="Times New Roman"/>
          <w:b w:val="false"/>
          <w:i w:val="false"/>
          <w:color w:val="000000"/>
          <w:sz w:val="28"/>
        </w:rPr>
        <w:t>
      Қазақстан Республикасының ірі МӨЗ үлесіне келетін көмірсутек шикізатын өңдеудің нақты көлемі 1.1-кестеде келтірілген.</w:t>
      </w:r>
    </w:p>
    <w:bookmarkEnd w:id="591"/>
    <w:bookmarkStart w:name="z987" w:id="592"/>
    <w:p>
      <w:pPr>
        <w:spacing w:after="0"/>
        <w:ind w:left="0"/>
        <w:jc w:val="both"/>
      </w:pPr>
      <w:r>
        <w:rPr>
          <w:rFonts w:ascii="Times New Roman"/>
          <w:b w:val="false"/>
          <w:i w:val="false"/>
          <w:color w:val="000000"/>
          <w:sz w:val="28"/>
        </w:rPr>
        <w:t>
      Қазақстанның негізгі үш МӨЗ-дегі өзгерістің маңызды факторы ашық түсті мұнай өнімдерінің шығу көлемінің ұлғаюы болып табылады, ол көмірсутек шикізатын қайта өңдеудің азық-түлік себетінің құнын арттырды, сондай-ақ жүргізілген жаңғыртудың нәтижесі болды.</w:t>
      </w:r>
    </w:p>
    <w:bookmarkEnd w:id="592"/>
    <w:bookmarkStart w:name="z988" w:id="593"/>
    <w:p>
      <w:pPr>
        <w:spacing w:after="0"/>
        <w:ind w:left="0"/>
        <w:jc w:val="both"/>
      </w:pPr>
      <w:r>
        <w:rPr>
          <w:rFonts w:ascii="Times New Roman"/>
          <w:b w:val="false"/>
          <w:i w:val="false"/>
          <w:color w:val="000000"/>
          <w:sz w:val="28"/>
        </w:rPr>
        <w:t>
      МӨЗ жаңғыртылғаннан кейін өндірілетін мұнай өнімдері көлемінің арақатынасы 1.5-кестеде келтірілген.</w:t>
      </w:r>
    </w:p>
    <w:bookmarkEnd w:id="593"/>
    <w:bookmarkStart w:name="z989" w:id="594"/>
    <w:p>
      <w:pPr>
        <w:spacing w:after="0"/>
        <w:ind w:left="0"/>
        <w:jc w:val="both"/>
      </w:pPr>
      <w:r>
        <w:rPr>
          <w:rFonts w:ascii="Times New Roman"/>
          <w:b w:val="false"/>
          <w:i w:val="false"/>
          <w:color w:val="000000"/>
          <w:sz w:val="28"/>
        </w:rPr>
        <w:t>
      1.5-кесте. МӨЗ жаңғыртылғаннан кейін өндірілетін мұнай өнімдері көлемінің арақатынасы, мың тонна</w:t>
      </w:r>
    </w:p>
    <w:bookmarkEnd w:id="5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Зауыттың/мұнай өнімдерінің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"АМӨЗ"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4 540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4 676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4 825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түсті*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 (45 %)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2 826 (57 %)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2 842 (59 %)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2 263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1 578 (34 %)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 (33 %)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химиясы***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(4,8 %)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"ПМХЗ"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4 312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4 908(100 %)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4 986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түсті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2 688 (63 %)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3 225 (67 %)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3 281 (69 %)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 (23 %)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(21 %)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 (19 %)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(12 %)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"ПКОП" ЖШС ("ҚМГ "ҰК" АҚ акцияларының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4 516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4 489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5 172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түсті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2 517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2 845 (66 %)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3 761 (76 %)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1 901 (37 %)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(18 %)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(6 %)</w:t>
            </w:r>
          </w:p>
        </w:tc>
      </w:tr>
    </w:tbl>
    <w:bookmarkStart w:name="z990" w:id="595"/>
    <w:p>
      <w:pPr>
        <w:spacing w:after="0"/>
        <w:ind w:left="0"/>
        <w:jc w:val="both"/>
      </w:pPr>
      <w:r>
        <w:rPr>
          <w:rFonts w:ascii="Times New Roman"/>
          <w:b w:val="false"/>
          <w:i w:val="false"/>
          <w:color w:val="000000"/>
          <w:sz w:val="28"/>
        </w:rPr>
        <w:t xml:space="preserve">
      * бензин, дизель отыны және авиаотын; </w:t>
      </w:r>
    </w:p>
    <w:bookmarkEnd w:id="595"/>
    <w:bookmarkStart w:name="z991" w:id="596"/>
    <w:p>
      <w:pPr>
        <w:spacing w:after="0"/>
        <w:ind w:left="0"/>
        <w:jc w:val="both"/>
      </w:pPr>
      <w:r>
        <w:rPr>
          <w:rFonts w:ascii="Times New Roman"/>
          <w:b w:val="false"/>
          <w:i w:val="false"/>
          <w:color w:val="000000"/>
          <w:sz w:val="28"/>
        </w:rPr>
        <w:t xml:space="preserve">
      ** мазут, вакуумдық газойль және битум; </w:t>
      </w:r>
    </w:p>
    <w:bookmarkEnd w:id="596"/>
    <w:bookmarkStart w:name="z992" w:id="597"/>
    <w:p>
      <w:pPr>
        <w:spacing w:after="0"/>
        <w:ind w:left="0"/>
        <w:jc w:val="both"/>
      </w:pPr>
      <w:r>
        <w:rPr>
          <w:rFonts w:ascii="Times New Roman"/>
          <w:b w:val="false"/>
          <w:i w:val="false"/>
          <w:color w:val="000000"/>
          <w:sz w:val="28"/>
        </w:rPr>
        <w:t>
      *** бензол және параксилол.</w:t>
      </w:r>
    </w:p>
    <w:bookmarkEnd w:id="597"/>
    <w:bookmarkStart w:name="z993" w:id="598"/>
    <w:p>
      <w:pPr>
        <w:spacing w:after="0"/>
        <w:ind w:left="0"/>
        <w:jc w:val="both"/>
      </w:pPr>
      <w:r>
        <w:rPr>
          <w:rFonts w:ascii="Times New Roman"/>
          <w:b w:val="false"/>
          <w:i w:val="false"/>
          <w:color w:val="000000"/>
          <w:sz w:val="28"/>
        </w:rPr>
        <w:t>
      Қазақстанның МӨЗ қуатын арттыру және мұнай өңдеу тереңдігін арттыру бойынша жұмыстар жалғасуда.</w:t>
      </w:r>
    </w:p>
    <w:bookmarkEnd w:id="598"/>
    <w:bookmarkStart w:name="z994" w:id="599"/>
    <w:p>
      <w:pPr>
        <w:spacing w:after="0"/>
        <w:ind w:left="0"/>
        <w:jc w:val="both"/>
      </w:pPr>
      <w:r>
        <w:rPr>
          <w:rFonts w:ascii="Times New Roman"/>
          <w:b w:val="false"/>
          <w:i w:val="false"/>
          <w:color w:val="000000"/>
          <w:sz w:val="28"/>
        </w:rPr>
        <w:t>
      "ПМХЗ" ЖШС-де "Ертіс" жобасы бойынша техникалық – экономикалық негіздеме (ТЭН) әзірленуде, ол булану температурасы минус 32 °С және одан төмен дизель отынының қысқы сорттарын өндіруге бағытталған; "АМӨЗ" ЖШС-де мұнай-химия өнімдерін (бензол және параксилол) шығару 145 тоннаға дейін (45 %) ұлғайтылды; "СП "CB" ЖШС кәсіпорнында битум өндірісінің рекордтық көлеміне қол жеткізілді-369 мың тонна, бұл ішкі нарықты толық қамтамасыз етуге мүмкіндік берді.</w:t>
      </w:r>
    </w:p>
    <w:bookmarkEnd w:id="599"/>
    <w:bookmarkStart w:name="z995" w:id="600"/>
    <w:p>
      <w:pPr>
        <w:spacing w:after="0"/>
        <w:ind w:left="0"/>
        <w:jc w:val="both"/>
      </w:pPr>
      <w:r>
        <w:rPr>
          <w:rFonts w:ascii="Times New Roman"/>
          <w:b w:val="false"/>
          <w:i w:val="false"/>
          <w:color w:val="000000"/>
          <w:sz w:val="28"/>
        </w:rPr>
        <w:t>
      Қазақстанның мұнай-газ химиясы саласының өсу әлеуеті зор және ол отандық экономиканы дамытудың негізгі локомотивтерінің бірі бола алады.</w:t>
      </w:r>
    </w:p>
    <w:bookmarkEnd w:id="600"/>
    <w:bookmarkStart w:name="z996" w:id="601"/>
    <w:p>
      <w:pPr>
        <w:spacing w:after="0"/>
        <w:ind w:left="0"/>
        <w:jc w:val="both"/>
      </w:pPr>
      <w:r>
        <w:rPr>
          <w:rFonts w:ascii="Times New Roman"/>
          <w:b w:val="false"/>
          <w:i w:val="false"/>
          <w:color w:val="000000"/>
          <w:sz w:val="28"/>
        </w:rPr>
        <w:t>
      Жаңа кәсіпорындардың іске қосылуына және жұмыс істеп тұрған зауыттардың өнім шығару көлемінің артуына байланысты жыл сайын мұнай-газ-химия өнімдері өндірісінің өсуі байқалады. Осылайша, 2020 жылы өндірілген өнім көлемі 360 мың тоннаны құрады, бұл 2016 жылмен салыстырғанда 4 есе көп. 2030 жылға қарай көлем 3 млн. тоннаға дейін өседі деп күтілуде.</w:t>
      </w:r>
    </w:p>
    <w:bookmarkEnd w:id="601"/>
    <w:bookmarkStart w:name="z997" w:id="602"/>
    <w:p>
      <w:pPr>
        <w:spacing w:after="0"/>
        <w:ind w:left="0"/>
        <w:jc w:val="both"/>
      </w:pPr>
      <w:r>
        <w:rPr>
          <w:rFonts w:ascii="Times New Roman"/>
          <w:b w:val="false"/>
          <w:i w:val="false"/>
          <w:color w:val="000000"/>
          <w:sz w:val="28"/>
        </w:rPr>
        <w:t>
      Әлемдік нарықта мұнай-газ химиясы өнімдері арасында полиэтилен және полипропилен үлкен сұранысқа ие, бұл барлық полимерлердің жалпы тұтынуының 60 %-ы. Сонымен қатар, осы полимерлердің әлемдік өндірісі 2030 жылға дейін жарияланған барлық жобаларды жүзеге асырған жағдайда да сұраныстан артта қалады.</w:t>
      </w:r>
    </w:p>
    <w:bookmarkEnd w:id="602"/>
    <w:bookmarkStart w:name="z998" w:id="603"/>
    <w:p>
      <w:pPr>
        <w:spacing w:after="0"/>
        <w:ind w:left="0"/>
        <w:jc w:val="both"/>
      </w:pPr>
      <w:r>
        <w:rPr>
          <w:rFonts w:ascii="Times New Roman"/>
          <w:b w:val="false"/>
          <w:i w:val="false"/>
          <w:color w:val="000000"/>
          <w:sz w:val="28"/>
        </w:rPr>
        <w:t>
      Platts және IHS халықаралық маркетингтік компанияларының деректері бойынша полипропиленге сұраныс 62 млн. тоннадан (2015 жылы) 98 млн. тоннаға дейін (2030 жылы), ал ұсыныс тиісінше 73 млн. тонна және 90 млн. тоннаға артады. Сондай-ақ полиэтиленге сұраныс 90 млн. тоннадан (2015 жылы) 161 млн. тоннаға дейін (2030 жылы), ал ұсыныс тиісінше 93 млн. тонна және 121 млн. тоннаға артады.</w:t>
      </w:r>
    </w:p>
    <w:bookmarkEnd w:id="603"/>
    <w:bookmarkStart w:name="z999" w:id="604"/>
    <w:p>
      <w:pPr>
        <w:spacing w:after="0"/>
        <w:ind w:left="0"/>
        <w:jc w:val="both"/>
      </w:pPr>
      <w:r>
        <w:rPr>
          <w:rFonts w:ascii="Times New Roman"/>
          <w:b w:val="false"/>
          <w:i w:val="false"/>
          <w:color w:val="000000"/>
          <w:sz w:val="28"/>
        </w:rPr>
        <w:t xml:space="preserve">
      Осыған байланысты, мұнай-химия арнайы экономикалық аймағының аумағында полипропилен (қуаты жылына 500 мың тонна) шығару жөніндегі "зәкірлі" жоба іске асырылуда. Анықтамалықты әзірлеу сәтінде жобаны іске асырудың жалпы прогресі 87 %-ды құрайды. Полипропилен өндіретін зауыт қуаттылығы бойынша Тәуелсіз Мемлекеттер Достастығы елдеріндегі ең ірі зауыттардың біріне айналады және әлемдегі жетекші өндірістердің ондығына кіреді. </w:t>
      </w:r>
    </w:p>
    <w:bookmarkEnd w:id="604"/>
    <w:bookmarkStart w:name="z1000" w:id="605"/>
    <w:p>
      <w:pPr>
        <w:spacing w:after="0"/>
        <w:ind w:left="0"/>
        <w:jc w:val="both"/>
      </w:pPr>
      <w:r>
        <w:rPr>
          <w:rFonts w:ascii="Times New Roman"/>
          <w:b w:val="false"/>
          <w:i w:val="false"/>
          <w:color w:val="000000"/>
          <w:sz w:val="28"/>
        </w:rPr>
        <w:t>
      2021 жылы Түркістан облысында қуаттылығы жылына 81 мың тонна және жылына 57 мың тонна Шымкент мұнай-химия зауытының шикізат базасында полипропилен мен бензинге октан қанықтыратын қоспалар өндіретін тағы бір зауыттың құрылыс-монтаж жұмыстарын аяқтап, пайдалануға беріледі деп күтілуде.</w:t>
      </w:r>
    </w:p>
    <w:bookmarkEnd w:id="605"/>
    <w:bookmarkStart w:name="z1001" w:id="606"/>
    <w:p>
      <w:pPr>
        <w:spacing w:after="0"/>
        <w:ind w:left="0"/>
        <w:jc w:val="both"/>
      </w:pPr>
      <w:r>
        <w:rPr>
          <w:rFonts w:ascii="Times New Roman"/>
          <w:b w:val="false"/>
          <w:i w:val="false"/>
          <w:color w:val="000000"/>
          <w:sz w:val="28"/>
        </w:rPr>
        <w:t>
      Атырау, Түркістан және Батыс Қазақстан облыстарында іске асыру жоспарланып отырған полиэтилентерефталат, карбамид, циклогексан, базалық майлар, метанол және олефиндер өндіру жөніндегі перспективалы жобалар әзірлеудің әртүрлі сатыларында тұр.</w:t>
      </w:r>
    </w:p>
    <w:bookmarkEnd w:id="606"/>
    <w:bookmarkStart w:name="z1002" w:id="607"/>
    <w:p>
      <w:pPr>
        <w:spacing w:after="0"/>
        <w:ind w:left="0"/>
        <w:jc w:val="both"/>
      </w:pPr>
      <w:r>
        <w:rPr>
          <w:rFonts w:ascii="Times New Roman"/>
          <w:b w:val="false"/>
          <w:i w:val="false"/>
          <w:color w:val="000000"/>
          <w:sz w:val="28"/>
        </w:rPr>
        <w:t>
      Бұл жобалар қосылған құны жоғары 4-5 қайта бөлу өнімін ала отырып, мұнай мен газды терең өңдеу бойынша қуаттар құруды көздейді.</w:t>
      </w:r>
    </w:p>
    <w:bookmarkEnd w:id="607"/>
    <w:bookmarkStart w:name="z1003" w:id="608"/>
    <w:p>
      <w:pPr>
        <w:spacing w:after="0"/>
        <w:ind w:left="0"/>
        <w:jc w:val="both"/>
      </w:pPr>
      <w:r>
        <w:rPr>
          <w:rFonts w:ascii="Times New Roman"/>
          <w:b w:val="false"/>
          <w:i w:val="false"/>
          <w:color w:val="000000"/>
          <w:sz w:val="28"/>
        </w:rPr>
        <w:t>
      Жоғарыда аталған мұнай-газ-химия жобаларын іске асыру құрылыс кезеңінде 10 мыңнан астам жұмыс орнын және 3 мыңнан астам тұрақты жұмыс орнын құруға мүмкіндік береді. Мұнай-газ химиясы жобаларын іске асырудан елдің ЖІӨ-ге қосқан үлесі 2030 жылға қарай 1,3-тен 2,5 %-ға дейін бағаланады.</w:t>
      </w:r>
    </w:p>
    <w:bookmarkEnd w:id="608"/>
    <w:bookmarkStart w:name="z1004" w:id="609"/>
    <w:p>
      <w:pPr>
        <w:spacing w:after="0"/>
        <w:ind w:left="0"/>
        <w:jc w:val="both"/>
      </w:pPr>
      <w:r>
        <w:rPr>
          <w:rFonts w:ascii="Times New Roman"/>
          <w:b w:val="false"/>
          <w:i w:val="false"/>
          <w:color w:val="000000"/>
          <w:sz w:val="28"/>
        </w:rPr>
        <w:t>
      Осылайша, базалық мұнай-газ химиясы өнімінің пайда болуы шағын және орта бизнестің дамуына серпін береді, ол тұрмыстық және өнеркәсіптік мақсаттағы түпкілікті өнімді (медициналық бұйымдар, құрылыс материалдары, автомобиль жасауға арналған компоненттер, қаптама өнімі және тағы басқалар) өндіретін болады.</w:t>
      </w:r>
    </w:p>
    <w:bookmarkEnd w:id="609"/>
    <w:bookmarkStart w:name="z1005" w:id="610"/>
    <w:p>
      <w:pPr>
        <w:spacing w:after="0"/>
        <w:ind w:left="0"/>
        <w:jc w:val="both"/>
      </w:pPr>
      <w:r>
        <w:rPr>
          <w:rFonts w:ascii="Times New Roman"/>
          <w:b w:val="false"/>
          <w:i w:val="false"/>
          <w:color w:val="000000"/>
          <w:sz w:val="28"/>
        </w:rPr>
        <w:t>
      1.3.2. ҚР табиғи газды қайта өңдеу бойынша қуаттар</w:t>
      </w:r>
    </w:p>
    <w:bookmarkEnd w:id="610"/>
    <w:bookmarkStart w:name="z1006" w:id="611"/>
    <w:p>
      <w:pPr>
        <w:spacing w:after="0"/>
        <w:ind w:left="0"/>
        <w:jc w:val="both"/>
      </w:pPr>
      <w:r>
        <w:rPr>
          <w:rFonts w:ascii="Times New Roman"/>
          <w:b w:val="false"/>
          <w:i w:val="false"/>
          <w:color w:val="000000"/>
          <w:sz w:val="28"/>
        </w:rPr>
        <w:t xml:space="preserve">
      Қазақстанның ГӨЗ жобалық қуаттары 1.6-кестеде берілген. </w:t>
      </w:r>
    </w:p>
    <w:bookmarkEnd w:id="611"/>
    <w:bookmarkStart w:name="z1007" w:id="612"/>
    <w:p>
      <w:pPr>
        <w:spacing w:after="0"/>
        <w:ind w:left="0"/>
        <w:jc w:val="both"/>
      </w:pPr>
      <w:r>
        <w:rPr>
          <w:rFonts w:ascii="Times New Roman"/>
          <w:b w:val="false"/>
          <w:i w:val="false"/>
          <w:color w:val="000000"/>
          <w:sz w:val="28"/>
        </w:rPr>
        <w:t xml:space="preserve">
      1.6-кесте. Қазақстан Республикасының ГӨЗ жобалық және қолданыстағы қуаты </w:t>
      </w:r>
    </w:p>
    <w:bookmarkEnd w:id="6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өңделетін шикізат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қуаты, жылына млн. м3)**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"ҚазГӨЗ"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ГӨЗ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8674,16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ГӨЗ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4635,34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ГӨЗ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Боранкөл ГӨЗ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326,05</w:t>
            </w:r>
          </w:p>
        </w:tc>
      </w:tr>
    </w:tbl>
    <w:bookmarkStart w:name="z1008" w:id="613"/>
    <w:p>
      <w:pPr>
        <w:spacing w:after="0"/>
        <w:ind w:left="0"/>
        <w:jc w:val="both"/>
      </w:pPr>
      <w:r>
        <w:rPr>
          <w:rFonts w:ascii="Times New Roman"/>
          <w:b w:val="false"/>
          <w:i w:val="false"/>
          <w:color w:val="000000"/>
          <w:sz w:val="28"/>
        </w:rPr>
        <w:t>
      * "Жер қойнауы және жер қойнауын пайдалану туралы" Қазақстан Республикасы кодексінің 12-бабына сәйкес: "үлес салмағына қарамастан, жер қойнауынан қалыпты атмосфералық температура мен қысым кезінде газ тәріздес күйде алынатын кез келген көмірсутектер, оның ішінде тазартылмаған табиғи, ілеспе, тақтатас газ. Шикі газ деп танылады";</w:t>
      </w:r>
    </w:p>
    <w:bookmarkEnd w:id="613"/>
    <w:bookmarkStart w:name="z1009" w:id="614"/>
    <w:p>
      <w:pPr>
        <w:spacing w:after="0"/>
        <w:ind w:left="0"/>
        <w:jc w:val="both"/>
      </w:pPr>
      <w:r>
        <w:rPr>
          <w:rFonts w:ascii="Times New Roman"/>
          <w:b w:val="false"/>
          <w:i w:val="false"/>
          <w:color w:val="000000"/>
          <w:sz w:val="28"/>
        </w:rPr>
        <w:t>
      ** Қазақстан Республикасы Энергетика министрлігінің деректері бойынша (№ 10- 12/298 06.05.2021 ж.).</w:t>
      </w:r>
    </w:p>
    <w:bookmarkEnd w:id="614"/>
    <w:bookmarkStart w:name="z1010" w:id="615"/>
    <w:p>
      <w:pPr>
        <w:spacing w:after="0"/>
        <w:ind w:left="0"/>
        <w:jc w:val="both"/>
      </w:pPr>
      <w:r>
        <w:rPr>
          <w:rFonts w:ascii="Times New Roman"/>
          <w:b w:val="false"/>
          <w:i w:val="false"/>
          <w:color w:val="000000"/>
          <w:sz w:val="28"/>
        </w:rPr>
        <w:t xml:space="preserve">
      Бес жыл ішінде, 2015 жылдан бастап 2019 жылға дейін Қазақстанда тауарлық газды ішкі тұтыну жылына 12,1-ден 16,3 млрд. м3-ге дейін 35 %-ға ұлғайды. Бірінші кезекте бұл өңірлерді газдандырумен байланысты, бұл тұтыну жылына шамамен 1,5–2 %-ға өседі. </w:t>
      </w:r>
    </w:p>
    <w:bookmarkEnd w:id="615"/>
    <w:bookmarkStart w:name="z1011" w:id="616"/>
    <w:p>
      <w:pPr>
        <w:spacing w:after="0"/>
        <w:ind w:left="0"/>
        <w:jc w:val="both"/>
      </w:pPr>
      <w:r>
        <w:rPr>
          <w:rFonts w:ascii="Times New Roman"/>
          <w:b w:val="false"/>
          <w:i w:val="false"/>
          <w:color w:val="000000"/>
          <w:sz w:val="28"/>
        </w:rPr>
        <w:t>
      Қазақстан Республикасында табиғи газды тұтыну көлемі 1.7-кестеде келтірілген.</w:t>
      </w:r>
    </w:p>
    <w:bookmarkEnd w:id="616"/>
    <w:bookmarkStart w:name="z1012" w:id="617"/>
    <w:p>
      <w:pPr>
        <w:spacing w:after="0"/>
        <w:ind w:left="0"/>
        <w:jc w:val="both"/>
      </w:pPr>
      <w:r>
        <w:rPr>
          <w:rFonts w:ascii="Times New Roman"/>
          <w:b w:val="false"/>
          <w:i w:val="false"/>
          <w:color w:val="000000"/>
          <w:sz w:val="28"/>
        </w:rPr>
        <w:t>
      1.7-кесте. Қазақстан Республикасында табиғи газды тұтыну көлемі</w:t>
      </w:r>
    </w:p>
    <w:bookmarkEnd w:id="6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Қаңтар-мамыр 2021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табиғи газды тұтыну, млрд.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bl>
    <w:bookmarkStart w:name="z1013" w:id="618"/>
    <w:p>
      <w:pPr>
        <w:spacing w:after="0"/>
        <w:ind w:left="0"/>
        <w:jc w:val="both"/>
      </w:pPr>
      <w:r>
        <w:rPr>
          <w:rFonts w:ascii="Times New Roman"/>
          <w:b w:val="false"/>
          <w:i w:val="false"/>
          <w:color w:val="000000"/>
          <w:sz w:val="28"/>
        </w:rPr>
        <w:t>
      Қазақстандық кен орындарынан шикі табиғи газды өңдеу үшін жаңа қуаттарды іске қосу 2025 жылдан бастап 2040 жылға дейін тауарлық газдың жыл сайынғы өндірісін шамамен 10 – 15 млрд. м3 ұлғайтуға мүмкіндік береді. Қазақстан Республикасы Энергетика министрлігінің ең консервативті болжамдары бойынша 2040 жылға қарай газ өндірісі ағымдағы 30 млрд-тан жылына 37 – 38 млрд. м3-ке дейін ұлғаяды. Осы уақытқа дейін тұтыну жылына 26 – 27 млрд. м3 дейін өседі (1.1-сурет).</w:t>
      </w:r>
    </w:p>
    <w:bookmarkEnd w:id="618"/>
    <w:bookmarkStart w:name="z1014" w:id="619"/>
    <w:p>
      <w:pPr>
        <w:spacing w:after="0"/>
        <w:ind w:left="0"/>
        <w:jc w:val="both"/>
      </w:pPr>
      <w:r>
        <w:rPr>
          <w:rFonts w:ascii="Times New Roman"/>
          <w:b w:val="false"/>
          <w:i w:val="false"/>
          <w:color w:val="000000"/>
          <w:sz w:val="28"/>
        </w:rPr>
        <w:t xml:space="preserve">
      </w:t>
      </w:r>
    </w:p>
    <w:bookmarkEnd w:id="619"/>
    <w:p>
      <w:pPr>
        <w:spacing w:after="0"/>
        <w:ind w:left="0"/>
        <w:jc w:val="both"/>
      </w:pPr>
      <w:r>
        <w:drawing>
          <wp:inline distT="0" distB="0" distL="0" distR="0">
            <wp:extent cx="41529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1529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5" w:id="620"/>
    <w:p>
      <w:pPr>
        <w:spacing w:after="0"/>
        <w:ind w:left="0"/>
        <w:jc w:val="both"/>
      </w:pPr>
      <w:r>
        <w:rPr>
          <w:rFonts w:ascii="Times New Roman"/>
          <w:b w:val="false"/>
          <w:i w:val="false"/>
          <w:color w:val="000000"/>
          <w:sz w:val="28"/>
        </w:rPr>
        <w:t>
      1.1-сурет. Қазақстан Республикасында 2017 – 2020 жылдар кезеңінде мұнай өнімдерінің негізгі түрлерін өндіру, мың тонна</w:t>
      </w:r>
    </w:p>
    <w:bookmarkEnd w:id="620"/>
    <w:bookmarkStart w:name="z1016" w:id="621"/>
    <w:p>
      <w:pPr>
        <w:spacing w:after="0"/>
        <w:ind w:left="0"/>
        <w:jc w:val="both"/>
      </w:pPr>
      <w:r>
        <w:rPr>
          <w:rFonts w:ascii="Times New Roman"/>
          <w:b w:val="false"/>
          <w:i w:val="false"/>
          <w:color w:val="000000"/>
          <w:sz w:val="28"/>
        </w:rPr>
        <w:t>
      Олардың есебінен тауарлық газ өндірісін ұлғайту жоспарланып отырған жобалардың бірі – Қашаған кен орнында қуаты жылына 1 млрд. м3 газ өңдеу зауытын салу. Жоба жоспарлау сатысында тұр, әзірге жұмыстар жүргізіліп жатқан жоқ. Газ жеткізу шамамен 2023 жылы басталады.</w:t>
      </w:r>
    </w:p>
    <w:bookmarkEnd w:id="621"/>
    <w:bookmarkStart w:name="z1017" w:id="622"/>
    <w:p>
      <w:pPr>
        <w:spacing w:after="0"/>
        <w:ind w:left="0"/>
        <w:jc w:val="both"/>
      </w:pPr>
      <w:r>
        <w:rPr>
          <w:rFonts w:ascii="Times New Roman"/>
          <w:b w:val="false"/>
          <w:i w:val="false"/>
          <w:color w:val="000000"/>
          <w:sz w:val="28"/>
        </w:rPr>
        <w:t>
      Екінші жоба – Атырау облысында Прорва кен орындары тобында қуаттылығы жылына 300 млн. м3 газды кешенді дайындау қондырғысын салу.</w:t>
      </w:r>
    </w:p>
    <w:bookmarkEnd w:id="622"/>
    <w:bookmarkStart w:name="z1018" w:id="623"/>
    <w:p>
      <w:pPr>
        <w:spacing w:after="0"/>
        <w:ind w:left="0"/>
        <w:jc w:val="both"/>
      </w:pPr>
      <w:r>
        <w:rPr>
          <w:rFonts w:ascii="Times New Roman"/>
          <w:b w:val="false"/>
          <w:i w:val="false"/>
          <w:color w:val="000000"/>
          <w:sz w:val="28"/>
        </w:rPr>
        <w:t>
      Үшінші жоба Ақтөбе облысының Қожасай газ өңдеу зауытының қуатын 2023 жылдан бастап 300-ден 430 млн. текше метрге дейін кеңейтуді көздейді.</w:t>
      </w:r>
    </w:p>
    <w:bookmarkEnd w:id="623"/>
    <w:bookmarkStart w:name="z1019" w:id="624"/>
    <w:p>
      <w:pPr>
        <w:spacing w:after="0"/>
        <w:ind w:left="0"/>
        <w:jc w:val="both"/>
      </w:pPr>
      <w:r>
        <w:rPr>
          <w:rFonts w:ascii="Times New Roman"/>
          <w:b w:val="false"/>
          <w:i w:val="false"/>
          <w:color w:val="000000"/>
          <w:sz w:val="28"/>
        </w:rPr>
        <w:t>
      Батыс Қазақстан облысындағы кен орындарының "Орал тобы" есебінен тауарлық газ өндірісін ұлғайту күтілуде-бұл "Жайықмұнай" ЖШС, "Урал Ойл энд Газ" ЖШС және "Степной леопард" ЖШС кен орындары. Осы блоктың есебінен тауарлық газ өндірісінің өсімі 2030 жылдан кейін 4,7 млрд. м3 қамтамасыз етіледі.</w:t>
      </w:r>
    </w:p>
    <w:bookmarkEnd w:id="624"/>
    <w:bookmarkStart w:name="z1020" w:id="625"/>
    <w:p>
      <w:pPr>
        <w:spacing w:after="0"/>
        <w:ind w:left="0"/>
        <w:jc w:val="both"/>
      </w:pPr>
      <w:r>
        <w:rPr>
          <w:rFonts w:ascii="Times New Roman"/>
          <w:b w:val="false"/>
          <w:i w:val="false"/>
          <w:color w:val="000000"/>
          <w:sz w:val="28"/>
        </w:rPr>
        <w:t xml:space="preserve">
      "Жайықмұнай" ЖШС бас компаниясы Nostrum Oil &amp; Gas деректері бойынша компанияның қазірдің өзінде жылына 4,2 млрд. м3 дейін шикі газды қайта өңдеу мүмкіндігі бар. </w:t>
      </w:r>
    </w:p>
    <w:bookmarkEnd w:id="625"/>
    <w:bookmarkStart w:name="z1021" w:id="626"/>
    <w:p>
      <w:pPr>
        <w:spacing w:after="0"/>
        <w:ind w:left="0"/>
        <w:jc w:val="both"/>
      </w:pPr>
      <w:r>
        <w:rPr>
          <w:rFonts w:ascii="Times New Roman"/>
          <w:b w:val="false"/>
          <w:i w:val="false"/>
          <w:color w:val="000000"/>
          <w:sz w:val="28"/>
        </w:rPr>
        <w:t>
      Ресеймен үкіметаралық келісімдер аясында игеру қарастырылған кен орындарының ресурстары – Хвалынское (теңіз), Имашевское (жер) және Центральное (Теңіз) кен орындары. Қазақстан Республикасының Энергетика министрлігі өзінің газ балансында қазақстандық тараптың қатысу үлесіне мөлшерлес көрсетілген кен орындарының көлемінің тек 50 %-ын ғана ескереді. Аталған блоктан тауарлық газ өндірудің болжамды көлемі 2040 жылы 5,1 млрд м3 құрайды.</w:t>
      </w:r>
    </w:p>
    <w:bookmarkEnd w:id="626"/>
    <w:bookmarkStart w:name="z1022" w:id="627"/>
    <w:p>
      <w:pPr>
        <w:spacing w:after="0"/>
        <w:ind w:left="0"/>
        <w:jc w:val="both"/>
      </w:pPr>
      <w:r>
        <w:rPr>
          <w:rFonts w:ascii="Times New Roman"/>
          <w:b w:val="false"/>
          <w:i w:val="false"/>
          <w:color w:val="000000"/>
          <w:sz w:val="28"/>
        </w:rPr>
        <w:t>
      1.4. Сала шығаратын негізгі және жанама өнімдер</w:t>
      </w:r>
    </w:p>
    <w:bookmarkEnd w:id="627"/>
    <w:bookmarkStart w:name="z1023" w:id="628"/>
    <w:p>
      <w:pPr>
        <w:spacing w:after="0"/>
        <w:ind w:left="0"/>
        <w:jc w:val="both"/>
      </w:pPr>
      <w:r>
        <w:rPr>
          <w:rFonts w:ascii="Times New Roman"/>
          <w:b w:val="false"/>
          <w:i w:val="false"/>
          <w:color w:val="000000"/>
          <w:sz w:val="28"/>
        </w:rPr>
        <w:t>
      Мұнай мен газды қайта өңдеу кәсіпорындары өнімнің кең спектрін шығарады:</w:t>
      </w:r>
    </w:p>
    <w:bookmarkEnd w:id="628"/>
    <w:bookmarkStart w:name="z1024" w:id="629"/>
    <w:p>
      <w:pPr>
        <w:spacing w:after="0"/>
        <w:ind w:left="0"/>
        <w:jc w:val="both"/>
      </w:pPr>
      <w:r>
        <w:rPr>
          <w:rFonts w:ascii="Times New Roman"/>
          <w:b w:val="false"/>
          <w:i w:val="false"/>
          <w:color w:val="000000"/>
          <w:sz w:val="28"/>
        </w:rPr>
        <w:t>
      автомобильдерге, жүк көліктеріне, ұшақтарға, кемелерге және көліктің басқа түрлеріне арналған отын;</w:t>
      </w:r>
    </w:p>
    <w:bookmarkEnd w:id="629"/>
    <w:bookmarkStart w:name="z1025" w:id="630"/>
    <w:p>
      <w:pPr>
        <w:spacing w:after="0"/>
        <w:ind w:left="0"/>
        <w:jc w:val="both"/>
      </w:pPr>
      <w:r>
        <w:rPr>
          <w:rFonts w:ascii="Times New Roman"/>
          <w:b w:val="false"/>
          <w:i w:val="false"/>
          <w:color w:val="000000"/>
          <w:sz w:val="28"/>
        </w:rPr>
        <w:t>
      өнеркәсіп, коммерциялық және тұрмыстық пайдалану үшін жылу мен электр энергиясын өндіруге арналған жағу отыны;</w:t>
      </w:r>
    </w:p>
    <w:bookmarkEnd w:id="630"/>
    <w:bookmarkStart w:name="z1026" w:id="631"/>
    <w:p>
      <w:pPr>
        <w:spacing w:after="0"/>
        <w:ind w:left="0"/>
        <w:jc w:val="both"/>
      </w:pPr>
      <w:r>
        <w:rPr>
          <w:rFonts w:ascii="Times New Roman"/>
          <w:b w:val="false"/>
          <w:i w:val="false"/>
          <w:color w:val="000000"/>
          <w:sz w:val="28"/>
        </w:rPr>
        <w:t>
      мұнай-химия және химия өнеркәсібіне арналған шикізат;</w:t>
      </w:r>
    </w:p>
    <w:bookmarkEnd w:id="631"/>
    <w:bookmarkStart w:name="z1027" w:id="632"/>
    <w:p>
      <w:pPr>
        <w:spacing w:after="0"/>
        <w:ind w:left="0"/>
        <w:jc w:val="both"/>
      </w:pPr>
      <w:r>
        <w:rPr>
          <w:rFonts w:ascii="Times New Roman"/>
          <w:b w:val="false"/>
          <w:i w:val="false"/>
          <w:color w:val="000000"/>
          <w:sz w:val="28"/>
        </w:rPr>
        <w:t xml:space="preserve">
      майлау, парафин/балауыз және битум сияқты арнайы өнімдер; </w:t>
      </w:r>
    </w:p>
    <w:bookmarkEnd w:id="632"/>
    <w:bookmarkStart w:name="z1028" w:id="633"/>
    <w:p>
      <w:pPr>
        <w:spacing w:after="0"/>
        <w:ind w:left="0"/>
        <w:jc w:val="both"/>
      </w:pPr>
      <w:r>
        <w:rPr>
          <w:rFonts w:ascii="Times New Roman"/>
          <w:b w:val="false"/>
          <w:i w:val="false"/>
          <w:color w:val="000000"/>
          <w:sz w:val="28"/>
        </w:rPr>
        <w:t xml:space="preserve">
      энергия жылу (бу) және энергия (электр энергиясы) түрінде жанама өнім ретінде. </w:t>
      </w:r>
    </w:p>
    <w:bookmarkEnd w:id="633"/>
    <w:bookmarkStart w:name="z1029" w:id="634"/>
    <w:p>
      <w:pPr>
        <w:spacing w:after="0"/>
        <w:ind w:left="0"/>
        <w:jc w:val="both"/>
      </w:pPr>
      <w:r>
        <w:rPr>
          <w:rFonts w:ascii="Times New Roman"/>
          <w:b w:val="false"/>
          <w:i w:val="false"/>
          <w:color w:val="000000"/>
          <w:sz w:val="28"/>
        </w:rPr>
        <w:t>
      Қазақстан зауыттарының мұнай мен газды қайта өңдеудің негізгі өнімдерінің тізбесі 15-тен астам атауды қамтиды:</w:t>
      </w:r>
    </w:p>
    <w:bookmarkEnd w:id="634"/>
    <w:bookmarkStart w:name="z1030" w:id="635"/>
    <w:p>
      <w:pPr>
        <w:spacing w:after="0"/>
        <w:ind w:left="0"/>
        <w:jc w:val="both"/>
      </w:pPr>
      <w:r>
        <w:rPr>
          <w:rFonts w:ascii="Times New Roman"/>
          <w:b w:val="false"/>
          <w:i w:val="false"/>
          <w:color w:val="000000"/>
          <w:sz w:val="28"/>
        </w:rPr>
        <w:t>
      түрлі маркалы автобензин;</w:t>
      </w:r>
    </w:p>
    <w:bookmarkEnd w:id="635"/>
    <w:bookmarkStart w:name="z1031" w:id="636"/>
    <w:p>
      <w:pPr>
        <w:spacing w:after="0"/>
        <w:ind w:left="0"/>
        <w:jc w:val="both"/>
      </w:pPr>
      <w:r>
        <w:rPr>
          <w:rFonts w:ascii="Times New Roman"/>
          <w:b w:val="false"/>
          <w:i w:val="false"/>
          <w:color w:val="000000"/>
          <w:sz w:val="28"/>
        </w:rPr>
        <w:t>
      авиациялық және жарықтандырғыш керосиндер;</w:t>
      </w:r>
    </w:p>
    <w:bookmarkEnd w:id="636"/>
    <w:bookmarkStart w:name="z1032" w:id="637"/>
    <w:p>
      <w:pPr>
        <w:spacing w:after="0"/>
        <w:ind w:left="0"/>
        <w:jc w:val="both"/>
      </w:pPr>
      <w:r>
        <w:rPr>
          <w:rFonts w:ascii="Times New Roman"/>
          <w:b w:val="false"/>
          <w:i w:val="false"/>
          <w:color w:val="000000"/>
          <w:sz w:val="28"/>
        </w:rPr>
        <w:t>
      дизель отыны;</w:t>
      </w:r>
    </w:p>
    <w:bookmarkEnd w:id="637"/>
    <w:bookmarkStart w:name="z1033" w:id="638"/>
    <w:p>
      <w:pPr>
        <w:spacing w:after="0"/>
        <w:ind w:left="0"/>
        <w:jc w:val="both"/>
      </w:pPr>
      <w:r>
        <w:rPr>
          <w:rFonts w:ascii="Times New Roman"/>
          <w:b w:val="false"/>
          <w:i w:val="false"/>
          <w:color w:val="000000"/>
          <w:sz w:val="28"/>
        </w:rPr>
        <w:t>
      қазандық отын (мазут);</w:t>
      </w:r>
    </w:p>
    <w:bookmarkEnd w:id="638"/>
    <w:bookmarkStart w:name="z1034" w:id="639"/>
    <w:p>
      <w:pPr>
        <w:spacing w:after="0"/>
        <w:ind w:left="0"/>
        <w:jc w:val="both"/>
      </w:pPr>
      <w:r>
        <w:rPr>
          <w:rFonts w:ascii="Times New Roman"/>
          <w:b w:val="false"/>
          <w:i w:val="false"/>
          <w:color w:val="000000"/>
          <w:sz w:val="28"/>
        </w:rPr>
        <w:t>
      пеш отыны;</w:t>
      </w:r>
    </w:p>
    <w:bookmarkEnd w:id="639"/>
    <w:bookmarkStart w:name="z1035" w:id="640"/>
    <w:p>
      <w:pPr>
        <w:spacing w:after="0"/>
        <w:ind w:left="0"/>
        <w:jc w:val="both"/>
      </w:pPr>
      <w:r>
        <w:rPr>
          <w:rFonts w:ascii="Times New Roman"/>
          <w:b w:val="false"/>
          <w:i w:val="false"/>
          <w:color w:val="000000"/>
          <w:sz w:val="28"/>
        </w:rPr>
        <w:t>
      гудрон;</w:t>
      </w:r>
    </w:p>
    <w:bookmarkEnd w:id="640"/>
    <w:bookmarkStart w:name="z1036" w:id="641"/>
    <w:p>
      <w:pPr>
        <w:spacing w:after="0"/>
        <w:ind w:left="0"/>
        <w:jc w:val="both"/>
      </w:pPr>
      <w:r>
        <w:rPr>
          <w:rFonts w:ascii="Times New Roman"/>
          <w:b w:val="false"/>
          <w:i w:val="false"/>
          <w:color w:val="000000"/>
          <w:sz w:val="28"/>
        </w:rPr>
        <w:t>
      кокс;</w:t>
      </w:r>
    </w:p>
    <w:bookmarkEnd w:id="641"/>
    <w:bookmarkStart w:name="z1037" w:id="642"/>
    <w:p>
      <w:pPr>
        <w:spacing w:after="0"/>
        <w:ind w:left="0"/>
        <w:jc w:val="both"/>
      </w:pPr>
      <w:r>
        <w:rPr>
          <w:rFonts w:ascii="Times New Roman"/>
          <w:b w:val="false"/>
          <w:i w:val="false"/>
          <w:color w:val="000000"/>
          <w:sz w:val="28"/>
        </w:rPr>
        <w:t>
      битум;</w:t>
      </w:r>
    </w:p>
    <w:bookmarkEnd w:id="642"/>
    <w:bookmarkStart w:name="z1038" w:id="643"/>
    <w:p>
      <w:pPr>
        <w:spacing w:after="0"/>
        <w:ind w:left="0"/>
        <w:jc w:val="both"/>
      </w:pPr>
      <w:r>
        <w:rPr>
          <w:rFonts w:ascii="Times New Roman"/>
          <w:b w:val="false"/>
          <w:i w:val="false"/>
          <w:color w:val="000000"/>
          <w:sz w:val="28"/>
        </w:rPr>
        <w:t>
      вакуумдық газойль;</w:t>
      </w:r>
    </w:p>
    <w:bookmarkEnd w:id="643"/>
    <w:bookmarkStart w:name="z1039" w:id="644"/>
    <w:p>
      <w:pPr>
        <w:spacing w:after="0"/>
        <w:ind w:left="0"/>
        <w:jc w:val="both"/>
      </w:pPr>
      <w:r>
        <w:rPr>
          <w:rFonts w:ascii="Times New Roman"/>
          <w:b w:val="false"/>
          <w:i w:val="false"/>
          <w:color w:val="000000"/>
          <w:sz w:val="28"/>
        </w:rPr>
        <w:t>
      тазартылған (тауарлық) мұнай, нафта;</w:t>
      </w:r>
    </w:p>
    <w:bookmarkEnd w:id="644"/>
    <w:bookmarkStart w:name="z1040" w:id="645"/>
    <w:p>
      <w:pPr>
        <w:spacing w:after="0"/>
        <w:ind w:left="0"/>
        <w:jc w:val="both"/>
      </w:pPr>
      <w:r>
        <w:rPr>
          <w:rFonts w:ascii="Times New Roman"/>
          <w:b w:val="false"/>
          <w:i w:val="false"/>
          <w:color w:val="000000"/>
          <w:sz w:val="28"/>
        </w:rPr>
        <w:t>
      тікелей айдалатын газойль фракциясы;</w:t>
      </w:r>
    </w:p>
    <w:bookmarkEnd w:id="645"/>
    <w:bookmarkStart w:name="z1041" w:id="646"/>
    <w:p>
      <w:pPr>
        <w:spacing w:after="0"/>
        <w:ind w:left="0"/>
        <w:jc w:val="both"/>
      </w:pPr>
      <w:r>
        <w:rPr>
          <w:rFonts w:ascii="Times New Roman"/>
          <w:b w:val="false"/>
          <w:i w:val="false"/>
          <w:color w:val="000000"/>
          <w:sz w:val="28"/>
        </w:rPr>
        <w:t>
      сұйытылған газ;</w:t>
      </w:r>
    </w:p>
    <w:bookmarkEnd w:id="646"/>
    <w:bookmarkStart w:name="z1042" w:id="647"/>
    <w:p>
      <w:pPr>
        <w:spacing w:after="0"/>
        <w:ind w:left="0"/>
        <w:jc w:val="both"/>
      </w:pPr>
      <w:r>
        <w:rPr>
          <w:rFonts w:ascii="Times New Roman"/>
          <w:b w:val="false"/>
          <w:i w:val="false"/>
          <w:color w:val="000000"/>
          <w:sz w:val="28"/>
        </w:rPr>
        <w:t>
      тауарлық (құрғақ) газ;</w:t>
      </w:r>
    </w:p>
    <w:bookmarkEnd w:id="647"/>
    <w:bookmarkStart w:name="z1043" w:id="648"/>
    <w:p>
      <w:pPr>
        <w:spacing w:after="0"/>
        <w:ind w:left="0"/>
        <w:jc w:val="both"/>
      </w:pPr>
      <w:r>
        <w:rPr>
          <w:rFonts w:ascii="Times New Roman"/>
          <w:b w:val="false"/>
          <w:i w:val="false"/>
          <w:color w:val="000000"/>
          <w:sz w:val="28"/>
        </w:rPr>
        <w:t>
      атмосфералық айдау қалдығы;</w:t>
      </w:r>
    </w:p>
    <w:bookmarkEnd w:id="648"/>
    <w:bookmarkStart w:name="z1044" w:id="649"/>
    <w:p>
      <w:pPr>
        <w:spacing w:after="0"/>
        <w:ind w:left="0"/>
        <w:jc w:val="both"/>
      </w:pPr>
      <w:r>
        <w:rPr>
          <w:rFonts w:ascii="Times New Roman"/>
          <w:b w:val="false"/>
          <w:i w:val="false"/>
          <w:color w:val="000000"/>
          <w:sz w:val="28"/>
        </w:rPr>
        <w:t>
      параксилол;</w:t>
      </w:r>
    </w:p>
    <w:bookmarkEnd w:id="649"/>
    <w:bookmarkStart w:name="z1045" w:id="650"/>
    <w:p>
      <w:pPr>
        <w:spacing w:after="0"/>
        <w:ind w:left="0"/>
        <w:jc w:val="both"/>
      </w:pPr>
      <w:r>
        <w:rPr>
          <w:rFonts w:ascii="Times New Roman"/>
          <w:b w:val="false"/>
          <w:i w:val="false"/>
          <w:color w:val="000000"/>
          <w:sz w:val="28"/>
        </w:rPr>
        <w:t>
      бензол;</w:t>
      </w:r>
    </w:p>
    <w:bookmarkEnd w:id="650"/>
    <w:bookmarkStart w:name="z1046" w:id="651"/>
    <w:p>
      <w:pPr>
        <w:spacing w:after="0"/>
        <w:ind w:left="0"/>
        <w:jc w:val="both"/>
      </w:pPr>
      <w:r>
        <w:rPr>
          <w:rFonts w:ascii="Times New Roman"/>
          <w:b w:val="false"/>
          <w:i w:val="false"/>
          <w:color w:val="000000"/>
          <w:sz w:val="28"/>
        </w:rPr>
        <w:t>
      күкірт;</w:t>
      </w:r>
    </w:p>
    <w:bookmarkEnd w:id="651"/>
    <w:bookmarkStart w:name="z1047" w:id="652"/>
    <w:p>
      <w:pPr>
        <w:spacing w:after="0"/>
        <w:ind w:left="0"/>
        <w:jc w:val="both"/>
      </w:pPr>
      <w:r>
        <w:rPr>
          <w:rFonts w:ascii="Times New Roman"/>
          <w:b w:val="false"/>
          <w:i w:val="false"/>
          <w:color w:val="000000"/>
          <w:sz w:val="28"/>
        </w:rPr>
        <w:t>
      басқа мұнай өнімдері.</w:t>
      </w:r>
    </w:p>
    <w:bookmarkEnd w:id="652"/>
    <w:bookmarkStart w:name="z1048" w:id="653"/>
    <w:p>
      <w:pPr>
        <w:spacing w:after="0"/>
        <w:ind w:left="0"/>
        <w:jc w:val="both"/>
      </w:pPr>
      <w:r>
        <w:rPr>
          <w:rFonts w:ascii="Times New Roman"/>
          <w:b w:val="false"/>
          <w:i w:val="false"/>
          <w:color w:val="000000"/>
          <w:sz w:val="28"/>
        </w:rPr>
        <w:t xml:space="preserve">
      Аталған өнімдердің барлық спектрін тек үш зауыт шығарады: "АМӨЗ" ЖШС, "ПМХЗ" ЖШС және "ПКОП" ЖШС. </w:t>
      </w:r>
    </w:p>
    <w:bookmarkEnd w:id="653"/>
    <w:bookmarkStart w:name="z1049" w:id="654"/>
    <w:p>
      <w:pPr>
        <w:spacing w:after="0"/>
        <w:ind w:left="0"/>
        <w:jc w:val="both"/>
      </w:pPr>
      <w:r>
        <w:rPr>
          <w:rFonts w:ascii="Times New Roman"/>
          <w:b w:val="false"/>
          <w:i w:val="false"/>
          <w:color w:val="000000"/>
          <w:sz w:val="28"/>
        </w:rPr>
        <w:t>
      1.8-кестеде Қазақстан Республикасында 2017 – 2020 жылдар кезеңінде өндірілген мұнай өнімдерінің негізгі түрлерінің көлемі көрсетілген.</w:t>
      </w:r>
    </w:p>
    <w:bookmarkEnd w:id="654"/>
    <w:bookmarkStart w:name="z1050" w:id="655"/>
    <w:p>
      <w:pPr>
        <w:spacing w:after="0"/>
        <w:ind w:left="0"/>
        <w:jc w:val="both"/>
      </w:pPr>
      <w:r>
        <w:rPr>
          <w:rFonts w:ascii="Times New Roman"/>
          <w:b w:val="false"/>
          <w:i w:val="false"/>
          <w:color w:val="000000"/>
          <w:sz w:val="28"/>
        </w:rPr>
        <w:t>
      1.8-кесте. 2017 – 2020 жылдардағы кезеңде Қазақстан Республикасында мұнай өнімдерінің негізгі түрлерінің өндірісі, мың тонна</w:t>
      </w:r>
    </w:p>
    <w:bookmarkEnd w:id="6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 зауыттар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656"/>
          <w:p>
            <w:pPr>
              <w:spacing w:after="20"/>
              <w:ind w:left="20"/>
              <w:jc w:val="both"/>
            </w:pPr>
            <w:r>
              <w:rPr>
                <w:rFonts w:ascii="Times New Roman"/>
                <w:b w:val="false"/>
                <w:i w:val="false"/>
                <w:color w:val="000000"/>
                <w:sz w:val="20"/>
              </w:rPr>
              <w:t>
Желтоқсан/</w:t>
            </w:r>
          </w:p>
          <w:bookmarkEnd w:id="656"/>
          <w:p>
            <w:pPr>
              <w:spacing w:after="20"/>
              <w:ind w:left="20"/>
              <w:jc w:val="both"/>
            </w:pPr>
            <w:r>
              <w:rPr>
                <w:rFonts w:ascii="Times New Roman"/>
                <w:b w:val="false"/>
                <w:i w:val="false"/>
                <w:color w:val="000000"/>
                <w:sz w:val="20"/>
              </w:rPr>
              <w:t>
</w:t>
            </w:r>
            <w:r>
              <w:rPr>
                <w:rFonts w:ascii="Times New Roman"/>
                <w:b w:val="false"/>
                <w:i w:val="false"/>
                <w:color w:val="000000"/>
                <w:sz w:val="20"/>
              </w:rPr>
              <w:t>Қаңтар</w:t>
            </w:r>
          </w:p>
          <w:p>
            <w:pPr>
              <w:spacing w:after="20"/>
              <w:ind w:left="20"/>
              <w:jc w:val="both"/>
            </w:pPr>
            <w:r>
              <w:rPr>
                <w:rFonts w:ascii="Times New Roman"/>
                <w:b w:val="false"/>
                <w:i w:val="false"/>
                <w:color w:val="000000"/>
                <w:sz w:val="20"/>
              </w:rPr>
              <w:t>
2017 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657"/>
          <w:p>
            <w:pPr>
              <w:spacing w:after="20"/>
              <w:ind w:left="20"/>
              <w:jc w:val="both"/>
            </w:pPr>
            <w:r>
              <w:rPr>
                <w:rFonts w:ascii="Times New Roman"/>
                <w:b w:val="false"/>
                <w:i w:val="false"/>
                <w:color w:val="000000"/>
                <w:sz w:val="20"/>
              </w:rPr>
              <w:t>
Желтоқсан/</w:t>
            </w:r>
          </w:p>
          <w:bookmarkEnd w:id="657"/>
          <w:p>
            <w:pPr>
              <w:spacing w:after="20"/>
              <w:ind w:left="20"/>
              <w:jc w:val="both"/>
            </w:pPr>
            <w:r>
              <w:rPr>
                <w:rFonts w:ascii="Times New Roman"/>
                <w:b w:val="false"/>
                <w:i w:val="false"/>
                <w:color w:val="000000"/>
                <w:sz w:val="20"/>
              </w:rPr>
              <w:t>
</w:t>
            </w:r>
            <w:r>
              <w:rPr>
                <w:rFonts w:ascii="Times New Roman"/>
                <w:b w:val="false"/>
                <w:i w:val="false"/>
                <w:color w:val="000000"/>
                <w:sz w:val="20"/>
              </w:rPr>
              <w:t>Қаңтар</w:t>
            </w:r>
          </w:p>
          <w:p>
            <w:pPr>
              <w:spacing w:after="20"/>
              <w:ind w:left="20"/>
              <w:jc w:val="both"/>
            </w:pPr>
            <w:r>
              <w:rPr>
                <w:rFonts w:ascii="Times New Roman"/>
                <w:b w:val="false"/>
                <w:i w:val="false"/>
                <w:color w:val="000000"/>
                <w:sz w:val="20"/>
              </w:rPr>
              <w:t>
2018 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658"/>
          <w:p>
            <w:pPr>
              <w:spacing w:after="20"/>
              <w:ind w:left="20"/>
              <w:jc w:val="both"/>
            </w:pPr>
            <w:r>
              <w:rPr>
                <w:rFonts w:ascii="Times New Roman"/>
                <w:b w:val="false"/>
                <w:i w:val="false"/>
                <w:color w:val="000000"/>
                <w:sz w:val="20"/>
              </w:rPr>
              <w:t>
2018 бен</w:t>
            </w:r>
          </w:p>
          <w:bookmarkEnd w:id="658"/>
          <w:p>
            <w:pPr>
              <w:spacing w:after="20"/>
              <w:ind w:left="20"/>
              <w:jc w:val="both"/>
            </w:pPr>
            <w:r>
              <w:rPr>
                <w:rFonts w:ascii="Times New Roman"/>
                <w:b w:val="false"/>
                <w:i w:val="false"/>
                <w:color w:val="000000"/>
                <w:sz w:val="20"/>
              </w:rPr>
              <w:t>
2017 жылдың айырмашылығы,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659"/>
          <w:p>
            <w:pPr>
              <w:spacing w:after="20"/>
              <w:ind w:left="20"/>
              <w:jc w:val="both"/>
            </w:pPr>
            <w:r>
              <w:rPr>
                <w:rFonts w:ascii="Times New Roman"/>
                <w:b w:val="false"/>
                <w:i w:val="false"/>
                <w:color w:val="000000"/>
                <w:sz w:val="20"/>
              </w:rPr>
              <w:t>
Желтоқсан/</w:t>
            </w:r>
          </w:p>
          <w:bookmarkEnd w:id="659"/>
          <w:p>
            <w:pPr>
              <w:spacing w:after="20"/>
              <w:ind w:left="20"/>
              <w:jc w:val="both"/>
            </w:pPr>
            <w:r>
              <w:rPr>
                <w:rFonts w:ascii="Times New Roman"/>
                <w:b w:val="false"/>
                <w:i w:val="false"/>
                <w:color w:val="000000"/>
                <w:sz w:val="20"/>
              </w:rPr>
              <w:t>
</w:t>
            </w:r>
            <w:r>
              <w:rPr>
                <w:rFonts w:ascii="Times New Roman"/>
                <w:b w:val="false"/>
                <w:i w:val="false"/>
                <w:color w:val="000000"/>
                <w:sz w:val="20"/>
              </w:rPr>
              <w:t>Қаңтар</w:t>
            </w:r>
          </w:p>
          <w:p>
            <w:pPr>
              <w:spacing w:after="20"/>
              <w:ind w:left="20"/>
              <w:jc w:val="both"/>
            </w:pPr>
            <w:r>
              <w:rPr>
                <w:rFonts w:ascii="Times New Roman"/>
                <w:b w:val="false"/>
                <w:i w:val="false"/>
                <w:color w:val="000000"/>
                <w:sz w:val="20"/>
              </w:rPr>
              <w:t>
2019 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660"/>
          <w:p>
            <w:pPr>
              <w:spacing w:after="20"/>
              <w:ind w:left="20"/>
              <w:jc w:val="both"/>
            </w:pPr>
            <w:r>
              <w:rPr>
                <w:rFonts w:ascii="Times New Roman"/>
                <w:b w:val="false"/>
                <w:i w:val="false"/>
                <w:color w:val="000000"/>
                <w:sz w:val="20"/>
              </w:rPr>
              <w:t>
Желтоқсан/</w:t>
            </w:r>
          </w:p>
          <w:bookmarkEnd w:id="660"/>
          <w:p>
            <w:pPr>
              <w:spacing w:after="20"/>
              <w:ind w:left="20"/>
              <w:jc w:val="both"/>
            </w:pPr>
            <w:r>
              <w:rPr>
                <w:rFonts w:ascii="Times New Roman"/>
                <w:b w:val="false"/>
                <w:i w:val="false"/>
                <w:color w:val="000000"/>
                <w:sz w:val="20"/>
              </w:rPr>
              <w:t>
</w:t>
            </w:r>
            <w:r>
              <w:rPr>
                <w:rFonts w:ascii="Times New Roman"/>
                <w:b w:val="false"/>
                <w:i w:val="false"/>
                <w:color w:val="000000"/>
                <w:sz w:val="20"/>
              </w:rPr>
              <w:t>Қаңтар</w:t>
            </w:r>
          </w:p>
          <w:p>
            <w:pPr>
              <w:spacing w:after="20"/>
              <w:ind w:left="20"/>
              <w:jc w:val="both"/>
            </w:pPr>
            <w:r>
              <w:rPr>
                <w:rFonts w:ascii="Times New Roman"/>
                <w:b w:val="false"/>
                <w:i w:val="false"/>
                <w:color w:val="000000"/>
                <w:sz w:val="20"/>
              </w:rPr>
              <w:t>
2020 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661"/>
          <w:p>
            <w:pPr>
              <w:spacing w:after="20"/>
              <w:ind w:left="20"/>
              <w:jc w:val="both"/>
            </w:pPr>
            <w:r>
              <w:rPr>
                <w:rFonts w:ascii="Times New Roman"/>
                <w:b w:val="false"/>
                <w:i w:val="false"/>
                <w:color w:val="000000"/>
                <w:sz w:val="20"/>
              </w:rPr>
              <w:t>
2020 мен</w:t>
            </w:r>
          </w:p>
          <w:bookmarkEnd w:id="661"/>
          <w:p>
            <w:pPr>
              <w:spacing w:after="20"/>
              <w:ind w:left="20"/>
              <w:jc w:val="both"/>
            </w:pPr>
            <w:r>
              <w:rPr>
                <w:rFonts w:ascii="Times New Roman"/>
                <w:b w:val="false"/>
                <w:i w:val="false"/>
                <w:color w:val="000000"/>
                <w:sz w:val="20"/>
              </w:rPr>
              <w:t>
2019 жылдың айырмашылығы,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көлемі,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15088,268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16391,719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17116,249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15808,64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"ПМХЗ"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4746,923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5340,281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5290,044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"ПКОП"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4685,631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4732,515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5400,746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4793,703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"АМӨЗ"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4723,647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5267,734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5388,245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 CB" ЖШС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885,969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 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Автобензин,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3033,846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3940,959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4551,382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4484,714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"ПМХЗ"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1285,067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1421,945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1438,527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"ПКОП"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1331,519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1908,313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1958,272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"АМӨЗ"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647,689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1228,316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1043,576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 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Авиакеросин,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"ПМХЗ"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"ПКОП"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"АМӨЗ"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2,1 есеге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Дизельдік отын,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3987,315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4464,457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4810,316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4551,844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"ПМХЗ"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1403,434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1731,372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1727,422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1601,306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"ПКОП"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1209,357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1243,354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1517,787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"АМӨЗ"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1374,524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1456,313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1516,383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1478,411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 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2812,363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2067,478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"ПМХЗ"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707,682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"ПКОП"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970,466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"АМӨЗ"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1509,177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1134,215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1229,761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1068,884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3114,795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3177,974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"ПМХЗ"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"ПКОП"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"АМӨЗ"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4,2 есеге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"ҚазГӨЗ"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"Теңізшевройл"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1382,391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1342,657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газ өңдеу зауыты "СНПС-Ақтөбе-мұнайгаз" 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"Қазгермұнай" БК"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газ өңдеу зауыты "Амангелді Газ"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2,1 есеге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"Жайықмұнай"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"Қазақойл-Ақтөбе"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"KazFrac"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"Саутс Ойл" ЖШС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"Gaz Processing Company"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2,6 есеге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"ПМХЗ"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"ПКОП"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"АМӨЗ"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479,592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602,188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671,333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727,639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"ПМХЗ"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"ПКОП"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"АМӨЗ"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 CB" ЖШС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отыны,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"ПМХЗ"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6,2 есеге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"ПКОП"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"АМӨЗ"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2,4 есеге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газойль,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1710,843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729,241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"ПМХЗ"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"ПКОП"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"АМӨЗ"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754,214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 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"АМӨЗ"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Гудрон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 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айдалатын газойль фракциясы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 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айдау қалдығы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 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Параксилол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"АМӨЗ"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(тауарлық) мұнай, нафта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485,832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 CB" ЖШС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485,832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2654,618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2703,888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2573,189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"ПМХЗ"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"ПКОП"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2,0 есеге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"АМӨЗ"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"Теңізшевройл" ЖШС Теңіз газ өңдеу зауыты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2548,952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2588,994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2451,358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"СНПС-Ақтөбе-мұнайгаз"АҚ Жаңажол газ өңдеу зауыты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"Gaz Processing Company"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"Қазақойл-Ақтөбе"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104,0 %</w:t>
            </w:r>
          </w:p>
        </w:tc>
      </w:tr>
    </w:tbl>
    <w:bookmarkStart w:name="z1061" w:id="662"/>
    <w:p>
      <w:pPr>
        <w:spacing w:after="0"/>
        <w:ind w:left="0"/>
        <w:jc w:val="both"/>
      </w:pPr>
      <w:r>
        <w:rPr>
          <w:rFonts w:ascii="Times New Roman"/>
          <w:b w:val="false"/>
          <w:i w:val="false"/>
          <w:color w:val="000000"/>
          <w:sz w:val="28"/>
        </w:rPr>
        <w:t>
      * Қазақстан Республикасы Энергетика министрлігінің деректері бойынша (№ 10-12/298 06.05.2021 ж.).</w:t>
      </w:r>
    </w:p>
    <w:bookmarkEnd w:id="662"/>
    <w:bookmarkStart w:name="z1062" w:id="663"/>
    <w:p>
      <w:pPr>
        <w:spacing w:after="0"/>
        <w:ind w:left="0"/>
        <w:jc w:val="both"/>
      </w:pPr>
      <w:r>
        <w:rPr>
          <w:rFonts w:ascii="Times New Roman"/>
          <w:b w:val="false"/>
          <w:i w:val="false"/>
          <w:color w:val="000000"/>
          <w:sz w:val="28"/>
        </w:rPr>
        <w:t>
      Қазақстан Республикасының 2025 жылға дейінгі ұлттық даму жоспарына сәйкес еліміздің батыс өңірлерінде (Маңғыстау, Батыс Қазақстан, Ақтөбе, Атырау облыстары) "жаңа бөліністерді" дамыту үшін мұнай-химия, газ өңдеуді дамытуға, шикізатты қайта өңдеуге арналған отандық жабдықтар өндірісін жолға қоюға, сондай-ақ отандық компаниялардың мұнай сервистік қызметтер нарығын игеруіне баса назар аударылатын болады.</w:t>
      </w:r>
    </w:p>
    <w:bookmarkEnd w:id="663"/>
    <w:bookmarkStart w:name="z1063" w:id="664"/>
    <w:p>
      <w:pPr>
        <w:spacing w:after="0"/>
        <w:ind w:left="0"/>
        <w:jc w:val="both"/>
      </w:pPr>
      <w:r>
        <w:rPr>
          <w:rFonts w:ascii="Times New Roman"/>
          <w:b w:val="false"/>
          <w:i w:val="false"/>
          <w:color w:val="000000"/>
          <w:sz w:val="28"/>
        </w:rPr>
        <w:t>
      1.4.1. Қазақстан Республикасының мұнай нарығы</w:t>
      </w:r>
    </w:p>
    <w:bookmarkEnd w:id="664"/>
    <w:bookmarkStart w:name="z1064" w:id="665"/>
    <w:p>
      <w:pPr>
        <w:spacing w:after="0"/>
        <w:ind w:left="0"/>
        <w:jc w:val="both"/>
      </w:pPr>
      <w:r>
        <w:rPr>
          <w:rFonts w:ascii="Times New Roman"/>
          <w:b w:val="false"/>
          <w:i w:val="false"/>
          <w:color w:val="000000"/>
          <w:sz w:val="28"/>
        </w:rPr>
        <w:t xml:space="preserve">
      Қазақстан Республикасы әлемдік мұнай нарығында маңызды рөл атқарады, көмірсутегі шикізатының едәуір барланған қорлары мен әлі де елеулі болжамды ресурстарын қамтитын ірі әлеуетке ие болып отыр. </w:t>
      </w:r>
    </w:p>
    <w:bookmarkEnd w:id="665"/>
    <w:bookmarkStart w:name="z1065" w:id="666"/>
    <w:p>
      <w:pPr>
        <w:spacing w:after="0"/>
        <w:ind w:left="0"/>
        <w:jc w:val="both"/>
      </w:pPr>
      <w:r>
        <w:rPr>
          <w:rFonts w:ascii="Times New Roman"/>
          <w:b w:val="false"/>
          <w:i w:val="false"/>
          <w:color w:val="000000"/>
          <w:sz w:val="28"/>
        </w:rPr>
        <w:t>
      2020 жылғы қаңтар – қыркүйек айларында Қазақстан 18,7 млрд. АҚШ доллары сомасына 55 млн. тонна мұнай экспорттады. Заттай көріністегі өсім 7,6 %-ды құрады, ақшалай көріністе-керісінше, көрсеткіш бірден 24,8 %-ға төмендеді.</w:t>
      </w:r>
    </w:p>
    <w:bookmarkEnd w:id="666"/>
    <w:bookmarkStart w:name="z1066" w:id="667"/>
    <w:p>
      <w:pPr>
        <w:spacing w:after="0"/>
        <w:ind w:left="0"/>
        <w:jc w:val="both"/>
      </w:pPr>
      <w:r>
        <w:rPr>
          <w:rFonts w:ascii="Times New Roman"/>
          <w:b w:val="false"/>
          <w:i w:val="false"/>
          <w:color w:val="000000"/>
          <w:sz w:val="28"/>
        </w:rPr>
        <w:t>
      Тәуелсіз Мемлекеттер Достастығы елдеріне 120,3 млн. АҚШ долларына 439,4 мың тонна шикі мұнай жөнелтілді. (1.2-сурет). Тәуелсіз Мемлекеттер Достастығы елдері арасында қазақстандық мұнайдың негізгі импорттаушысы - Өзбекстан. Әлемнің қалған елдеріне 18,6 млрд. АҚШ долларына 54,6 млн. тонна мұнай жөнелтілді. США. Негізгі импорттаушылар Италия, Нидерланды және Үндістан болды.</w:t>
      </w:r>
    </w:p>
    <w:bookmarkEnd w:id="667"/>
    <w:bookmarkStart w:name="z1067" w:id="668"/>
    <w:p>
      <w:pPr>
        <w:spacing w:after="0"/>
        <w:ind w:left="0"/>
        <w:jc w:val="both"/>
      </w:pPr>
      <w:r>
        <w:rPr>
          <w:rFonts w:ascii="Times New Roman"/>
          <w:b w:val="false"/>
          <w:i w:val="false"/>
          <w:color w:val="000000"/>
          <w:sz w:val="28"/>
        </w:rPr>
        <w:t xml:space="preserve">
      </w:t>
      </w:r>
    </w:p>
    <w:bookmarkEnd w:id="668"/>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68" w:id="669"/>
    <w:p>
      <w:pPr>
        <w:spacing w:after="0"/>
        <w:ind w:left="0"/>
        <w:jc w:val="both"/>
      </w:pPr>
      <w:r>
        <w:rPr>
          <w:rFonts w:ascii="Times New Roman"/>
          <w:b w:val="false"/>
          <w:i w:val="false"/>
          <w:color w:val="000000"/>
          <w:sz w:val="28"/>
        </w:rPr>
        <w:t>
      1.2-сурет. Шикі мұнай экспорты бойынша Қазақстан Республикасының статистикалық деректері</w:t>
      </w:r>
    </w:p>
    <w:bookmarkEnd w:id="669"/>
    <w:bookmarkStart w:name="z1069" w:id="670"/>
    <w:p>
      <w:pPr>
        <w:spacing w:after="0"/>
        <w:ind w:left="0"/>
        <w:jc w:val="both"/>
      </w:pPr>
      <w:r>
        <w:rPr>
          <w:rFonts w:ascii="Times New Roman"/>
          <w:b w:val="false"/>
          <w:i w:val="false"/>
          <w:color w:val="000000"/>
          <w:sz w:val="28"/>
        </w:rPr>
        <w:t>
      Шикі мұнайды экспорттау тұрғысынан алғанда, Қытайдың өсіп келе жатқан үлесін қоспағанда, Қазақстан Республикасының сыртқы сауда әріптестерінің құрылымы ұзақ мерзімді перспективада сақталады. Еуропалық шикі мұнай нарығы тоқырайды, бірақ қазіргі уақытта қазақстандық мұнайға сұраныстың төмендеуі болжанбайды. Ұзақ мерзімді перспективада сұраныс динамикасының өзгеруінің негізгі драйвері Азия – Тынық мұхиты аймағы, атап айтқанда Үндістан мен Қытай болады.</w:t>
      </w:r>
    </w:p>
    <w:bookmarkEnd w:id="670"/>
    <w:bookmarkStart w:name="z1070" w:id="671"/>
    <w:p>
      <w:pPr>
        <w:spacing w:after="0"/>
        <w:ind w:left="0"/>
        <w:jc w:val="both"/>
      </w:pPr>
      <w:r>
        <w:rPr>
          <w:rFonts w:ascii="Times New Roman"/>
          <w:b w:val="false"/>
          <w:i w:val="false"/>
          <w:color w:val="000000"/>
          <w:sz w:val="28"/>
        </w:rPr>
        <w:t>
      Қазақстан Республикасының импорттық отынға тәуелділігі "ҚазМұнайГаз "ҰК"АҚ еншілес немесе тәуелді кәсіпорындары болып табылатын негізгі ірі МӨЗ-дерді жаңғыртудың арқасында шешілді. 2019 жылдың қорытындысы бойынша нарықтың бензинмен, дизель отынымен және авиакеросинмен қамтамасыз етілуі 100 %-ға жетті. Бұл ретте, нарықтың ақшыл мұнай өнімдеріне қажеттілігі жыл сайын өсіп келеді, 2019 жылы тұтынудың өсуі 2018 жылмен салыстырғанда 120 %-ды құрады.</w:t>
      </w:r>
    </w:p>
    <w:bookmarkEnd w:id="671"/>
    <w:bookmarkStart w:name="z1071" w:id="672"/>
    <w:p>
      <w:pPr>
        <w:spacing w:after="0"/>
        <w:ind w:left="0"/>
        <w:jc w:val="both"/>
      </w:pPr>
      <w:r>
        <w:rPr>
          <w:rFonts w:ascii="Times New Roman"/>
          <w:b w:val="false"/>
          <w:i w:val="false"/>
          <w:color w:val="000000"/>
          <w:sz w:val="28"/>
        </w:rPr>
        <w:t>
      Анықтамалықты әзірлеу кезінде Қазақстанда елдің ішкі қажеттілігінен артық мұнай өнімдері өндіріледі және бұл артық өнім 2030 жылдың басына дейін сақталады.</w:t>
      </w:r>
    </w:p>
    <w:bookmarkEnd w:id="672"/>
    <w:bookmarkStart w:name="z1072" w:id="673"/>
    <w:p>
      <w:pPr>
        <w:spacing w:after="0"/>
        <w:ind w:left="0"/>
        <w:jc w:val="both"/>
      </w:pPr>
      <w:r>
        <w:rPr>
          <w:rFonts w:ascii="Times New Roman"/>
          <w:b w:val="false"/>
          <w:i w:val="false"/>
          <w:color w:val="000000"/>
          <w:sz w:val="28"/>
        </w:rPr>
        <w:t>
      2019 жылдан бастап Қазақстандық мұнай өнімдерін Орталық Азия елдеріне экспорттау бөлігінде қажетті заңнамалық және нормативтік құқықтық құжаттарды қабылдау бойынша жұмыс жүргізілуде. 2018 жылдың жазында қазақстандық үш ірі мұнай өңдеу зауытының резервуарларын мұнай өнімдерімен толтыруға жол бермеу мақсатында Ресей Федерациясынан бензин әкелуге тыйым салынды. "ҚМГ" ҰК " АҚ деректері бойынша қазақстандық өндірушілер 1,2 млн. тоннаға дейін отын экспорттауға мүмкіндік алды. Алғаш рет 2019 жылы бензиннің, оның ішінде Еуропаға экспорты ашылды.</w:t>
      </w:r>
    </w:p>
    <w:bookmarkEnd w:id="673"/>
    <w:bookmarkStart w:name="z1073" w:id="674"/>
    <w:p>
      <w:pPr>
        <w:spacing w:after="0"/>
        <w:ind w:left="0"/>
        <w:jc w:val="left"/>
      </w:pPr>
      <w:r>
        <w:rPr>
          <w:rFonts w:ascii="Times New Roman"/>
          <w:b/>
          <w:i w:val="false"/>
          <w:color w:val="000000"/>
        </w:rPr>
        <w:t xml:space="preserve"> 1.4.2. Табиғи газ нарығы</w:t>
      </w:r>
    </w:p>
    <w:bookmarkEnd w:id="674"/>
    <w:bookmarkStart w:name="z1074" w:id="675"/>
    <w:p>
      <w:pPr>
        <w:spacing w:after="0"/>
        <w:ind w:left="0"/>
        <w:jc w:val="both"/>
      </w:pPr>
      <w:r>
        <w:rPr>
          <w:rFonts w:ascii="Times New Roman"/>
          <w:b w:val="false"/>
          <w:i w:val="false"/>
          <w:color w:val="000000"/>
          <w:sz w:val="28"/>
        </w:rPr>
        <w:t xml:space="preserve">
      Қазақстанда "ҚазТрансГаз" АҚ тауарлық газды магистральдық газ құбырлары мен газ тарату желілері арқылы тасымалдау жөніндегі орталықтандырылған инфрақұрылымды басқарады, халықаралық транзитті қамтамасыз етеді және ішкі және сыртқы нарықтарда газ сатумен айналысады, құбырлар мен газ қоймаларын әзірлейді, қаржыландырады, салады және пайдаланады. "ҚазТрансГаз" АҚ басқаруында 40 мың километрден астам газ тарату желілерін, 18 мың километрден астам магистральдық газ құбырларын, 316 газ айдау агрегаттары орнатылған 56 компрессорлық станцияны, 3 жерасты газ қоймасын қамтитын орасан зор газ тасымалдау жүйесі орналасқан. </w:t>
      </w:r>
    </w:p>
    <w:bookmarkEnd w:id="675"/>
    <w:bookmarkStart w:name="z1075" w:id="676"/>
    <w:p>
      <w:pPr>
        <w:spacing w:after="0"/>
        <w:ind w:left="0"/>
        <w:jc w:val="both"/>
      </w:pPr>
      <w:r>
        <w:rPr>
          <w:rFonts w:ascii="Times New Roman"/>
          <w:b w:val="false"/>
          <w:i w:val="false"/>
          <w:color w:val="000000"/>
          <w:sz w:val="28"/>
        </w:rPr>
        <w:t xml:space="preserve">
      2018 жылы жалпы сомасы 21 млрд. теңгеге 46 газдандыру жобасы іске асырылды (2017 жылы – 17 жоба). Елді газдандыру деңгейі 2019 жылғы 1 қаңтарда 49,68 %-ға жетті, 2017 жылмен салыстырғанда 2,3 %-ға өсті. Шамамен 9 миллион адам газға қол жеткізе алады. 2019 жылдың қорытындысы бойынша газдандыру деңгейіне 50,5 %-ға шығу жоспарлануда. </w:t>
      </w:r>
    </w:p>
    <w:bookmarkEnd w:id="676"/>
    <w:bookmarkStart w:name="z1076" w:id="677"/>
    <w:p>
      <w:pPr>
        <w:spacing w:after="0"/>
        <w:ind w:left="0"/>
        <w:jc w:val="both"/>
      </w:pPr>
      <w:r>
        <w:rPr>
          <w:rFonts w:ascii="Times New Roman"/>
          <w:b w:val="false"/>
          <w:i w:val="false"/>
          <w:color w:val="000000"/>
          <w:sz w:val="28"/>
        </w:rPr>
        <w:t>
      1.3-суретте өңірлер бойынша 2018 – 2019 жылдардағы табиғи газдың экспорты көрсетілген.</w:t>
      </w:r>
    </w:p>
    <w:bookmarkEnd w:id="677"/>
    <w:bookmarkStart w:name="z1077" w:id="678"/>
    <w:p>
      <w:pPr>
        <w:spacing w:after="0"/>
        <w:ind w:left="0"/>
        <w:jc w:val="both"/>
      </w:pPr>
      <w:r>
        <w:rPr>
          <w:rFonts w:ascii="Times New Roman"/>
          <w:b w:val="false"/>
          <w:i w:val="false"/>
          <w:color w:val="000000"/>
          <w:sz w:val="28"/>
        </w:rPr>
        <w:t xml:space="preserve">
      </w:t>
      </w:r>
    </w:p>
    <w:bookmarkEnd w:id="678"/>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8" w:id="679"/>
    <w:p>
      <w:pPr>
        <w:spacing w:after="0"/>
        <w:ind w:left="0"/>
        <w:jc w:val="both"/>
      </w:pPr>
      <w:r>
        <w:rPr>
          <w:rFonts w:ascii="Times New Roman"/>
          <w:b w:val="false"/>
          <w:i w:val="false"/>
          <w:color w:val="000000"/>
          <w:sz w:val="28"/>
        </w:rPr>
        <w:t xml:space="preserve">
      </w:t>
      </w:r>
    </w:p>
    <w:bookmarkEnd w:id="679"/>
    <w:p>
      <w:pPr>
        <w:spacing w:after="0"/>
        <w:ind w:left="0"/>
        <w:jc w:val="both"/>
      </w:pPr>
      <w:r>
        <w:drawing>
          <wp:inline distT="0" distB="0" distL="0" distR="0">
            <wp:extent cx="78105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13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9" w:id="680"/>
    <w:p>
      <w:pPr>
        <w:spacing w:after="0"/>
        <w:ind w:left="0"/>
        <w:jc w:val="both"/>
      </w:pPr>
      <w:r>
        <w:rPr>
          <w:rFonts w:ascii="Times New Roman"/>
          <w:b w:val="false"/>
          <w:i w:val="false"/>
          <w:color w:val="000000"/>
          <w:sz w:val="28"/>
        </w:rPr>
        <w:t>
      1.3-сурет. Табиғи газ экспорты бойынша Қазақстан Республикасының статистикалық деректері</w:t>
      </w:r>
    </w:p>
    <w:bookmarkEnd w:id="680"/>
    <w:bookmarkStart w:name="z1080" w:id="681"/>
    <w:p>
      <w:pPr>
        <w:spacing w:after="0"/>
        <w:ind w:left="0"/>
        <w:jc w:val="both"/>
      </w:pPr>
      <w:r>
        <w:rPr>
          <w:rFonts w:ascii="Times New Roman"/>
          <w:b w:val="false"/>
          <w:i w:val="false"/>
          <w:color w:val="000000"/>
          <w:sz w:val="28"/>
        </w:rPr>
        <w:t xml:space="preserve">
      Қазақстанда 2019 жылғы 5 ақпанда алғаш рет ETS тауар биржасының алаңында Қосарланған қарсы жасырын аукцион режимінде сұйытылған мұнай газы сауда-саттығы өткізілді. Сауда-саттық электрондық сауда алаңдары арқылы Қазақстанның ішкі нарығына ТМД-ны іске асыруды көздейтін 09.01.2012 жылғы "Газ және газбен жабдықтау туралы" Заңға өзгерістер мен толықтыруларды іске асыру шеңберінде жүзеге асырылды. </w:t>
      </w:r>
    </w:p>
    <w:bookmarkEnd w:id="681"/>
    <w:bookmarkStart w:name="z1081" w:id="682"/>
    <w:p>
      <w:pPr>
        <w:spacing w:after="0"/>
        <w:ind w:left="0"/>
        <w:jc w:val="both"/>
      </w:pPr>
      <w:r>
        <w:rPr>
          <w:rFonts w:ascii="Times New Roman"/>
          <w:b w:val="false"/>
          <w:i w:val="false"/>
          <w:color w:val="000000"/>
          <w:sz w:val="28"/>
        </w:rPr>
        <w:t xml:space="preserve">
      Қатысушылар электрондық сауда-саттыққа сатып алушы ретінде сұйытылған мұнай газын субъектілері болып табылатын сұйытылған мұнай газымен жабдықтау жүйелері немесе олардың өкілдері: газ желісі ұйымдары, өнеркәсіптік тұтынушылар, газ толтыру пункттерінің иелері немесе) автогаз құю станцияларының бар, меншік құқығымен немесе өзге де заңды негіздерде сыйымдылық сұйытылған мұнай газын сақтау жалпы көлемі кемінде 60 м3 мүмкіндігімен оларды толтыру теміржол цистерналарын не жасасқан қызметтер көрсету туралы шарт бойынша ауыстырып тиеу сұйытылған мұнай газының көлемі кемінде 60 м3 айына иесі газ толтыру станциялары. </w:t>
      </w:r>
    </w:p>
    <w:bookmarkEnd w:id="682"/>
    <w:bookmarkStart w:name="z1082" w:id="683"/>
    <w:p>
      <w:pPr>
        <w:spacing w:after="0"/>
        <w:ind w:left="0"/>
        <w:jc w:val="both"/>
      </w:pPr>
      <w:r>
        <w:rPr>
          <w:rFonts w:ascii="Times New Roman"/>
          <w:b w:val="false"/>
          <w:i w:val="false"/>
          <w:color w:val="000000"/>
          <w:sz w:val="28"/>
        </w:rPr>
        <w:t xml:space="preserve">
      2021 жылы көтерме бағаларды мемлекеттік реттеу халыққа топтық резервуарлық қондырғылар арқылы өткізілетін сұйытылған газға ғана, сондай-ақ қосылған құны жоғары өнім өндіретін мұнай-химия кәсіпорындары үшін сақталады деп жоспарлануда. </w:t>
      </w:r>
    </w:p>
    <w:bookmarkEnd w:id="683"/>
    <w:bookmarkStart w:name="z1083" w:id="684"/>
    <w:p>
      <w:pPr>
        <w:spacing w:after="0"/>
        <w:ind w:left="0"/>
        <w:jc w:val="both"/>
      </w:pPr>
      <w:r>
        <w:rPr>
          <w:rFonts w:ascii="Times New Roman"/>
          <w:b w:val="false"/>
          <w:i w:val="false"/>
          <w:color w:val="000000"/>
          <w:sz w:val="28"/>
        </w:rPr>
        <w:t>
      Бұған дейін Үкімет "Газ және газбен жабдықтау туралы" Заңға сәйкес газдың максималды көтерме құнын шектеген болатын. Бұл өндірушілердің шығындарына әкеліп қана қоймай, заңсыз экспортқа байланысты ішкі нарықта газ тапшылығы қаупі артты. Қазақстанда сұйытылған мұнай газын өндіру жылына шамамен 2,6 – 2,7 млн. тоннаны құрайды. Ел ішінде бұл көлемнің шамамен 36 % тұтынылады, ал қалғаны экспортқа жіберіледі. Кейіннен ішкі газ нарығындағы нарықтық баға сұйытылған газдың қосымша қуатын құруға қабілетті шетелдік инвесторларды тарта алады. Бұл жағдайда экспорттың айтарлықтай өсуіне сенуге болады.</w:t>
      </w:r>
    </w:p>
    <w:bookmarkEnd w:id="684"/>
    <w:bookmarkStart w:name="z1084" w:id="685"/>
    <w:p>
      <w:pPr>
        <w:spacing w:after="0"/>
        <w:ind w:left="0"/>
        <w:jc w:val="left"/>
      </w:pPr>
      <w:r>
        <w:rPr>
          <w:rFonts w:ascii="Times New Roman"/>
          <w:b/>
          <w:i w:val="false"/>
          <w:color w:val="000000"/>
        </w:rPr>
        <w:t xml:space="preserve"> 1.5. Техникалық-экономикалық сипаттамалары</w:t>
      </w:r>
    </w:p>
    <w:bookmarkEnd w:id="685"/>
    <w:bookmarkStart w:name="z1085" w:id="686"/>
    <w:p>
      <w:pPr>
        <w:spacing w:after="0"/>
        <w:ind w:left="0"/>
        <w:jc w:val="both"/>
      </w:pPr>
      <w:r>
        <w:rPr>
          <w:rFonts w:ascii="Times New Roman"/>
          <w:b w:val="false"/>
          <w:i w:val="false"/>
          <w:color w:val="000000"/>
          <w:sz w:val="28"/>
        </w:rPr>
        <w:t>
      Қазақстандағы мұнай өңдеу саласының ағымдағы жай-күйі</w:t>
      </w:r>
    </w:p>
    <w:bookmarkEnd w:id="686"/>
    <w:bookmarkStart w:name="z1086" w:id="687"/>
    <w:p>
      <w:pPr>
        <w:spacing w:after="0"/>
        <w:ind w:left="0"/>
        <w:jc w:val="both"/>
      </w:pPr>
      <w:r>
        <w:rPr>
          <w:rFonts w:ascii="Times New Roman"/>
          <w:b w:val="false"/>
          <w:i w:val="false"/>
          <w:color w:val="000000"/>
          <w:sz w:val="28"/>
        </w:rPr>
        <w:t>
      Бүгінгі таңда Қазақстан экономикасы шикізат ресурстарының экспортына тәуелді, сондықтан шикізат нарықтарындағы бағаның сыртқы күрт ауытқуының әсеріне едәуір дәрежеде ұшырайды. 2018 жылы қазақстандық мұнай экспорты 70,2 млн. тоннаға дейін өсті, ал ішкі тұтынуға бағытталған мұнай 20,2 млн. тоннаны, яғни өндірілген мұнайдың жалпы көлемінің 20 %-ын құрады. Қазақстан 2030 және 2040 жылдар аралығындағы кезеңде мұнай өндіру мен экспорттаудың ең жоғары деңгейіне жетеді.</w:t>
      </w:r>
    </w:p>
    <w:bookmarkEnd w:id="687"/>
    <w:bookmarkStart w:name="z1087" w:id="688"/>
    <w:p>
      <w:pPr>
        <w:spacing w:after="0"/>
        <w:ind w:left="0"/>
        <w:jc w:val="both"/>
      </w:pPr>
      <w:r>
        <w:rPr>
          <w:rFonts w:ascii="Times New Roman"/>
          <w:b w:val="false"/>
          <w:i w:val="false"/>
          <w:color w:val="000000"/>
          <w:sz w:val="28"/>
        </w:rPr>
        <w:t>
      Қазақстандық МӨЗ-дерге мұнайдың ірі жеткізушілері "ҚазМұнайГаз", "Petrosun", "Petroleum Operating" болып табылады, олар ҚР МӨЗ-де өңделетін мұнайдың негізгі бөлігін жеткізеді.</w:t>
      </w:r>
    </w:p>
    <w:bookmarkEnd w:id="688"/>
    <w:bookmarkStart w:name="z1088" w:id="689"/>
    <w:p>
      <w:pPr>
        <w:spacing w:after="0"/>
        <w:ind w:left="0"/>
        <w:jc w:val="both"/>
      </w:pPr>
      <w:r>
        <w:rPr>
          <w:rFonts w:ascii="Times New Roman"/>
          <w:b w:val="false"/>
          <w:i w:val="false"/>
          <w:color w:val="000000"/>
          <w:sz w:val="28"/>
        </w:rPr>
        <w:t>
      Саланың құрылымы және мұнай және газ өңдеу зауыттарының өндірістік қуаттары туралы ақпарат 1.1 және 1.3-бөлімдерде берілген.</w:t>
      </w:r>
    </w:p>
    <w:bookmarkEnd w:id="689"/>
    <w:bookmarkStart w:name="z1089" w:id="690"/>
    <w:p>
      <w:pPr>
        <w:spacing w:after="0"/>
        <w:ind w:left="0"/>
        <w:jc w:val="both"/>
      </w:pPr>
      <w:r>
        <w:rPr>
          <w:rFonts w:ascii="Times New Roman"/>
          <w:b w:val="false"/>
          <w:i w:val="false"/>
          <w:color w:val="000000"/>
          <w:sz w:val="28"/>
        </w:rPr>
        <w:t>
      Қазақстанда мұнай өңдеу тұтастай алғанда, мұнай өндіру көлемінің ұлғаюымен қатар, аздап озыңқы деңгейде дамып жатыр. Қазақстанда мұнай өңдеудің негізгі көлемін 5 ірі МӨЗ жүзеге асырады, олардың жиынтық қуаты үш МӨЗ-дің жаңғыртылуын ескере отырып, 19,55 млн. тоннаны құрайды, ал нақты өңдеу көлемі шамамен 16 млн. тоннаны құрайды.</w:t>
      </w:r>
    </w:p>
    <w:bookmarkEnd w:id="690"/>
    <w:bookmarkStart w:name="z1090" w:id="691"/>
    <w:p>
      <w:pPr>
        <w:spacing w:after="0"/>
        <w:ind w:left="0"/>
        <w:jc w:val="both"/>
      </w:pPr>
      <w:r>
        <w:rPr>
          <w:rFonts w:ascii="Times New Roman"/>
          <w:b w:val="false"/>
          <w:i w:val="false"/>
          <w:color w:val="000000"/>
          <w:sz w:val="28"/>
        </w:rPr>
        <w:t>
      2018 жылғы 1 қаңтардан бастап Қазақстан аумағында К4 және К5 экологиялық класты бензин мен дизель отыны қолданылады. ҚР үш ірі МӨЗ: жаңғыртудан өткен "ПМХЗ" ЖШС, "АМӨЗ" ЖШС және "ПКОП" ЖШС К4 және К5 экологиялық сыныптарының талаптарына жауап береді.</w:t>
      </w:r>
    </w:p>
    <w:bookmarkEnd w:id="691"/>
    <w:bookmarkStart w:name="z1091" w:id="692"/>
    <w:p>
      <w:pPr>
        <w:spacing w:after="0"/>
        <w:ind w:left="0"/>
        <w:jc w:val="both"/>
      </w:pPr>
      <w:r>
        <w:rPr>
          <w:rFonts w:ascii="Times New Roman"/>
          <w:b w:val="false"/>
          <w:i w:val="false"/>
          <w:color w:val="000000"/>
          <w:sz w:val="28"/>
        </w:rPr>
        <w:t>
      ҚР мұнай өнімдерін өндіру</w:t>
      </w:r>
    </w:p>
    <w:bookmarkEnd w:id="692"/>
    <w:bookmarkStart w:name="z1092" w:id="693"/>
    <w:p>
      <w:pPr>
        <w:spacing w:after="0"/>
        <w:ind w:left="0"/>
        <w:jc w:val="both"/>
      </w:pPr>
      <w:r>
        <w:rPr>
          <w:rFonts w:ascii="Times New Roman"/>
          <w:b w:val="false"/>
          <w:i w:val="false"/>
          <w:color w:val="000000"/>
          <w:sz w:val="28"/>
        </w:rPr>
        <w:t>
      1.4 – 1.6-суреттерде 2010 – 2019 жылдар кезеңінде Қазақстан Республикасында мұнай өнімдерін өндіру көлемі динамикасының кестелері ұсынылған. Деректер (1.4 – 1.6-суреттер) Қазақстан Республикасы стратегиялық жоспарлау және реформалар агенттігінің ұлттық статистика бюросы "Қазақстан және оның өңірлерінің өнеркәсібі" статистикалық жинағынан ұсынылған.</w:t>
      </w:r>
    </w:p>
    <w:bookmarkEnd w:id="693"/>
    <w:bookmarkStart w:name="z1093" w:id="694"/>
    <w:p>
      <w:pPr>
        <w:spacing w:after="0"/>
        <w:ind w:left="0"/>
        <w:jc w:val="both"/>
      </w:pPr>
      <w:r>
        <w:rPr>
          <w:rFonts w:ascii="Times New Roman"/>
          <w:b w:val="false"/>
          <w:i w:val="false"/>
          <w:color w:val="000000"/>
          <w:sz w:val="28"/>
        </w:rPr>
        <w:t xml:space="preserve">
      </w:t>
      </w:r>
    </w:p>
    <w:bookmarkEnd w:id="694"/>
    <w:p>
      <w:pPr>
        <w:spacing w:after="0"/>
        <w:ind w:left="0"/>
        <w:jc w:val="both"/>
      </w:pPr>
      <w:r>
        <w:drawing>
          <wp:inline distT="0" distB="0" distL="0" distR="0">
            <wp:extent cx="70231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0231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4" w:id="695"/>
    <w:p>
      <w:pPr>
        <w:spacing w:after="0"/>
        <w:ind w:left="0"/>
        <w:jc w:val="both"/>
      </w:pPr>
      <w:r>
        <w:rPr>
          <w:rFonts w:ascii="Times New Roman"/>
          <w:b w:val="false"/>
          <w:i w:val="false"/>
          <w:color w:val="000000"/>
          <w:sz w:val="28"/>
        </w:rPr>
        <w:t>
      1.4-сурет. Қазақстан Республикасында 2010 – 2019 жылдар кезеңінде мұнай өнімдерін өндіру</w:t>
      </w:r>
    </w:p>
    <w:bookmarkEnd w:id="695"/>
    <w:bookmarkStart w:name="z1095" w:id="696"/>
    <w:p>
      <w:pPr>
        <w:spacing w:after="0"/>
        <w:ind w:left="0"/>
        <w:jc w:val="both"/>
      </w:pPr>
      <w:r>
        <w:rPr>
          <w:rFonts w:ascii="Times New Roman"/>
          <w:b w:val="false"/>
          <w:i w:val="false"/>
          <w:color w:val="000000"/>
          <w:sz w:val="28"/>
        </w:rPr>
        <w:t xml:space="preserve">
      </w:t>
      </w:r>
    </w:p>
    <w:bookmarkEnd w:id="696"/>
    <w:p>
      <w:pPr>
        <w:spacing w:after="0"/>
        <w:ind w:left="0"/>
        <w:jc w:val="both"/>
      </w:pPr>
      <w:r>
        <w:drawing>
          <wp:inline distT="0" distB="0" distL="0" distR="0">
            <wp:extent cx="6286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286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6" w:id="697"/>
    <w:p>
      <w:pPr>
        <w:spacing w:after="0"/>
        <w:ind w:left="0"/>
        <w:jc w:val="both"/>
      </w:pPr>
      <w:r>
        <w:rPr>
          <w:rFonts w:ascii="Times New Roman"/>
          <w:b w:val="false"/>
          <w:i w:val="false"/>
          <w:color w:val="000000"/>
          <w:sz w:val="28"/>
        </w:rPr>
        <w:t>
      1.5-сурет. Қазақстан Республикасында 2010 – 2019 жылдар кезеңінде негізгі мұнай өнімдерін өндіру</w:t>
      </w:r>
    </w:p>
    <w:bookmarkEnd w:id="697"/>
    <w:bookmarkStart w:name="z1097" w:id="698"/>
    <w:p>
      <w:pPr>
        <w:spacing w:after="0"/>
        <w:ind w:left="0"/>
        <w:jc w:val="both"/>
      </w:pPr>
      <w:r>
        <w:rPr>
          <w:rFonts w:ascii="Times New Roman"/>
          <w:b w:val="false"/>
          <w:i w:val="false"/>
          <w:color w:val="000000"/>
          <w:sz w:val="28"/>
        </w:rPr>
        <w:t xml:space="preserve">
      </w:t>
      </w:r>
    </w:p>
    <w:bookmarkEnd w:id="698"/>
    <w:p>
      <w:pPr>
        <w:spacing w:after="0"/>
        <w:ind w:left="0"/>
        <w:jc w:val="both"/>
      </w:pPr>
      <w:r>
        <w:drawing>
          <wp:inline distT="0" distB="0" distL="0" distR="0">
            <wp:extent cx="65913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591300" cy="217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8" w:id="699"/>
    <w:p>
      <w:pPr>
        <w:spacing w:after="0"/>
        <w:ind w:left="0"/>
        <w:jc w:val="both"/>
      </w:pPr>
      <w:r>
        <w:rPr>
          <w:rFonts w:ascii="Times New Roman"/>
          <w:b w:val="false"/>
          <w:i w:val="false"/>
          <w:color w:val="000000"/>
          <w:sz w:val="28"/>
        </w:rPr>
        <w:t>
      1.6-сурет. Қазақстан Республикасында 2010 – 2019 жылдары орта есеппен өнімдер бөлінісінде мұнай өнімдерін өндіру құрылымы</w:t>
      </w:r>
    </w:p>
    <w:bookmarkEnd w:id="699"/>
    <w:bookmarkStart w:name="z1099" w:id="700"/>
    <w:p>
      <w:pPr>
        <w:spacing w:after="0"/>
        <w:ind w:left="0"/>
        <w:jc w:val="both"/>
      </w:pPr>
      <w:r>
        <w:rPr>
          <w:rFonts w:ascii="Times New Roman"/>
          <w:b w:val="false"/>
          <w:i w:val="false"/>
          <w:color w:val="000000"/>
          <w:sz w:val="28"/>
        </w:rPr>
        <w:t>
      1.6-суреттен көріп отырғанымыздай, Қазақстанда өндірілетін негізгі өнімдер дизель отыны, отындық мазут және мотор отыны (бензин) болып табылады.</w:t>
      </w:r>
    </w:p>
    <w:bookmarkEnd w:id="700"/>
    <w:bookmarkStart w:name="z1100" w:id="701"/>
    <w:p>
      <w:pPr>
        <w:spacing w:after="0"/>
        <w:ind w:left="0"/>
        <w:jc w:val="both"/>
      </w:pPr>
      <w:r>
        <w:rPr>
          <w:rFonts w:ascii="Times New Roman"/>
          <w:b w:val="false"/>
          <w:i w:val="false"/>
          <w:color w:val="000000"/>
          <w:sz w:val="28"/>
        </w:rPr>
        <w:t>
      Қазақстан Республикасының мұнай өнімдерінің импорты</w:t>
      </w:r>
    </w:p>
    <w:bookmarkEnd w:id="701"/>
    <w:bookmarkStart w:name="z1101" w:id="702"/>
    <w:p>
      <w:pPr>
        <w:spacing w:after="0"/>
        <w:ind w:left="0"/>
        <w:jc w:val="both"/>
      </w:pPr>
      <w:r>
        <w:rPr>
          <w:rFonts w:ascii="Times New Roman"/>
          <w:b w:val="false"/>
          <w:i w:val="false"/>
          <w:color w:val="000000"/>
          <w:sz w:val="28"/>
        </w:rPr>
        <w:t>
      1.7 – 1.9-суреттерде Қазақстан Республикасы стратегиялық жоспарлау және реформалар агенттігінің ұлттық статистика бюросы "ҚР сыртқы саудасы" статистикалық жинағының негізінде 2010 – 2019 жылдар кезеңінде Қазақстан Республикасына мұнай өнімдері импорты көлемінің кестелері ұсынылған.</w:t>
      </w:r>
    </w:p>
    <w:bookmarkEnd w:id="702"/>
    <w:bookmarkStart w:name="z1102" w:id="703"/>
    <w:p>
      <w:pPr>
        <w:spacing w:after="0"/>
        <w:ind w:left="0"/>
        <w:jc w:val="both"/>
      </w:pPr>
      <w:r>
        <w:rPr>
          <w:rFonts w:ascii="Times New Roman"/>
          <w:b w:val="false"/>
          <w:i w:val="false"/>
          <w:color w:val="000000"/>
          <w:sz w:val="28"/>
        </w:rPr>
        <w:t xml:space="preserve">
      </w:t>
      </w:r>
    </w:p>
    <w:bookmarkEnd w:id="703"/>
    <w:p>
      <w:pPr>
        <w:spacing w:after="0"/>
        <w:ind w:left="0"/>
        <w:jc w:val="both"/>
      </w:pPr>
      <w:r>
        <w:drawing>
          <wp:inline distT="0" distB="0" distL="0" distR="0">
            <wp:extent cx="78105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3" w:id="704"/>
    <w:p>
      <w:pPr>
        <w:spacing w:after="0"/>
        <w:ind w:left="0"/>
        <w:jc w:val="both"/>
      </w:pPr>
      <w:r>
        <w:rPr>
          <w:rFonts w:ascii="Times New Roman"/>
          <w:b w:val="false"/>
          <w:i w:val="false"/>
          <w:color w:val="000000"/>
          <w:sz w:val="28"/>
        </w:rPr>
        <w:t>
      1.7-сурет. Қазақстан Республикасына 2010 – 2019 жылдары автомобиль бензинінің импорты</w:t>
      </w:r>
    </w:p>
    <w:bookmarkEnd w:id="704"/>
    <w:bookmarkStart w:name="z1104" w:id="705"/>
    <w:p>
      <w:pPr>
        <w:spacing w:after="0"/>
        <w:ind w:left="0"/>
        <w:jc w:val="both"/>
      </w:pPr>
      <w:r>
        <w:rPr>
          <w:rFonts w:ascii="Times New Roman"/>
          <w:b w:val="false"/>
          <w:i w:val="false"/>
          <w:color w:val="000000"/>
          <w:sz w:val="28"/>
        </w:rPr>
        <w:t>
      1.7-суреттен 2010 – 2019 жылдар аралығындағы кезеңде Қазақстанға автомобиль бензинінің негізгі импорттаушысы ресейлік жеткізушілер болғанын көруге болады.</w:t>
      </w:r>
    </w:p>
    <w:bookmarkEnd w:id="705"/>
    <w:bookmarkStart w:name="z1105" w:id="706"/>
    <w:p>
      <w:pPr>
        <w:spacing w:after="0"/>
        <w:ind w:left="0"/>
        <w:jc w:val="both"/>
      </w:pPr>
      <w:r>
        <w:rPr>
          <w:rFonts w:ascii="Times New Roman"/>
          <w:b w:val="false"/>
          <w:i w:val="false"/>
          <w:color w:val="000000"/>
          <w:sz w:val="28"/>
        </w:rPr>
        <w:t xml:space="preserve">
      </w:t>
      </w:r>
    </w:p>
    <w:bookmarkEnd w:id="706"/>
    <w:p>
      <w:pPr>
        <w:spacing w:after="0"/>
        <w:ind w:left="0"/>
        <w:jc w:val="both"/>
      </w:pPr>
      <w:r>
        <w:drawing>
          <wp:inline distT="0" distB="0" distL="0" distR="0">
            <wp:extent cx="78105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6" w:id="707"/>
    <w:p>
      <w:pPr>
        <w:spacing w:after="0"/>
        <w:ind w:left="0"/>
        <w:jc w:val="both"/>
      </w:pPr>
      <w:r>
        <w:rPr>
          <w:rFonts w:ascii="Times New Roman"/>
          <w:b w:val="false"/>
          <w:i w:val="false"/>
          <w:color w:val="000000"/>
          <w:sz w:val="28"/>
        </w:rPr>
        <w:t>
      1.8-сурет. Қазақстан Республикасына 2010 – 2019 жылдары дизель отынының импорты</w:t>
      </w:r>
    </w:p>
    <w:bookmarkEnd w:id="707"/>
    <w:bookmarkStart w:name="z1107" w:id="708"/>
    <w:p>
      <w:pPr>
        <w:spacing w:after="0"/>
        <w:ind w:left="0"/>
        <w:jc w:val="both"/>
      </w:pPr>
      <w:r>
        <w:rPr>
          <w:rFonts w:ascii="Times New Roman"/>
          <w:b w:val="false"/>
          <w:i w:val="false"/>
          <w:color w:val="000000"/>
          <w:sz w:val="28"/>
        </w:rPr>
        <w:t>
      Қазақстан – Ресейге дизель отыны мен мазут импорты бойынша да осындай жағдай қалыптасып отыр (1.8, 1.9-суреттер).</w:t>
      </w:r>
    </w:p>
    <w:bookmarkEnd w:id="70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08" w:id="709"/>
    <w:p>
      <w:pPr>
        <w:spacing w:after="0"/>
        <w:ind w:left="0"/>
        <w:jc w:val="both"/>
      </w:pPr>
      <w:r>
        <w:rPr>
          <w:rFonts w:ascii="Times New Roman"/>
          <w:b w:val="false"/>
          <w:i w:val="false"/>
          <w:color w:val="000000"/>
          <w:sz w:val="28"/>
        </w:rPr>
        <w:t xml:space="preserve">
      </w:t>
      </w:r>
    </w:p>
    <w:bookmarkEnd w:id="709"/>
    <w:p>
      <w:pPr>
        <w:spacing w:after="0"/>
        <w:ind w:left="0"/>
        <w:jc w:val="both"/>
      </w:pPr>
      <w:r>
        <w:drawing>
          <wp:inline distT="0" distB="0" distL="0" distR="0">
            <wp:extent cx="78105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109" w:id="710"/>
    <w:p>
      <w:pPr>
        <w:spacing w:after="0"/>
        <w:ind w:left="0"/>
        <w:jc w:val="both"/>
      </w:pPr>
      <w:r>
        <w:rPr>
          <w:rFonts w:ascii="Times New Roman"/>
          <w:b w:val="false"/>
          <w:i w:val="false"/>
          <w:color w:val="000000"/>
          <w:sz w:val="28"/>
        </w:rPr>
        <w:t>
      1.9-сурет. Қазақстан Республикасына 2010 – 2019 жылдары мазут импорты</w:t>
      </w:r>
    </w:p>
    <w:bookmarkEnd w:id="710"/>
    <w:bookmarkStart w:name="z1110" w:id="711"/>
    <w:p>
      <w:pPr>
        <w:spacing w:after="0"/>
        <w:ind w:left="0"/>
        <w:jc w:val="both"/>
      </w:pPr>
      <w:r>
        <w:rPr>
          <w:rFonts w:ascii="Times New Roman"/>
          <w:b w:val="false"/>
          <w:i w:val="false"/>
          <w:color w:val="000000"/>
          <w:sz w:val="28"/>
        </w:rPr>
        <w:t>
      Қазақстанда МӨЗ-ді жаңғырту аяқталғаннан кейін 2018 жылы мұнай өнімдерінің импорты күрт төмендеді. Бүгінгі күні қазақстандық МӨЗ ішкі нарықты мұнай өнімдерінің барлық түрлерімен толық қамтамасыз етеді.</w:t>
      </w:r>
    </w:p>
    <w:bookmarkEnd w:id="711"/>
    <w:bookmarkStart w:name="z1111" w:id="712"/>
    <w:p>
      <w:pPr>
        <w:spacing w:after="0"/>
        <w:ind w:left="0"/>
        <w:jc w:val="both"/>
      </w:pPr>
      <w:r>
        <w:rPr>
          <w:rFonts w:ascii="Times New Roman"/>
          <w:b w:val="false"/>
          <w:i w:val="false"/>
          <w:color w:val="000000"/>
          <w:sz w:val="28"/>
        </w:rPr>
        <w:t>
      ҚР мұнай өнімдерін экспорттау</w:t>
      </w:r>
    </w:p>
    <w:bookmarkEnd w:id="712"/>
    <w:bookmarkStart w:name="z1112" w:id="713"/>
    <w:p>
      <w:pPr>
        <w:spacing w:after="0"/>
        <w:ind w:left="0"/>
        <w:jc w:val="both"/>
      </w:pPr>
      <w:r>
        <w:rPr>
          <w:rFonts w:ascii="Times New Roman"/>
          <w:b w:val="false"/>
          <w:i w:val="false"/>
          <w:color w:val="000000"/>
          <w:sz w:val="28"/>
        </w:rPr>
        <w:t>
      1.10 – 1.12-суреттерде Қазақстан Республикасы стратегиялық жоспарлау және реформалар агенттігінің ұлттық статистика бюросы "ҚР сыртқы саудасы" статистикалық жинағының деректері негізінде 2010 – 2019 жылдар кезеңінде Қазақстан Республикасынан басқа елдерге мұнай өнімдерінің экспорты көлемінің кестелері ұсынылған.</w:t>
      </w:r>
    </w:p>
    <w:bookmarkEnd w:id="713"/>
    <w:bookmarkStart w:name="z1113" w:id="714"/>
    <w:p>
      <w:pPr>
        <w:spacing w:after="0"/>
        <w:ind w:left="0"/>
        <w:jc w:val="both"/>
      </w:pPr>
      <w:r>
        <w:rPr>
          <w:rFonts w:ascii="Times New Roman"/>
          <w:b w:val="false"/>
          <w:i w:val="false"/>
          <w:color w:val="000000"/>
          <w:sz w:val="28"/>
        </w:rPr>
        <w:t xml:space="preserve">
      </w:t>
      </w:r>
    </w:p>
    <w:bookmarkEnd w:id="714"/>
    <w:p>
      <w:pPr>
        <w:spacing w:after="0"/>
        <w:ind w:left="0"/>
        <w:jc w:val="both"/>
      </w:pPr>
      <w:r>
        <w:drawing>
          <wp:inline distT="0" distB="0" distL="0" distR="0">
            <wp:extent cx="78105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284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4" w:id="715"/>
    <w:p>
      <w:pPr>
        <w:spacing w:after="0"/>
        <w:ind w:left="0"/>
        <w:jc w:val="both"/>
      </w:pPr>
      <w:r>
        <w:rPr>
          <w:rFonts w:ascii="Times New Roman"/>
          <w:b w:val="false"/>
          <w:i w:val="false"/>
          <w:color w:val="000000"/>
          <w:sz w:val="28"/>
        </w:rPr>
        <w:t>
      1.10-сурет. Қазақстан Республикасынан 2010 – 2019 жылдары автомобиль бензинінің экспорты</w:t>
      </w:r>
    </w:p>
    <w:bookmarkEnd w:id="715"/>
    <w:bookmarkStart w:name="z1115" w:id="716"/>
    <w:p>
      <w:pPr>
        <w:spacing w:after="0"/>
        <w:ind w:left="0"/>
        <w:jc w:val="both"/>
      </w:pPr>
      <w:r>
        <w:rPr>
          <w:rFonts w:ascii="Times New Roman"/>
          <w:b w:val="false"/>
          <w:i w:val="false"/>
          <w:color w:val="000000"/>
          <w:sz w:val="28"/>
        </w:rPr>
        <w:t xml:space="preserve">
      1.10-суретте көрсетілген кестеден автомобиль бензині экспортының көлемі қазақстандық МӨЗ-дерді жаңғыртудан кейін өсе бастағанын көруге болады. </w:t>
      </w:r>
    </w:p>
    <w:bookmarkEnd w:id="716"/>
    <w:bookmarkStart w:name="z1116" w:id="717"/>
    <w:p>
      <w:pPr>
        <w:spacing w:after="0"/>
        <w:ind w:left="0"/>
        <w:jc w:val="both"/>
      </w:pPr>
      <w:r>
        <w:rPr>
          <w:rFonts w:ascii="Times New Roman"/>
          <w:b w:val="false"/>
          <w:i w:val="false"/>
          <w:color w:val="000000"/>
          <w:sz w:val="28"/>
        </w:rPr>
        <w:t>
      Мұнай өнімдерін өндіруді ұлғайту Қазақстанға ішкі нарықтың қажеттілігін қамтамасыз етіп қана қоймай, экспортқа жіберілетін ашық түсті мұнай өнімдерінің артық көлемін алуға мүмкіндік береді.</w:t>
      </w:r>
    </w:p>
    <w:bookmarkEnd w:id="717"/>
    <w:bookmarkStart w:name="z1117" w:id="718"/>
    <w:p>
      <w:pPr>
        <w:spacing w:after="0"/>
        <w:ind w:left="0"/>
        <w:jc w:val="both"/>
      </w:pPr>
      <w:r>
        <w:rPr>
          <w:rFonts w:ascii="Times New Roman"/>
          <w:b w:val="false"/>
          <w:i w:val="false"/>
          <w:color w:val="000000"/>
          <w:sz w:val="28"/>
        </w:rPr>
        <w:t xml:space="preserve">
      </w:t>
      </w:r>
    </w:p>
    <w:bookmarkEnd w:id="718"/>
    <w:p>
      <w:pPr>
        <w:spacing w:after="0"/>
        <w:ind w:left="0"/>
        <w:jc w:val="both"/>
      </w:pPr>
      <w:r>
        <w:drawing>
          <wp:inline distT="0" distB="0" distL="0" distR="0">
            <wp:extent cx="78105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118" w:id="719"/>
    <w:p>
      <w:pPr>
        <w:spacing w:after="0"/>
        <w:ind w:left="0"/>
        <w:jc w:val="both"/>
      </w:pPr>
      <w:r>
        <w:rPr>
          <w:rFonts w:ascii="Times New Roman"/>
          <w:b w:val="false"/>
          <w:i w:val="false"/>
          <w:color w:val="000000"/>
          <w:sz w:val="28"/>
        </w:rPr>
        <w:t>
      1.11-сурет. Қазақстан Республикасынан 2010 – 2019 жылдары дизель отынының экспорты</w:t>
      </w:r>
    </w:p>
    <w:bookmarkEnd w:id="719"/>
    <w:bookmarkStart w:name="z1119" w:id="720"/>
    <w:p>
      <w:pPr>
        <w:spacing w:after="0"/>
        <w:ind w:left="0"/>
        <w:jc w:val="both"/>
      </w:pPr>
      <w:r>
        <w:rPr>
          <w:rFonts w:ascii="Times New Roman"/>
          <w:b w:val="false"/>
          <w:i w:val="false"/>
          <w:color w:val="000000"/>
          <w:sz w:val="28"/>
        </w:rPr>
        <w:t>
      1.11-суретте көрсетілген кестеден дизель отынының экспорты төмендей бастағанын көруге болады, бірақ 2020 жылдан бастап дизель отынын шетелге сату көлемінің артуы мүмкін.</w:t>
      </w:r>
    </w:p>
    <w:bookmarkEnd w:id="720"/>
    <w:bookmarkStart w:name="z1120" w:id="721"/>
    <w:p>
      <w:pPr>
        <w:spacing w:after="0"/>
        <w:ind w:left="0"/>
        <w:jc w:val="both"/>
      </w:pPr>
      <w:r>
        <w:rPr>
          <w:rFonts w:ascii="Times New Roman"/>
          <w:b w:val="false"/>
          <w:i w:val="false"/>
          <w:color w:val="000000"/>
          <w:sz w:val="28"/>
        </w:rPr>
        <w:t xml:space="preserve">
      </w:t>
      </w:r>
    </w:p>
    <w:bookmarkEnd w:id="721"/>
    <w:p>
      <w:pPr>
        <w:spacing w:after="0"/>
        <w:ind w:left="0"/>
        <w:jc w:val="both"/>
      </w:pPr>
      <w:r>
        <w:drawing>
          <wp:inline distT="0" distB="0" distL="0" distR="0">
            <wp:extent cx="78105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1" w:id="722"/>
    <w:p>
      <w:pPr>
        <w:spacing w:after="0"/>
        <w:ind w:left="0"/>
        <w:jc w:val="both"/>
      </w:pPr>
      <w:r>
        <w:rPr>
          <w:rFonts w:ascii="Times New Roman"/>
          <w:b w:val="false"/>
          <w:i w:val="false"/>
          <w:color w:val="000000"/>
          <w:sz w:val="28"/>
        </w:rPr>
        <w:t>
      1.12-сурет. Қазақстан Республикасынан 2010 – 2019 жылдары мазуттың экспорты</w:t>
      </w:r>
    </w:p>
    <w:bookmarkEnd w:id="722"/>
    <w:bookmarkStart w:name="z1122" w:id="723"/>
    <w:p>
      <w:pPr>
        <w:spacing w:after="0"/>
        <w:ind w:left="0"/>
        <w:jc w:val="both"/>
      </w:pPr>
      <w:r>
        <w:rPr>
          <w:rFonts w:ascii="Times New Roman"/>
          <w:b w:val="false"/>
          <w:i w:val="false"/>
          <w:color w:val="000000"/>
          <w:sz w:val="28"/>
        </w:rPr>
        <w:t xml:space="preserve">
      Мазут көлемі негізінен ТМД елдерінен тыс жерлерге экспортталады (1.12- сурет), атап айтқанда мазуттың негізгі көлемі Италия мен Нидерландыға жеткізіледі. </w:t>
      </w:r>
    </w:p>
    <w:bookmarkEnd w:id="723"/>
    <w:bookmarkStart w:name="z1123" w:id="724"/>
    <w:p>
      <w:pPr>
        <w:spacing w:after="0"/>
        <w:ind w:left="0"/>
        <w:jc w:val="both"/>
      </w:pPr>
      <w:r>
        <w:rPr>
          <w:rFonts w:ascii="Times New Roman"/>
          <w:b w:val="false"/>
          <w:i w:val="false"/>
          <w:color w:val="000000"/>
          <w:sz w:val="28"/>
        </w:rPr>
        <w:t xml:space="preserve">
      Қазақстан ай сайын шетелге 20 – 30 мың тоннаға дейін бензин жөнелтеді. Болашақта қазақстандық ашық түсті мұнай өнімдерінің экспорты жақын арада ірі ауқымдарға жете алмайды, бірақ Қазақстан бірқатар өңірлік нарықтардағы, мысалы, Қырғызстан немесе Өзбекстан нарықтарындағы үлесті иеленуі мүмкін. Қазақстандық мұнай өнімдері экспортының негізгі бөлігін бұрынғысынша мазут құрайды, бірақ оның елдегі артығы қысқарды. </w:t>
      </w:r>
    </w:p>
    <w:bookmarkEnd w:id="724"/>
    <w:bookmarkStart w:name="z1124" w:id="725"/>
    <w:p>
      <w:pPr>
        <w:spacing w:after="0"/>
        <w:ind w:left="0"/>
        <w:jc w:val="both"/>
      </w:pPr>
      <w:r>
        <w:rPr>
          <w:rFonts w:ascii="Times New Roman"/>
          <w:b w:val="false"/>
          <w:i w:val="false"/>
          <w:color w:val="000000"/>
          <w:sz w:val="28"/>
        </w:rPr>
        <w:t>
      Мазуттың қазақстандық экспортының экономикасы 2020 жылы Халықаралық теңіз ұйымының (IMO) теңіз кемелері үшін бункерлік отындағы күкірттің болуына шектеулер енгізілуіне байланысты таяу болашақта қолайлылығы азаятын болады. IMO ережелері күкірттің рұқсат етілген ең жоғары деңгейін 3,5-тен 0,5 %-ға дейін төмендетуді белгілейді және халықаралық деңгейде қолданылады. IMO жаңа ережелерін енгізу әлемдік нарықтардағы жоғары күкіртті мазут бағасының айтарлықтай төмендеуіне әкеледі деп күтілуде.</w:t>
      </w:r>
    </w:p>
    <w:bookmarkEnd w:id="725"/>
    <w:bookmarkStart w:name="z1125" w:id="726"/>
    <w:p>
      <w:pPr>
        <w:spacing w:after="0"/>
        <w:ind w:left="0"/>
        <w:jc w:val="both"/>
      </w:pPr>
      <w:r>
        <w:rPr>
          <w:rFonts w:ascii="Times New Roman"/>
          <w:b w:val="false"/>
          <w:i w:val="false"/>
          <w:color w:val="000000"/>
          <w:sz w:val="28"/>
        </w:rPr>
        <w:t xml:space="preserve">
      Мұнай өңдеудің ел экономикасына қосқан үлесі </w:t>
      </w:r>
    </w:p>
    <w:bookmarkEnd w:id="726"/>
    <w:bookmarkStart w:name="z1126" w:id="727"/>
    <w:p>
      <w:pPr>
        <w:spacing w:after="0"/>
        <w:ind w:left="0"/>
        <w:jc w:val="both"/>
      </w:pPr>
      <w:r>
        <w:rPr>
          <w:rFonts w:ascii="Times New Roman"/>
          <w:b w:val="false"/>
          <w:i w:val="false"/>
          <w:color w:val="000000"/>
          <w:sz w:val="28"/>
        </w:rPr>
        <w:t>
      Қазақстан Республикасы стратегиялық жоспарлау және реформалар агенттігінің ұлттық статистика бюросының 2020 жылғы 3 тамыздағы экспресс-ақпаратына сәйкес 2019 жылы ЖІӨ құрылымында "Мұнай өңдеу өнімдерінің өндірісі" ЖІӨ 69 532 626,5 млн. теңге болған кезде 769620,3 млн. теңгені, яғни ЖІӨ-нің 1,1 %-ын құрады.</w:t>
      </w:r>
    </w:p>
    <w:bookmarkEnd w:id="727"/>
    <w:bookmarkStart w:name="z1127" w:id="728"/>
    <w:p>
      <w:pPr>
        <w:spacing w:after="0"/>
        <w:ind w:left="0"/>
        <w:jc w:val="both"/>
      </w:pPr>
      <w:r>
        <w:rPr>
          <w:rFonts w:ascii="Times New Roman"/>
          <w:b w:val="false"/>
          <w:i w:val="false"/>
          <w:color w:val="000000"/>
          <w:sz w:val="28"/>
        </w:rPr>
        <w:t>
      Мұнай-газ химиясын дамыту</w:t>
      </w:r>
    </w:p>
    <w:bookmarkEnd w:id="728"/>
    <w:bookmarkStart w:name="z1128" w:id="729"/>
    <w:p>
      <w:pPr>
        <w:spacing w:after="0"/>
        <w:ind w:left="0"/>
        <w:jc w:val="both"/>
      </w:pPr>
      <w:r>
        <w:rPr>
          <w:rFonts w:ascii="Times New Roman"/>
          <w:b w:val="false"/>
          <w:i w:val="false"/>
          <w:color w:val="000000"/>
          <w:sz w:val="28"/>
        </w:rPr>
        <w:t xml:space="preserve">
      Шетелдік инвесторлар кеңесінің тапсырмасы шеңберінде мұнай-газ-химия жобасын іске асыру кезінде оның қажеттіліктерін ескере отырып, Үкімет пен инвестор арасында жеке келісім әзірлеу пысықталуда. Бұл шаралар 2025 жылға қарай 5 зауыттың құрылысын аяқтауға мүмкіндік береді: </w:t>
      </w:r>
    </w:p>
    <w:bookmarkEnd w:id="729"/>
    <w:bookmarkStart w:name="z1129" w:id="730"/>
    <w:p>
      <w:pPr>
        <w:spacing w:after="0"/>
        <w:ind w:left="0"/>
        <w:jc w:val="both"/>
      </w:pPr>
      <w:r>
        <w:rPr>
          <w:rFonts w:ascii="Times New Roman"/>
          <w:b w:val="false"/>
          <w:i w:val="false"/>
          <w:color w:val="000000"/>
          <w:sz w:val="28"/>
        </w:rPr>
        <w:t xml:space="preserve">
      қуаттылығы жылына 500 мың тонна полипропилен өндіретін зауыт (Атырау облысы); </w:t>
      </w:r>
    </w:p>
    <w:bookmarkEnd w:id="730"/>
    <w:bookmarkStart w:name="z1130" w:id="731"/>
    <w:p>
      <w:pPr>
        <w:spacing w:after="0"/>
        <w:ind w:left="0"/>
        <w:jc w:val="both"/>
      </w:pPr>
      <w:r>
        <w:rPr>
          <w:rFonts w:ascii="Times New Roman"/>
          <w:b w:val="false"/>
          <w:i w:val="false"/>
          <w:color w:val="000000"/>
          <w:sz w:val="28"/>
        </w:rPr>
        <w:t>
      қуаттылығы 57 млн. м3 азот және 34 млн. м3 құрғақ сығылған ауа техникалық газ өндіретін зауыт (Атырау облысы);</w:t>
      </w:r>
    </w:p>
    <w:bookmarkEnd w:id="731"/>
    <w:bookmarkStart w:name="z1131" w:id="732"/>
    <w:p>
      <w:pPr>
        <w:spacing w:after="0"/>
        <w:ind w:left="0"/>
        <w:jc w:val="both"/>
      </w:pPr>
      <w:r>
        <w:rPr>
          <w:rFonts w:ascii="Times New Roman"/>
          <w:b w:val="false"/>
          <w:i w:val="false"/>
          <w:color w:val="000000"/>
          <w:sz w:val="28"/>
        </w:rPr>
        <w:t xml:space="preserve">
      Шымкент мұнай-химия зауытының шикізат базасында қуаттылығы жылына 80 мың тонна полипропилен және қуаттылығы жылына 60 мың тонна бензинге арналған октан қоспаларын өндіретін зауыт (Шымкент қ.); </w:t>
      </w:r>
    </w:p>
    <w:bookmarkEnd w:id="732"/>
    <w:bookmarkStart w:name="z1132" w:id="733"/>
    <w:p>
      <w:pPr>
        <w:spacing w:after="0"/>
        <w:ind w:left="0"/>
        <w:jc w:val="both"/>
      </w:pPr>
      <w:r>
        <w:rPr>
          <w:rFonts w:ascii="Times New Roman"/>
          <w:b w:val="false"/>
          <w:i w:val="false"/>
          <w:color w:val="000000"/>
          <w:sz w:val="28"/>
        </w:rPr>
        <w:t xml:space="preserve">
      қуаттылығы жылына 430 мың тонна полиэтилентерефталат өндіретін зауыт (Атырау облысы); </w:t>
      </w:r>
    </w:p>
    <w:bookmarkEnd w:id="733"/>
    <w:bookmarkStart w:name="z1133" w:id="734"/>
    <w:p>
      <w:pPr>
        <w:spacing w:after="0"/>
        <w:ind w:left="0"/>
        <w:jc w:val="both"/>
      </w:pPr>
      <w:r>
        <w:rPr>
          <w:rFonts w:ascii="Times New Roman"/>
          <w:b w:val="false"/>
          <w:i w:val="false"/>
          <w:color w:val="000000"/>
          <w:sz w:val="28"/>
        </w:rPr>
        <w:t xml:space="preserve">
      қуаттылығы жылына 182 мың тонна метанол (жылына 82 мың тонна) және гликоль (жылына 100 мың тонна) өндіретін зауыт (Орал қ.). </w:t>
      </w:r>
    </w:p>
    <w:bookmarkEnd w:id="734"/>
    <w:bookmarkStart w:name="z1134" w:id="735"/>
    <w:p>
      <w:pPr>
        <w:spacing w:after="0"/>
        <w:ind w:left="0"/>
        <w:jc w:val="both"/>
      </w:pPr>
      <w:r>
        <w:rPr>
          <w:rFonts w:ascii="Times New Roman"/>
          <w:b w:val="false"/>
          <w:i w:val="false"/>
          <w:color w:val="000000"/>
          <w:sz w:val="28"/>
        </w:rPr>
        <w:t>
      2025 жылға қарай күтілетін нәтиже 2,0 млн. тонна мұнай-газ химиясы өнімін құрап, өндіріс көлемін 9 есеге арттыруды көздейді, ел экономикасына инвестициялар көлемі шамамен 3,9 млрд. АҚШ долларын құрайды. США.</w:t>
      </w:r>
    </w:p>
    <w:bookmarkEnd w:id="735"/>
    <w:bookmarkStart w:name="z1135" w:id="736"/>
    <w:p>
      <w:pPr>
        <w:spacing w:after="0"/>
        <w:ind w:left="0"/>
        <w:jc w:val="both"/>
      </w:pPr>
      <w:r>
        <w:rPr>
          <w:rFonts w:ascii="Times New Roman"/>
          <w:b w:val="false"/>
          <w:i w:val="false"/>
          <w:color w:val="000000"/>
          <w:sz w:val="28"/>
        </w:rPr>
        <w:t xml:space="preserve">
      Болжамдар мен трендтер </w:t>
      </w:r>
    </w:p>
    <w:bookmarkEnd w:id="736"/>
    <w:bookmarkStart w:name="z1136" w:id="737"/>
    <w:p>
      <w:pPr>
        <w:spacing w:after="0"/>
        <w:ind w:left="0"/>
        <w:jc w:val="both"/>
      </w:pPr>
      <w:r>
        <w:rPr>
          <w:rFonts w:ascii="Times New Roman"/>
          <w:b w:val="false"/>
          <w:i w:val="false"/>
          <w:color w:val="000000"/>
          <w:sz w:val="28"/>
        </w:rPr>
        <w:t>
      HISMarkit болжамы бойынша Қазақстанда мұнай өнімдерін тұтыну 2040 жылға қарай 18,5 млн. тонна деңгейіне дейін 29,5 %-ға ұлғаяды. Бұл бензинді, дизель және авиациялық отынды тұтынудың артуымен байланысты. Сұраныстың артуы мұнай өңдеу көлемінің 2040 жылға қарай шамамен 17,5 %-ға 21 млн. т/жыл деңгейіне дейін ұлғаюына әсер етеді.</w:t>
      </w:r>
    </w:p>
    <w:bookmarkEnd w:id="737"/>
    <w:bookmarkStart w:name="z1137" w:id="738"/>
    <w:p>
      <w:pPr>
        <w:spacing w:after="0"/>
        <w:ind w:left="0"/>
        <w:jc w:val="both"/>
      </w:pPr>
      <w:r>
        <w:rPr>
          <w:rFonts w:ascii="Times New Roman"/>
          <w:b w:val="false"/>
          <w:i w:val="false"/>
          <w:color w:val="000000"/>
          <w:sz w:val="28"/>
        </w:rPr>
        <w:t>
      Әлемдік үрдістерді ескере отырып, көмірсутектер бағасының деңгейінде жоғары белгісіздік бар. Халықаралық энергетика агенттігі мен АҚШ энергетика жөніндегі ақпарат агенттігінің бағалауы бойынша 2035 жылға дейін мұнай бағасы барреліне 50 доллардан 200 долларға дейін болуы мүмкін.</w:t>
      </w:r>
    </w:p>
    <w:bookmarkEnd w:id="738"/>
    <w:bookmarkStart w:name="z1138" w:id="739"/>
    <w:p>
      <w:pPr>
        <w:spacing w:after="0"/>
        <w:ind w:left="0"/>
        <w:jc w:val="both"/>
      </w:pPr>
      <w:r>
        <w:rPr>
          <w:rFonts w:ascii="Times New Roman"/>
          <w:b w:val="false"/>
          <w:i w:val="false"/>
          <w:color w:val="000000"/>
          <w:sz w:val="28"/>
        </w:rPr>
        <w:t>
      Қазақстанда соңғы жылдары табиғи газды жалпы өндірудің белсенді өсуі байқалады: 2018 жылы оның көлемі 2017 жылы айтарлықтай өскеннен кейін (13,4 %-ға) 4,8 %-ға өсті, бұл негізінен Қашаған кен орнында өндірудің ұлғаюына байланысты болды. Табиғи газ өндірудің байқалған өсуіне қарамастан, Қазақстанның газ нарығында шектеуші факторлар бар.</w:t>
      </w:r>
    </w:p>
    <w:bookmarkEnd w:id="739"/>
    <w:bookmarkStart w:name="z1139" w:id="740"/>
    <w:p>
      <w:pPr>
        <w:spacing w:after="0"/>
        <w:ind w:left="0"/>
        <w:jc w:val="both"/>
      </w:pPr>
      <w:r>
        <w:rPr>
          <w:rFonts w:ascii="Times New Roman"/>
          <w:b w:val="false"/>
          <w:i w:val="false"/>
          <w:color w:val="000000"/>
          <w:sz w:val="28"/>
        </w:rPr>
        <w:t>
      Біріншіден, қазіргі уақытта жалпы газ өндірудің жартысынан көбі ілеспе газ болып табылады, ал қалған газ көлемі негізінен Қарашығанақ кен орнынан келеді, мұнда газ конденсатты сұйықтықтарды өндіруге де баса назар аударылады. Ілеспе газға мұндай жоғары тәуелділік сұранысқа байланысты газ өндірудің коммерциялық көлемін түзету міндетін қиындатады.</w:t>
      </w:r>
    </w:p>
    <w:bookmarkEnd w:id="740"/>
    <w:bookmarkStart w:name="z1140" w:id="741"/>
    <w:p>
      <w:pPr>
        <w:spacing w:after="0"/>
        <w:ind w:left="0"/>
        <w:jc w:val="both"/>
      </w:pPr>
      <w:r>
        <w:rPr>
          <w:rFonts w:ascii="Times New Roman"/>
          <w:b w:val="false"/>
          <w:i w:val="false"/>
          <w:color w:val="000000"/>
          <w:sz w:val="28"/>
        </w:rPr>
        <w:t>
      Екіншіден, ілеспе газдың едәуір бөлігі күкірттің жоғары құрамына ие, бұл қашықтағы күкірттің үлкен көлемін қауіпсіз сақтауды, кәдеге жаратуды және монетизациялауды қамтамасыз ету үшін қымбат тұратын дайындық пен қосымша шараларды талап етеді.</w:t>
      </w:r>
    </w:p>
    <w:bookmarkEnd w:id="741"/>
    <w:bookmarkStart w:name="z1141" w:id="742"/>
    <w:p>
      <w:pPr>
        <w:spacing w:after="0"/>
        <w:ind w:left="0"/>
        <w:jc w:val="both"/>
      </w:pPr>
      <w:r>
        <w:rPr>
          <w:rFonts w:ascii="Times New Roman"/>
          <w:b w:val="false"/>
          <w:i w:val="false"/>
          <w:color w:val="000000"/>
          <w:sz w:val="28"/>
        </w:rPr>
        <w:t>
      Үшіншіден, газға ішкі бағалардың ағымдағы төмен деңгейі ілеспе газ өндіруді жүзеге асыратын компаниялардың өз қалауы бойынша ішкі нарыққа қосымша коммерциялық көлемдерді жеткізуі үшін жеткілікті ынталандыруды қамтамасыз етпейді. Қазіргі уақытта резервуарға газды кері айдау өндіруші компания үшін де, үкімет үшін де қолайлы шешім болды, өйткені сұйық көмірсутектерді өндіруді ұлғайту өндірушілерге қосымша табыс пен мемлекетке қосымша кіріс әкеледі, сонымен қатар газды өңдеуге байланысты өндірістік қиындықтар мен қаржылық шығындарды жояды.</w:t>
      </w:r>
    </w:p>
    <w:bookmarkEnd w:id="742"/>
    <w:bookmarkStart w:name="z1142" w:id="743"/>
    <w:p>
      <w:pPr>
        <w:spacing w:after="0"/>
        <w:ind w:left="0"/>
        <w:jc w:val="left"/>
      </w:pPr>
      <w:r>
        <w:rPr>
          <w:rFonts w:ascii="Times New Roman"/>
          <w:b/>
          <w:i w:val="false"/>
          <w:color w:val="000000"/>
        </w:rPr>
        <w:t xml:space="preserve"> 1.6. Мұнай-газ өңдеу саласының негізгі экологиялық проблемалары</w:t>
      </w:r>
    </w:p>
    <w:bookmarkEnd w:id="743"/>
    <w:bookmarkStart w:name="z1143" w:id="744"/>
    <w:p>
      <w:pPr>
        <w:spacing w:after="0"/>
        <w:ind w:left="0"/>
        <w:jc w:val="both"/>
      </w:pPr>
      <w:r>
        <w:rPr>
          <w:rFonts w:ascii="Times New Roman"/>
          <w:b w:val="false"/>
          <w:i w:val="false"/>
          <w:color w:val="000000"/>
          <w:sz w:val="28"/>
        </w:rPr>
        <w:t>
      Қазақстан Республикасының мұнай және газ өңдеу зауыттары дайын өнім өндіру мақсатында Мұнай және (немесе) газ конденсатын және (немесе) оларды қайта өңдеу өнімдерін (бұдан әрі – шикізат) қайта өңдейтін өнеркәсіптік кәсіпорындар болып табылады. МӨЗ және ГӨЗ технологиялық процестерді жүзеге асыру кезінде энергияны, суды және басқа да материалдық ресурстарды белсенді тұтынады. МӨЗ-де және ГӨЗ-де сақтау (шикізат және дайын өнім) және қайта өңдеу процесінде атмосфераға, суға және топыраққа әсер етеді. МӨЗ және ГӨЗ қоршаған ортаға теріс әсер ететін I санаттағы объектілерге жатады. МӨЗ және ГӨЗ қоршаған ортаға зиянды әсерді азайту және табиғи ресурстарды ұтымсыз пайдалануды болдырмау есебінен өз қызметінің экологиялық қауіпсіздігін қамтамасыз ету бойынша жұмыстар жүргізеді. Экологиялық кодекске сәйкес МӨЗ және ГӨЗ экологиялық тиімділікті және өндірістік экологиялық бақылауды арттыру бағдарламаларын әзірлейді. Қазақстанның МӨЗ-і мен ГӨЗ-іне өңдеуге түсетін шикізаттың ерекшелігі, ол өндірілген және алдын ала дайындалған кен орнына байланысты әртүрлі құрам болып табылады. Шикізат құрамындағы өзгерістер мұнай-газ өңдеу процестерінің шығарындыларының, төгінділерінің және қалдықтарының құрамына әсер етуі мүмкін. Бұл әсер елеусіз болып саналады, өйткені технологиялық процестердің көпшілігі өңделетін материалдық ағындардың құрамындағы осы ауытқуларға арналған. Демек, МӨЗ процестерінің қоршаған ортаға шығарындыларының, төгінділерінің, қалдықтарының түрі мен мөлшері әдеттегі пайдалану кезінде жақсы белгілі. Алайда, бұрын МӨЗ-дері белгісіз көмірсутек шикізатын өңдеу кезінде шығарындылар мен төгінділердің ұлғаюына әкеп соқтыра отырып, өңдеу процестерінің өнімділігіне күтпеген әсер туындауы мүмкін. Бұл әсіресе судың ағып кетуіне және аз дәрежеде ауаға шығарындыларға әсер етуі мүмкін.</w:t>
      </w:r>
    </w:p>
    <w:bookmarkEnd w:id="744"/>
    <w:bookmarkStart w:name="z1144" w:id="745"/>
    <w:p>
      <w:pPr>
        <w:spacing w:after="0"/>
        <w:ind w:left="0"/>
        <w:jc w:val="both"/>
      </w:pPr>
      <w:r>
        <w:rPr>
          <w:rFonts w:ascii="Times New Roman"/>
          <w:b w:val="false"/>
          <w:i w:val="false"/>
          <w:color w:val="000000"/>
          <w:sz w:val="28"/>
        </w:rPr>
        <w:t>
      1.9-кестеде МӨЗ-дің әртүрлі процестерінен/қондырғыларынан қоршаған ортаға әсер ету түрлері туралы ақпарат, сондай-ақ материалдық-энергетикалық ресурстарды тұтыну және жылу шығындары туралы ақпарат берілген.</w:t>
      </w:r>
    </w:p>
    <w:bookmarkEnd w:id="745"/>
    <w:bookmarkStart w:name="z1145" w:id="746"/>
    <w:p>
      <w:pPr>
        <w:spacing w:after="0"/>
        <w:ind w:left="0"/>
        <w:jc w:val="both"/>
      </w:pPr>
      <w:r>
        <w:rPr>
          <w:rFonts w:ascii="Times New Roman"/>
          <w:b w:val="false"/>
          <w:i w:val="false"/>
          <w:color w:val="000000"/>
          <w:sz w:val="28"/>
        </w:rPr>
        <w:t>
      1.9-кесте. ҚР МӨЗ-де экологиялық әсер ету түрлері және материалдық-энергетикалық ресурстарды тұтыну</w:t>
      </w:r>
    </w:p>
    <w:bookmarkEnd w:id="7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747"/>
          <w:p>
            <w:pPr>
              <w:spacing w:after="20"/>
              <w:ind w:left="20"/>
              <w:jc w:val="both"/>
            </w:pPr>
            <w:r>
              <w:rPr>
                <w:rFonts w:ascii="Times New Roman"/>
                <w:b w:val="false"/>
                <w:i w:val="false"/>
                <w:color w:val="000000"/>
                <w:sz w:val="20"/>
              </w:rPr>
              <w:t>
Процесс/</w:t>
            </w:r>
          </w:p>
          <w:bookmarkEnd w:id="747"/>
          <w:p>
            <w:pPr>
              <w:spacing w:after="20"/>
              <w:ind w:left="20"/>
              <w:jc w:val="both"/>
            </w:pPr>
            <w:r>
              <w:rPr>
                <w:rFonts w:ascii="Times New Roman"/>
                <w:b w:val="false"/>
                <w:i w:val="false"/>
                <w:color w:val="000000"/>
                <w:sz w:val="20"/>
              </w:rPr>
              <w:t>
қондырғы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әсердің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атмосфераға шығарындылар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сулардың шығарындылары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пайда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748"/>
          <w:p>
            <w:pPr>
              <w:spacing w:after="20"/>
              <w:ind w:left="20"/>
              <w:jc w:val="both"/>
            </w:pPr>
            <w:r>
              <w:rPr>
                <w:rFonts w:ascii="Times New Roman"/>
                <w:b w:val="false"/>
                <w:i w:val="false"/>
                <w:color w:val="000000"/>
                <w:sz w:val="20"/>
              </w:rPr>
              <w:t>
материалдар мен энергияны</w:t>
            </w:r>
          </w:p>
          <w:bookmarkEnd w:id="748"/>
          <w:p>
            <w:pPr>
              <w:spacing w:after="20"/>
              <w:ind w:left="20"/>
              <w:jc w:val="both"/>
            </w:pPr>
            <w:r>
              <w:rPr>
                <w:rFonts w:ascii="Times New Roman"/>
                <w:b w:val="false"/>
                <w:i w:val="false"/>
                <w:color w:val="000000"/>
                <w:sz w:val="20"/>
              </w:rPr>
              <w:t>
тұтыну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749"/>
          <w:p>
            <w:pPr>
              <w:spacing w:after="20"/>
              <w:ind w:left="20"/>
              <w:jc w:val="both"/>
            </w:pPr>
            <w:r>
              <w:rPr>
                <w:rFonts w:ascii="Times New Roman"/>
                <w:b w:val="false"/>
                <w:i w:val="false"/>
                <w:color w:val="000000"/>
                <w:sz w:val="20"/>
              </w:rPr>
              <w:t>
жылу</w:t>
            </w:r>
          </w:p>
          <w:bookmarkEnd w:id="749"/>
          <w:p>
            <w:pPr>
              <w:spacing w:after="20"/>
              <w:ind w:left="20"/>
              <w:jc w:val="both"/>
            </w:pPr>
            <w:r>
              <w:rPr>
                <w:rFonts w:ascii="Times New Roman"/>
                <w:b w:val="false"/>
                <w:i w:val="false"/>
                <w:color w:val="000000"/>
                <w:sz w:val="20"/>
              </w:rPr>
              <w:t>
шығыны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пештер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процестері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мұнайды атмосфералық айдау қондырғысы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айдау қондырғысы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бөлу қондырғысы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Конверсия процестері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Термокрекинг, висбрекинг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Баяу кокстеу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Каталитикалық крекинг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Гидрокрекинг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Битумның тотығуы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Риформинг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Изомерлеу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МТБЭ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процестері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Гидродесульфуризация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Күкіртсіздендіру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жуу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процестер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өндіру қондырғысы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Факелдік жүйе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Градирня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тазарту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Араластыру қондырғылары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 газдарды шығару (пайдаланылған газды қалпына келтіру қондырғысы)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149" w:id="750"/>
    <w:p>
      <w:pPr>
        <w:spacing w:after="0"/>
        <w:ind w:left="0"/>
        <w:jc w:val="both"/>
      </w:pPr>
      <w:r>
        <w:rPr>
          <w:rFonts w:ascii="Times New Roman"/>
          <w:b w:val="false"/>
          <w:i w:val="false"/>
          <w:color w:val="000000"/>
          <w:sz w:val="28"/>
        </w:rPr>
        <w:t>
      Қазақстан Республикасында мұнай өңдеудің негізгі көлемі төрт ірі МӨЗ-ге тиесілі. Қолжетімді ресми ақпаратты ескере отырып, мұнай өңдеу өнеркәсібінің қоршаған ортаның ластануына әсерін көрсету үшін осы құжатта Оның "ҚазМұнайГаз "ҰК" АҚ еншілес және тәуелді ұйымдарымен ластануы жөніндегі деректер ұсынылған. "ҚазМұнайГаз" ҰК "АҚ 2019 жылғы" Тұрақты даму туралы есебіне" сәйкес мұнай өңдеу кәсіпорындарының шығарындылары мұнай-газ саласы компаниялары (өндіруші, тасымалдаушы, қайта өңдеуші) шығарындыларының жалпы санының шамамен 19 %-ын құрайды. 1.10-кестеде "ҚазМұнайГаз"ҰК" АҚ еншілес және тәуелді ұйымдарының стационарлық көздерінен бөлінетін атмосфераны неғұрлым көп таралған ластағыш заттардың жалпы шығарындыларының мәндері берілген.</w:t>
      </w:r>
    </w:p>
    <w:bookmarkEnd w:id="750"/>
    <w:bookmarkStart w:name="z1150" w:id="751"/>
    <w:p>
      <w:pPr>
        <w:spacing w:after="0"/>
        <w:ind w:left="0"/>
        <w:jc w:val="both"/>
      </w:pPr>
      <w:r>
        <w:rPr>
          <w:rFonts w:ascii="Times New Roman"/>
          <w:b w:val="false"/>
          <w:i w:val="false"/>
          <w:color w:val="000000"/>
          <w:sz w:val="28"/>
        </w:rPr>
        <w:t>
      1.10-кесте. Үш жыл ішінде "Қазмұнайгаз" ҰК" АҚ еншілес және тәуелді ұйымдарының стационарлық көздерінен бөлінетін, атмосфераны ластайтын неғұрлым таралған заттардың жалпы шығарындылары</w:t>
      </w:r>
    </w:p>
    <w:bookmarkEnd w:id="7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заттардың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 шығарындылар, мың тонна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752"/>
          <w:p>
            <w:pPr>
              <w:spacing w:after="20"/>
              <w:ind w:left="20"/>
              <w:jc w:val="both"/>
            </w:pPr>
            <w:r>
              <w:rPr>
                <w:rFonts w:ascii="Times New Roman"/>
                <w:b w:val="false"/>
                <w:i w:val="false"/>
                <w:color w:val="000000"/>
                <w:sz w:val="20"/>
              </w:rPr>
              <w:t>
ҚР-дағы жалпы шығарындылар үлесінің орташа мәні,</w:t>
            </w:r>
          </w:p>
          <w:bookmarkEnd w:id="752"/>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көздерден бөлінетін ең көп таралған атмосфераға ластағыш заттар***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"ҚазМұнайГаз"ҰК" АҚ мұнай өңдеу еншілес және тәуелді кәсіпорындары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1152" w:id="753"/>
    <w:p>
      <w:pPr>
        <w:spacing w:after="0"/>
        <w:ind w:left="0"/>
        <w:jc w:val="both"/>
      </w:pPr>
      <w:r>
        <w:rPr>
          <w:rFonts w:ascii="Times New Roman"/>
          <w:b w:val="false"/>
          <w:i w:val="false"/>
          <w:color w:val="000000"/>
          <w:sz w:val="28"/>
        </w:rPr>
        <w:t>
      * Қазақстан Республикасының Стратегиялық жоспарлау және реформалар жөніндегі агенттігі Ұлттық статистика бюросының "Қазақстан Республикасында 2015 – 2019 жылдардағы қоршаған ортаны қорғау" статистикалық жинағынан алынған деректер;</w:t>
      </w:r>
    </w:p>
    <w:bookmarkEnd w:id="753"/>
    <w:bookmarkStart w:name="z1153" w:id="754"/>
    <w:p>
      <w:pPr>
        <w:spacing w:after="0"/>
        <w:ind w:left="0"/>
        <w:jc w:val="both"/>
      </w:pPr>
      <w:r>
        <w:rPr>
          <w:rFonts w:ascii="Times New Roman"/>
          <w:b w:val="false"/>
          <w:i w:val="false"/>
          <w:color w:val="000000"/>
          <w:sz w:val="28"/>
        </w:rPr>
        <w:t>
      ** мәндер "ҚазМұнайГаз" ҰК "АҚ-ның 2019 жылғы "орнықты даму туралы есебінің" деректері және жол берілетін шығарындылар жобаларының негізінде алынды;</w:t>
      </w:r>
    </w:p>
    <w:bookmarkEnd w:id="754"/>
    <w:bookmarkStart w:name="z1154" w:id="755"/>
    <w:p>
      <w:pPr>
        <w:spacing w:after="0"/>
        <w:ind w:left="0"/>
        <w:jc w:val="both"/>
      </w:pPr>
      <w:r>
        <w:rPr>
          <w:rFonts w:ascii="Times New Roman"/>
          <w:b w:val="false"/>
          <w:i w:val="false"/>
          <w:color w:val="000000"/>
          <w:sz w:val="28"/>
        </w:rPr>
        <w:t>
      *** стационарлы көздерден бөлінетін атмосфераны ластайтын ең көп таралған заттар ретінде: қатты заттар, газ тәрізді және сұйық заттар (күкірт диоксиді, көміртегі оксиді (II), азот оксидтері, көмірсутектер (ұшпа органикалық қосылыстарсыз), ұшпа органикалық қосылыстар) қарастырылады.</w:t>
      </w:r>
    </w:p>
    <w:bookmarkEnd w:id="7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55" w:id="756"/>
    <w:p>
      <w:pPr>
        <w:spacing w:after="0"/>
        <w:ind w:left="0"/>
        <w:jc w:val="both"/>
      </w:pPr>
      <w:r>
        <w:rPr>
          <w:rFonts w:ascii="Times New Roman"/>
          <w:b w:val="false"/>
          <w:i w:val="false"/>
          <w:color w:val="000000"/>
          <w:sz w:val="28"/>
        </w:rPr>
        <w:t>
      2000 жылдан 2015 жылға дейінгі кезеңдегі қол жетімді статистикалық деректерді талдау көрсеткендей, атмосфералық ауаға газ өңдеу кәсіпорындарының әсер ету динамикасы негізінен бастапқы шикізатты өңдеу көлемінің өзгеруімен анықталады.</w:t>
      </w:r>
    </w:p>
    <w:bookmarkEnd w:id="756"/>
    <w:bookmarkStart w:name="z1156" w:id="757"/>
    <w:p>
      <w:pPr>
        <w:spacing w:after="0"/>
        <w:ind w:left="0"/>
        <w:jc w:val="both"/>
      </w:pPr>
      <w:r>
        <w:rPr>
          <w:rFonts w:ascii="Times New Roman"/>
          <w:b w:val="false"/>
          <w:i w:val="false"/>
          <w:color w:val="000000"/>
          <w:sz w:val="28"/>
        </w:rPr>
        <w:t xml:space="preserve">
      2015 жылдан бастап Қазақстанның үш ірі мұнай өңдеу зауытында өндірісті кезең-кезеңімен жаңғырту жоспарлы түрде жүргізілді. Жаңғыртудың негізгі мақсаты қазіргі заманғы отандық мұнай-химия өндірісін дамыту үшін әлемдік стандарттарға жауап беретін жоғары сапалы мұнай өнімдері мен шикізат өндірісін кеңейту болды. Мұнай өңдеу зауыттарын жаңғырту кезінде үздік ғылыми-инновациялық әзірлемелерді қолдану және өндірісті автоматтандырудың жоғары деңгейін қамтамасыз ету қағидаты сақталды, сондай-ақ шикізат ресурстарын ұтымды пайдалану, оларды өңдеу кезінде технологиялық шығындарды азайту, энергия тиімділігін арттыру және қоршаған ортаның ластануын азайту міндеттері шешілді. </w:t>
      </w:r>
    </w:p>
    <w:bookmarkEnd w:id="757"/>
    <w:bookmarkStart w:name="z1157" w:id="758"/>
    <w:p>
      <w:pPr>
        <w:spacing w:after="0"/>
        <w:ind w:left="0"/>
        <w:jc w:val="both"/>
      </w:pPr>
      <w:r>
        <w:rPr>
          <w:rFonts w:ascii="Times New Roman"/>
          <w:b w:val="false"/>
          <w:i w:val="false"/>
          <w:color w:val="000000"/>
          <w:sz w:val="28"/>
        </w:rPr>
        <w:t xml:space="preserve">
      Қоршаған ортаның ластануын азайту жөніндегі іс-шараларды айқындау кезінде екі тәсіл қолданылады: </w:t>
      </w:r>
    </w:p>
    <w:bookmarkEnd w:id="758"/>
    <w:bookmarkStart w:name="z1158" w:id="759"/>
    <w:p>
      <w:pPr>
        <w:spacing w:after="0"/>
        <w:ind w:left="0"/>
        <w:jc w:val="both"/>
      </w:pPr>
      <w:r>
        <w:rPr>
          <w:rFonts w:ascii="Times New Roman"/>
          <w:b w:val="false"/>
          <w:i w:val="false"/>
          <w:color w:val="000000"/>
          <w:sz w:val="28"/>
        </w:rPr>
        <w:t>
      "кәсіпорында" – өндіріс процесінде ластағыш заттардың түзілуін төмендетуге мүмкіндік беретін "таза" технологияларды қолдану;</w:t>
      </w:r>
    </w:p>
    <w:bookmarkEnd w:id="759"/>
    <w:bookmarkStart w:name="z1159" w:id="760"/>
    <w:p>
      <w:pPr>
        <w:spacing w:after="0"/>
        <w:ind w:left="0"/>
        <w:jc w:val="both"/>
      </w:pPr>
      <w:r>
        <w:rPr>
          <w:rFonts w:ascii="Times New Roman"/>
          <w:b w:val="false"/>
          <w:i w:val="false"/>
          <w:color w:val="000000"/>
          <w:sz w:val="28"/>
        </w:rPr>
        <w:t>
      "құбырдың соңында" – өндірістік циклдің соңында ластануды азайту технологияларын қолдану.</w:t>
      </w:r>
    </w:p>
    <w:bookmarkEnd w:id="760"/>
    <w:bookmarkStart w:name="z1160" w:id="761"/>
    <w:p>
      <w:pPr>
        <w:spacing w:after="0"/>
        <w:ind w:left="0"/>
        <w:jc w:val="both"/>
      </w:pPr>
      <w:r>
        <w:rPr>
          <w:rFonts w:ascii="Times New Roman"/>
          <w:b w:val="false"/>
          <w:i w:val="false"/>
          <w:color w:val="000000"/>
          <w:sz w:val="28"/>
        </w:rPr>
        <w:t>
      Мысалы, ірі мұнай өңдеу зауыттарында шикізатты күкірт қосылыстарынан тазарту және оларды жою қондырғылары бар. Бұл Қазақстан үшін өте маңызды, өйткені қайта өңдеуге түсетін шикізаттың көпшілігінде күкіртті қосылыстардың едәуір деңгейі бар. Шикізатты күкірт қосылыстарынан тазарту өндіріс процесінде жүзеге асырылады, нәтижесінде өндірістік циклдің соңында қоршаған ортаға күкірт қосылыстарының шығарындылары мен төгінділері азаяды, сондай-ақ мұнай өнімдеріндегі күкірт мөлшері азаяды.</w:t>
      </w:r>
    </w:p>
    <w:bookmarkEnd w:id="761"/>
    <w:bookmarkStart w:name="z1161" w:id="762"/>
    <w:p>
      <w:pPr>
        <w:spacing w:after="0"/>
        <w:ind w:left="0"/>
        <w:jc w:val="both"/>
      </w:pPr>
      <w:r>
        <w:rPr>
          <w:rFonts w:ascii="Times New Roman"/>
          <w:b w:val="false"/>
          <w:i w:val="false"/>
          <w:color w:val="000000"/>
          <w:sz w:val="28"/>
        </w:rPr>
        <w:t>
      "Құбырдың соңында" ластануды азайту тәсілінің мысалы – бөлінетін газдардағы қалқыма заттардың (шаңның) мөлшерін азайтуға мүмкіндік беретін әртүрлі сүзгілерді қолдану.</w:t>
      </w:r>
    </w:p>
    <w:bookmarkEnd w:id="762"/>
    <w:bookmarkStart w:name="z1162" w:id="763"/>
    <w:p>
      <w:pPr>
        <w:spacing w:after="0"/>
        <w:ind w:left="0"/>
        <w:jc w:val="both"/>
      </w:pPr>
      <w:r>
        <w:rPr>
          <w:rFonts w:ascii="Times New Roman"/>
          <w:b w:val="false"/>
          <w:i w:val="false"/>
          <w:color w:val="000000"/>
          <w:sz w:val="28"/>
        </w:rPr>
        <w:t xml:space="preserve">
      Қоршаған ортаға ластануды төмендетудегі маңызды аспект екі тәсілді қолдануға мүмкіндік беретін интеграцияланған шешімдерді қолдану болып табылады: әрбір Технологиялық қондырғы үшін ЕҚТ ендіру ("кәсіпорында") және соңғы шығарындыларды/эмиссияларды тазартудың тиімді әдістерін қолдану ("құбырдың соңында"). Мысалы, NOx концентрациясын төмендететін қоспаларды қолдану және өндіріс циклінің соңында тазарту технологияларын қолдану NOx шығарындыларын едәуір азайтады. </w:t>
      </w:r>
    </w:p>
    <w:bookmarkEnd w:id="763"/>
    <w:bookmarkStart w:name="z1163" w:id="764"/>
    <w:p>
      <w:pPr>
        <w:spacing w:after="0"/>
        <w:ind w:left="0"/>
        <w:jc w:val="both"/>
      </w:pPr>
      <w:r>
        <w:rPr>
          <w:rFonts w:ascii="Times New Roman"/>
          <w:b w:val="false"/>
          <w:i w:val="false"/>
          <w:color w:val="000000"/>
          <w:sz w:val="28"/>
        </w:rPr>
        <w:t xml:space="preserve">
      МӨЗ және ГӨЗ үшін маңызды мәселе парниктік газдарды азайту болып табылады. Қоршаған ортаға шығарындыларды төмендету технологиялық шешімдерді жетілдіру жолымен жүзеге асырылады, мысалы, отын мазутын технологиялық пештерде отын ретінде пайдаланылатын отын/табиғи газға ауыстыру, жаңа буын қосындыларын пайдалану, өндірістік объектілердің аумағын көгалдандыру және абаттандыру, жабдықтарды ауыстыру жөніндегі іс-шаралар, газды қайта өңдеу жөніндегі өндірістік қуаттарды кеңейту, газды қайта өңдеу жөніндегі қондырғыларды салу және т. б. МӨЗ және ГӨЗ технологиялық, экологиялық және экономикалық көрсеткіштерін жақсарту мақсатында көмірсутек шикізатын өңдеу процесінде бөлінетін газды және бөгде ұйым жеткізетін табиғи газды барынша пайдаланады. "АМӨЗ" ЖШС және "ПКОП" ЖШС негізінен газ отынын пайдаланады. "ПМХЗ" ЖШС технологиялық процестердің пайдалану температуралық режимдері мен мұнайды терең өңдеу қондырғылары арасындағы құбыр байланысы газ тәрізді отынды жеткілікті көлемде өндіруге мүмкіндік бермейтіндігіне, ал табиғи газды сатып алу орынсыз екендігіне байланысты сұйық отынды көп дәрежеде пайдаланады. Павлодар облысында жақын орналасқан табиғи газ құбырлары жоқ, ал сұйытылған табиғи газды пайдалану үшін қайта газдандыру үшін қосымша технологиялық кешен салу қажет. </w:t>
      </w:r>
    </w:p>
    <w:bookmarkEnd w:id="764"/>
    <w:bookmarkStart w:name="z1164" w:id="765"/>
    <w:p>
      <w:pPr>
        <w:spacing w:after="0"/>
        <w:ind w:left="0"/>
        <w:jc w:val="both"/>
      </w:pPr>
      <w:r>
        <w:rPr>
          <w:rFonts w:ascii="Times New Roman"/>
          <w:b w:val="false"/>
          <w:i w:val="false"/>
          <w:color w:val="000000"/>
          <w:sz w:val="28"/>
        </w:rPr>
        <w:t xml:space="preserve">
      Шығарындылардың азаюымен қатар ластағыш заттардың төгінділерін азайту бойынша іс-шаралар жүргізілуде. Мысалы, </w:t>
      </w:r>
    </w:p>
    <w:bookmarkEnd w:id="765"/>
    <w:bookmarkStart w:name="z1165" w:id="766"/>
    <w:p>
      <w:pPr>
        <w:spacing w:after="0"/>
        <w:ind w:left="0"/>
        <w:jc w:val="both"/>
      </w:pPr>
      <w:r>
        <w:rPr>
          <w:rFonts w:ascii="Times New Roman"/>
          <w:b w:val="false"/>
          <w:i w:val="false"/>
          <w:color w:val="000000"/>
          <w:sz w:val="28"/>
        </w:rPr>
        <w:t>
      1) "АМӨЗ" ЖШС-да:</w:t>
      </w:r>
    </w:p>
    <w:bookmarkEnd w:id="766"/>
    <w:bookmarkStart w:name="z1166" w:id="767"/>
    <w:p>
      <w:pPr>
        <w:spacing w:after="0"/>
        <w:ind w:left="0"/>
        <w:jc w:val="both"/>
      </w:pPr>
      <w:r>
        <w:rPr>
          <w:rFonts w:ascii="Times New Roman"/>
          <w:b w:val="false"/>
          <w:i w:val="false"/>
          <w:color w:val="000000"/>
          <w:sz w:val="28"/>
        </w:rPr>
        <w:t>
      "АМӨЗ" ЖШС сарқынды суларды тазарту құрылыстарын жетілдіру және "Тухлая балка" булану алаңдарын рекультивациялау;</w:t>
      </w:r>
    </w:p>
    <w:bookmarkEnd w:id="767"/>
    <w:bookmarkStart w:name="z1167" w:id="768"/>
    <w:p>
      <w:pPr>
        <w:spacing w:after="0"/>
        <w:ind w:left="0"/>
        <w:jc w:val="both"/>
      </w:pPr>
      <w:r>
        <w:rPr>
          <w:rFonts w:ascii="Times New Roman"/>
          <w:b w:val="false"/>
          <w:i w:val="false"/>
          <w:color w:val="000000"/>
          <w:sz w:val="28"/>
        </w:rPr>
        <w:t>
      3 000 м3 көлемінде таза техникалық су көлемін ұлғайту үшін градирняны күрделі жөндеу, тазарту құрылыстарын тазалау тиімділігін жақсарту жүргізілуде;</w:t>
      </w:r>
    </w:p>
    <w:bookmarkEnd w:id="768"/>
    <w:bookmarkStart w:name="z1168" w:id="769"/>
    <w:p>
      <w:pPr>
        <w:spacing w:after="0"/>
        <w:ind w:left="0"/>
        <w:jc w:val="both"/>
      </w:pPr>
      <w:r>
        <w:rPr>
          <w:rFonts w:ascii="Times New Roman"/>
          <w:b w:val="false"/>
          <w:i w:val="false"/>
          <w:color w:val="000000"/>
          <w:sz w:val="28"/>
        </w:rPr>
        <w:t>
      2) "ПКОП" ЖШС-да тазарту құрылыстарын жаңғырту жүргізілді, ультрафильтрация және кері осмос қондырғыларында сарқынды суларды тазартудың қосымша сатылары енгізілді.</w:t>
      </w:r>
    </w:p>
    <w:bookmarkEnd w:id="769"/>
    <w:bookmarkStart w:name="z1169" w:id="770"/>
    <w:p>
      <w:pPr>
        <w:spacing w:after="0"/>
        <w:ind w:left="0"/>
        <w:jc w:val="left"/>
      </w:pPr>
      <w:r>
        <w:rPr>
          <w:rFonts w:ascii="Times New Roman"/>
          <w:b/>
          <w:i w:val="false"/>
          <w:color w:val="000000"/>
        </w:rPr>
        <w:t xml:space="preserve"> 1.6.1. Энергия тиімділігі және климат</w:t>
      </w:r>
    </w:p>
    <w:bookmarkEnd w:id="770"/>
    <w:bookmarkStart w:name="z1170" w:id="771"/>
    <w:p>
      <w:pPr>
        <w:spacing w:after="0"/>
        <w:ind w:left="0"/>
        <w:jc w:val="both"/>
      </w:pPr>
      <w:r>
        <w:rPr>
          <w:rFonts w:ascii="Times New Roman"/>
          <w:b w:val="false"/>
          <w:i w:val="false"/>
          <w:color w:val="000000"/>
          <w:sz w:val="28"/>
        </w:rPr>
        <w:t>
      Қоршаған ортаның ластануы мен климат өзара байланысты. Жел мен жауын-шашын сияқты атмосфералық құбылыстар ең алдымен атмосферадағы ластағыш заттардың таралуына әсер етеді. Кейбір қолайсыз метеорологиялық жағдайларда ластағыш заттар шоғырлануының ең жоғары мәндері, егер олар белгіленген нормативтер шегінде жұмыс істесе де және экологиялық рұқсатқа сәйкес шығарындыларды азайту бойынша барлық қажетті әдістер мен шараларды пайдаланса да, МӨЗ және ГӨЗ маңында анықталуы мүмкін. Мұндай жағдайларда қолайсыз метеорологиялық жағдайлар туралы гидрометеорологиялық қызметтердің деректерін қолдана отырып болжау үшін нақты шаралар мен құралдар, сондай-ақ зауыт айналасындағы қоршаған ауада шоғырланудың шекті мәндерінің сақталуына кепілдік беру үшін қажет болған жағдайда шығарындыларды одан әрі басқару және азайту қажет болуы мүмкін. Зауыт қоршаған ортада шамадан тыс шоғырланудың ықтимал пайда болуын болжаған әрбір нақты жағдайда объект деңгейінде тиісті шаралар қабылданады. Бірінші қадам ретінде энергияны тұтынатын негізгі қондырғыларда күкірт мөлшері аз отынға біртіндеп көшу қажет. Келесі қадамдарды газ отынына біртіндеп көшуге және сұйық және қатты отынды пайдалануды азайтуға бағыттау керек. Алынған энергияны ұтымды пайдалану және оның шығынын азайту өте маңызды. Яғни, өндірістің энергия тиімділігін арттыру керек.</w:t>
      </w:r>
    </w:p>
    <w:bookmarkEnd w:id="771"/>
    <w:bookmarkStart w:name="z1171" w:id="772"/>
    <w:p>
      <w:pPr>
        <w:spacing w:after="0"/>
        <w:ind w:left="0"/>
        <w:jc w:val="both"/>
      </w:pPr>
      <w:r>
        <w:rPr>
          <w:rFonts w:ascii="Times New Roman"/>
          <w:b w:val="false"/>
          <w:i w:val="false"/>
          <w:color w:val="000000"/>
          <w:sz w:val="28"/>
        </w:rPr>
        <w:t>
      МӨЗ-де және ГӨЗ-де электр энергиясы негізінен жоғары қысымды бу турбиналарында өндіріледі, бірақ сол жерде газ турбиналарында өндіріледі және/немесе желіден сатып алынады (мысалы, гидрогенерацияланатын энергия). Электр сорғылар, компрессорлар, басқару жүйелері, клапандар және т.б. жұмыс істеу үшін қажет. Сондықтан мұнай өңдеу зауыттарының электр жүйелері кең.</w:t>
      </w:r>
    </w:p>
    <w:bookmarkEnd w:id="772"/>
    <w:bookmarkStart w:name="z1172" w:id="773"/>
    <w:p>
      <w:pPr>
        <w:spacing w:after="0"/>
        <w:ind w:left="0"/>
        <w:jc w:val="both"/>
      </w:pPr>
      <w:r>
        <w:rPr>
          <w:rFonts w:ascii="Times New Roman"/>
          <w:b w:val="false"/>
          <w:i w:val="false"/>
          <w:color w:val="000000"/>
          <w:sz w:val="28"/>
        </w:rPr>
        <w:t>
      Энергетикалық жүйелерді жақсы жобалау және басқару көптеген процестердің жоғары интеграциясы мен өзара тәуелділігін ескере отырып, мұнай өңдеу зауытының қоршаған ортаға әсерін азайтудың маңызды аспектілері болып табылады. Әдетте, мақсат - технологиялық процестер мен коммуналдық қызметтердегі өзгеретін отын өндірісі мен тұтынуды экономикалық және экологиялық шығындармен үздіксіз үйлестіру болып табылады. Бұл мәселе осы анықтымылықта талданады және 3-бөлімде мұнай өңдеу зауытында қолдануға болатын барлық әдістердің интеграциясы қарастырылады. Мұнай өңдеу зауытының энергия тиімділігі жекелеген процестердің энергия тиімділігін немесе энергия өндіру жүйесінің энергия тиімділігін арттыру арқылы ғана емес, сонымен бірге энергияны басқаруды, энергияны үнемдеуді және тұтастай алғанда мұнай өңдеу зауытында жылуды біріктіруді / қалпына келтіруді жақсарту арқылы да артуы мүмкін.</w:t>
      </w:r>
    </w:p>
    <w:bookmarkEnd w:id="773"/>
    <w:bookmarkStart w:name="z1173" w:id="774"/>
    <w:p>
      <w:pPr>
        <w:spacing w:after="0"/>
        <w:ind w:left="0"/>
        <w:jc w:val="both"/>
      </w:pPr>
      <w:r>
        <w:rPr>
          <w:rFonts w:ascii="Times New Roman"/>
          <w:b w:val="false"/>
          <w:i w:val="false"/>
          <w:color w:val="000000"/>
          <w:sz w:val="28"/>
        </w:rPr>
        <w:t>
      Энергетикалық менеджмент ұзақ уақыт бойы мұнай өңдеу зауыттары үшін маңызды мәселе болды. Мысалы, ISO 50001, ISO 14000 жүйелерінің сериясы сияқты басқару әдістері энергияны басқарудың тиісті жүйелерін әзірлеуге тиісті негіз бере алады және тұтастай алғанда зауыттың энергия тиімділігін арттыра алады. Энергияны үнемдеу әдістері, мысалы, энергияны үнемдеу туралы есеп беру және ынталандыру, жану процесін жақсарту немесе мұнай өңдеу зауытының энергетикалық интеграциясын талдау – энергияны тұтынуды азайтуға, демек, зауыттың энергия тиімділігін арттыруға үлкен әсер етуі мүмкін кейбір әдістер. Тиімділікті арттырудың басқа техникалық құралдары жылуды біріктіру / қалпына келтіру әдістері болып табылады, олардың мысалдары: кәдеге жарату қазандықтарын орнату, энергияны қалпына келтіру үшін кеңейткіштерді орнату және жылу шығынын азайту үшін ғимараттар мен технологиялық қондырғылардың оқшаулауын арттыру. Бумен басқару - энергия тиімділігін арттырудың тағы бір жақсы құралы.</w:t>
      </w:r>
    </w:p>
    <w:bookmarkEnd w:id="774"/>
    <w:bookmarkStart w:name="z1174" w:id="775"/>
    <w:p>
      <w:pPr>
        <w:spacing w:after="0"/>
        <w:ind w:left="0"/>
        <w:jc w:val="both"/>
      </w:pPr>
      <w:r>
        <w:rPr>
          <w:rFonts w:ascii="Times New Roman"/>
          <w:b w:val="false"/>
          <w:i w:val="false"/>
          <w:color w:val="000000"/>
          <w:sz w:val="28"/>
        </w:rPr>
        <w:t>
      Энергия тиімділігі экономиканың "алғашқы отыны" деп аталады, өйткені онда қолда бар ресурстарды неғұрлым толық пайдаланудың, экономикалық өсуді қолдаудың және энергия шығындарын қысқартудың ең жақсы мүмкіндіктері қамтылған.</w:t>
      </w:r>
    </w:p>
    <w:bookmarkEnd w:id="775"/>
    <w:bookmarkStart w:name="z1175" w:id="776"/>
    <w:p>
      <w:pPr>
        <w:spacing w:after="0"/>
        <w:ind w:left="0"/>
        <w:jc w:val="both"/>
      </w:pPr>
      <w:r>
        <w:rPr>
          <w:rFonts w:ascii="Times New Roman"/>
          <w:b w:val="false"/>
          <w:i w:val="false"/>
          <w:color w:val="000000"/>
          <w:sz w:val="28"/>
        </w:rPr>
        <w:t>
      Энергия тиімділігін арттыру зауыттың энергетикалық қауіпсіздігін нығайтатын, планета климатының өзгеруіне қатысатын ластағыш заттар шығарындыларын азайту есебінен қоршаған ортаға әсерін төмендететін, өмір сүру сапасын жақсартатын және жалпы экономикалық әл-ауқатқа ықпал ететін қарапайым міндет болып көрінеді.</w:t>
      </w:r>
    </w:p>
    <w:bookmarkEnd w:id="776"/>
    <w:bookmarkStart w:name="z1176" w:id="777"/>
    <w:p>
      <w:pPr>
        <w:spacing w:after="0"/>
        <w:ind w:left="0"/>
        <w:jc w:val="left"/>
      </w:pPr>
      <w:r>
        <w:rPr>
          <w:rFonts w:ascii="Times New Roman"/>
          <w:b/>
          <w:i w:val="false"/>
          <w:color w:val="000000"/>
        </w:rPr>
        <w:t xml:space="preserve"> 1.6.2. Атмосфералық ауаға ластағыш заттардың шығарындылары</w:t>
      </w:r>
    </w:p>
    <w:bookmarkEnd w:id="777"/>
    <w:bookmarkStart w:name="z1177" w:id="778"/>
    <w:p>
      <w:pPr>
        <w:spacing w:after="0"/>
        <w:ind w:left="0"/>
        <w:jc w:val="both"/>
      </w:pPr>
      <w:r>
        <w:rPr>
          <w:rFonts w:ascii="Times New Roman"/>
          <w:b w:val="false"/>
          <w:i w:val="false"/>
          <w:color w:val="000000"/>
          <w:sz w:val="28"/>
        </w:rPr>
        <w:t xml:space="preserve">
      1.10-кестеде ұсынылған Қазақстан Республикасындағы атмосфералық ауаның ластануы жөніндегі статистикалық деректерге сәйкес төрт МӨЗ-дің үлесіне атмосфераға шығарындылардың 2,1 %-ы келеді, демек, мұнай өңдеудің барлық кәсіпорындарына олардың өнеркәсіптік қызметінің нәтижесінде түзілетін атмосфераға шығарындылардың 4 %-дан астамы келеді. Негізгі үлес ластануы атмосфералық ауаның МӨЗ және ГӨЗ енгізеді күкірт диоксиді (SO2), азот оксиді (NOX), көміртек тотығы (СО2 мен СО), ұшпа органикалық қосылыстар (шектелген көмірсутектер С1 – С5 және С6 – С10, алкан С12 – С19 және басқа да қосылыстар), олар адамның өндірістік және басқа да іс-әрекеті процесінде қалыптасатын қалқыма бөлшектер РМ-10 және РМ-2,5 (шаң, күйе, күл). Олардың үлесіне зиянды заттар шығарындыларының жалпы көлемінің шамамен 90 %-ы тиесілі. Мұнай мен газды қайта өңдеу кәсіпорындары атмосфераға аталған ластағыштарды шығарады, бірақ шығарындылар көлеміндегі үлесі аталған заттарға қарағанда әлдеқайда аз: бензол-толуол-ксилол (БТК), күкіртті сутек (H2S), күкіртті көміртек (СЅ2), метан (СН4), аммиак (NH3), карбонил сульфиді (COS), фторсутек (HF) және металдар (V, Ni және басқалары), сондай-ақ олардың иістері. </w:t>
      </w:r>
    </w:p>
    <w:bookmarkEnd w:id="778"/>
    <w:bookmarkStart w:name="z1178" w:id="779"/>
    <w:p>
      <w:pPr>
        <w:spacing w:after="0"/>
        <w:ind w:left="0"/>
        <w:jc w:val="both"/>
      </w:pPr>
      <w:r>
        <w:rPr>
          <w:rFonts w:ascii="Times New Roman"/>
          <w:b w:val="false"/>
          <w:i w:val="false"/>
          <w:color w:val="000000"/>
          <w:sz w:val="28"/>
        </w:rPr>
        <w:t>
      Жүргізілген кешенді технологиялық аудит барысында Қазақстан Республикасының аумағында жұмыс істейтін ірі мұнай өңдеу зауыттарының жалпы әсері бағаланды. Мұнай өңдеу зауыттарынан атмосфераға ластағыш заттардың үлестік шығарындылары кең ауқымда ауытқып отыратыны және кәсіпорынның технологиялық күрделілігіне, қайта өңделетін шикізатқа, сондай-ақ пайдаланылатын энергия ресурстарына байланысты екені анықталды (1.12-кесте). Мысалы, "СП" CB" ЖШС-нің меншікті көрсеткіші ең төмен, өйткені кәсіпорында тек мұнайды бастапқы өңдеу блогы мен битумды тотықтыру қондырғысы ғана жұмыс істейді. "ПМХЗ" ЖШС өз кезегінде ең жоғары үлестік көрсеткішпен сипатталады, өйткені технологиялық пештерге арналған отын ретінде мазут пайдаланылады. "АМӨЗ" ЖШС және "ПКОП" ЖШС енгізілген технологиялық процестердің ұқсас жиынтығына байланысты шығарындылардың салыстырмалы үлестік көрсеткіштеріне ие.</w:t>
      </w:r>
    </w:p>
    <w:bookmarkEnd w:id="779"/>
    <w:bookmarkStart w:name="z1179" w:id="780"/>
    <w:p>
      <w:pPr>
        <w:spacing w:after="0"/>
        <w:ind w:left="0"/>
        <w:jc w:val="both"/>
      </w:pPr>
      <w:r>
        <w:rPr>
          <w:rFonts w:ascii="Times New Roman"/>
          <w:b w:val="false"/>
          <w:i w:val="false"/>
          <w:color w:val="000000"/>
          <w:sz w:val="28"/>
        </w:rPr>
        <w:t>
      1.11-кестеде Қазақстан Республикасының ірі мұнай өңдеу зауыттарынан атмосфераға шығарындылардың мәні келтіріледі.</w:t>
      </w:r>
    </w:p>
    <w:bookmarkEnd w:id="780"/>
    <w:bookmarkStart w:name="z1180" w:id="781"/>
    <w:p>
      <w:pPr>
        <w:spacing w:after="0"/>
        <w:ind w:left="0"/>
        <w:jc w:val="both"/>
      </w:pPr>
      <w:r>
        <w:rPr>
          <w:rFonts w:ascii="Times New Roman"/>
          <w:b w:val="false"/>
          <w:i w:val="false"/>
          <w:color w:val="000000"/>
          <w:sz w:val="28"/>
        </w:rPr>
        <w:t xml:space="preserve">
      МӨЗ және ГӨЗ ластағыш заттар шығарындыларының ұйымдастырылған және ұйымдастырылмаған көздері бар. Шығарындылардың негізгі ұйымдастырылған көздеріне технологиялық пештердің түтін құбырлары, алау газын жағуға арналған шырақтар, өндірістік үй-жайлардың желдеткіш құбырлары және т. б. жатады. МӨЗ және ГӨЗ шығарындыларының ұйымдастырылмаған көздері мыналар болып табылады: резервуарлар, цистерналар төгу-құю эстакадалары, тазарту құрылыстарының булану беттері, бекіту арматурасы мен технологиялық қондырғылардың ернемектік қосылыстарының тығыз еместігі, тығыздама құрылғыларының, сынама іріктеу крандарының сақтандыру клапандарының, ашық тұрақты жұмыс істейтін дренаждардың және т.б. бос қуыстары. </w:t>
      </w:r>
    </w:p>
    <w:bookmarkEnd w:id="781"/>
    <w:bookmarkStart w:name="z1181" w:id="782"/>
    <w:p>
      <w:pPr>
        <w:spacing w:after="0"/>
        <w:ind w:left="0"/>
        <w:jc w:val="both"/>
      </w:pPr>
      <w:r>
        <w:rPr>
          <w:rFonts w:ascii="Times New Roman"/>
          <w:b w:val="false"/>
          <w:i w:val="false"/>
          <w:color w:val="000000"/>
          <w:sz w:val="28"/>
        </w:rPr>
        <w:t>
      Кешенді технологиялық аудит нәтижелері бойынша ластағыш заттардың негізгі көздері ретінде ұйымдастырылған көздер - мұнай-газ өңдеу зауыттары қондырғыларының технологиялық пештері қабылданды. 1.13-кестеде шығарындылардың жалпы көлеміне кәсіпорынның салымы бар шығарындылардың негізгі көздерінен ластағыш заттар шығарындыларының көлемі келтірілген.</w:t>
      </w:r>
    </w:p>
    <w:bookmarkEnd w:id="782"/>
    <w:bookmarkStart w:name="z1182" w:id="783"/>
    <w:p>
      <w:pPr>
        <w:spacing w:after="0"/>
        <w:ind w:left="0"/>
        <w:jc w:val="both"/>
      </w:pPr>
      <w:r>
        <w:rPr>
          <w:rFonts w:ascii="Times New Roman"/>
          <w:b w:val="false"/>
          <w:i w:val="false"/>
          <w:color w:val="000000"/>
          <w:sz w:val="28"/>
        </w:rPr>
        <w:t>
      1.11-кесте. Қазақстан Республикасының ірі мұнай өңдеу зауыттарынан атмосфераға шығарындылар ("ҚазМұнайГаз" ҰК" АҚ 2019 жылғы "Орнықты даму туралы есебі" және жол берілетін шығарындылар жобалары негізінде)</w:t>
      </w:r>
    </w:p>
    <w:bookmarkEnd w:id="7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 CB" ЖШС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көлемі, мың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885,97</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заттардың шығарындылары,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лимит)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489,59</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784"/>
          <w:p>
            <w:pPr>
              <w:spacing w:after="20"/>
              <w:ind w:left="20"/>
              <w:jc w:val="both"/>
            </w:pPr>
            <w:r>
              <w:rPr>
                <w:rFonts w:ascii="Times New Roman"/>
                <w:b w:val="false"/>
                <w:i w:val="false"/>
                <w:color w:val="000000"/>
                <w:sz w:val="20"/>
              </w:rPr>
              <w:t>
Мұнайдың 1 тоннасына ластағыш</w:t>
            </w:r>
          </w:p>
          <w:bookmarkEnd w:id="784"/>
          <w:p>
            <w:pPr>
              <w:spacing w:after="20"/>
              <w:ind w:left="20"/>
              <w:jc w:val="both"/>
            </w:pPr>
            <w:r>
              <w:rPr>
                <w:rFonts w:ascii="Times New Roman"/>
                <w:b w:val="false"/>
                <w:i w:val="false"/>
                <w:color w:val="000000"/>
                <w:sz w:val="20"/>
              </w:rPr>
              <w:t>
 заттардың үлестік шығарындылары,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лимит)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"ПКОП" ЖШС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көлемі, мың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5 401</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заттардың шығарындылары,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лимит)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26 383,0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27 833,5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16 684,4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14 340,2</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785"/>
          <w:p>
            <w:pPr>
              <w:spacing w:after="20"/>
              <w:ind w:left="20"/>
              <w:jc w:val="both"/>
            </w:pPr>
            <w:r>
              <w:rPr>
                <w:rFonts w:ascii="Times New Roman"/>
                <w:b w:val="false"/>
                <w:i w:val="false"/>
                <w:color w:val="000000"/>
                <w:sz w:val="20"/>
              </w:rPr>
              <w:t>
Мұнайдың 1 тоннасына ластағыш</w:t>
            </w:r>
          </w:p>
          <w:bookmarkEnd w:id="785"/>
          <w:p>
            <w:pPr>
              <w:spacing w:after="20"/>
              <w:ind w:left="20"/>
              <w:jc w:val="both"/>
            </w:pPr>
            <w:r>
              <w:rPr>
                <w:rFonts w:ascii="Times New Roman"/>
                <w:b w:val="false"/>
                <w:i w:val="false"/>
                <w:color w:val="000000"/>
                <w:sz w:val="20"/>
              </w:rPr>
              <w:t>
 заттардың үлестік шығарындылары,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лимит)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"ПМХЗ" ЖШС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көлемі, мың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заттардың шығарындылары,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лимит)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32 659,5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32 659,5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34 207,2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23 663,9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23 411,6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23 943,6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23 614,8</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786"/>
          <w:p>
            <w:pPr>
              <w:spacing w:after="20"/>
              <w:ind w:left="20"/>
              <w:jc w:val="both"/>
            </w:pPr>
            <w:r>
              <w:rPr>
                <w:rFonts w:ascii="Times New Roman"/>
                <w:b w:val="false"/>
                <w:i w:val="false"/>
                <w:color w:val="000000"/>
                <w:sz w:val="20"/>
              </w:rPr>
              <w:t>
Мұнайдың 1 тоннасына ластағыш</w:t>
            </w:r>
          </w:p>
          <w:bookmarkEnd w:id="786"/>
          <w:p>
            <w:pPr>
              <w:spacing w:after="20"/>
              <w:ind w:left="20"/>
              <w:jc w:val="both"/>
            </w:pPr>
            <w:r>
              <w:rPr>
                <w:rFonts w:ascii="Times New Roman"/>
                <w:b w:val="false"/>
                <w:i w:val="false"/>
                <w:color w:val="000000"/>
                <w:sz w:val="20"/>
              </w:rPr>
              <w:t>
 заттардың үлестік шығарындылары,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лимит)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"АМӨЗ" ЖШС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көлемі, мың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5 388</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заттардың шығарындылары,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лимит)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23 589,8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23 418,4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10 423,2</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787"/>
          <w:p>
            <w:pPr>
              <w:spacing w:after="20"/>
              <w:ind w:left="20"/>
              <w:jc w:val="both"/>
            </w:pPr>
            <w:r>
              <w:rPr>
                <w:rFonts w:ascii="Times New Roman"/>
                <w:b w:val="false"/>
                <w:i w:val="false"/>
                <w:color w:val="000000"/>
                <w:sz w:val="20"/>
              </w:rPr>
              <w:t>
Мұнайдың 1 тоннасына ластағыш</w:t>
            </w:r>
          </w:p>
          <w:bookmarkEnd w:id="787"/>
          <w:p>
            <w:pPr>
              <w:spacing w:after="20"/>
              <w:ind w:left="20"/>
              <w:jc w:val="both"/>
            </w:pPr>
            <w:r>
              <w:rPr>
                <w:rFonts w:ascii="Times New Roman"/>
                <w:b w:val="false"/>
                <w:i w:val="false"/>
                <w:color w:val="000000"/>
                <w:sz w:val="20"/>
              </w:rPr>
              <w:t>
 заттардың үлестік шығарындылары,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лимит)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bl>
    <w:p>
      <w:pPr>
        <w:spacing w:after="0"/>
        <w:ind w:left="0"/>
        <w:jc w:val="left"/>
      </w:pPr>
      <w:r>
        <w:br/>
      </w:r>
      <w:r>
        <w:rPr>
          <w:rFonts w:ascii="Times New Roman"/>
          <w:b w:val="false"/>
          <w:i w:val="false"/>
          <w:color w:val="000000"/>
          <w:sz w:val="28"/>
        </w:rPr>
        <w:t>
</w:t>
      </w:r>
    </w:p>
    <w:bookmarkStart w:name="z1188" w:id="788"/>
    <w:p>
      <w:pPr>
        <w:spacing w:after="0"/>
        <w:ind w:left="0"/>
        <w:jc w:val="both"/>
      </w:pPr>
      <w:r>
        <w:rPr>
          <w:rFonts w:ascii="Times New Roman"/>
          <w:b w:val="false"/>
          <w:i w:val="false"/>
          <w:color w:val="000000"/>
          <w:sz w:val="28"/>
        </w:rPr>
        <w:t>
      1.12-кесте. Кешенді технологиялық аудиттен өткен кәсіпорындардың негізгі көздерінен бөлінетін шығарындылар көлемі</w:t>
      </w:r>
    </w:p>
    <w:bookmarkEnd w:id="7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шығарылым, т/жыл*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"АМӨЗ"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"ПМХЗ"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"ПКОК"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"ҚазГӨЗ"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 CB" ЖШС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61,28</w:t>
            </w:r>
          </w:p>
        </w:tc>
      </w:tr>
    </w:tbl>
    <w:bookmarkStart w:name="z1189" w:id="789"/>
    <w:p>
      <w:pPr>
        <w:spacing w:after="0"/>
        <w:ind w:left="0"/>
        <w:jc w:val="both"/>
      </w:pPr>
      <w:r>
        <w:rPr>
          <w:rFonts w:ascii="Times New Roman"/>
          <w:b w:val="false"/>
          <w:i w:val="false"/>
          <w:color w:val="000000"/>
          <w:sz w:val="28"/>
        </w:rPr>
        <w:t>
      * "Мұнай өңдеу саласының ең үздік қолжетімді технологиялар қағидаттарына сәйкестігіне сараптамалық бағалау туралы есебінен" деректер, 2021.</w:t>
      </w:r>
    </w:p>
    <w:bookmarkEnd w:id="789"/>
    <w:bookmarkStart w:name="z1190" w:id="790"/>
    <w:p>
      <w:pPr>
        <w:spacing w:after="0"/>
        <w:ind w:left="0"/>
        <w:jc w:val="both"/>
      </w:pPr>
      <w:r>
        <w:rPr>
          <w:rFonts w:ascii="Times New Roman"/>
          <w:b w:val="false"/>
          <w:i w:val="false"/>
          <w:color w:val="000000"/>
          <w:sz w:val="28"/>
        </w:rPr>
        <w:t>
      МӨЗ және ГӨЗ ластануының негізгі көздеріне орта есеппен ластағыш заттар шығарындыларының 61,28 % келеді.</w:t>
      </w:r>
    </w:p>
    <w:bookmarkEnd w:id="790"/>
    <w:bookmarkStart w:name="z1191" w:id="791"/>
    <w:p>
      <w:pPr>
        <w:spacing w:after="0"/>
        <w:ind w:left="0"/>
        <w:jc w:val="both"/>
      </w:pPr>
      <w:r>
        <w:rPr>
          <w:rFonts w:ascii="Times New Roman"/>
          <w:b w:val="false"/>
          <w:i w:val="false"/>
          <w:color w:val="000000"/>
          <w:sz w:val="28"/>
        </w:rPr>
        <w:t>
      Ластанудың негізгі көздері мынадай технологиялық процестер болып табылады: мұнай шикізатын атмосфералық айдау (ЭЛОУ-АВТ), каталитикалық риформинг, дизель отынын гидротазарту, бензинді гидротазарту, баяу кокстеу, каталитикалық крекинг, битум өндіру, күкірт өндіру, жылу және электр энергиясын өндіру.</w:t>
      </w:r>
    </w:p>
    <w:bookmarkEnd w:id="791"/>
    <w:bookmarkStart w:name="z1192" w:id="792"/>
    <w:p>
      <w:pPr>
        <w:spacing w:after="0"/>
        <w:ind w:left="0"/>
        <w:jc w:val="both"/>
      </w:pPr>
      <w:r>
        <w:rPr>
          <w:rFonts w:ascii="Times New Roman"/>
          <w:b w:val="false"/>
          <w:i w:val="false"/>
          <w:color w:val="000000"/>
          <w:sz w:val="28"/>
        </w:rPr>
        <w:t>
      Электр станциялары, қазандықтар, жылытқыштар және каталитикалық крекинг-атмосфераға көміртегі оксиді, азот оксиді (NOX), ЕҚТ атылған бөлшектер және күкірт оксиді (SOX) шығарындыларының негізгі көзі.</w:t>
      </w:r>
    </w:p>
    <w:bookmarkEnd w:id="792"/>
    <w:bookmarkStart w:name="z1193" w:id="793"/>
    <w:p>
      <w:pPr>
        <w:spacing w:after="0"/>
        <w:ind w:left="0"/>
        <w:jc w:val="both"/>
      </w:pPr>
      <w:r>
        <w:rPr>
          <w:rFonts w:ascii="Times New Roman"/>
          <w:b w:val="false"/>
          <w:i w:val="false"/>
          <w:color w:val="000000"/>
          <w:sz w:val="28"/>
        </w:rPr>
        <w:t>
      Мұнай өңдеу процестері көп энергияны қажет етеді; әдетте, мұнай өңдеу зауыттарының атмосфераға шығарындыларының 60 %-дан астамы әртүрлі процестер үшін энергия өндірумен байланысты.</w:t>
      </w:r>
    </w:p>
    <w:bookmarkEnd w:id="793"/>
    <w:bookmarkStart w:name="z1194" w:id="794"/>
    <w:p>
      <w:pPr>
        <w:spacing w:after="0"/>
        <w:ind w:left="0"/>
        <w:jc w:val="both"/>
      </w:pPr>
      <w:r>
        <w:rPr>
          <w:rFonts w:ascii="Times New Roman"/>
          <w:b w:val="false"/>
          <w:i w:val="false"/>
          <w:color w:val="000000"/>
          <w:sz w:val="28"/>
        </w:rPr>
        <w:t xml:space="preserve">
      Күкірт регенерациясы қондырғылары мен алау қондырғылары да осы шығарындыларға өз үлестерін қосады. Катализаторларды ауыстыру және кокстеу процесі қалқыма бөлшектердің шығарылуына әкеледі. Ұшпа органикалық қосылыстар (ҰОҚ) мұнайды, газды және көмірсутекті шикізатты қайта өңдеу өнімдерін сақтау және төгу-құю, мұнайдан суды бөлу процестері кезінде, МӨЗ және ГӨЗ тазарту құрылыстарында түзіледі; ҰОҚ сондай-ақ ұйымдастырылмаған шығарындылар көздерінен бөлінеді. </w:t>
      </w:r>
    </w:p>
    <w:bookmarkEnd w:id="794"/>
    <w:bookmarkStart w:name="z1195" w:id="795"/>
    <w:p>
      <w:pPr>
        <w:spacing w:after="0"/>
        <w:ind w:left="0"/>
        <w:jc w:val="both"/>
      </w:pPr>
      <w:r>
        <w:rPr>
          <w:rFonts w:ascii="Times New Roman"/>
          <w:b w:val="false"/>
          <w:i w:val="false"/>
          <w:color w:val="000000"/>
          <w:sz w:val="28"/>
        </w:rPr>
        <w:t>
      1.13-суретте мұнай мен газды қайта өңдеу кәсіпорындарының шығарындыларындағы ластағыш заттар шығарындыларының үлесі көрсетілген.</w:t>
      </w:r>
    </w:p>
    <w:bookmarkEnd w:id="795"/>
    <w:bookmarkStart w:name="z1196" w:id="796"/>
    <w:p>
      <w:pPr>
        <w:spacing w:after="0"/>
        <w:ind w:left="0"/>
        <w:jc w:val="both"/>
      </w:pPr>
      <w:r>
        <w:rPr>
          <w:rFonts w:ascii="Times New Roman"/>
          <w:b w:val="false"/>
          <w:i w:val="false"/>
          <w:color w:val="000000"/>
          <w:sz w:val="28"/>
        </w:rPr>
        <w:t xml:space="preserve">
      </w:t>
      </w:r>
    </w:p>
    <w:bookmarkEnd w:id="796"/>
    <w:p>
      <w:pPr>
        <w:spacing w:after="0"/>
        <w:ind w:left="0"/>
        <w:jc w:val="both"/>
      </w:pPr>
      <w:r>
        <w:drawing>
          <wp:inline distT="0" distB="0" distL="0" distR="0">
            <wp:extent cx="6667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667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197" w:id="797"/>
    <w:p>
      <w:pPr>
        <w:spacing w:after="0"/>
        <w:ind w:left="0"/>
        <w:jc w:val="both"/>
      </w:pPr>
      <w:r>
        <w:rPr>
          <w:rFonts w:ascii="Times New Roman"/>
          <w:b w:val="false"/>
          <w:i w:val="false"/>
          <w:color w:val="000000"/>
          <w:sz w:val="28"/>
        </w:rPr>
        <w:t>
      1.13-сурет. Мұнай және газ өңдеу кәсіпорындарының шығарындыларындағы ластағыш заттар шығарындыларының үлесі</w:t>
      </w:r>
    </w:p>
    <w:bookmarkEnd w:id="797"/>
    <w:bookmarkStart w:name="z1198" w:id="798"/>
    <w:p>
      <w:pPr>
        <w:spacing w:after="0"/>
        <w:ind w:left="0"/>
        <w:jc w:val="both"/>
      </w:pPr>
      <w:r>
        <w:rPr>
          <w:rFonts w:ascii="Times New Roman"/>
          <w:b w:val="false"/>
          <w:i w:val="false"/>
          <w:color w:val="000000"/>
          <w:sz w:val="28"/>
        </w:rPr>
        <w:t>
      1.13-кестеде қарапайым мұнай-газ өңдеу зауыты шығаратын негізгі ластағыш заттардың негізгі көздерін көрсете отырып, олардың қысқаша сипаттамасы келтіріледі.</w:t>
      </w:r>
    </w:p>
    <w:bookmarkEnd w:id="798"/>
    <w:bookmarkStart w:name="z1199" w:id="799"/>
    <w:p>
      <w:pPr>
        <w:spacing w:after="0"/>
        <w:ind w:left="0"/>
        <w:jc w:val="both"/>
      </w:pPr>
      <w:r>
        <w:rPr>
          <w:rFonts w:ascii="Times New Roman"/>
          <w:b w:val="false"/>
          <w:i w:val="false"/>
          <w:color w:val="000000"/>
          <w:sz w:val="28"/>
        </w:rPr>
        <w:t>
      1.13-кесте. МӨЗ және ГӨЗ шығаратын ауаның негізгі ластағыштары және олардың негізгі көздері</w:t>
      </w:r>
    </w:p>
    <w:bookmarkEnd w:id="7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негізгі ластағыштары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көздер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оксиді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800"/>
          <w:p>
            <w:pPr>
              <w:spacing w:after="20"/>
              <w:ind w:left="20"/>
              <w:jc w:val="both"/>
            </w:pPr>
            <w:r>
              <w:rPr>
                <w:rFonts w:ascii="Times New Roman"/>
                <w:b w:val="false"/>
                <w:i w:val="false"/>
                <w:color w:val="000000"/>
                <w:sz w:val="20"/>
              </w:rPr>
              <w:t>
Технологиялық пештер мен қазандар</w:t>
            </w:r>
          </w:p>
          <w:bookmarkEnd w:id="800"/>
          <w:p>
            <w:pPr>
              <w:spacing w:after="20"/>
              <w:ind w:left="20"/>
              <w:jc w:val="both"/>
            </w:pPr>
            <w:r>
              <w:rPr>
                <w:rFonts w:ascii="Times New Roman"/>
                <w:b w:val="false"/>
                <w:i w:val="false"/>
                <w:color w:val="000000"/>
                <w:sz w:val="20"/>
              </w:rPr>
              <w:t>
</w:t>
            </w:r>
            <w:r>
              <w:rPr>
                <w:rFonts w:ascii="Times New Roman"/>
                <w:b w:val="false"/>
                <w:i w:val="false"/>
                <w:color w:val="000000"/>
                <w:sz w:val="20"/>
              </w:rPr>
              <w:t>ФКК қондырғыларының регенераторлары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Көміртегі тотығын (СО) жағу қазандары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Күкіртті регенерациялау қондырғылары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Факелдік жүйе </w:t>
            </w:r>
          </w:p>
          <w:p>
            <w:pPr>
              <w:spacing w:after="20"/>
              <w:ind w:left="20"/>
              <w:jc w:val="both"/>
            </w:pPr>
            <w:r>
              <w:rPr>
                <w:rFonts w:ascii="Times New Roman"/>
                <w:b w:val="false"/>
                <w:i w:val="false"/>
                <w:color w:val="000000"/>
                <w:sz w:val="20"/>
              </w:rPr>
              <w:t>
Қалдықтарды жағуға арналған пештер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оксидтері (NO, NO2)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801"/>
          <w:p>
            <w:pPr>
              <w:spacing w:after="20"/>
              <w:ind w:left="20"/>
              <w:jc w:val="both"/>
            </w:pPr>
            <w:r>
              <w:rPr>
                <w:rFonts w:ascii="Times New Roman"/>
                <w:b w:val="false"/>
                <w:i w:val="false"/>
                <w:color w:val="000000"/>
                <w:sz w:val="20"/>
              </w:rPr>
              <w:t xml:space="preserve">
Технологиялық пештер, қазандар, газ турбиналары </w:t>
            </w:r>
          </w:p>
          <w:bookmarkEnd w:id="801"/>
          <w:p>
            <w:pPr>
              <w:spacing w:after="20"/>
              <w:ind w:left="20"/>
              <w:jc w:val="both"/>
            </w:pPr>
            <w:r>
              <w:rPr>
                <w:rFonts w:ascii="Times New Roman"/>
                <w:b w:val="false"/>
                <w:i w:val="false"/>
                <w:color w:val="000000"/>
                <w:sz w:val="20"/>
              </w:rPr>
              <w:t>
</w:t>
            </w:r>
            <w:r>
              <w:rPr>
                <w:rFonts w:ascii="Times New Roman"/>
                <w:b w:val="false"/>
                <w:i w:val="false"/>
                <w:color w:val="000000"/>
                <w:sz w:val="20"/>
              </w:rPr>
              <w:t>ФКК қондырғыларының регенераторлары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Көміртегі тотығын (СО) жағу қазандары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Мұнай коксын қыздыру қондырғысы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Факелдік жүйе</w:t>
            </w:r>
          </w:p>
          <w:p>
            <w:pPr>
              <w:spacing w:after="20"/>
              <w:ind w:left="20"/>
              <w:jc w:val="both"/>
            </w:pPr>
            <w:r>
              <w:rPr>
                <w:rFonts w:ascii="Times New Roman"/>
                <w:b w:val="false"/>
                <w:i w:val="false"/>
                <w:color w:val="000000"/>
                <w:sz w:val="20"/>
              </w:rPr>
              <w:t>
Қалдықтарды жағуға арналған пештер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диоксиді (N2O)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ФКК қондырғыларының регенераторлары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 бөлшектер (РМ10, РМ2,5)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802"/>
          <w:p>
            <w:pPr>
              <w:spacing w:after="20"/>
              <w:ind w:left="20"/>
              <w:jc w:val="both"/>
            </w:pPr>
            <w:r>
              <w:rPr>
                <w:rFonts w:ascii="Times New Roman"/>
                <w:b w:val="false"/>
                <w:i w:val="false"/>
                <w:color w:val="000000"/>
                <w:sz w:val="20"/>
              </w:rPr>
              <w:t xml:space="preserve">
Технологиялық пештер мен қазандар, әсіресе сұйық мұнай зауыты отынын жағу кезінде </w:t>
            </w:r>
          </w:p>
          <w:bookmarkEnd w:id="802"/>
          <w:p>
            <w:pPr>
              <w:spacing w:after="20"/>
              <w:ind w:left="20"/>
              <w:jc w:val="both"/>
            </w:pPr>
            <w:r>
              <w:rPr>
                <w:rFonts w:ascii="Times New Roman"/>
                <w:b w:val="false"/>
                <w:i w:val="false"/>
                <w:color w:val="000000"/>
                <w:sz w:val="20"/>
              </w:rPr>
              <w:t>
</w:t>
            </w:r>
            <w:r>
              <w:rPr>
                <w:rFonts w:ascii="Times New Roman"/>
                <w:b w:val="false"/>
                <w:i w:val="false"/>
                <w:color w:val="000000"/>
                <w:sz w:val="20"/>
              </w:rPr>
              <w:t>ФКК қондырғыларының регенераторлары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 көміртегі тотығын жағу қазандықтары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Кокс зауыттары</w:t>
            </w:r>
          </w:p>
          <w:p>
            <w:pPr>
              <w:spacing w:after="20"/>
              <w:ind w:left="20"/>
              <w:jc w:val="both"/>
            </w:pPr>
            <w:r>
              <w:rPr>
                <w:rFonts w:ascii="Times New Roman"/>
                <w:b w:val="false"/>
                <w:i w:val="false"/>
                <w:color w:val="000000"/>
                <w:sz w:val="20"/>
              </w:rPr>
              <w:t>
Қалдықтарды жағуға арналған пештер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Күкірт диоксиді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803"/>
          <w:p>
            <w:pPr>
              <w:spacing w:after="20"/>
              <w:ind w:left="20"/>
              <w:jc w:val="both"/>
            </w:pPr>
            <w:r>
              <w:rPr>
                <w:rFonts w:ascii="Times New Roman"/>
                <w:b w:val="false"/>
                <w:i w:val="false"/>
                <w:color w:val="000000"/>
                <w:sz w:val="20"/>
              </w:rPr>
              <w:t xml:space="preserve">
Технологиялық пештер, қазандар, газ турбиналары </w:t>
            </w:r>
          </w:p>
          <w:bookmarkEnd w:id="803"/>
          <w:p>
            <w:pPr>
              <w:spacing w:after="20"/>
              <w:ind w:left="20"/>
              <w:jc w:val="both"/>
            </w:pPr>
            <w:r>
              <w:rPr>
                <w:rFonts w:ascii="Times New Roman"/>
                <w:b w:val="false"/>
                <w:i w:val="false"/>
                <w:color w:val="000000"/>
                <w:sz w:val="20"/>
              </w:rPr>
              <w:t>
</w:t>
            </w:r>
            <w:r>
              <w:rPr>
                <w:rFonts w:ascii="Times New Roman"/>
                <w:b w:val="false"/>
                <w:i w:val="false"/>
                <w:color w:val="000000"/>
                <w:sz w:val="20"/>
              </w:rPr>
              <w:t>ФКК қондырғыларының регенераторлары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Көміртегі тотығын (СО) жағу қазандары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Мұнай коксын қыздыру қондырғысы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Күкіртті регенерациялау қондырғыларының шырақты жүйесі (SRU) </w:t>
            </w:r>
          </w:p>
          <w:p>
            <w:pPr>
              <w:spacing w:after="20"/>
              <w:ind w:left="20"/>
              <w:jc w:val="both"/>
            </w:pPr>
            <w:r>
              <w:rPr>
                <w:rFonts w:ascii="Times New Roman"/>
                <w:b w:val="false"/>
                <w:i w:val="false"/>
                <w:color w:val="000000"/>
                <w:sz w:val="20"/>
              </w:rPr>
              <w:t>
Қалдықтарды жағуға арналған пештер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органикалық қосылыстар (ҰОҚ)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804"/>
          <w:p>
            <w:pPr>
              <w:spacing w:after="20"/>
              <w:ind w:left="20"/>
              <w:jc w:val="both"/>
            </w:pPr>
            <w:r>
              <w:rPr>
                <w:rFonts w:ascii="Times New Roman"/>
                <w:b w:val="false"/>
                <w:i w:val="false"/>
                <w:color w:val="000000"/>
                <w:sz w:val="20"/>
              </w:rPr>
              <w:t xml:space="preserve">
Қойма құрылыстары және тиеу-түсіру құрылғылары </w:t>
            </w:r>
          </w:p>
          <w:bookmarkEnd w:id="804"/>
          <w:p>
            <w:pPr>
              <w:spacing w:after="20"/>
              <w:ind w:left="20"/>
              <w:jc w:val="both"/>
            </w:pPr>
            <w:r>
              <w:rPr>
                <w:rFonts w:ascii="Times New Roman"/>
                <w:b w:val="false"/>
                <w:i w:val="false"/>
                <w:color w:val="000000"/>
                <w:sz w:val="20"/>
              </w:rPr>
              <w:t>
</w:t>
            </w:r>
            <w:r>
              <w:rPr>
                <w:rFonts w:ascii="Times New Roman"/>
                <w:b w:val="false"/>
                <w:i w:val="false"/>
                <w:color w:val="000000"/>
                <w:sz w:val="20"/>
              </w:rPr>
              <w:t>Газды сепарациялау қондырғылары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Мұнайдан суды сепарациялау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Ұйымдастырылмаған шығарындылар (клапандар, фланецтер және т. б.) желдеткіш саңылаулар</w:t>
            </w:r>
          </w:p>
          <w:p>
            <w:pPr>
              <w:spacing w:after="20"/>
              <w:ind w:left="20"/>
              <w:jc w:val="both"/>
            </w:pPr>
            <w:r>
              <w:rPr>
                <w:rFonts w:ascii="Times New Roman"/>
                <w:b w:val="false"/>
                <w:i w:val="false"/>
                <w:color w:val="000000"/>
                <w:sz w:val="20"/>
              </w:rPr>
              <w:t>
Факелдік жүйе</w:t>
            </w:r>
          </w:p>
        </w:tc>
      </w:tr>
    </w:tbl>
    <w:bookmarkStart w:name="z1223" w:id="805"/>
    <w:p>
      <w:pPr>
        <w:spacing w:after="0"/>
        <w:ind w:left="0"/>
        <w:jc w:val="both"/>
      </w:pPr>
      <w:r>
        <w:rPr>
          <w:rFonts w:ascii="Times New Roman"/>
          <w:b w:val="false"/>
          <w:i w:val="false"/>
          <w:color w:val="000000"/>
          <w:sz w:val="28"/>
        </w:rPr>
        <w:t xml:space="preserve">
      Көміртегі (СО) оксидінің шығарындылары </w:t>
      </w:r>
    </w:p>
    <w:bookmarkEnd w:id="805"/>
    <w:bookmarkStart w:name="z1224" w:id="806"/>
    <w:p>
      <w:pPr>
        <w:spacing w:after="0"/>
        <w:ind w:left="0"/>
        <w:jc w:val="both"/>
      </w:pPr>
      <w:r>
        <w:rPr>
          <w:rFonts w:ascii="Times New Roman"/>
          <w:b w:val="false"/>
          <w:i w:val="false"/>
          <w:color w:val="000000"/>
          <w:sz w:val="28"/>
        </w:rPr>
        <w:t>
      СО жалпы газ тәрізді ластағыш зат болып табылады және жану процестерінің аралық өнімі ретінде пайда болады. Көміртегі монооксидін түзу тетігі мынандай: негізгі құрамы метаннан тұратын көмірсутекті газ жанған кезде метан→ формальдегид→углерода оксид→углерода диоксид тізбекті қатары түзіледі, жағымсыз жағдайда (оттегінің жетіспеуі, жану аймағының суып кетуі) тізбекті реакция үзіліп қалуы және жанатын өнімдерде оксид көміртегі болуы мүмкін. СО көздері: технологиялық пештер/қазандар, газ турбиналары, каталитикалық крекинг регенераторлары, алау жүйесі, жағу қондырғылары, суық сору құбырлары болып табылады.</w:t>
      </w:r>
    </w:p>
    <w:bookmarkEnd w:id="806"/>
    <w:bookmarkStart w:name="z1225" w:id="807"/>
    <w:p>
      <w:pPr>
        <w:spacing w:after="0"/>
        <w:ind w:left="0"/>
        <w:jc w:val="both"/>
      </w:pPr>
      <w:r>
        <w:rPr>
          <w:rFonts w:ascii="Times New Roman"/>
          <w:b w:val="false"/>
          <w:i w:val="false"/>
          <w:color w:val="000000"/>
          <w:sz w:val="28"/>
        </w:rPr>
        <w:t>
      Азот оксидтерінің шығарындылары</w:t>
      </w:r>
    </w:p>
    <w:bookmarkEnd w:id="807"/>
    <w:bookmarkStart w:name="z1226" w:id="808"/>
    <w:p>
      <w:pPr>
        <w:spacing w:after="0"/>
        <w:ind w:left="0"/>
        <w:jc w:val="both"/>
      </w:pPr>
      <w:r>
        <w:rPr>
          <w:rFonts w:ascii="Times New Roman"/>
          <w:b w:val="false"/>
          <w:i w:val="false"/>
          <w:color w:val="000000"/>
          <w:sz w:val="28"/>
        </w:rPr>
        <w:t>
      Анықтама бойынша NOX термині тек NO (азот оксиді) және NO2 (азот диоксиді) дегенді білдіреді. NO2 сонымен қатар каталитикалық крекинг қондырғыларынан және кейбір селективті каталитикалық қалпына келтіру жүйелерінен түтін газдарында болуы мүмкін. Көптеген жану процестерінде NO жалпы NOX-тің 90 %-дан астамына ықпал етеді. Алайда, NO атмосферада NO2-ге дейін тез тотығатындықтан, NO шығарындылары әдетте NO2 ретінде жалпы мөлшерде қайта есептеледі.</w:t>
      </w:r>
    </w:p>
    <w:bookmarkEnd w:id="808"/>
    <w:bookmarkStart w:name="z1227" w:id="809"/>
    <w:p>
      <w:pPr>
        <w:spacing w:after="0"/>
        <w:ind w:left="0"/>
        <w:jc w:val="both"/>
      </w:pPr>
      <w:r>
        <w:rPr>
          <w:rFonts w:ascii="Times New Roman"/>
          <w:b w:val="false"/>
          <w:i w:val="false"/>
          <w:color w:val="000000"/>
          <w:sz w:val="28"/>
        </w:rPr>
        <w:t>
      NOX ластануының негізгі көздері жану процестері болып табылады, яғни технологиялық пештер, қазандар мен газ турбиналары, Клаус қондырғысы, каталитикалық крекинг регенераторлары және аз дәрежеде бөлінетін газдарды жағу қондырғылары мен факелдік жүйелер.</w:t>
      </w:r>
    </w:p>
    <w:bookmarkEnd w:id="809"/>
    <w:bookmarkStart w:name="z1228" w:id="810"/>
    <w:p>
      <w:pPr>
        <w:spacing w:after="0"/>
        <w:ind w:left="0"/>
        <w:jc w:val="both"/>
      </w:pPr>
      <w:r>
        <w:rPr>
          <w:rFonts w:ascii="Times New Roman"/>
          <w:b w:val="false"/>
          <w:i w:val="false"/>
          <w:color w:val="000000"/>
          <w:sz w:val="28"/>
        </w:rPr>
        <w:t>
      Каталитикалық крекинг орнатылмаған МӨЗ жағдайында NOX шығарындыларына пештер мен қазандықтар негізгі үлес қосады, олар көбінесе шығарындылардың 60 – 90 % құрайды. Газ турбиналары мен Клаус қондырғылары, егер олар мұнай өңдеу зауыттарында жұмыс істесе, NOX шығарындыларының едәуір бөлігіне (30 – 50 %) жауап береді және зауыт деңгейіндегі ең жоғары шығарындылармен байланысты. Клаус қондырғылары мен факелдік жүйелер, әдетте, NOx шығарындыларында 5 – 10 %-дан аз.</w:t>
      </w:r>
    </w:p>
    <w:bookmarkEnd w:id="810"/>
    <w:bookmarkStart w:name="z1229" w:id="811"/>
    <w:p>
      <w:pPr>
        <w:spacing w:after="0"/>
        <w:ind w:left="0"/>
        <w:jc w:val="both"/>
      </w:pPr>
      <w:r>
        <w:rPr>
          <w:rFonts w:ascii="Times New Roman"/>
          <w:b w:val="false"/>
          <w:i w:val="false"/>
          <w:color w:val="000000"/>
          <w:sz w:val="28"/>
        </w:rPr>
        <w:t>
      Каталитикалық крекинг қондырғысы МӨЗ-де пайдаланылатын жағдайларда, пештер мен қазандар зауыттық шығарындылардың 50 – 80 % NOX өндіреді, ал каталитикалық крекинг қондырғысының өзі олардың тек 15 – 25 %-ын құрайды. Кокстеу қондырғысы азот оксидтері шығарындыларының жалпы көлеміне (40 %-дан астам) айтарлықтай үлес қоса алады.</w:t>
      </w:r>
    </w:p>
    <w:bookmarkEnd w:id="811"/>
    <w:bookmarkStart w:name="z1230" w:id="812"/>
    <w:p>
      <w:pPr>
        <w:spacing w:after="0"/>
        <w:ind w:left="0"/>
        <w:jc w:val="both"/>
      </w:pPr>
      <w:r>
        <w:rPr>
          <w:rFonts w:ascii="Times New Roman"/>
          <w:b w:val="false"/>
          <w:i w:val="false"/>
          <w:color w:val="000000"/>
          <w:sz w:val="28"/>
        </w:rPr>
        <w:t>
      Мұнай өңдеу зауыттарының NOX шығарындылары отынның түріне, азоттың немесе сутектің құрамына, жану жабдықтарының дизайнына және пайдалану жағдайларына байланысты. Каталитикалық крекинг қондырғысының регенераторының нақты жағдайында, түтін газы, NOX негізінен жоғары жану температурасында ауасы бар азотты араластыру арқылы өндірілген жылу NOX емес, бірақ шикізат құрамындағы азот құрамына тікелей байланысты. Тиісінше, зауыттар арасындағы NOX шығарындыларының деңгейінде, тіпті әр түрлі уақытта бір зауытта әртүрлі жану құрылғылары арасында айтарлықтай айырмашылықтар болуы мүмкін.</w:t>
      </w:r>
    </w:p>
    <w:bookmarkEnd w:id="812"/>
    <w:bookmarkStart w:name="z1231" w:id="813"/>
    <w:p>
      <w:pPr>
        <w:spacing w:after="0"/>
        <w:ind w:left="0"/>
        <w:jc w:val="both"/>
      </w:pPr>
      <w:r>
        <w:rPr>
          <w:rFonts w:ascii="Times New Roman"/>
          <w:b w:val="false"/>
          <w:i w:val="false"/>
          <w:color w:val="000000"/>
          <w:sz w:val="28"/>
        </w:rPr>
        <w:t xml:space="preserve">
      Азот оксидтері атмосфералық ауаға енген кезде сумен қосылып, "қышқыл жаңбыр" компонентін құра алады. Сонымен қатар, NOX ұшпа органикалық қосылыстармен және күн сәулесімен бірге жердегі озонның пайда болуына әкелуі мүмкін. </w:t>
      </w:r>
    </w:p>
    <w:bookmarkEnd w:id="813"/>
    <w:bookmarkStart w:name="z1232" w:id="814"/>
    <w:p>
      <w:pPr>
        <w:spacing w:after="0"/>
        <w:ind w:left="0"/>
        <w:jc w:val="both"/>
      </w:pPr>
      <w:r>
        <w:rPr>
          <w:rFonts w:ascii="Times New Roman"/>
          <w:b w:val="false"/>
          <w:i w:val="false"/>
          <w:color w:val="000000"/>
          <w:sz w:val="28"/>
        </w:rPr>
        <w:t xml:space="preserve">
      Қалқыма бөлшектердің шығарындылары </w:t>
      </w:r>
    </w:p>
    <w:bookmarkEnd w:id="814"/>
    <w:bookmarkStart w:name="z1233" w:id="815"/>
    <w:p>
      <w:pPr>
        <w:spacing w:after="0"/>
        <w:ind w:left="0"/>
        <w:jc w:val="both"/>
      </w:pPr>
      <w:r>
        <w:rPr>
          <w:rFonts w:ascii="Times New Roman"/>
          <w:b w:val="false"/>
          <w:i w:val="false"/>
          <w:color w:val="000000"/>
          <w:sz w:val="28"/>
        </w:rPr>
        <w:t>
      Технологиялық пештер/қазандар, каталитикалық крекинг қондырғыларының регенераторлары, кокстеу қондырғылары, қалдықтарды Жағу қондырғылары, пештер мен алауларды кокстеу және үрлеу қалқыма бөлшектер шығарындыларының негізгі көздері болып табылады. Көбінесе олардың түзілуі сұйық отынды жағу нәтижесінде пайда болады. Құрамында улы заттар бар қалқыма бөлшектер (мысалы, ауыр металдар және полициклді хош иісті көмірсутектер) олардың қоршаған ортаға әсері тұрғысынан ерекше назар аударуды қажет етеді. Статистикалық деректер көрсеткендей, көптеген МӨЗ шығарындыларының диапазоны жылына шығарылған қатты бөлшектердің шамамен 20 – 700 тоннасын құрайды, олар өңделген мұнайдың миллион тоннасына 4 – 75 тонна қатты бөлшектердің шығарындыларының үлестік диапазонына сәйкес келеді. Егер отын ретінде газ пайдаланылса немесе тиімді шаң жинау құрылғылары (электр немесе сөмке сүзгілері) орнатылған болса, мұнай өңдеу зауыттарында шығарындылардың төменгі мәндеріне қол жеткізуге болады.</w:t>
      </w:r>
    </w:p>
    <w:bookmarkEnd w:id="815"/>
    <w:bookmarkStart w:name="z1234" w:id="816"/>
    <w:p>
      <w:pPr>
        <w:spacing w:after="0"/>
        <w:ind w:left="0"/>
        <w:jc w:val="both"/>
      </w:pPr>
      <w:r>
        <w:rPr>
          <w:rFonts w:ascii="Times New Roman"/>
          <w:b w:val="false"/>
          <w:i w:val="false"/>
          <w:color w:val="000000"/>
          <w:sz w:val="28"/>
        </w:rPr>
        <w:t>
      Шығарындылардағы теқтатылған заттардың қауіптілігі олардағы ауыр металдар мен адсорбцияланған полиароматикалық қосылыстардың болуымен байланысты. Қатты шығарындылардағы негізгі ауыр металдар-мышьяк, сынап, никель және ванадий. Никель мен ванадий дистилляция процестеріндегі ауыр қалдықтарға шоғырланған және пештерде жанғаннан кейін немесе катализатордың термиялық регенерациясынан кейін электр немесе мата сүзгілеріндегі қатты бөлшектермен бірге шығарылады.</w:t>
      </w:r>
    </w:p>
    <w:bookmarkEnd w:id="816"/>
    <w:bookmarkStart w:name="z1235" w:id="817"/>
    <w:p>
      <w:pPr>
        <w:spacing w:after="0"/>
        <w:ind w:left="0"/>
        <w:jc w:val="both"/>
      </w:pPr>
      <w:r>
        <w:rPr>
          <w:rFonts w:ascii="Times New Roman"/>
          <w:b w:val="false"/>
          <w:i w:val="false"/>
          <w:color w:val="000000"/>
          <w:sz w:val="28"/>
        </w:rPr>
        <w:t xml:space="preserve">
      Күкірт оксидтерінің шығарындылары (SO2) </w:t>
      </w:r>
    </w:p>
    <w:bookmarkEnd w:id="817"/>
    <w:bookmarkStart w:name="z1236" w:id="818"/>
    <w:p>
      <w:pPr>
        <w:spacing w:after="0"/>
        <w:ind w:left="0"/>
        <w:jc w:val="both"/>
      </w:pPr>
      <w:r>
        <w:rPr>
          <w:rFonts w:ascii="Times New Roman"/>
          <w:b w:val="false"/>
          <w:i w:val="false"/>
          <w:color w:val="000000"/>
          <w:sz w:val="28"/>
        </w:rPr>
        <w:t>
      Барлық шикі мұнай құрамында күкірт қосылыстары бар, сондықтан атмосфераға күкірт оксидтерінің шығарындылары МӨЗ үшін бұрыннан проблема болып келеді. Мұнай өңдеу кәсіпорындарының күкірт қосылыстарының жалпы шығарылуына қосқан үлесі аз – отын-энергетика кешені шығарындыларының жалпы санының 5 %. Атмосфераға шығарылған кезде күкірт диоксиді атмосфералық сумен қосылып, күкірт қышқылын - "қышқыл жаңбырдың"құрамдас бөлігі бола алады. Мұнай-газ өңдеудегі SO2 шығарындыларына көмірсутегі шикізатын өңдеу процесінде бөлінетін және энергия өндіру үшін пайдаланылатын отынды жағу процестері негізгі үлес қосады. Технологиялық ағындардан күкіртті алу және кәдеге жарату процестерінің қуаты жеткіліксіз болған кезде шикізаттағы күкірт құрамы мен күкірт диоксидінің түтін газдарымен шығарындылар арасында тікелей байланыс бар. Мұнай-газ өңдеу отынындағы күкірт мөлшері – бұл ағындарды қыздыру қажеттілігі, шикізаттағы күкірт мөлшері, шығарындыларды шектеу және экономикалық орындылық арасындағы нақты тепе-теңдік. Жану процесінде жанармайдағы күкірт SO2-ге айналады.</w:t>
      </w:r>
    </w:p>
    <w:bookmarkEnd w:id="818"/>
    <w:bookmarkStart w:name="z1237" w:id="819"/>
    <w:p>
      <w:pPr>
        <w:spacing w:after="0"/>
        <w:ind w:left="0"/>
        <w:jc w:val="both"/>
      </w:pPr>
      <w:r>
        <w:rPr>
          <w:rFonts w:ascii="Times New Roman"/>
          <w:b w:val="false"/>
          <w:i w:val="false"/>
          <w:color w:val="000000"/>
          <w:sz w:val="28"/>
        </w:rPr>
        <w:t>
      Күкірт оксидтерінің шығарындыларының таралуы каталитикалық крекинг, Клаус, гидротазалау қондырғылары арасында өзгеруі мүмкін және пештер мен қазандықтың жұмыс режиміне байланысты болады.</w:t>
      </w:r>
    </w:p>
    <w:bookmarkEnd w:id="819"/>
    <w:bookmarkStart w:name="z1238" w:id="820"/>
    <w:p>
      <w:pPr>
        <w:spacing w:after="0"/>
        <w:ind w:left="0"/>
        <w:jc w:val="both"/>
      </w:pPr>
      <w:r>
        <w:rPr>
          <w:rFonts w:ascii="Times New Roman"/>
          <w:b w:val="false"/>
          <w:i w:val="false"/>
          <w:color w:val="000000"/>
          <w:sz w:val="28"/>
        </w:rPr>
        <w:t>
      SO2 шығарындыларының негізгі көздері технологиялық пештер/ қазандар, күкірт өндіретін қондырғылар, каталитикалық крекинг регенераторлары, алау жүйесі, Сарқынды суларды тазарту жүйелері және бөлінетін газдарды жағу қондырғылары, коксты жою және коксты қыздыру операциялары болып табылады. 1.14-кестеде МӨЗ-де ластағыш заттар шығарындыларының көздері бойынша SO2 шығарындыларының шамамен бөлінуі көрсетілген.</w:t>
      </w:r>
    </w:p>
    <w:bookmarkEnd w:id="820"/>
    <w:bookmarkStart w:name="z1239" w:id="821"/>
    <w:p>
      <w:pPr>
        <w:spacing w:after="0"/>
        <w:ind w:left="0"/>
        <w:jc w:val="both"/>
      </w:pPr>
      <w:r>
        <w:rPr>
          <w:rFonts w:ascii="Times New Roman"/>
          <w:b w:val="false"/>
          <w:i w:val="false"/>
          <w:color w:val="000000"/>
          <w:sz w:val="28"/>
        </w:rPr>
        <w:t>
      1.14-кесте. SO2 шығарындыларын қондырғылар бойынша орташа мән ретінде бөлу</w:t>
      </w:r>
    </w:p>
    <w:bookmarkEnd w:id="8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SO2 көздері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SO2 шығарындыларына ластағыш заттар көздерінің шамамен қосқан үлесі,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Пештерде/қазандықтарда жанатын отын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Каталитикалық крекинг қондырғылары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өндіру қондырғылары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Факелдер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1240" w:id="822"/>
    <w:p>
      <w:pPr>
        <w:spacing w:after="0"/>
        <w:ind w:left="0"/>
        <w:jc w:val="both"/>
      </w:pPr>
      <w:r>
        <w:rPr>
          <w:rFonts w:ascii="Times New Roman"/>
          <w:b w:val="false"/>
          <w:i w:val="false"/>
          <w:color w:val="000000"/>
          <w:sz w:val="28"/>
        </w:rPr>
        <w:t>
      * Қазақстан Республикасында ресми дереккөздерде осыған ұқсас деректердің болмауына байланысты, МӨЗ көздерінің SO2 шығарындыларына үлесін көрсету үшін Ресей Федерациясының МӨЗ бойынша деректер ұсынылған.</w:t>
      </w:r>
    </w:p>
    <w:bookmarkEnd w:id="822"/>
    <w:bookmarkStart w:name="z1241" w:id="823"/>
    <w:p>
      <w:pPr>
        <w:spacing w:after="0"/>
        <w:ind w:left="0"/>
        <w:jc w:val="both"/>
      </w:pPr>
      <w:r>
        <w:rPr>
          <w:rFonts w:ascii="Times New Roman"/>
          <w:b w:val="false"/>
          <w:i w:val="false"/>
          <w:color w:val="000000"/>
          <w:sz w:val="28"/>
        </w:rPr>
        <w:t>
      Күкірт оксидтері шығарындыларының негізгі үлесі пештер мен қазандықтарға тиесілі. Каталитикалық крекинг қондырғысымен жұмыс істейтін МӨЗ үшін бұл қондырғы SO2 зауыт шығарындыларының 15-30 % құрайды. SO2 шығарындыларының басқа көздеріне (шамамен 5 %) келесі процестерді жатқызуға болады:</w:t>
      </w:r>
    </w:p>
    <w:bookmarkEnd w:id="823"/>
    <w:bookmarkStart w:name="z1242" w:id="824"/>
    <w:p>
      <w:pPr>
        <w:spacing w:after="0"/>
        <w:ind w:left="0"/>
        <w:jc w:val="both"/>
      </w:pPr>
      <w:r>
        <w:rPr>
          <w:rFonts w:ascii="Times New Roman"/>
          <w:b w:val="false"/>
          <w:i w:val="false"/>
          <w:color w:val="000000"/>
          <w:sz w:val="28"/>
        </w:rPr>
        <w:t>
      1) сарқынды суларды тазарту қалдықтарын және/немесе технологиялық конденсацияланбайтын қалдық газдарды жағу;</w:t>
      </w:r>
    </w:p>
    <w:bookmarkEnd w:id="824"/>
    <w:bookmarkStart w:name="z1243" w:id="825"/>
    <w:p>
      <w:pPr>
        <w:spacing w:after="0"/>
        <w:ind w:left="0"/>
        <w:jc w:val="both"/>
      </w:pPr>
      <w:r>
        <w:rPr>
          <w:rFonts w:ascii="Times New Roman"/>
          <w:b w:val="false"/>
          <w:i w:val="false"/>
          <w:color w:val="000000"/>
          <w:sz w:val="28"/>
        </w:rPr>
        <w:t>
      2) кокстеу қондырғылары;</w:t>
      </w:r>
    </w:p>
    <w:bookmarkEnd w:id="825"/>
    <w:bookmarkStart w:name="z1244" w:id="826"/>
    <w:p>
      <w:pPr>
        <w:spacing w:after="0"/>
        <w:ind w:left="0"/>
        <w:jc w:val="both"/>
      </w:pPr>
      <w:r>
        <w:rPr>
          <w:rFonts w:ascii="Times New Roman"/>
          <w:b w:val="false"/>
          <w:i w:val="false"/>
          <w:color w:val="000000"/>
          <w:sz w:val="28"/>
        </w:rPr>
        <w:t>
      3) алаулар.</w:t>
      </w:r>
    </w:p>
    <w:bookmarkEnd w:id="826"/>
    <w:bookmarkStart w:name="z1245" w:id="827"/>
    <w:p>
      <w:pPr>
        <w:spacing w:after="0"/>
        <w:ind w:left="0"/>
        <w:jc w:val="both"/>
      </w:pPr>
      <w:r>
        <w:rPr>
          <w:rFonts w:ascii="Times New Roman"/>
          <w:b w:val="false"/>
          <w:i w:val="false"/>
          <w:color w:val="000000"/>
          <w:sz w:val="28"/>
        </w:rPr>
        <w:t>
      Ұшпа органикалық қосылыстардың диффузиялық шығарындылары</w:t>
      </w:r>
    </w:p>
    <w:bookmarkEnd w:id="827"/>
    <w:bookmarkStart w:name="z1246" w:id="828"/>
    <w:p>
      <w:pPr>
        <w:spacing w:after="0"/>
        <w:ind w:left="0"/>
        <w:jc w:val="both"/>
      </w:pPr>
      <w:r>
        <w:rPr>
          <w:rFonts w:ascii="Times New Roman"/>
          <w:b w:val="false"/>
          <w:i w:val="false"/>
          <w:color w:val="000000"/>
          <w:sz w:val="28"/>
        </w:rPr>
        <w:t>
      Ұшпа органикалық қосылыстар (ҰОҚ) – қоршаған орта температурасында буланып, жағымсыз иіс, "фотохимиялық түтін" және жеткілікті күн радиациясы, тропосфералық озонның пайда болуына ықпал ететін органикалық көміртегі бар барлық қосылыстарға қолданылатын жалпы термин. ҰОҚ шығындарын шығарындыларға негізделген немесе тікелей өлшенетін әртүрлі тәсілдермен санауға болады.</w:t>
      </w:r>
    </w:p>
    <w:bookmarkEnd w:id="828"/>
    <w:bookmarkStart w:name="z1247" w:id="829"/>
    <w:p>
      <w:pPr>
        <w:spacing w:after="0"/>
        <w:ind w:left="0"/>
        <w:jc w:val="both"/>
      </w:pPr>
      <w:r>
        <w:rPr>
          <w:rFonts w:ascii="Times New Roman"/>
          <w:b w:val="false"/>
          <w:i w:val="false"/>
          <w:color w:val="000000"/>
          <w:sz w:val="28"/>
        </w:rPr>
        <w:t xml:space="preserve">
      МӨЗ-дегі ҰОҚ-ның негізгі көздері құбыржолдардың тиек арматурасы жүйелерінен, сарқынды суларды тазарту жүйелерінен, резервуарлардан (резервуардың тынысы), мұнай мен мұнай өнімдерін төгу-құю жүйелерінен, басқа да сақтау орындарынан, беру және үрлеу жүйелерінен ұйымдастырылмаған шығарындылар болып табылады. Сорғылардың, компрессорлардың, клапандардың және фланецтердің тығыздағыштары және жабдықтың ағып кетуі сияқты ұйымдастырылмаған ҰОҚ шығарындыларының көздері ҰОҚ жалпы шығарындыларына айтарлықтай үлес қосуы мүмкін. Көмірсутеткер жағымсыз жану жағдайында да бөлінуі мүмкін, бірақ олардың мөлшері аз болады. </w:t>
      </w:r>
    </w:p>
    <w:bookmarkEnd w:id="829"/>
    <w:bookmarkStart w:name="z1248" w:id="830"/>
    <w:p>
      <w:pPr>
        <w:spacing w:after="0"/>
        <w:ind w:left="0"/>
        <w:jc w:val="both"/>
      </w:pPr>
      <w:r>
        <w:rPr>
          <w:rFonts w:ascii="Times New Roman"/>
          <w:b w:val="false"/>
          <w:i w:val="false"/>
          <w:color w:val="000000"/>
          <w:sz w:val="28"/>
        </w:rPr>
        <w:t>
      Зауыт деңгейіндегі ҰОҚ-ның ең жоғары шығарындылары негізінен ұйымдастырылмаған шығарындыларға (қондырғылар мен құбырлардан ағып кету) және мұнай мен мұнай өнімдерін сақтау кезінде шығарындыларға байланысты.</w:t>
      </w:r>
    </w:p>
    <w:bookmarkEnd w:id="830"/>
    <w:bookmarkStart w:name="z1249" w:id="831"/>
    <w:p>
      <w:pPr>
        <w:spacing w:after="0"/>
        <w:ind w:left="0"/>
        <w:jc w:val="both"/>
      </w:pPr>
      <w:r>
        <w:rPr>
          <w:rFonts w:ascii="Times New Roman"/>
          <w:b w:val="false"/>
          <w:i w:val="false"/>
          <w:color w:val="000000"/>
          <w:sz w:val="28"/>
        </w:rPr>
        <w:t>
      Технологиялық жабдықтың ұйымдастырылмаған шығарындылары ҰОҚ атмосферасына мұнай өңдеу зауытынан шығарылған ең үлкен жеке көздердің бірі болып табылады және жалпы шығарындылардың 50 % құрайды. Ұйымдастырылмаған шығарындыларға клапандар, сорғы және компрессор тығыздағыштары, фланецтер, розеткалар және тесіктер сияқты құрылғылардан шыққан шығарындылар кіреді. Қарастырылған клапандар ұйымдастырылмаған шығарындылардың шамамен 50-60 % құрайды.</w:t>
      </w:r>
    </w:p>
    <w:bookmarkEnd w:id="831"/>
    <w:bookmarkStart w:name="z1250" w:id="832"/>
    <w:p>
      <w:pPr>
        <w:spacing w:after="0"/>
        <w:ind w:left="0"/>
        <w:jc w:val="both"/>
      </w:pPr>
      <w:r>
        <w:rPr>
          <w:rFonts w:ascii="Times New Roman"/>
          <w:b w:val="false"/>
          <w:i w:val="false"/>
          <w:color w:val="000000"/>
          <w:sz w:val="28"/>
        </w:rPr>
        <w:t>
      Ауаға басқа шығарындылар</w:t>
      </w:r>
    </w:p>
    <w:bookmarkEnd w:id="832"/>
    <w:bookmarkStart w:name="z1251" w:id="833"/>
    <w:p>
      <w:pPr>
        <w:spacing w:after="0"/>
        <w:ind w:left="0"/>
        <w:jc w:val="both"/>
      </w:pPr>
      <w:r>
        <w:rPr>
          <w:rFonts w:ascii="Times New Roman"/>
          <w:b w:val="false"/>
          <w:i w:val="false"/>
          <w:color w:val="000000"/>
          <w:sz w:val="28"/>
        </w:rPr>
        <w:t>
      Басқа ластағыш заттар метан (сақтау және техникалық қызмет көрсету (жүктеу), суық желдеткіш құбырлар мен ағып кетулер) және өртке қарсы жабдықтан алынған газдар, H2S, NH3, CS2, БТК, HF және басқалары да МӨЗ атмосферасының шығарындыларына өз үлесін қосады. Күкіртті сутектің негізгі көздері: факелді газдарды кәдеге жарату қондырғысынан тазартылмаған газ, газдарды тазарту және фракциялау технологиялық қондырғыларынан моноэтаноламиннің қаныққан ерітінділері және құрамында күкіртсутегі бар газ болып табылады. Күкіртсутек атмосфераға сондай-ақ күкіртті-сілтілі сарқынды сулардан және технологиялық конденсаттардан (сорғылар, компрессорлар, арматура), бастапқы қайта өңдеу және гидротазарту, термокрекинг қондырғыларынан бөліну (булану) есебінен түседі. Күкірт сутегі шығарындыларының маңызды көздері араластыру бароконденсаторлары, сондай-ақ күкірт өндіретін қондырғылар болып табылады.</w:t>
      </w:r>
    </w:p>
    <w:bookmarkEnd w:id="833"/>
    <w:bookmarkStart w:name="z1252" w:id="834"/>
    <w:p>
      <w:pPr>
        <w:spacing w:after="0"/>
        <w:ind w:left="0"/>
        <w:jc w:val="both"/>
      </w:pPr>
      <w:r>
        <w:rPr>
          <w:rFonts w:ascii="Times New Roman"/>
          <w:b w:val="false"/>
          <w:i w:val="false"/>
          <w:color w:val="000000"/>
          <w:sz w:val="28"/>
        </w:rPr>
        <w:t>
      Мұнай өңдеу зауыттарындағы иістер негізінен H2S сияқты күкірт қосылыстарымен, меркаптандармен, сонымен қатар кейбір көмірсутектермен (мысалы, хош иісті заттармен) жасалады. Мұнай-газ өңдеу зауыттарындағы иістің негізгі көздері қоймалар (мысалы, күкірті жоғары мұнай), битум өндірісі, деминерализатор, кәріз құбырлары, қысымды флотация және био тазарту және алау жағу болып табылады.</w:t>
      </w:r>
    </w:p>
    <w:bookmarkEnd w:id="834"/>
    <w:bookmarkStart w:name="z1253" w:id="835"/>
    <w:p>
      <w:pPr>
        <w:spacing w:after="0"/>
        <w:ind w:left="0"/>
        <w:jc w:val="both"/>
      </w:pPr>
      <w:r>
        <w:rPr>
          <w:rFonts w:ascii="Times New Roman"/>
          <w:b w:val="false"/>
          <w:i w:val="false"/>
          <w:color w:val="000000"/>
          <w:sz w:val="28"/>
        </w:rPr>
        <w:t>
      Кешенді технологиялық аудит жүргізу нәтижесінде нормаланатын ластағыш заттардың шығарындылары бойынша деректер алынды және 1.15-кестеде кешенді технологиялық аудиттен өткен кәсіпорындар бойынша негізгі ластағыш заттардың жалпы шығарындылары мен үлестік мәндері келтірілген. Негізгі ластағыш заттардың үлестік мәндері өңделген шикізаттың кг/т ретінде айқындалған. 1.15-кестеде ұсынылған ластағыш заттар маркерлік заттарды анықтау мақсатында қаралды.</w:t>
      </w:r>
    </w:p>
    <w:bookmarkEnd w:id="835"/>
    <w:bookmarkStart w:name="z1254" w:id="836"/>
    <w:p>
      <w:pPr>
        <w:spacing w:after="0"/>
        <w:ind w:left="0"/>
        <w:jc w:val="both"/>
      </w:pPr>
      <w:r>
        <w:rPr>
          <w:rFonts w:ascii="Times New Roman"/>
          <w:b w:val="false"/>
          <w:i w:val="false"/>
          <w:color w:val="000000"/>
          <w:sz w:val="28"/>
        </w:rPr>
        <w:t>
      1.15-кесте. Кешенді технологиялық аудиттен өткен кәсіпорындар бойынша негізгі ластағыш заттардың жалпы шығарындылары мен үлестік мәндері</w:t>
      </w:r>
    </w:p>
    <w:bookmarkEnd w:id="8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шикізаттың саны, т/жыл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заттардың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837"/>
          <w:p>
            <w:pPr>
              <w:spacing w:after="20"/>
              <w:ind w:left="20"/>
              <w:jc w:val="both"/>
            </w:pPr>
            <w:r>
              <w:rPr>
                <w:rFonts w:ascii="Times New Roman"/>
                <w:b w:val="false"/>
                <w:i w:val="false"/>
                <w:color w:val="000000"/>
                <w:sz w:val="20"/>
              </w:rPr>
              <w:t>
код</w:t>
            </w:r>
          </w:p>
          <w:bookmarkEnd w:id="837"/>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шығарылым, т/жыл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шикізаттың үлес мәні, кг/т</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"АМӨЗ" ЖШС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диоксиді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0,7437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0,0981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0,1565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оксиді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0,3404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7734,96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4506,06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"ПМХЗ" ЖШС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5428709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4612664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5428709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4612664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диоксиді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0,1378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5428709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4612664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5428709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4612664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станцияларының мазут күлі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0,001199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0,001185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0,001192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5428709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4612664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0, 6787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0, 4855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838"/>
          <w:p>
            <w:pPr>
              <w:spacing w:after="20"/>
              <w:ind w:left="20"/>
              <w:jc w:val="both"/>
            </w:pPr>
            <w:r>
              <w:rPr>
                <w:rFonts w:ascii="Times New Roman"/>
                <w:b w:val="false"/>
                <w:i w:val="false"/>
                <w:color w:val="000000"/>
                <w:sz w:val="20"/>
              </w:rPr>
              <w:t>
0,5821</w:t>
            </w:r>
          </w:p>
          <w:bookmarkEnd w:id="838"/>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5428709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4612664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0,001955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0,001809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0,001882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5428709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4612664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С1-С5 көмірсутектерінің қоспасы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0,6404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5428709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4612664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көмірсутектер қоспасы С6-С10А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5428709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4612664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0,009353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0,009231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0,009292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5428709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4612664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оксиді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0, 1310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5428709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4612664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0,000933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5428709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4612664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станцияларының мазут күлі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0,000699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0,000666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5428709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4612664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көмірсутектер С12-С19 )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4053,74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0,7467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0,6693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14197,98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11843,88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"ҚазГӨЗ" ЖШС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диоксиді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0,8998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0,4788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0,3377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0,000288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С1-С5 көмірсутектерінің қоспасы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оксиді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0,9794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көмірсутектер С12-С19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0,003337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0,003193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0,003265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"ПКОП" ЖШС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5400746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0,1894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5400746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диоксиді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0,009373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0,004740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0,007057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5400746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5400746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оксиді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0,062873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5400746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көмірсутектер С12-С19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2,78E - 05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1,56E - 05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2,17E - 05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5400746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5,56E - 07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2,23E - 07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3,89E - 07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 CB" ЖШС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762286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0,008926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0,007592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0,008259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762286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диоксиді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762286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762286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оксиді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0, 1204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0, 0690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762286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0,001335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0,000682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0,001008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762286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Күкіртсутекі (Дигидросульфид)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0, 001275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0, 000950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0,001113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762286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С1-С5 көмірсутектерінің қоспасы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0,2446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762286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көмірсутектер С12-С19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762286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көмірсутектер қоспасы С6-С10А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257" w:id="839"/>
    <w:p>
      <w:pPr>
        <w:spacing w:after="0"/>
        <w:ind w:left="0"/>
        <w:jc w:val="both"/>
      </w:pPr>
      <w:r>
        <w:rPr>
          <w:rFonts w:ascii="Times New Roman"/>
          <w:b w:val="false"/>
          <w:i w:val="false"/>
          <w:color w:val="000000"/>
          <w:sz w:val="28"/>
        </w:rPr>
        <w:t>
      Кешенді технологиялық аудит нәтижелері маркерлік заттар болып саналатын негізгі ластауыштарға жалпы саннан МӨЗ және ГӨЗ-ден атмосфераның ластануына барынша үлес қосатын мынадай заттарды жатқызған жөн: азот оксиді, азот диоксиді, көміртегі оксиді және күкірт диоксиді.</w:t>
      </w:r>
    </w:p>
    <w:bookmarkEnd w:id="839"/>
    <w:bookmarkStart w:name="z1258" w:id="840"/>
    <w:p>
      <w:pPr>
        <w:spacing w:after="0"/>
        <w:ind w:left="0"/>
        <w:jc w:val="left"/>
      </w:pPr>
      <w:r>
        <w:rPr>
          <w:rFonts w:ascii="Times New Roman"/>
          <w:b/>
          <w:i w:val="false"/>
          <w:color w:val="000000"/>
        </w:rPr>
        <w:t xml:space="preserve"> 1.6.3. Ластағыш заттардың төгінділері</w:t>
      </w:r>
    </w:p>
    <w:bookmarkEnd w:id="840"/>
    <w:bookmarkStart w:name="z1259" w:id="841"/>
    <w:p>
      <w:pPr>
        <w:spacing w:after="0"/>
        <w:ind w:left="0"/>
        <w:jc w:val="both"/>
      </w:pPr>
      <w:r>
        <w:rPr>
          <w:rFonts w:ascii="Times New Roman"/>
          <w:b w:val="false"/>
          <w:i w:val="false"/>
          <w:color w:val="000000"/>
          <w:sz w:val="28"/>
        </w:rPr>
        <w:t>
      Мұнай-газ өңдеу зауыттары бу беру, салқындатқыш су тізбектеріндегі, энергиямен қамтамасыз ету және авариялық өртке қарсы сумен жабдықтау жүйелеріндегі су теңгерімін ұстап тұру үшін суды тұрақты негізде тұтынады. Су сонымен қатар технологиялық процестер мен жабдықтарға техникалық қызмет көрсету кезінде жұмсалады. Мұнай мен газды қайта өңдеу кәсіпорындарының суды тұтынуы туралы толығырақ ақпарат 3-бөлімде берілген.</w:t>
      </w:r>
    </w:p>
    <w:bookmarkEnd w:id="841"/>
    <w:bookmarkStart w:name="z1260" w:id="842"/>
    <w:p>
      <w:pPr>
        <w:spacing w:after="0"/>
        <w:ind w:left="0"/>
        <w:jc w:val="both"/>
      </w:pPr>
      <w:r>
        <w:rPr>
          <w:rFonts w:ascii="Times New Roman"/>
          <w:b w:val="false"/>
          <w:i w:val="false"/>
          <w:color w:val="000000"/>
          <w:sz w:val="28"/>
        </w:rPr>
        <w:t xml:space="preserve">
      Көмірсутектермен байланыс кезінде су ластанады және тазарту қондырғыларында тазартылуы керек. </w:t>
      </w:r>
    </w:p>
    <w:bookmarkEnd w:id="842"/>
    <w:bookmarkStart w:name="z1261" w:id="843"/>
    <w:p>
      <w:pPr>
        <w:spacing w:after="0"/>
        <w:ind w:left="0"/>
        <w:jc w:val="both"/>
      </w:pPr>
      <w:r>
        <w:rPr>
          <w:rFonts w:ascii="Times New Roman"/>
          <w:b w:val="false"/>
          <w:i w:val="false"/>
          <w:color w:val="000000"/>
          <w:sz w:val="28"/>
        </w:rPr>
        <w:t>
      Суды тұтынған кезде оның жоғалуы бу мен салқындатқыш судың тізбегіне байланысты болады:</w:t>
      </w:r>
    </w:p>
    <w:bookmarkEnd w:id="843"/>
    <w:bookmarkStart w:name="z1262" w:id="844"/>
    <w:p>
      <w:pPr>
        <w:spacing w:after="0"/>
        <w:ind w:left="0"/>
        <w:jc w:val="both"/>
      </w:pPr>
      <w:r>
        <w:rPr>
          <w:rFonts w:ascii="Times New Roman"/>
          <w:b w:val="false"/>
          <w:i w:val="false"/>
          <w:color w:val="000000"/>
          <w:sz w:val="28"/>
        </w:rPr>
        <w:t>
      1) конденсатпен үрлеу;</w:t>
      </w:r>
    </w:p>
    <w:bookmarkEnd w:id="844"/>
    <w:bookmarkStart w:name="z1263" w:id="845"/>
    <w:p>
      <w:pPr>
        <w:spacing w:after="0"/>
        <w:ind w:left="0"/>
        <w:jc w:val="both"/>
      </w:pPr>
      <w:r>
        <w:rPr>
          <w:rFonts w:ascii="Times New Roman"/>
          <w:b w:val="false"/>
          <w:i w:val="false"/>
          <w:color w:val="000000"/>
          <w:sz w:val="28"/>
        </w:rPr>
        <w:t>
      бу тұтыну;</w:t>
      </w:r>
    </w:p>
    <w:bookmarkEnd w:id="845"/>
    <w:bookmarkStart w:name="z1264" w:id="846"/>
    <w:p>
      <w:pPr>
        <w:spacing w:after="0"/>
        <w:ind w:left="0"/>
        <w:jc w:val="both"/>
      </w:pPr>
      <w:r>
        <w:rPr>
          <w:rFonts w:ascii="Times New Roman"/>
          <w:b w:val="false"/>
          <w:i w:val="false"/>
          <w:color w:val="000000"/>
          <w:sz w:val="28"/>
        </w:rPr>
        <w:t>
      3) булану;</w:t>
      </w:r>
    </w:p>
    <w:bookmarkEnd w:id="846"/>
    <w:bookmarkStart w:name="z1265" w:id="847"/>
    <w:p>
      <w:pPr>
        <w:spacing w:after="0"/>
        <w:ind w:left="0"/>
        <w:jc w:val="both"/>
      </w:pPr>
      <w:r>
        <w:rPr>
          <w:rFonts w:ascii="Times New Roman"/>
          <w:b w:val="false"/>
          <w:i w:val="false"/>
          <w:color w:val="000000"/>
          <w:sz w:val="28"/>
        </w:rPr>
        <w:t>
      4) салқындататын сумен үрлеу және контурда ағып кету.</w:t>
      </w:r>
    </w:p>
    <w:bookmarkEnd w:id="847"/>
    <w:bookmarkStart w:name="z1266" w:id="848"/>
    <w:p>
      <w:pPr>
        <w:spacing w:after="0"/>
        <w:ind w:left="0"/>
        <w:jc w:val="both"/>
      </w:pPr>
      <w:r>
        <w:rPr>
          <w:rFonts w:ascii="Times New Roman"/>
          <w:b w:val="false"/>
          <w:i w:val="false"/>
          <w:color w:val="000000"/>
          <w:sz w:val="28"/>
        </w:rPr>
        <w:t>
      Өртке қарсы сумен жабдықтау желілерінің ысыраптары жоспарлы тазартуды, алғашқы өрт сөндіру құралдарын сынау және/немесе пайдалану үшін пайдаланылатын суды және желідегі ағып кетуді қамтуы мүмкін. Технологиялық процестерге кіретін тұтынылатын будың бір бөлігі көмірсутектер мен заттардың әртүрлі фракцияларымен тікелей байланысқа түседі. Осы процестер нәтижесінде пайда болған конденсаттар бөлінеді және өңдеу жүйесінен алынады. Алынатын конденсаттар сепарацияға және тазартуға жатады, мысалы, Судан күкіртсутекті (H2S) және аммиакты (NH3) алу үшін булау колоннасында. Содан кейін тазартылған суды мұнайды тұзсыздандыру немесе технологиялық ағындарды сумен шаю сияқты басқа өңдеу процестеріне қолдануға болады.</w:t>
      </w:r>
    </w:p>
    <w:bookmarkEnd w:id="848"/>
    <w:bookmarkStart w:name="z1267" w:id="849"/>
    <w:p>
      <w:pPr>
        <w:spacing w:after="0"/>
        <w:ind w:left="0"/>
        <w:jc w:val="both"/>
      </w:pPr>
      <w:r>
        <w:rPr>
          <w:rFonts w:ascii="Times New Roman"/>
          <w:b w:val="false"/>
          <w:i w:val="false"/>
          <w:color w:val="000000"/>
          <w:sz w:val="28"/>
        </w:rPr>
        <w:t>
      Мұнайды тұзсыздандыру немесе шаю сияқты технологиялық мақсаттар үшін пайдаланылатын су мұнаймен немесе көмірсутектердің басқа да фракцияларымен және қосылыстарымен тікелей байланысқа түседі. Техникалық қызмет көрсету кезінде тазарту және тазарту жүйелерінде қолданылатын жуу суы және/немесе бу құрамында ластағыш заттар бар сарқынды сулардың көзі болуы мүмкін.</w:t>
      </w:r>
    </w:p>
    <w:bookmarkEnd w:id="849"/>
    <w:bookmarkStart w:name="z1268" w:id="850"/>
    <w:p>
      <w:pPr>
        <w:spacing w:after="0"/>
        <w:ind w:left="0"/>
        <w:jc w:val="both"/>
      </w:pPr>
      <w:r>
        <w:rPr>
          <w:rFonts w:ascii="Times New Roman"/>
          <w:b w:val="false"/>
          <w:i w:val="false"/>
          <w:color w:val="000000"/>
          <w:sz w:val="28"/>
        </w:rPr>
        <w:t>
      МӨЗ-де және ГӨЗ-де сарқынды сулардың басқа да көздері бар, олар мыналарды қамтиды:</w:t>
      </w:r>
    </w:p>
    <w:bookmarkEnd w:id="850"/>
    <w:bookmarkStart w:name="z1269" w:id="851"/>
    <w:p>
      <w:pPr>
        <w:spacing w:after="0"/>
        <w:ind w:left="0"/>
        <w:jc w:val="both"/>
      </w:pPr>
      <w:r>
        <w:rPr>
          <w:rFonts w:ascii="Times New Roman"/>
          <w:b w:val="false"/>
          <w:i w:val="false"/>
          <w:color w:val="000000"/>
          <w:sz w:val="28"/>
        </w:rPr>
        <w:t>
      мұнай және өнімдер резервуарларынан бөлінген және шығарылған су;</w:t>
      </w:r>
    </w:p>
    <w:bookmarkEnd w:id="851"/>
    <w:bookmarkStart w:name="z1270" w:id="852"/>
    <w:p>
      <w:pPr>
        <w:spacing w:after="0"/>
        <w:ind w:left="0"/>
        <w:jc w:val="both"/>
      </w:pPr>
      <w:r>
        <w:rPr>
          <w:rFonts w:ascii="Times New Roman"/>
          <w:b w:val="false"/>
          <w:i w:val="false"/>
          <w:color w:val="000000"/>
          <w:sz w:val="28"/>
        </w:rPr>
        <w:t>
      нөсерлі ағындар, энергиямен қамтамасыз ету жүйелерінің суы, бу конденсаты және/немесе өрт сөндіруге арналған су, дренаждық аймақ шегінде мұнаймен, аралық қосылыстармен, дайын өнімдермен, қоспалармен, химикаттармен және/немесе майлау майларымен жанасатын су;</w:t>
      </w:r>
    </w:p>
    <w:bookmarkEnd w:id="852"/>
    <w:bookmarkStart w:name="z1271" w:id="853"/>
    <w:p>
      <w:pPr>
        <w:spacing w:after="0"/>
        <w:ind w:left="0"/>
        <w:jc w:val="both"/>
      </w:pPr>
      <w:r>
        <w:rPr>
          <w:rFonts w:ascii="Times New Roman"/>
          <w:b w:val="false"/>
          <w:i w:val="false"/>
          <w:color w:val="000000"/>
          <w:sz w:val="28"/>
        </w:rPr>
        <w:t>
      мұнай шламдарын айыру қондырғыларынан ағатын су;</w:t>
      </w:r>
    </w:p>
    <w:bookmarkEnd w:id="853"/>
    <w:bookmarkStart w:name="z1272" w:id="854"/>
    <w:p>
      <w:pPr>
        <w:spacing w:after="0"/>
        <w:ind w:left="0"/>
        <w:jc w:val="both"/>
      </w:pPr>
      <w:r>
        <w:rPr>
          <w:rFonts w:ascii="Times New Roman"/>
          <w:b w:val="false"/>
          <w:i w:val="false"/>
          <w:color w:val="000000"/>
          <w:sz w:val="28"/>
        </w:rPr>
        <w:t>
      МӨЗ және ГӨЗ аумағының дренаждық жүйелерінен алынған су;</w:t>
      </w:r>
    </w:p>
    <w:bookmarkEnd w:id="854"/>
    <w:bookmarkStart w:name="z1273" w:id="855"/>
    <w:p>
      <w:pPr>
        <w:spacing w:after="0"/>
        <w:ind w:left="0"/>
        <w:jc w:val="both"/>
      </w:pPr>
      <w:r>
        <w:rPr>
          <w:rFonts w:ascii="Times New Roman"/>
          <w:b w:val="false"/>
          <w:i w:val="false"/>
          <w:color w:val="000000"/>
          <w:sz w:val="28"/>
        </w:rPr>
        <w:t>
      резервуарларды және құбыржол қосылыстарының герметикалығын мерзімді тексеру және металдарды пассивациялау жұмыстары кезінде ағызылатын су;</w:t>
      </w:r>
    </w:p>
    <w:bookmarkEnd w:id="855"/>
    <w:bookmarkStart w:name="z1274" w:id="856"/>
    <w:p>
      <w:pPr>
        <w:spacing w:after="0"/>
        <w:ind w:left="0"/>
        <w:jc w:val="both"/>
      </w:pPr>
      <w:r>
        <w:rPr>
          <w:rFonts w:ascii="Times New Roman"/>
          <w:b w:val="false"/>
          <w:i w:val="false"/>
          <w:color w:val="000000"/>
          <w:sz w:val="28"/>
        </w:rPr>
        <w:t>
      санитарлық қолданғаннан кейінгі су.</w:t>
      </w:r>
    </w:p>
    <w:bookmarkEnd w:id="856"/>
    <w:bookmarkStart w:name="z1275" w:id="857"/>
    <w:p>
      <w:pPr>
        <w:spacing w:after="0"/>
        <w:ind w:left="0"/>
        <w:jc w:val="both"/>
      </w:pPr>
      <w:r>
        <w:rPr>
          <w:rFonts w:ascii="Times New Roman"/>
          <w:b w:val="false"/>
          <w:i w:val="false"/>
          <w:color w:val="000000"/>
          <w:sz w:val="28"/>
        </w:rPr>
        <w:t>
      Технологиялық алаңға түсетін жаңбыр суы мұнаймен, көмірсутектердің әртүрлі фракцияларымен және басқа заттармен, мысалы, кейбір резервуарлық жүйелермен, қайталама оқшаулау жүйелерімен, жүк көліктерін, теміржол вагондарын тиеу және түсіру аймақтарымен, осы заттар бар жабдықты қамтитын өндірістік аймақтармен, сондай-ақ техникалық қызмет көрсету аймағымен байланыса алады.</w:t>
      </w:r>
    </w:p>
    <w:bookmarkEnd w:id="857"/>
    <w:bookmarkStart w:name="z1276" w:id="858"/>
    <w:p>
      <w:pPr>
        <w:spacing w:after="0"/>
        <w:ind w:left="0"/>
        <w:jc w:val="both"/>
      </w:pPr>
      <w:r>
        <w:rPr>
          <w:rFonts w:ascii="Times New Roman"/>
          <w:b w:val="false"/>
          <w:i w:val="false"/>
          <w:color w:val="000000"/>
          <w:sz w:val="28"/>
        </w:rPr>
        <w:t>
      Осылайша, МӨЗ және ГӨЗ құрамында еритін және ерімейтін заттар бар сарқынды сулардың әртүрлі ағындарын шығарады, олар қоршаған ортаға тасталған кезде ластағыш заттарға айналады. Негізгі МӨЗ-дің барлық сарқынды сулары жеке тазарту құрылыстарына жіберіледі. МӨЗ-де қолданылатын сарқынды суларды тазарту технологиялары жинақтауыштарды тоғандарға тастамас бұрын ластағыш заттардың мөлшерін азайтуға бағытталған.</w:t>
      </w:r>
    </w:p>
    <w:bookmarkEnd w:id="858"/>
    <w:bookmarkStart w:name="z1277" w:id="859"/>
    <w:p>
      <w:pPr>
        <w:spacing w:after="0"/>
        <w:ind w:left="0"/>
        <w:jc w:val="both"/>
      </w:pPr>
      <w:r>
        <w:rPr>
          <w:rFonts w:ascii="Times New Roman"/>
          <w:b w:val="false"/>
          <w:i w:val="false"/>
          <w:color w:val="000000"/>
          <w:sz w:val="28"/>
        </w:rPr>
        <w:t>
      Технологиялық процесте тұтынылатын судың көлемі мен сапасы және сарқынды сулардың құрамы өндіріс технологиясына, шығарылатын өнімнің түріне, кәсіпорынның техникалық жабдықталу деңгейіне байланысты. Мұнай-газ өңдеу кәсіпорындарының ерекшелігі, сарқынды сулар, әдетте, оқшауланған өндірістік процестерден немесе агрегаттардан емес, тұтастай кәсіпорыннан жиналатын ағындардың жиынтығы болып табылады. Технологиялық процестердің топтары бойынша сарқынды сулардың ағынын бөлу 1.16-кестеде келтірілген.</w:t>
      </w:r>
    </w:p>
    <w:bookmarkEnd w:id="859"/>
    <w:bookmarkStart w:name="z1278" w:id="860"/>
    <w:p>
      <w:pPr>
        <w:spacing w:after="0"/>
        <w:ind w:left="0"/>
        <w:jc w:val="both"/>
      </w:pPr>
      <w:r>
        <w:rPr>
          <w:rFonts w:ascii="Times New Roman"/>
          <w:b w:val="false"/>
          <w:i w:val="false"/>
          <w:color w:val="000000"/>
          <w:sz w:val="28"/>
        </w:rPr>
        <w:t>
      1.16-кесте.МӨЗ-де технологиялық процестердің топтары бойынша төгінділер көлемін орташаландырылған бөлу</w:t>
      </w:r>
    </w:p>
    <w:bookmarkEnd w:id="8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 тобы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сулардың жалпы санынан үлесі,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өңдеудің алғашқы процестері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өнімдерін тазарту процестері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қайта өңдеудің қайталама процестері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қондырғылар мен энергия жүйелерін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1279" w:id="861"/>
    <w:p>
      <w:pPr>
        <w:spacing w:after="0"/>
        <w:ind w:left="0"/>
        <w:jc w:val="both"/>
      </w:pPr>
      <w:r>
        <w:rPr>
          <w:rFonts w:ascii="Times New Roman"/>
          <w:b w:val="false"/>
          <w:i w:val="false"/>
          <w:color w:val="000000"/>
          <w:sz w:val="28"/>
        </w:rPr>
        <w:t>
      Пайда болу көздеріне байланысты МӨЗ сарқынды сулары мынадай топтарға бөлінеді:</w:t>
      </w:r>
    </w:p>
    <w:bookmarkEnd w:id="861"/>
    <w:bookmarkStart w:name="z1280" w:id="862"/>
    <w:p>
      <w:pPr>
        <w:spacing w:after="0"/>
        <w:ind w:left="0"/>
        <w:jc w:val="both"/>
      </w:pPr>
      <w:r>
        <w:rPr>
          <w:rFonts w:ascii="Times New Roman"/>
          <w:b w:val="false"/>
          <w:i w:val="false"/>
          <w:color w:val="000000"/>
          <w:sz w:val="28"/>
        </w:rPr>
        <w:t>
      құрамында мұнайы бар бейтарап сарқынды сулар – мұнай өнімдерін конденсациялау, салқындату және жуу кезінде, аппаратураны тазартқаннан кейін, сорғылар тығыздамаларының төлкелерін салқындатудан кейін пайда болады. Сондай-ақ оларға технологиялық аппараттардың науаларынан дренаждық сулар және қондырғы алаңдарынан нөсерлік сулар жатады;</w:t>
      </w:r>
    </w:p>
    <w:bookmarkEnd w:id="862"/>
    <w:bookmarkStart w:name="z1281" w:id="863"/>
    <w:p>
      <w:pPr>
        <w:spacing w:after="0"/>
        <w:ind w:left="0"/>
        <w:jc w:val="both"/>
      </w:pPr>
      <w:r>
        <w:rPr>
          <w:rFonts w:ascii="Times New Roman"/>
          <w:b w:val="false"/>
          <w:i w:val="false"/>
          <w:color w:val="000000"/>
          <w:sz w:val="28"/>
        </w:rPr>
        <w:t>
      2) электр тұзсыздандыру қондырғыларынан (ЭЛОУ) түсетін эмульсияланған мұнай мен ерітілген тұздардың (негізінен натрий хлориді) жоғары концентрациясы бар тұзды сарқынды сулар. Олардағы тұздардың мөлшері негізінен өңделген мұнайдың сапасына байланысты;</w:t>
      </w:r>
    </w:p>
    <w:bookmarkEnd w:id="863"/>
    <w:bookmarkStart w:name="z1282" w:id="864"/>
    <w:p>
      <w:pPr>
        <w:spacing w:after="0"/>
        <w:ind w:left="0"/>
        <w:jc w:val="both"/>
      </w:pPr>
      <w:r>
        <w:rPr>
          <w:rFonts w:ascii="Times New Roman"/>
          <w:b w:val="false"/>
          <w:i w:val="false"/>
          <w:color w:val="000000"/>
          <w:sz w:val="28"/>
        </w:rPr>
        <w:t>
      3) күкіртті-сілтілі сарқынды сулар-ашық түсті мұнай өнімдері мен сұйытылған газдарды сілтілеу кезінде түзіледі;</w:t>
      </w:r>
    </w:p>
    <w:bookmarkEnd w:id="864"/>
    <w:bookmarkStart w:name="z1283" w:id="865"/>
    <w:p>
      <w:pPr>
        <w:spacing w:after="0"/>
        <w:ind w:left="0"/>
        <w:jc w:val="both"/>
      </w:pPr>
      <w:r>
        <w:rPr>
          <w:rFonts w:ascii="Times New Roman"/>
          <w:b w:val="false"/>
          <w:i w:val="false"/>
          <w:color w:val="000000"/>
          <w:sz w:val="28"/>
        </w:rPr>
        <w:t>
      4) күкірт қышқылын регенерациялау қондырғыларынан алынған қышқыл сарқынды сулар-аппаратурадағы қосылыстардың тығыз болмауы және коррозиядан қышқылдың жоғалуы нәтижесінде пайда болады;</w:t>
      </w:r>
    </w:p>
    <w:bookmarkEnd w:id="865"/>
    <w:bookmarkStart w:name="z1284" w:id="866"/>
    <w:p>
      <w:pPr>
        <w:spacing w:after="0"/>
        <w:ind w:left="0"/>
        <w:jc w:val="both"/>
      </w:pPr>
      <w:r>
        <w:rPr>
          <w:rFonts w:ascii="Times New Roman"/>
          <w:b w:val="false"/>
          <w:i w:val="false"/>
          <w:color w:val="000000"/>
          <w:sz w:val="28"/>
        </w:rPr>
        <w:t xml:space="preserve">
      5) құрамында күкіртсутегі бар сарқынды сулар негізінен атмосфералық-вакуумдық айырғыш құбыр (АВҚ) қондырғыларын араластыратын барометрлік конденсаторлардан, каталитикалық крекингтен, баяу кокстеуден, гидро тазартудан және гидрокрекингтен түседі. </w:t>
      </w:r>
    </w:p>
    <w:bookmarkEnd w:id="866"/>
    <w:bookmarkStart w:name="z1285" w:id="867"/>
    <w:p>
      <w:pPr>
        <w:spacing w:after="0"/>
        <w:ind w:left="0"/>
        <w:jc w:val="both"/>
      </w:pPr>
      <w:r>
        <w:rPr>
          <w:rFonts w:ascii="Times New Roman"/>
          <w:b w:val="false"/>
          <w:i w:val="false"/>
          <w:color w:val="000000"/>
          <w:sz w:val="28"/>
        </w:rPr>
        <w:t>
      МӨЗ-дің негізгі технологиялық процестерінде түзілетін сарқынды суларды өндірістік бақылау ластанудың негізгі көздерін айқындауға және су объектілеріне теріс әсерді төмендету жөніндегі іс-шараларды жүргізуге мүмкіндік береді.</w:t>
      </w:r>
    </w:p>
    <w:bookmarkEnd w:id="867"/>
    <w:bookmarkStart w:name="z1286" w:id="868"/>
    <w:p>
      <w:pPr>
        <w:spacing w:after="0"/>
        <w:ind w:left="0"/>
        <w:jc w:val="both"/>
      </w:pPr>
      <w:r>
        <w:rPr>
          <w:rFonts w:ascii="Times New Roman"/>
          <w:b w:val="false"/>
          <w:i w:val="false"/>
          <w:color w:val="000000"/>
          <w:sz w:val="28"/>
        </w:rPr>
        <w:t>
      Сарқынды суларды ластайтын заттардың негізгі сипаттамаларына мыналар жатады:</w:t>
      </w:r>
    </w:p>
    <w:bookmarkEnd w:id="868"/>
    <w:bookmarkStart w:name="z1287" w:id="869"/>
    <w:p>
      <w:pPr>
        <w:spacing w:after="0"/>
        <w:ind w:left="0"/>
        <w:jc w:val="both"/>
      </w:pPr>
      <w:r>
        <w:rPr>
          <w:rFonts w:ascii="Times New Roman"/>
          <w:b w:val="false"/>
          <w:i w:val="false"/>
          <w:color w:val="000000"/>
          <w:sz w:val="28"/>
        </w:rPr>
        <w:t>
      мұнай өнімдерінің жалпы құрамы;</w:t>
      </w:r>
    </w:p>
    <w:bookmarkEnd w:id="869"/>
    <w:bookmarkStart w:name="z1288" w:id="870"/>
    <w:p>
      <w:pPr>
        <w:spacing w:after="0"/>
        <w:ind w:left="0"/>
        <w:jc w:val="both"/>
      </w:pPr>
      <w:r>
        <w:rPr>
          <w:rFonts w:ascii="Times New Roman"/>
          <w:b w:val="false"/>
          <w:i w:val="false"/>
          <w:color w:val="000000"/>
          <w:sz w:val="28"/>
        </w:rPr>
        <w:t>
      оттегіге биохимиялық қажеттілік (ОБҚ);</w:t>
      </w:r>
    </w:p>
    <w:bookmarkEnd w:id="870"/>
    <w:bookmarkStart w:name="z1289" w:id="871"/>
    <w:p>
      <w:pPr>
        <w:spacing w:after="0"/>
        <w:ind w:left="0"/>
        <w:jc w:val="both"/>
      </w:pPr>
      <w:r>
        <w:rPr>
          <w:rFonts w:ascii="Times New Roman"/>
          <w:b w:val="false"/>
          <w:i w:val="false"/>
          <w:color w:val="000000"/>
          <w:sz w:val="28"/>
        </w:rPr>
        <w:t>
      оттегіге химиялық қажеттілік (ОХҚ);</w:t>
      </w:r>
    </w:p>
    <w:bookmarkEnd w:id="871"/>
    <w:bookmarkStart w:name="z1290" w:id="872"/>
    <w:p>
      <w:pPr>
        <w:spacing w:after="0"/>
        <w:ind w:left="0"/>
        <w:jc w:val="both"/>
      </w:pPr>
      <w:r>
        <w:rPr>
          <w:rFonts w:ascii="Times New Roman"/>
          <w:b w:val="false"/>
          <w:i w:val="false"/>
          <w:color w:val="000000"/>
          <w:sz w:val="28"/>
        </w:rPr>
        <w:t>
      4) аммоний азотының құрамы, азоттың жалпы құрамы;</w:t>
      </w:r>
    </w:p>
    <w:bookmarkEnd w:id="872"/>
    <w:bookmarkStart w:name="z1291" w:id="873"/>
    <w:p>
      <w:pPr>
        <w:spacing w:after="0"/>
        <w:ind w:left="0"/>
        <w:jc w:val="both"/>
      </w:pPr>
      <w:r>
        <w:rPr>
          <w:rFonts w:ascii="Times New Roman"/>
          <w:b w:val="false"/>
          <w:i w:val="false"/>
          <w:color w:val="000000"/>
          <w:sz w:val="28"/>
        </w:rPr>
        <w:t>
      5) қалқыма заттардың жалпы құрамы;</w:t>
      </w:r>
    </w:p>
    <w:bookmarkEnd w:id="873"/>
    <w:bookmarkStart w:name="z1292" w:id="874"/>
    <w:p>
      <w:pPr>
        <w:spacing w:after="0"/>
        <w:ind w:left="0"/>
        <w:jc w:val="both"/>
      </w:pPr>
      <w:r>
        <w:rPr>
          <w:rFonts w:ascii="Times New Roman"/>
          <w:b w:val="false"/>
          <w:i w:val="false"/>
          <w:color w:val="000000"/>
          <w:sz w:val="28"/>
        </w:rPr>
        <w:t>
      6) металл иондарының жалпы құрамы;</w:t>
      </w:r>
    </w:p>
    <w:bookmarkEnd w:id="874"/>
    <w:bookmarkStart w:name="z1293" w:id="875"/>
    <w:p>
      <w:pPr>
        <w:spacing w:after="0"/>
        <w:ind w:left="0"/>
        <w:jc w:val="both"/>
      </w:pPr>
      <w:r>
        <w:rPr>
          <w:rFonts w:ascii="Times New Roman"/>
          <w:b w:val="false"/>
          <w:i w:val="false"/>
          <w:color w:val="000000"/>
          <w:sz w:val="28"/>
        </w:rPr>
        <w:t>
      7) жалпы органикалық көміртектің (ЖОК) құрамы;</w:t>
      </w:r>
    </w:p>
    <w:bookmarkEnd w:id="875"/>
    <w:bookmarkStart w:name="z1294" w:id="876"/>
    <w:p>
      <w:pPr>
        <w:spacing w:after="0"/>
        <w:ind w:left="0"/>
        <w:jc w:val="both"/>
      </w:pPr>
      <w:r>
        <w:rPr>
          <w:rFonts w:ascii="Times New Roman"/>
          <w:b w:val="false"/>
          <w:i w:val="false"/>
          <w:color w:val="000000"/>
          <w:sz w:val="28"/>
        </w:rPr>
        <w:t>
      8) фенолдардың құрамы;</w:t>
      </w:r>
    </w:p>
    <w:bookmarkEnd w:id="876"/>
    <w:bookmarkStart w:name="z1295" w:id="877"/>
    <w:p>
      <w:pPr>
        <w:spacing w:after="0"/>
        <w:ind w:left="0"/>
        <w:jc w:val="both"/>
      </w:pPr>
      <w:r>
        <w:rPr>
          <w:rFonts w:ascii="Times New Roman"/>
          <w:b w:val="false"/>
          <w:i w:val="false"/>
          <w:color w:val="000000"/>
          <w:sz w:val="28"/>
        </w:rPr>
        <w:t>
      9) фосфаттардың құрамы;</w:t>
      </w:r>
    </w:p>
    <w:bookmarkEnd w:id="877"/>
    <w:bookmarkStart w:name="z1296" w:id="878"/>
    <w:p>
      <w:pPr>
        <w:spacing w:after="0"/>
        <w:ind w:left="0"/>
        <w:jc w:val="both"/>
      </w:pPr>
      <w:r>
        <w:rPr>
          <w:rFonts w:ascii="Times New Roman"/>
          <w:b w:val="false"/>
          <w:i w:val="false"/>
          <w:color w:val="000000"/>
          <w:sz w:val="28"/>
        </w:rPr>
        <w:t>
      10) нитриттер мен нитраттардың құрамы;</w:t>
      </w:r>
    </w:p>
    <w:bookmarkEnd w:id="878"/>
    <w:bookmarkStart w:name="z1297" w:id="879"/>
    <w:p>
      <w:pPr>
        <w:spacing w:after="0"/>
        <w:ind w:left="0"/>
        <w:jc w:val="both"/>
      </w:pPr>
      <w:r>
        <w:rPr>
          <w:rFonts w:ascii="Times New Roman"/>
          <w:b w:val="false"/>
          <w:i w:val="false"/>
          <w:color w:val="000000"/>
          <w:sz w:val="28"/>
        </w:rPr>
        <w:t>
      11) жалпы темір құрамы;</w:t>
      </w:r>
    </w:p>
    <w:bookmarkEnd w:id="879"/>
    <w:bookmarkStart w:name="z1298" w:id="880"/>
    <w:p>
      <w:pPr>
        <w:spacing w:after="0"/>
        <w:ind w:left="0"/>
        <w:jc w:val="both"/>
      </w:pPr>
      <w:r>
        <w:rPr>
          <w:rFonts w:ascii="Times New Roman"/>
          <w:b w:val="false"/>
          <w:i w:val="false"/>
          <w:color w:val="000000"/>
          <w:sz w:val="28"/>
        </w:rPr>
        <w:t>
      12) сульфаттардың құрамы;</w:t>
      </w:r>
    </w:p>
    <w:bookmarkEnd w:id="880"/>
    <w:bookmarkStart w:name="z1299" w:id="881"/>
    <w:p>
      <w:pPr>
        <w:spacing w:after="0"/>
        <w:ind w:left="0"/>
        <w:jc w:val="both"/>
      </w:pPr>
      <w:r>
        <w:rPr>
          <w:rFonts w:ascii="Times New Roman"/>
          <w:b w:val="false"/>
          <w:i w:val="false"/>
          <w:color w:val="000000"/>
          <w:sz w:val="28"/>
        </w:rPr>
        <w:t>
      13) хлоридтердің құрамы;</w:t>
      </w:r>
    </w:p>
    <w:bookmarkEnd w:id="881"/>
    <w:bookmarkStart w:name="z1300" w:id="882"/>
    <w:p>
      <w:pPr>
        <w:spacing w:after="0"/>
        <w:ind w:left="0"/>
        <w:jc w:val="both"/>
      </w:pPr>
      <w:r>
        <w:rPr>
          <w:rFonts w:ascii="Times New Roman"/>
          <w:b w:val="false"/>
          <w:i w:val="false"/>
          <w:color w:val="000000"/>
          <w:sz w:val="28"/>
        </w:rPr>
        <w:t>
      14) СБАЗ және басқа да микроластағыштарды ұстау;</w:t>
      </w:r>
    </w:p>
    <w:bookmarkEnd w:id="882"/>
    <w:bookmarkStart w:name="z1301" w:id="883"/>
    <w:p>
      <w:pPr>
        <w:spacing w:after="0"/>
        <w:ind w:left="0"/>
        <w:jc w:val="both"/>
      </w:pPr>
      <w:r>
        <w:rPr>
          <w:rFonts w:ascii="Times New Roman"/>
          <w:b w:val="false"/>
          <w:i w:val="false"/>
          <w:color w:val="000000"/>
          <w:sz w:val="28"/>
        </w:rPr>
        <w:t>
      15) бензолдың, толуолдың, этилбензолдың және о-ксилолдың (БТЭК) құрамы.</w:t>
      </w:r>
    </w:p>
    <w:bookmarkEnd w:id="883"/>
    <w:bookmarkStart w:name="z1302" w:id="884"/>
    <w:p>
      <w:pPr>
        <w:spacing w:after="0"/>
        <w:ind w:left="0"/>
        <w:jc w:val="both"/>
      </w:pPr>
      <w:r>
        <w:rPr>
          <w:rFonts w:ascii="Times New Roman"/>
          <w:b w:val="false"/>
          <w:i w:val="false"/>
          <w:color w:val="000000"/>
          <w:sz w:val="28"/>
        </w:rPr>
        <w:t>
      1.17-кестеде кейбір негізгі су ластағыштары және олардың мұнай өңдеу зауытындағы көздері туралы қысқаша ақпарат берілген.</w:t>
      </w:r>
    </w:p>
    <w:bookmarkEnd w:id="884"/>
    <w:bookmarkStart w:name="z1303" w:id="885"/>
    <w:p>
      <w:pPr>
        <w:spacing w:after="0"/>
        <w:ind w:left="0"/>
        <w:jc w:val="both"/>
      </w:pPr>
      <w:r>
        <w:rPr>
          <w:rFonts w:ascii="Times New Roman"/>
          <w:b w:val="false"/>
          <w:i w:val="false"/>
          <w:color w:val="000000"/>
          <w:sz w:val="28"/>
        </w:rPr>
        <w:t>
      1.17-кесте.МӨЗ және ГӨЗ шығаратын судың негізгі ластағыштары (параметрлері)</w:t>
      </w:r>
    </w:p>
    <w:bookmarkEnd w:id="8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ластағыш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мұнай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Дистилляция, гидротазарту, висбрекинг, каталитикалық крекинг, гидрокрекинг қондырғылары, пайдаланылған сілтілік, балласт суы, коммуналдық ағындар (жаңбыр суы)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886"/>
          <w:p>
            <w:pPr>
              <w:spacing w:after="20"/>
              <w:ind w:left="20"/>
              <w:jc w:val="both"/>
            </w:pPr>
            <w:r>
              <w:rPr>
                <w:rFonts w:ascii="Times New Roman"/>
                <w:b w:val="false"/>
                <w:i w:val="false"/>
                <w:color w:val="000000"/>
                <w:sz w:val="20"/>
              </w:rPr>
              <w:t xml:space="preserve">
Аммонийлі азот </w:t>
            </w:r>
          </w:p>
          <w:bookmarkEnd w:id="886"/>
          <w:p>
            <w:pPr>
              <w:spacing w:after="20"/>
              <w:ind w:left="20"/>
              <w:jc w:val="both"/>
            </w:pPr>
            <w:r>
              <w:rPr>
                <w:rFonts w:ascii="Times New Roman"/>
                <w:b w:val="false"/>
                <w:i w:val="false"/>
                <w:color w:val="000000"/>
                <w:sz w:val="20"/>
              </w:rPr>
              <w:t>
</w:t>
            </w:r>
            <w:r>
              <w:rPr>
                <w:rFonts w:ascii="Times New Roman"/>
                <w:b w:val="false"/>
                <w:i w:val="false"/>
                <w:color w:val="000000"/>
                <w:sz w:val="20"/>
              </w:rPr>
              <w:t>NH3 (NH4+)</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Дистилляция, гидротазарту, висбрекинг, каталитикалық крекинг, гидрокрекинг қондырғылары, санитарлық блоктар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Дистилляция, гидротазарту, висбрекинг, каталитикалық крекинг қондырғылары, пайдаланылған сілті, балласты 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химиялық заттар (ОБҚ,ОХҚ, ЖОК)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Дистилляция, гидротазарту, висбрекинг, каталитикалық крекинг, гидрокрекинг қондырғылары, пайдаланылған сілті, балласт суы, коммуналдық ағындар (жаңбыр суы), санитарлық блоктар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Дистилляция, висбрекинг, каталитикалық крекинг, пайдаланылған Каустик қондырғылары, балласт суы, санитарлық блоктар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қосылыстары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СКГ зауыттарында CO2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Хлоридтер (Сl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тұзсыздандыру қондырғылары( ЭТҚ), химиялық су тазарту қондырғылары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 (SO4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тұзсыздандыру қондырғылары (ЭТҚ), химиялық су тазарту қондырғылары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 (NO3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тұзсыздандыру қондырғылары (ЭТҚ), химиялық су тазарту қондырғылары</w:t>
            </w:r>
          </w:p>
        </w:tc>
      </w:tr>
    </w:tbl>
    <w:bookmarkStart w:name="z1306" w:id="887"/>
    <w:p>
      <w:pPr>
        <w:spacing w:after="0"/>
        <w:ind w:left="0"/>
        <w:jc w:val="both"/>
      </w:pPr>
      <w:r>
        <w:rPr>
          <w:rFonts w:ascii="Times New Roman"/>
          <w:b w:val="false"/>
          <w:i w:val="false"/>
          <w:color w:val="000000"/>
          <w:sz w:val="28"/>
        </w:rPr>
        <w:t>
      Сауалнама нәтижелері бойынша қазақстандық МӨЗ және ГӨЗ үшін нормаланатын ластағыш заттардың жалпы төгінділері бойынша деректер өңделді. МӨЗ және ГӨЗ есепке алу мен технологиялық мүмкіндіктерге әр түрлі жақындауы себебінен олар түзілетін барлық қондырғылар бойынша сарқынды сулардың төгінділері жөніндегі деректерді алу мүмкін емес. Осыған байланысты, осы анықтамалықта МӨЗ және ГӨЗ тазарту құрылыстарынан қоршаған ортаға түсетін сарқынды сулардың ластағыш заттарының көлемі мен құрамы қаралатын болады.</w:t>
      </w:r>
    </w:p>
    <w:bookmarkEnd w:id="887"/>
    <w:bookmarkStart w:name="z1307" w:id="888"/>
    <w:p>
      <w:pPr>
        <w:spacing w:after="0"/>
        <w:ind w:left="0"/>
        <w:jc w:val="both"/>
      </w:pPr>
      <w:r>
        <w:rPr>
          <w:rFonts w:ascii="Times New Roman"/>
          <w:b w:val="false"/>
          <w:i w:val="false"/>
          <w:color w:val="000000"/>
          <w:sz w:val="28"/>
        </w:rPr>
        <w:t>
      Сарқынды сулардың нақты төгінділері 4 кәсіпорын бойынша белгіленген (1.18-кесте). "ҚазГӨЗ" ЖШС-не мәлімет берілмеген, өйткені бұрылатын сарқынды сулар шаруашылық-тұрмыстық сарқынды сулар санатына жатады.</w:t>
      </w:r>
    </w:p>
    <w:bookmarkEnd w:id="888"/>
    <w:bookmarkStart w:name="z1308" w:id="889"/>
    <w:p>
      <w:pPr>
        <w:spacing w:after="0"/>
        <w:ind w:left="0"/>
        <w:jc w:val="both"/>
      </w:pPr>
      <w:r>
        <w:rPr>
          <w:rFonts w:ascii="Times New Roman"/>
          <w:b w:val="false"/>
          <w:i w:val="false"/>
          <w:color w:val="000000"/>
          <w:sz w:val="28"/>
        </w:rPr>
        <w:t>
      1.18-кесте. Кәсіпорындардан, кешенді технологиялық аудиттен өткен кәсіпорындардан су бұрудың жалпы көлемі</w:t>
      </w:r>
    </w:p>
    <w:bookmarkEnd w:id="8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м3/жыл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"ҚазГӨЗ"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"ПМХЗ"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"ПКОК"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2336310,00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1751295,00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"КазаГӨЗ"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 CB" ЖШС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64851,00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2445339,00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1828267,00</w:t>
            </w:r>
          </w:p>
        </w:tc>
      </w:tr>
    </w:tbl>
    <w:bookmarkStart w:name="z1309" w:id="890"/>
    <w:p>
      <w:pPr>
        <w:spacing w:after="0"/>
        <w:ind w:left="0"/>
        <w:jc w:val="both"/>
      </w:pPr>
      <w:r>
        <w:rPr>
          <w:rFonts w:ascii="Times New Roman"/>
          <w:b w:val="false"/>
          <w:i w:val="false"/>
          <w:color w:val="000000"/>
          <w:sz w:val="28"/>
        </w:rPr>
        <w:t>
      МӨЗ төгінділеріндегі ластағыш заттардың жалпы мәндері, сарқынды сулардың санаттары және төгу орындары бойынша ақпарат 1.19-кестеде келтірілген.</w:t>
      </w:r>
    </w:p>
    <w:bookmarkEnd w:id="890"/>
    <w:bookmarkStart w:name="z1310" w:id="891"/>
    <w:p>
      <w:pPr>
        <w:spacing w:after="0"/>
        <w:ind w:left="0"/>
        <w:jc w:val="both"/>
      </w:pPr>
      <w:r>
        <w:rPr>
          <w:rFonts w:ascii="Times New Roman"/>
          <w:b w:val="false"/>
          <w:i w:val="false"/>
          <w:color w:val="000000"/>
          <w:sz w:val="28"/>
        </w:rPr>
        <w:t>
      1.19-кесте. 2020 жылы кешенді технологиялық аудиттен өткен кәсіпорындардың төгінділеріндегі ластағыш заттардың жалпы мәні</w:t>
      </w:r>
    </w:p>
    <w:bookmarkEnd w:id="8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Ағызылатын сарқынды сулардың санаты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Ағызу орны (сарқынды суларды қабылдағыш)</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заттың төгіндісі, т/жыл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"АМӨЗ" ЖШС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 нөсер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 жинағыш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Аммонийлі азот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 нөсер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 жинағыш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 заттар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7779,58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 нөсер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 жинағыш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4999830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6,734574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2499918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 нөсер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 жинағыш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 нөсер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 жинағыш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 нөсер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 жинағыш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 (NO3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 нөсер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 жинағыш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Нитриттер (NO2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 нөсер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 жинағыш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 (SO4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 нөсер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 жинағыш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Хлоридтер (Cl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"ПМХЗ" ЖШС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нормативтік-таза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Сарымсақ "ПМХЗ" ЖШС сарқынды су жинағышы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нормативтік-таза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Сарымсақ "ПМХЗ" ЖШС сарқынды су жинағышы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Аммонийлі азот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нормативтік-таза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Сарымсақ "ПМХЗ" ЖШС сарқынды су жинағышы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нормативтік-таза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Сарымсақ "ПМХЗ" ЖШС сарқынды су жинағышы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 заттар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нормативтік-таза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Сарымсақ "ПМХЗ" ЖШС сарқынды су жинағышы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 (NO3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нормативтік-таза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Сарымсақ "ПМХЗ" ЖШС сарқынды су жинағышы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Нитриттер (NO2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нормативтік-таза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Сарымсақ "ПМХЗ" ЖШС сарқынды су жинағышы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нормативтік-таза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Сарымсақ "ПМХЗ" ЖШС сарқынды су жинағышы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нормативтік-таза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Сарымсақ "ПМХЗ" ЖШС сарқынды су жинағышы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Хлоридтер (Cl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нормативтік-таза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Сарымсақ "ПМХЗ" ЖШС сарқынды су жинағышы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 (SO4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"ПКОП" ЖШС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 нөсер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К-31 құдығы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 заттар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 нөсер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К-31 құдығы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 CB" ЖШС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нормативтік-таза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жергілікті жердің рельефіне (буландырғыш тоғанға) ағызу өнімділігі тәулігіне 5000 м3 биологиялық тазарту құрылыстарынан кейін жүзеге асырылады.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Аммонийлі азот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нормативтік-таза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жергілікті жердің рельефіне (буландырғыш тоғанға) ағызу өнімділігі тәулігіне 5000 м3 биологиялық тазарту құрылыстарынан кейін жүзеге асырылады.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нормативтік-таза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жергілікті жердің рельефіне (буландырғыш тоғанға) ағызу өнімділігі 5000м3 / тәул. биологиялық тазарту құрылыстарынан кейін жүзеге асырылады.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 заттар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нормативтік-таза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жергілікті жердің рельефіне (буландырғыш тоғанға) ағызу өнімділігі тәулігіне 5000 м3 биологиялық тазарту құрылыстарынан кейін жүзеге асырылады.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темір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нормативтік-таза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жергілікті жердің рельефіне (буландырғыш тоғанға) ағызу өнімділігі тәулігіне 5000 м3 биологиялық тазарту құрылыстарынан кейін жүзеге асырылады.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нормативтік-таза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жергілікті жердің рельефіне (буландырғыш тоғанға) ағызу өнімділігі тәулігіне 5000 м3 биологиялық тазарту құрылыстарынан кейін жүзеге асырылады.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 (NO3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нормативтік-таза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жергілікті жердің рельефіне (буландырғыш тоғанға) ағызу өнімділігі тәулігіне 5000 м3 биологиялық тазарту құрылыстарынан кейін жүзеге асырылады.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 (SO4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нормативтік-таза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жергілікті жердің рельефіне (буландырғыш тоғанға) ағызу өнімділігі тәулігіне 5000 м3 биологиялық тазарту құрылыстарынан кейін жүзеге асырылады.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0,16727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нормативтік-таза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жергілікті жердің рельефіне (буландырғыш тоғанға) ағызу өнімділігі тәулігіне 5000 м3 биологиялық тазарту құрылыстарынан кейін жүзеге асырылады.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Хлоридтер (Cl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нормативтік-таза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жергілікті жердің рельефіне (буландырғыш тоғанға) ағызу өнімділігі тәулігіне 5000 м3 биологиялық тазарту құрылыстарынан кейін жүзеге асырылады.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r>
    </w:tbl>
    <w:p>
      <w:pPr>
        <w:spacing w:after="0"/>
        <w:ind w:left="0"/>
        <w:jc w:val="left"/>
      </w:pPr>
      <w:r>
        <w:br/>
      </w:r>
      <w:r>
        <w:rPr>
          <w:rFonts w:ascii="Times New Roman"/>
          <w:b w:val="false"/>
          <w:i w:val="false"/>
          <w:color w:val="000000"/>
          <w:sz w:val="28"/>
        </w:rPr>
        <w:t>
</w:t>
      </w:r>
    </w:p>
    <w:bookmarkStart w:name="z1311" w:id="892"/>
    <w:p>
      <w:pPr>
        <w:spacing w:after="0"/>
        <w:ind w:left="0"/>
        <w:jc w:val="both"/>
      </w:pPr>
      <w:r>
        <w:rPr>
          <w:rFonts w:ascii="Times New Roman"/>
          <w:b w:val="false"/>
          <w:i w:val="false"/>
          <w:color w:val="000000"/>
          <w:sz w:val="28"/>
        </w:rPr>
        <w:t>
      Кешенді технологиялық аудиттен өткен кәсіпорындар бойынша өңделген шикізаттың кг/т ретінде айқындалған ластағыш заттар төгінділерінің үлестік мәндері туралы ақпарат 1.20-кестеде келтірілген.</w:t>
      </w:r>
    </w:p>
    <w:bookmarkEnd w:id="892"/>
    <w:bookmarkStart w:name="z1312" w:id="893"/>
    <w:p>
      <w:pPr>
        <w:spacing w:after="0"/>
        <w:ind w:left="0"/>
        <w:jc w:val="both"/>
      </w:pPr>
      <w:r>
        <w:rPr>
          <w:rFonts w:ascii="Times New Roman"/>
          <w:b w:val="false"/>
          <w:i w:val="false"/>
          <w:color w:val="000000"/>
          <w:sz w:val="28"/>
        </w:rPr>
        <w:t>
      1.20-кесте.2020 жылы кешенді технологиялық аудиттен өткен кәсіпорындардан негізгі ластағыш заттар төгінділерінің үлестік мәндері</w:t>
      </w:r>
    </w:p>
    <w:bookmarkEnd w:id="8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894"/>
          <w:p>
            <w:pPr>
              <w:spacing w:after="20"/>
              <w:ind w:left="20"/>
              <w:jc w:val="both"/>
            </w:pPr>
            <w:r>
              <w:rPr>
                <w:rFonts w:ascii="Times New Roman"/>
                <w:b w:val="false"/>
                <w:i w:val="false"/>
                <w:color w:val="000000"/>
                <w:sz w:val="20"/>
              </w:rPr>
              <w:t>
Саны</w:t>
            </w:r>
          </w:p>
          <w:bookmarkEnd w:id="894"/>
          <w:p>
            <w:pPr>
              <w:spacing w:after="20"/>
              <w:ind w:left="20"/>
              <w:jc w:val="both"/>
            </w:pPr>
            <w:r>
              <w:rPr>
                <w:rFonts w:ascii="Times New Roman"/>
                <w:b w:val="false"/>
                <w:i w:val="false"/>
                <w:color w:val="000000"/>
                <w:sz w:val="20"/>
              </w:rPr>
              <w:t>
Өңделген шикізаттың саны, т/жыл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заттың төгіндісі, т/жыл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шикізаттың үлес мәні, кг/т</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"АМӨЗ" ЖШС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Аммонийлі азот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0,09792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0,049237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 заттар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7779,58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0,23575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5,22E - 05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0,117899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4999830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6,734574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2499918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0,006061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0,003033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0,001494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0,000962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 (NO3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0,001923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0,002019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Нитриттер (NO2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7,45E - 05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 (SO4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0,064804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0,039764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0,052284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Хлоридтер (Cl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0,076524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0,060736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0,068630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"ПМХЗ" ЖШС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4589766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5,3E - 05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4,6E - 05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4,95E - 05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4589766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Аммонийлі азот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0,001174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4589766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4589766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 заттар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0,000341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4589766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 (NO3 бойынша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0,000569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4589766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Нитриттер (NO2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1,52E - 05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1,05E - 05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1,28E - 05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4589766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1,72E - 05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1,29E - 05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1,5E - 05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4589766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8,43E - 07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5,88E - 07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7,15E - 07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4589766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Хлоридтер (Cl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0,004235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4589766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 (SO4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0,012107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"ПКОП" ЖШС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5400746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 заттар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5,41E - 05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2,23E - 08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 - 05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5400746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1,63E - 05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1,8E - 08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8,14E - 06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 CB" ЖШС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Аммонийлі азот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8,91E - 05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0,000457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 заттар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0,002924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темір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3,03E - 05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3,01E - 05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3,02E - 05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2,66E - 05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 (NO3 бойынша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0,002347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 (SO4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0,150581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0,067625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0,109103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0,16727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1,22E - 05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0,000182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Хлоридтер (Cl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0,140542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0,050733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0,095637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0,007228</w:t>
            </w:r>
          </w:p>
        </w:tc>
      </w:tr>
    </w:tbl>
    <w:bookmarkStart w:name="z1314" w:id="895"/>
    <w:p>
      <w:pPr>
        <w:spacing w:after="0"/>
        <w:ind w:left="0"/>
        <w:jc w:val="both"/>
      </w:pPr>
      <w:r>
        <w:rPr>
          <w:rFonts w:ascii="Times New Roman"/>
          <w:b w:val="false"/>
          <w:i w:val="false"/>
          <w:color w:val="000000"/>
          <w:sz w:val="28"/>
        </w:rPr>
        <w:t>
      Кешенді технологиялық аудиттен өткен кемінде екі МӨЗ-де анықталатын ластағыш заттардың жалпы шығарындылары 1.21-кестеде келтірілген.</w:t>
      </w:r>
    </w:p>
    <w:bookmarkEnd w:id="895"/>
    <w:bookmarkStart w:name="z1315" w:id="896"/>
    <w:p>
      <w:pPr>
        <w:spacing w:after="0"/>
        <w:ind w:left="0"/>
        <w:jc w:val="both"/>
      </w:pPr>
      <w:r>
        <w:rPr>
          <w:rFonts w:ascii="Times New Roman"/>
          <w:b w:val="false"/>
          <w:i w:val="false"/>
          <w:color w:val="000000"/>
          <w:sz w:val="28"/>
        </w:rPr>
        <w:t>
      1.21-кесте.2020 жылы кешенді технологиялық аудиттен өткен Қазақстан Республикасының МӨЗ сарқынды суларымен ластағыш заттардың жалпы шығарындылары</w:t>
      </w:r>
    </w:p>
    <w:bookmarkEnd w:id="89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897"/>
          <w:p>
            <w:pPr>
              <w:spacing w:after="20"/>
              <w:ind w:left="20"/>
              <w:jc w:val="both"/>
            </w:pPr>
            <w:r>
              <w:rPr>
                <w:rFonts w:ascii="Times New Roman"/>
                <w:b w:val="false"/>
                <w:i w:val="false"/>
                <w:color w:val="000000"/>
                <w:sz w:val="20"/>
              </w:rPr>
              <w:t>
Р/с</w:t>
            </w:r>
          </w:p>
          <w:bookmarkEnd w:id="897"/>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төгінділер, т/жыл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(мұнай)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4999834,08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Аммонийлі азот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 (SO4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Хлоридтер (Cl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 (NO3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w:t>
            </w:r>
          </w:p>
        </w:tc>
      </w:tr>
    </w:tbl>
    <w:p>
      <w:pPr>
        <w:spacing w:after="0"/>
        <w:ind w:left="0"/>
        <w:jc w:val="left"/>
      </w:pPr>
      <w:r>
        <w:br/>
      </w:r>
      <w:r>
        <w:rPr>
          <w:rFonts w:ascii="Times New Roman"/>
          <w:b w:val="false"/>
          <w:i w:val="false"/>
          <w:color w:val="000000"/>
          <w:sz w:val="28"/>
        </w:rPr>
        <w:t>
</w:t>
      </w:r>
    </w:p>
    <w:bookmarkStart w:name="z1317" w:id="898"/>
    <w:p>
      <w:pPr>
        <w:spacing w:after="0"/>
        <w:ind w:left="0"/>
        <w:jc w:val="both"/>
      </w:pPr>
      <w:r>
        <w:rPr>
          <w:rFonts w:ascii="Times New Roman"/>
          <w:b w:val="false"/>
          <w:i w:val="false"/>
          <w:color w:val="000000"/>
          <w:sz w:val="28"/>
        </w:rPr>
        <w:t>
      Кешенді технологиялық аудит нәтижелері маркерлік заттар болып саналатын негізгі ластауыш заттарға гидросфераның ластануына барынша үлес қосатын жалпы санынан 5 затты жатқызуға болатындығын көрсетті: мұнай өнімдері (мұнай), қалқыма заттар, аммоний азоты, сульфаттар және хлоридтер.</w:t>
      </w:r>
    </w:p>
    <w:bookmarkEnd w:id="898"/>
    <w:bookmarkStart w:name="z1318" w:id="899"/>
    <w:p>
      <w:pPr>
        <w:spacing w:after="0"/>
        <w:ind w:left="0"/>
        <w:jc w:val="both"/>
      </w:pPr>
      <w:r>
        <w:rPr>
          <w:rFonts w:ascii="Times New Roman"/>
          <w:b w:val="false"/>
          <w:i w:val="false"/>
          <w:color w:val="000000"/>
          <w:sz w:val="28"/>
        </w:rPr>
        <w:t>
      МӨЗ сарқынды суларды тазарту технологиялары дәлелденген технологиялар болып табылады және қазіргі уақытта әлемде ластанған сарқынды сулардың алдын алуға және алдын-алуға бағытталған.</w:t>
      </w:r>
    </w:p>
    <w:bookmarkEnd w:id="899"/>
    <w:bookmarkStart w:name="z1319" w:id="900"/>
    <w:p>
      <w:pPr>
        <w:spacing w:after="0"/>
        <w:ind w:left="0"/>
        <w:jc w:val="both"/>
      </w:pPr>
      <w:r>
        <w:rPr>
          <w:rFonts w:ascii="Times New Roman"/>
          <w:b w:val="false"/>
          <w:i w:val="false"/>
          <w:color w:val="000000"/>
          <w:sz w:val="28"/>
        </w:rPr>
        <w:t xml:space="preserve">
      Осылайша, "ПКОП" ЖШС-де тазарту құрылыстарын жетілдіру бойынша жұмыстардың аяқталуының арқасында мұнай өнімдері мен қалқыма заттар бойынша өндірістік сарқынды суларды тазарту тиімділігі 76 %-дан 98 %-ға дейін жақсарды, бұл қоршаған ортаға эмиссияларды қысқарту есебінен экологиялық жүктемені төмендетеді. Тазартылған сарқынды су зауыттың айналымдық сумен жабдықтау жүйесінде пайдаланылады және нормативтік талаптарға сәйкес келеді. </w:t>
      </w:r>
    </w:p>
    <w:bookmarkEnd w:id="900"/>
    <w:bookmarkStart w:name="z1320" w:id="901"/>
    <w:p>
      <w:pPr>
        <w:spacing w:after="0"/>
        <w:ind w:left="0"/>
        <w:jc w:val="both"/>
      </w:pPr>
      <w:r>
        <w:rPr>
          <w:rFonts w:ascii="Times New Roman"/>
          <w:b w:val="false"/>
          <w:i w:val="false"/>
          <w:color w:val="000000"/>
          <w:sz w:val="28"/>
        </w:rPr>
        <w:t>
      "АМӨЗ" ЖШС-де тазарту құрылыстарын жетілдіру Сарқынды суларды тазартудың көп сатылы жүйесін қолдану есебінен Жайық өзенінен су тартуды төмендетуге көмектеседі, ол ағындардан ластағыш заттардың 99 %-на дейін жоюға мүмкіндік береді, демек, тазартылған сарқындыларды 50 %-ға дейін өндіріске қайтаруға мүмкіндік беретін суды қайта пайдалануды бірнеше рет ұлғайтуға мүмкіндік береді. Бұл жоба булану алаңдарын пайдалануды тоқтатуға, Атырау қаласының жер асты суларына, флорасына, фаунасына және атмосфералық ауасына әсерін болдырмауға мүмкіндік береді.</w:t>
      </w:r>
    </w:p>
    <w:bookmarkEnd w:id="901"/>
    <w:bookmarkStart w:name="z1321" w:id="902"/>
    <w:p>
      <w:pPr>
        <w:spacing w:after="0"/>
        <w:ind w:left="0"/>
        <w:jc w:val="left"/>
      </w:pPr>
      <w:r>
        <w:rPr>
          <w:rFonts w:ascii="Times New Roman"/>
          <w:b/>
          <w:i w:val="false"/>
          <w:color w:val="000000"/>
        </w:rPr>
        <w:t xml:space="preserve"> 1.6.4. Қалдықтардың түзілуі және оларды басқару</w:t>
      </w:r>
    </w:p>
    <w:bookmarkEnd w:id="902"/>
    <w:bookmarkStart w:name="z1322" w:id="903"/>
    <w:p>
      <w:pPr>
        <w:spacing w:after="0"/>
        <w:ind w:left="0"/>
        <w:jc w:val="both"/>
      </w:pPr>
      <w:r>
        <w:rPr>
          <w:rFonts w:ascii="Times New Roman"/>
          <w:b w:val="false"/>
          <w:i w:val="false"/>
          <w:color w:val="000000"/>
          <w:sz w:val="28"/>
        </w:rPr>
        <w:t>
      МӨЗ және ГӨЗ қалдықтары әдетте материалдардың үш санатын қамтиды:</w:t>
      </w:r>
    </w:p>
    <w:bookmarkEnd w:id="903"/>
    <w:bookmarkStart w:name="z1323" w:id="904"/>
    <w:p>
      <w:pPr>
        <w:spacing w:after="0"/>
        <w:ind w:left="0"/>
        <w:jc w:val="both"/>
      </w:pPr>
      <w:r>
        <w:rPr>
          <w:rFonts w:ascii="Times New Roman"/>
          <w:b w:val="false"/>
          <w:i w:val="false"/>
          <w:color w:val="000000"/>
          <w:sz w:val="28"/>
        </w:rPr>
        <w:t>
      1) мұнайлы (мысалы, резервуарлардың түбіндегі тұнба) және мұнайлы емес (мысалы, тазарту құрылыстарынан) шламдар;</w:t>
      </w:r>
    </w:p>
    <w:bookmarkEnd w:id="904"/>
    <w:bookmarkStart w:name="z1324" w:id="905"/>
    <w:p>
      <w:pPr>
        <w:spacing w:after="0"/>
        <w:ind w:left="0"/>
        <w:jc w:val="both"/>
      </w:pPr>
      <w:r>
        <w:rPr>
          <w:rFonts w:ascii="Times New Roman"/>
          <w:b w:val="false"/>
          <w:i w:val="false"/>
          <w:color w:val="000000"/>
          <w:sz w:val="28"/>
        </w:rPr>
        <w:t>
      2) әртүрлі сұйық, жартылай сұйық немесе қатты қалдықтарды (мысалы, ластанған топырақ, конверсия процестерінің пайдаланылған катализаторлары, құрамында мұнайы бар қалдықтар, жағу қондырғыларының күлі, пайдаланылған сілті, пайдаланылған саз, пайдаланылған химиялық заттар, қышқыл гудрон) қамтитын МӨЗ және ГӨЗ-дің басқа қалдықтары;</w:t>
      </w:r>
    </w:p>
    <w:bookmarkEnd w:id="905"/>
    <w:bookmarkStart w:name="z1325" w:id="906"/>
    <w:p>
      <w:pPr>
        <w:spacing w:after="0"/>
        <w:ind w:left="0"/>
        <w:jc w:val="both"/>
      </w:pPr>
      <w:r>
        <w:rPr>
          <w:rFonts w:ascii="Times New Roman"/>
          <w:b w:val="false"/>
          <w:i w:val="false"/>
          <w:color w:val="000000"/>
          <w:sz w:val="28"/>
        </w:rPr>
        <w:t>
      3) мұнай-газ өңдеумен байланысты емес қалдықтар, мысалы, тұрмыстық қалдықтар, ғимараттарды бұзудан қалған қалдықтар және құрылыс қоқыстары.</w:t>
      </w:r>
    </w:p>
    <w:bookmarkEnd w:id="906"/>
    <w:bookmarkStart w:name="z1326" w:id="907"/>
    <w:p>
      <w:pPr>
        <w:spacing w:after="0"/>
        <w:ind w:left="0"/>
        <w:jc w:val="both"/>
      </w:pPr>
      <w:r>
        <w:rPr>
          <w:rFonts w:ascii="Times New Roman"/>
          <w:b w:val="false"/>
          <w:i w:val="false"/>
          <w:color w:val="000000"/>
          <w:sz w:val="28"/>
        </w:rPr>
        <w:t>
      МӨЗ және ГӨЗ-де олардың қызметі процесінде пайда болған, жиналған, тасымалданған, кәдеге жаратылған немесе орналастырылған қалдықтардың түрлері, саны және шығу тегі тұрақты есепке алынады. МӨЗ және ГӨЗ I санаттағы объектілер ретінде экологиялық заңнама талаптарына сәйкес қалдықтарды басқару бағдарламаларын әзірлейді.</w:t>
      </w:r>
    </w:p>
    <w:bookmarkEnd w:id="907"/>
    <w:bookmarkStart w:name="z1327" w:id="908"/>
    <w:p>
      <w:pPr>
        <w:spacing w:after="0"/>
        <w:ind w:left="0"/>
        <w:jc w:val="both"/>
      </w:pPr>
      <w:r>
        <w:rPr>
          <w:rFonts w:ascii="Times New Roman"/>
          <w:b w:val="false"/>
          <w:i w:val="false"/>
          <w:color w:val="000000"/>
          <w:sz w:val="28"/>
        </w:rPr>
        <w:t>
      1.22-кестеде МӨЗ және ГӨЗ түзілетін қатты қалдықтардың негізгі түрлері және олардың көздері туралы қысқаша ақпарат келтірілген.</w:t>
      </w:r>
    </w:p>
    <w:bookmarkEnd w:id="908"/>
    <w:bookmarkStart w:name="z1328" w:id="909"/>
    <w:p>
      <w:pPr>
        <w:spacing w:after="0"/>
        <w:ind w:left="0"/>
        <w:jc w:val="both"/>
      </w:pPr>
      <w:r>
        <w:rPr>
          <w:rFonts w:ascii="Times New Roman"/>
          <w:b w:val="false"/>
          <w:i w:val="false"/>
          <w:color w:val="000000"/>
          <w:sz w:val="28"/>
        </w:rPr>
        <w:t>
      1.22-кесте.МӨЗ және ГӨЗ түзілетін қатты қалдықтардың негізгі түрлері</w:t>
      </w:r>
    </w:p>
    <w:bookmarkEnd w:id="9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Мұнайы бар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шламы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Резервуардың түбіндегі тұнба, биотазарту тұнбасы, сепараторлар шламдары, сарқынды суларды тазарту шламдары, ластанған топырақтар, мұнайды тұзсыздандырудан шламдар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Ластанған топырақ, мұнай төгілу қалдықтары, қышқыл балшық сүзгісі, шайыр қалдықтары, сүзгі материалдары, тығыздағыштар, оқшаулау, белсендірілген көмір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емес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катализаторлар (бағалы металдарды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910"/>
          <w:p>
            <w:pPr>
              <w:spacing w:after="20"/>
              <w:ind w:left="20"/>
              <w:jc w:val="both"/>
            </w:pPr>
            <w:r>
              <w:rPr>
                <w:rFonts w:ascii="Times New Roman"/>
                <w:b w:val="false"/>
                <w:i w:val="false"/>
                <w:color w:val="000000"/>
                <w:sz w:val="20"/>
              </w:rPr>
              <w:t>
Каталитикалық крекинг процестері;</w:t>
            </w:r>
          </w:p>
          <w:bookmarkEnd w:id="910"/>
          <w:p>
            <w:pPr>
              <w:spacing w:after="20"/>
              <w:ind w:left="20"/>
              <w:jc w:val="both"/>
            </w:pPr>
            <w:r>
              <w:rPr>
                <w:rFonts w:ascii="Times New Roman"/>
                <w:b w:val="false"/>
                <w:i w:val="false"/>
                <w:color w:val="000000"/>
                <w:sz w:val="20"/>
              </w:rPr>
              <w:t>
</w:t>
            </w:r>
            <w:r>
              <w:rPr>
                <w:rFonts w:ascii="Times New Roman"/>
                <w:b w:val="false"/>
                <w:i w:val="false"/>
                <w:color w:val="000000"/>
                <w:sz w:val="20"/>
              </w:rPr>
              <w:t>каталитикалық риформинг;</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дистиллятты мұнай фракцияларын гидротазарту;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орташа және ауыр дистилляттардың гидрокрекингі; </w:t>
            </w:r>
          </w:p>
          <w:p>
            <w:pPr>
              <w:spacing w:after="20"/>
              <w:ind w:left="20"/>
              <w:jc w:val="both"/>
            </w:pPr>
            <w:r>
              <w:rPr>
                <w:rFonts w:ascii="Times New Roman"/>
                <w:b w:val="false"/>
                <w:i w:val="false"/>
                <w:color w:val="000000"/>
                <w:sz w:val="20"/>
              </w:rPr>
              <w:t>
каталитикалық гидродепарафинизация; десульфуризация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Шайырлар, қазандықтың су толтыру шламдары, ылғал жұтқыштар мен абсорбенттер, түтін газдарын күкіртсіздендіру қалдықтары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Бактар мен резервуарлар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шыны, пластик, бояу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 (егер пайдаланылса)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Катализаторлар, зертханалық қалдықтар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 өнімдері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 қорғасынсыз құбырлардағы өңез, тат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қоқысы, ғимараттарды бұзудан қалған қалдықтар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скрабы, бетон, асфальт, құрылыс топырағы, асбест, минералды талшықтар, пластмасса / ағаш материалдары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химиялық заттар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зертханасының химиялық заттары, сілті, қышқыл, қоспалар, көмірқышқыл натрий, еріткіштер, MEA/DEA (моно -/диэтаноламин)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Пирофорлық шөгінділер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Бактардағы, резервуарлардағы, технологиялық қондырғылардағы шөгінділер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қалдықтар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 өсімдік қалдықтары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майлар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майлары, мұнай эмульсиясы, трансформаторлық майлар, қалпына келтірілген майлар, мотор майлары, ұсталған мұнай өнімі</w:t>
            </w:r>
          </w:p>
        </w:tc>
      </w:tr>
    </w:tbl>
    <w:bookmarkStart w:name="z1333" w:id="911"/>
    <w:p>
      <w:pPr>
        <w:spacing w:after="0"/>
        <w:ind w:left="0"/>
        <w:jc w:val="both"/>
      </w:pPr>
      <w:r>
        <w:rPr>
          <w:rFonts w:ascii="Times New Roman"/>
          <w:b w:val="false"/>
          <w:i w:val="false"/>
          <w:color w:val="000000"/>
          <w:sz w:val="28"/>
        </w:rPr>
        <w:t xml:space="preserve">
      Шламда немесе қалдықтардың басқа түрлерінде қалған мұнай немесе мұнай өнімі мұнай мен мұнай өнімінің ысырабын білдіреді және мүмкін болған жерде осындай мұнай немесе мұнай өнімін алу жөнінде шаралар қолданылады. Цехтардың немесе жекелеген технологиялық қондырғылардың жергілікті мұнай ұстағыштары ұстаған мұнай және мұнай өнімдері шикізатқа немесе МӨЗ қондырғыларының дайын өніміне қайтарылады. Мұнай шламдары ретінде арнайы жинағыштарға және/немесе тазарту құрылыстары мен Алау шаруашылығына жіберілген қондырғылардан мұнай мен мұнай өнімдерінің бір бөлігі арнайы жабдықтар мен жүйелерді қолдану арқылы зауыттың қайта өңдеу жүйесіне қайтарылуы мүмкін. </w:t>
      </w:r>
    </w:p>
    <w:bookmarkEnd w:id="911"/>
    <w:bookmarkStart w:name="z1334" w:id="912"/>
    <w:p>
      <w:pPr>
        <w:spacing w:after="0"/>
        <w:ind w:left="0"/>
        <w:jc w:val="both"/>
      </w:pPr>
      <w:r>
        <w:rPr>
          <w:rFonts w:ascii="Times New Roman"/>
          <w:b w:val="false"/>
          <w:i w:val="false"/>
          <w:color w:val="000000"/>
          <w:sz w:val="28"/>
        </w:rPr>
        <w:t>
      Қалдықтарды кәдеге жарату көбінесе олардың құрамына және пайда болу орнына байланысты. Қалдықтарды кәдеге жаратудың жоғары пайдалану шығындарына байланысты қалдықтарды азайту тәсілдеріне көп көңіл бөлінеді.</w:t>
      </w:r>
    </w:p>
    <w:bookmarkEnd w:id="912"/>
    <w:bookmarkStart w:name="z1335" w:id="913"/>
    <w:p>
      <w:pPr>
        <w:spacing w:after="0"/>
        <w:ind w:left="0"/>
        <w:jc w:val="both"/>
      </w:pPr>
      <w:r>
        <w:rPr>
          <w:rFonts w:ascii="Times New Roman"/>
          <w:b w:val="false"/>
          <w:i w:val="false"/>
          <w:color w:val="000000"/>
          <w:sz w:val="28"/>
        </w:rPr>
        <w:t>
      Қалдықтардың пайда болу үрдістері мұнай шламының түзілуі негізінен шаруашылық іс-шаралар есебінен төмендейтінін көрсетеді, ал МӨЗ және ГӨЗ сарқынды суларын биологиялық тазартуды пайдаланудың өсуі нәтижесінде биоазарту тұнбасының түзілуі ұлғаяды. Пайдаланылған катализатордың пайда болуы жаңа гидрокрекинг қондырғыларын, гидротазарту қондырғыларын және каталитикалық крекинг қондырғыларындағы шаң жинағыштарды орнату арқылы да артады. Қалдықтардың осы санаттарының барлығы үшін алаңнан тыс тазалау және жою үшін мердігерлерді тарту үлесі артуда.</w:t>
      </w:r>
    </w:p>
    <w:bookmarkEnd w:id="913"/>
    <w:bookmarkStart w:name="z1336" w:id="914"/>
    <w:p>
      <w:pPr>
        <w:spacing w:after="0"/>
        <w:ind w:left="0"/>
        <w:jc w:val="both"/>
      </w:pPr>
      <w:r>
        <w:rPr>
          <w:rFonts w:ascii="Times New Roman"/>
          <w:b w:val="false"/>
          <w:i w:val="false"/>
          <w:color w:val="000000"/>
          <w:sz w:val="28"/>
        </w:rPr>
        <w:t>
      1.23-кестеде МӨЗ және ГӨЗ қатты қалдықтарының жиынтық саны бойынша ақпарат берілген.</w:t>
      </w:r>
    </w:p>
    <w:bookmarkEnd w:id="914"/>
    <w:bookmarkStart w:name="z1337" w:id="915"/>
    <w:p>
      <w:pPr>
        <w:spacing w:after="0"/>
        <w:ind w:left="0"/>
        <w:jc w:val="both"/>
      </w:pPr>
      <w:r>
        <w:rPr>
          <w:rFonts w:ascii="Times New Roman"/>
          <w:b w:val="false"/>
          <w:i w:val="false"/>
          <w:color w:val="000000"/>
          <w:sz w:val="28"/>
        </w:rPr>
        <w:t>
      1.23-кесте. Қазақстандық МӨЗ және ГӨЗ түзілетін қатты қалдықтардың мөлшері</w:t>
      </w:r>
    </w:p>
    <w:bookmarkEnd w:id="9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Түзілу көлемі, т/жыл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көлемі, т/жыл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Тапсыруға жататын көлем, т/жыл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"АМӨЗ"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"ПМХЗ"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"ПКОП"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 CB" ЖШС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"ҚазГӨЗ"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8364</w:t>
            </w:r>
          </w:p>
        </w:tc>
      </w:tr>
    </w:tbl>
    <w:bookmarkStart w:name="z1338" w:id="916"/>
    <w:p>
      <w:pPr>
        <w:spacing w:after="0"/>
        <w:ind w:left="0"/>
        <w:jc w:val="both"/>
      </w:pPr>
      <w:r>
        <w:rPr>
          <w:rFonts w:ascii="Times New Roman"/>
          <w:b w:val="false"/>
          <w:i w:val="false"/>
          <w:color w:val="000000"/>
          <w:sz w:val="28"/>
        </w:rPr>
        <w:t>
      1.23-кестеде ұсынылған бес зауыттың ішінде "АМӨЗ" ЖШС және "ПМХЗ" ЖШС қалдықтарды көму полигондарының меншік иелері бар. МӨЗ полигондары МӨЗ пайдалану процесінде пайда болған қатты қауіпті және қауіпті емес өнеркәсіптік қалдықтарды жинауға және көмуге арналған. "АМӨЗ" ЖШС қалдықтарды көму полигонында пайдаланылған белсендірілген көмірді, қираған керамикалық түйіршіктерді және био тазалаудың тұнба тұнбасын орналастырады. "ПМХЗ" ЖШС қалдықтарды көму полигонында: құрамында темір қосындылары, майланған топырақ, кек бар аппараттарды тазалау өнімі, кейбір пайдаланылған катализаторлар, пайдаланылған адсорбенттер, қатты тұрмыстық және басқа қалдықтар орналастырылады. Қалған қалдықтарды "АМӨЗ" ЖШС және "ПМХЗ" ЖШС қалдықтарды жою немесе кәдеге жарату операцияларын жүргізу үшін мамандандырылған кәсіпорындарға береді.</w:t>
      </w:r>
    </w:p>
    <w:bookmarkEnd w:id="916"/>
    <w:bookmarkStart w:name="z1339" w:id="917"/>
    <w:p>
      <w:pPr>
        <w:spacing w:after="0"/>
        <w:ind w:left="0"/>
        <w:jc w:val="both"/>
      </w:pPr>
      <w:r>
        <w:rPr>
          <w:rFonts w:ascii="Times New Roman"/>
          <w:b w:val="false"/>
          <w:i w:val="false"/>
          <w:color w:val="000000"/>
          <w:sz w:val="28"/>
        </w:rPr>
        <w:t>
      "ПКОК" ЖШС, "СП" CB" ЖШС және "ҚазГӨЗ" ЖШС барлық түзілген қалдықтарды мамандандырылған кәсіпорындарға береді.</w:t>
      </w:r>
    </w:p>
    <w:bookmarkEnd w:id="917"/>
    <w:bookmarkStart w:name="z1340" w:id="918"/>
    <w:p>
      <w:pPr>
        <w:spacing w:after="0"/>
        <w:ind w:left="0"/>
        <w:jc w:val="both"/>
      </w:pPr>
      <w:r>
        <w:rPr>
          <w:rFonts w:ascii="Times New Roman"/>
          <w:b w:val="false"/>
          <w:i w:val="false"/>
          <w:color w:val="000000"/>
          <w:sz w:val="28"/>
        </w:rPr>
        <w:t>
      Қалдықтарды әкету мен тасымалдауды қызмет көрсетуге арналған шартқа сәйкес қалдықтардың қауіптілік деңгейіне және физикалық-химиялық қасиеттеріне сәйкес оларды тасымалдауға қойылатын талаптарды сақтай отырып, мамандандырылған кәсіпорындар жүзеге асырады.</w:t>
      </w:r>
    </w:p>
    <w:bookmarkEnd w:id="918"/>
    <w:bookmarkStart w:name="z1341" w:id="919"/>
    <w:p>
      <w:pPr>
        <w:spacing w:after="0"/>
        <w:ind w:left="0"/>
        <w:jc w:val="left"/>
      </w:pPr>
      <w:r>
        <w:rPr>
          <w:rFonts w:ascii="Times New Roman"/>
          <w:b/>
          <w:i w:val="false"/>
          <w:color w:val="000000"/>
        </w:rPr>
        <w:t xml:space="preserve"> 1.6.5. Топырақ пен жер асты суларының ластануы</w:t>
      </w:r>
    </w:p>
    <w:bookmarkEnd w:id="919"/>
    <w:bookmarkStart w:name="z1342" w:id="920"/>
    <w:p>
      <w:pPr>
        <w:spacing w:after="0"/>
        <w:ind w:left="0"/>
        <w:jc w:val="both"/>
      </w:pPr>
      <w:r>
        <w:rPr>
          <w:rFonts w:ascii="Times New Roman"/>
          <w:b w:val="false"/>
          <w:i w:val="false"/>
          <w:color w:val="000000"/>
          <w:sz w:val="28"/>
        </w:rPr>
        <w:t>
      МӨЗ мен ГӨЗ-дің көпшілігінде мұнай өнімдерінің тарихи шығындарымен ластанған аумақтар бар. МӨЗ және ГӨЗ ағымдағы тәжірибесі жер бетіне төгілулер мен ағулардың алдын алуға бағытталған. Бұрын ластанған аумақтардың ықтимал қауіптері туралы хабардар болу төмен болған. Мұндағы екі негізгі мәселе – жаңа төгілулердің алдын алу және әлі жойылмаған тарихи ластанулардың салдарын бақылау және жою. Осы анықтамалықтың шеңберінде топырақты рекультивациялау қолдану саласына кірмейді.</w:t>
      </w:r>
    </w:p>
    <w:bookmarkEnd w:id="920"/>
    <w:bookmarkStart w:name="z1343" w:id="921"/>
    <w:p>
      <w:pPr>
        <w:spacing w:after="0"/>
        <w:ind w:left="0"/>
        <w:jc w:val="both"/>
      </w:pPr>
      <w:r>
        <w:rPr>
          <w:rFonts w:ascii="Times New Roman"/>
          <w:b w:val="false"/>
          <w:i w:val="false"/>
          <w:color w:val="000000"/>
          <w:sz w:val="28"/>
        </w:rPr>
        <w:t>
      Топырақ пен жер асты суларын мұнай және мұнай өнімдерімен ластаудың негізгі көздері, әдетте, көліктік және технологиялық құбырлар, қайта өңдеу қондырғылары, мұнайды, газды және қайта өңдеу өнімдерін сақтау және құю-құю объектілері болып табылады. Бұл объектілер, әдетте, авариялық жағдайлар немесе технологиялық процестердің қалыпты ағу жағдайларының бұзылуы нәтижесінде сұйық көмірсутектердің топыраққа төгілуі мүмкін көмірсутектердің өздерін немесе құрамында көмірсутегі бар суды қайта өңдеу, сақтау, төгу-құю және тасымалдау процестерімен байланысты. Сондай-ақ, ластанған су, катализаторлар және қалдықтар сияқты басқа заттармен ластану мүмкіндігі бар.</w:t>
      </w:r>
    </w:p>
    <w:bookmarkEnd w:id="921"/>
    <w:bookmarkStart w:name="z1344" w:id="922"/>
    <w:p>
      <w:pPr>
        <w:spacing w:after="0"/>
        <w:ind w:left="0"/>
        <w:jc w:val="both"/>
      </w:pPr>
      <w:r>
        <w:rPr>
          <w:rFonts w:ascii="Times New Roman"/>
          <w:b w:val="false"/>
          <w:i w:val="false"/>
          <w:color w:val="000000"/>
          <w:sz w:val="28"/>
        </w:rPr>
        <w:t xml:space="preserve">
      МӨЗ балансындағы қалдықтарды көму полигондары қоршаған ортаны ластаудың әлеуетті көздері болып табылады. Экологиялық кодексінің 112-бабына және 114-бабына сәйкес МӨЗ және ГӨЗ қалдықтарын басқару бағдарламасында олардың объектілерінің құрамына кіретін қалдықтарды көмудің әрбір нақты полигоны үшін қалдықтарды жинақтау лимиттері мен көму лимиттерін белгілейді және негіздейді. "АМӨЗ" ЖШС және "ПМХЗ" ЖШС бар қалдықтарды көму полигондары қолданыстағы заңнамаға сәйкес салынған және жабдықталған. Егер "АМӨЗ" ЖШС полигон зауыт аумағынан 8 км қашықтықта болса, "ПМХЗ" ЖШС полигон зауыт қоршауынан 300 м қашықтықта орналасқан. Қалдықтарды көму полигондары қауіптілік деңгейіне және физикалық-химиялық қасиеттеріне байланысты қалдықтарды орналастыруға арналған тиісті карталарға бөлінген. </w:t>
      </w:r>
    </w:p>
    <w:bookmarkEnd w:id="922"/>
    <w:bookmarkStart w:name="z1345" w:id="923"/>
    <w:p>
      <w:pPr>
        <w:spacing w:after="0"/>
        <w:ind w:left="0"/>
        <w:jc w:val="both"/>
      </w:pPr>
      <w:r>
        <w:rPr>
          <w:rFonts w:ascii="Times New Roman"/>
          <w:b w:val="false"/>
          <w:i w:val="false"/>
          <w:color w:val="000000"/>
          <w:sz w:val="28"/>
        </w:rPr>
        <w:t>
      "АМӨЗ" ЖШС қалдықтарды көму полигонының карталары түбі мен еңістері бойынша сүзуге қарсы асфальтбетонды экрандармен жабдықталған. Сүзуге қарсы экран жоспарланған, уланған, тығыздалған негізге салынған және қалыңдығы 500 мм топырақтан, 200 мм тереңдікке уланған, қалыңдығы 80 мм ұсақ түйіршікті асфальтбетоннан, қалыңдығы 4 мм ыстық битумнан тұрады. Үстіне асфальтбетон экраны қалыңдығы 10 мм құмның қорғаныш қабатымен жабылған.</w:t>
      </w:r>
    </w:p>
    <w:bookmarkEnd w:id="923"/>
    <w:bookmarkStart w:name="z1346" w:id="924"/>
    <w:p>
      <w:pPr>
        <w:spacing w:after="0"/>
        <w:ind w:left="0"/>
        <w:jc w:val="both"/>
      </w:pPr>
      <w:r>
        <w:rPr>
          <w:rFonts w:ascii="Times New Roman"/>
          <w:b w:val="false"/>
          <w:i w:val="false"/>
          <w:color w:val="000000"/>
          <w:sz w:val="28"/>
        </w:rPr>
        <w:t>
      Автокөлікті түсіру үшін қалыңдығы 0,2 м құм-қиыршық тас қоспасымен жабылған алаң бар. Полигонның периметрі бойынша автожол күрделі жабынмен, карталарға кірумен және бетон плиталармен қапталған кюветтермен жетілдірілген.</w:t>
      </w:r>
    </w:p>
    <w:bookmarkEnd w:id="924"/>
    <w:bookmarkStart w:name="z1347" w:id="925"/>
    <w:p>
      <w:pPr>
        <w:spacing w:after="0"/>
        <w:ind w:left="0"/>
        <w:jc w:val="both"/>
      </w:pPr>
      <w:r>
        <w:rPr>
          <w:rFonts w:ascii="Times New Roman"/>
          <w:b w:val="false"/>
          <w:i w:val="false"/>
          <w:color w:val="000000"/>
          <w:sz w:val="28"/>
        </w:rPr>
        <w:t>
      Полигон металл бұралмалы қақпалары бар тікенді сыммен қоршалған.</w:t>
      </w:r>
    </w:p>
    <w:bookmarkEnd w:id="925"/>
    <w:bookmarkStart w:name="z1348" w:id="926"/>
    <w:p>
      <w:pPr>
        <w:spacing w:after="0"/>
        <w:ind w:left="0"/>
        <w:jc w:val="both"/>
      </w:pPr>
      <w:r>
        <w:rPr>
          <w:rFonts w:ascii="Times New Roman"/>
          <w:b w:val="false"/>
          <w:i w:val="false"/>
          <w:color w:val="000000"/>
          <w:sz w:val="28"/>
        </w:rPr>
        <w:t>
      Қатты өнеркәсіптік қалдықтарды полигонға тасымалдау арнайы жабдықталған автокөлікпен жүргізіледі.</w:t>
      </w:r>
    </w:p>
    <w:bookmarkEnd w:id="926"/>
    <w:bookmarkStart w:name="z1349" w:id="927"/>
    <w:p>
      <w:pPr>
        <w:spacing w:after="0"/>
        <w:ind w:left="0"/>
        <w:jc w:val="both"/>
      </w:pPr>
      <w:r>
        <w:rPr>
          <w:rFonts w:ascii="Times New Roman"/>
          <w:b w:val="false"/>
          <w:i w:val="false"/>
          <w:color w:val="000000"/>
          <w:sz w:val="28"/>
        </w:rPr>
        <w:t>
      "ПМХЗ" ЖШС қалдықтарды көму полигоны қатты қалдықтардың ведомстволық жинақтауышы (бұдан әрі – жинақтауыш) деп аталады және ол құм карьерінің орнында орналасқан. Диск оңтүстік-батыстан солтүстік-шығысқа қарай созылған тіктөртбұрыш түрінде болады. Жинағыш дөңгелек дамбамен қоршалған, дамбаның артында жасыл алаңдар орналасқан және таза жаңбыр мен еріген суды жинауға арналған айналма арна бар. Периметрі бойынша диск тікенді сыммен қоршалған. Қалдықтарды орналастыру карталары сүзуге қарсы экрандармен (картаның түбі мен еңістері) қорғалған және жинауыштың жол жамылғысында қорғаныш қабаты (битум сіңген қиыршықтас) пайдаланылған. Көгалдандыру аумағы мен қорғау бөгетінің бөліктері айналма каналға қарай еңіс болады, сондықтан түскен жауын-шашын айналма каналға жиналып, буланады. Айналма каналдағы су жинақтағышты пайдалану процесінде технологиялық қажеттіліктерге пайдаланылуы мүмкін (мысалы, карталарды суару, пренатальды байланыстыру). Арнадан су алу жылжымалы мамандандырылған автокөлікпен жүзеге асырылады. Арнаның бітелуіне жол бермеу үшін ол мезгіл-мезгіл тазаланады. Қатты қалдықтардың ведомстволық жинақтауышымен қатар "ПМХЗ" ЖШС аумағында өндіріс және тұтыну қалдықтарын уақытша жинауға арналған арнайы алаңдар мен жинағыштар орналасқан.</w:t>
      </w:r>
    </w:p>
    <w:bookmarkEnd w:id="927"/>
    <w:bookmarkStart w:name="z1350" w:id="928"/>
    <w:p>
      <w:pPr>
        <w:spacing w:after="0"/>
        <w:ind w:left="0"/>
        <w:jc w:val="both"/>
      </w:pPr>
      <w:r>
        <w:rPr>
          <w:rFonts w:ascii="Times New Roman"/>
          <w:b w:val="false"/>
          <w:i w:val="false"/>
          <w:color w:val="000000"/>
          <w:sz w:val="28"/>
        </w:rPr>
        <w:t>
      Артық тұнбаны жинақтауышқа шығарғанға дейін қабылдауға және уақытша жинауға арналған лай алаңдары. Жер асты суларын ластанудан қорғау және сүзуді болдырмау үшін алаң негізі полиэтилен үлдірдің екі қабатынан және топырақтың қорғаныш қабатынан жасалған сүзуге қарсы экран орнатылған. Алаңның периметрі бойынша сүзу суларын жинау үшін тесілген құбырлардан дренаж бар. Ұсталған ағын зауыттың сарқынды суларына қайтарылады.</w:t>
      </w:r>
    </w:p>
    <w:bookmarkEnd w:id="928"/>
    <w:bookmarkStart w:name="z1351" w:id="929"/>
    <w:p>
      <w:pPr>
        <w:spacing w:after="0"/>
        <w:ind w:left="0"/>
        <w:jc w:val="both"/>
      </w:pPr>
      <w:r>
        <w:rPr>
          <w:rFonts w:ascii="Times New Roman"/>
          <w:b w:val="false"/>
          <w:i w:val="false"/>
          <w:color w:val="000000"/>
          <w:sz w:val="28"/>
        </w:rPr>
        <w:t>
      Кебекті кептіру және уақытша сақтау алаңы тазарту құрылыстарының аумағында орналасқан. Дренажды сулардың сүзілуіне және жер асты суларының ластануына жол бермеу үшін алаңның түбінде сазды экран және құмдақ қабаты бар. Кекті алаңда сақтау уақытша жүзеге асырылады, қалдықты алаңнан шығару жылына 2-3 рет жүзеге асырылады.</w:t>
      </w:r>
    </w:p>
    <w:bookmarkEnd w:id="929"/>
    <w:bookmarkStart w:name="z1352" w:id="930"/>
    <w:p>
      <w:pPr>
        <w:spacing w:after="0"/>
        <w:ind w:left="0"/>
        <w:jc w:val="both"/>
      </w:pPr>
      <w:r>
        <w:rPr>
          <w:rFonts w:ascii="Times New Roman"/>
          <w:b w:val="false"/>
          <w:i w:val="false"/>
          <w:color w:val="000000"/>
          <w:sz w:val="28"/>
        </w:rPr>
        <w:t>
      Құрамында мұнайы бар ағындардың тұрақты айналымы режимінде жұмыс істейтін және зауыттың технологиялық схемасының буыны болып табылатын шламжинағыштар. Мұнай аулағыштарда, радиалды тұндырғыштарда және флотаторларда түзілетін мұнай шламдары шлам жинақтағыштарға айдалады (2 дана). Шлам жинағыштар-әрқайсысы 100×40 м герметикалық темірбетон резервуарлары, олар дренаж желісіне шығумен жабдықталған. Мұнай шламдарын жинақтау шлам жинақтағыштарда және авариялық қоймаларда жүргізіледі. Содан кейін мұнай шламдары бөлгіш резервуарларға және одан әрі мұнай шламдарын өңдеу қондырғысына түседі.</w:t>
      </w:r>
    </w:p>
    <w:bookmarkEnd w:id="930"/>
    <w:bookmarkStart w:name="z1353" w:id="931"/>
    <w:p>
      <w:pPr>
        <w:spacing w:after="0"/>
        <w:ind w:left="0"/>
        <w:jc w:val="both"/>
      </w:pPr>
      <w:r>
        <w:rPr>
          <w:rFonts w:ascii="Times New Roman"/>
          <w:b w:val="false"/>
          <w:i w:val="false"/>
          <w:color w:val="000000"/>
          <w:sz w:val="28"/>
        </w:rPr>
        <w:t>
      Қалдықтарды көму полигондарының МӨЗ әсерін болдырмау және азайту үшін атмосфералық ауаны, су ресурстарын, топырақ пен топырақты қорғау бойынша бірқатар іс-шаралар жүргізіледі:</w:t>
      </w:r>
    </w:p>
    <w:bookmarkEnd w:id="931"/>
    <w:bookmarkStart w:name="z1354" w:id="932"/>
    <w:p>
      <w:pPr>
        <w:spacing w:after="0"/>
        <w:ind w:left="0"/>
        <w:jc w:val="both"/>
      </w:pPr>
      <w:r>
        <w:rPr>
          <w:rFonts w:ascii="Times New Roman"/>
          <w:b w:val="false"/>
          <w:i w:val="false"/>
          <w:color w:val="000000"/>
          <w:sz w:val="28"/>
        </w:rPr>
        <w:t>
      қалдықтарды ылғалды күйде тығыздау және сақтау (сумен суару) есебінен зауыттың өнеркәсіптік алаңдарында (мысалы, кек кептіру алаңы, тұнба алаңдары)жиналатын қалдықтардың тозаңдануын болдырмау;</w:t>
      </w:r>
    </w:p>
    <w:bookmarkEnd w:id="932"/>
    <w:bookmarkStart w:name="z1355" w:id="933"/>
    <w:p>
      <w:pPr>
        <w:spacing w:after="0"/>
        <w:ind w:left="0"/>
        <w:jc w:val="both"/>
      </w:pPr>
      <w:r>
        <w:rPr>
          <w:rFonts w:ascii="Times New Roman"/>
          <w:b w:val="false"/>
          <w:i w:val="false"/>
          <w:color w:val="000000"/>
          <w:sz w:val="28"/>
        </w:rPr>
        <w:t>
      қалдықтарды көму карталарының түптері мен еңістерінің гидрооқшаулағыш, сүзуге қарсы экрандарын орнату;</w:t>
      </w:r>
    </w:p>
    <w:bookmarkEnd w:id="933"/>
    <w:bookmarkStart w:name="z1356" w:id="934"/>
    <w:p>
      <w:pPr>
        <w:spacing w:after="0"/>
        <w:ind w:left="0"/>
        <w:jc w:val="both"/>
      </w:pPr>
      <w:r>
        <w:rPr>
          <w:rFonts w:ascii="Times New Roman"/>
          <w:b w:val="false"/>
          <w:i w:val="false"/>
          <w:color w:val="000000"/>
          <w:sz w:val="28"/>
        </w:rPr>
        <w:t>
      қоршау және бөлу бөгеттерінің құрылысы;</w:t>
      </w:r>
    </w:p>
    <w:bookmarkEnd w:id="934"/>
    <w:bookmarkStart w:name="z1357" w:id="935"/>
    <w:p>
      <w:pPr>
        <w:spacing w:after="0"/>
        <w:ind w:left="0"/>
        <w:jc w:val="both"/>
      </w:pPr>
      <w:r>
        <w:rPr>
          <w:rFonts w:ascii="Times New Roman"/>
          <w:b w:val="false"/>
          <w:i w:val="false"/>
          <w:color w:val="000000"/>
          <w:sz w:val="28"/>
        </w:rPr>
        <w:t>
      сарқынды суларды бұруға арналған дренаж жүйесінің құрылғысы;</w:t>
      </w:r>
    </w:p>
    <w:bookmarkEnd w:id="935"/>
    <w:bookmarkStart w:name="z1358" w:id="936"/>
    <w:p>
      <w:pPr>
        <w:spacing w:after="0"/>
        <w:ind w:left="0"/>
        <w:jc w:val="both"/>
      </w:pPr>
      <w:r>
        <w:rPr>
          <w:rFonts w:ascii="Times New Roman"/>
          <w:b w:val="false"/>
          <w:i w:val="false"/>
          <w:color w:val="000000"/>
          <w:sz w:val="28"/>
        </w:rPr>
        <w:t>
      қалдықтарды жинағышта су жинайтын науалардың, су бұратын ордың, айналма арнаның құрылысы;</w:t>
      </w:r>
    </w:p>
    <w:bookmarkEnd w:id="936"/>
    <w:bookmarkStart w:name="z1359" w:id="937"/>
    <w:p>
      <w:pPr>
        <w:spacing w:after="0"/>
        <w:ind w:left="0"/>
        <w:jc w:val="both"/>
      </w:pPr>
      <w:r>
        <w:rPr>
          <w:rFonts w:ascii="Times New Roman"/>
          <w:b w:val="false"/>
          <w:i w:val="false"/>
          <w:color w:val="000000"/>
          <w:sz w:val="28"/>
        </w:rPr>
        <w:t>
      технологиялық қондырғылар аумағын және қатты жабынмен, науалық және нөсерлік кәріз жүйесімен жабдықтарды орналастыру;</w:t>
      </w:r>
    </w:p>
    <w:bookmarkEnd w:id="937"/>
    <w:bookmarkStart w:name="z1360" w:id="938"/>
    <w:p>
      <w:pPr>
        <w:spacing w:after="0"/>
        <w:ind w:left="0"/>
        <w:jc w:val="both"/>
      </w:pPr>
      <w:r>
        <w:rPr>
          <w:rFonts w:ascii="Times New Roman"/>
          <w:b w:val="false"/>
          <w:i w:val="false"/>
          <w:color w:val="000000"/>
          <w:sz w:val="28"/>
        </w:rPr>
        <w:t>
      жолдар мен науаларды битуммен сіңдіру, қиыршық тас себу;</w:t>
      </w:r>
    </w:p>
    <w:bookmarkEnd w:id="938"/>
    <w:bookmarkStart w:name="z1361" w:id="939"/>
    <w:p>
      <w:pPr>
        <w:spacing w:after="0"/>
        <w:ind w:left="0"/>
        <w:jc w:val="both"/>
      </w:pPr>
      <w:r>
        <w:rPr>
          <w:rFonts w:ascii="Times New Roman"/>
          <w:b w:val="false"/>
          <w:i w:val="false"/>
          <w:color w:val="000000"/>
          <w:sz w:val="28"/>
        </w:rPr>
        <w:t>
      су бұрғыш ордың, айналма каналдың айналасында жасыл желектер жолағын қалыптастыру;</w:t>
      </w:r>
    </w:p>
    <w:bookmarkEnd w:id="939"/>
    <w:bookmarkStart w:name="z1362" w:id="940"/>
    <w:p>
      <w:pPr>
        <w:spacing w:after="0"/>
        <w:ind w:left="0"/>
        <w:jc w:val="both"/>
      </w:pPr>
      <w:r>
        <w:rPr>
          <w:rFonts w:ascii="Times New Roman"/>
          <w:b w:val="false"/>
          <w:i w:val="false"/>
          <w:color w:val="000000"/>
          <w:sz w:val="28"/>
        </w:rPr>
        <w:t>
      қалдықтарды орналастыру карталарының айналасында бақылау ұңғымаларының желісін қалыптастыру;</w:t>
      </w:r>
    </w:p>
    <w:bookmarkEnd w:id="940"/>
    <w:bookmarkStart w:name="z1363" w:id="941"/>
    <w:p>
      <w:pPr>
        <w:spacing w:after="0"/>
        <w:ind w:left="0"/>
        <w:jc w:val="both"/>
      </w:pPr>
      <w:r>
        <w:rPr>
          <w:rFonts w:ascii="Times New Roman"/>
          <w:b w:val="false"/>
          <w:i w:val="false"/>
          <w:color w:val="000000"/>
          <w:sz w:val="28"/>
        </w:rPr>
        <w:t>
      бақылау ұңғымалары бойынша жер асты суларының құрамын тұрақты режимдік бақылау;</w:t>
      </w:r>
    </w:p>
    <w:bookmarkEnd w:id="941"/>
    <w:bookmarkStart w:name="z1364" w:id="942"/>
    <w:p>
      <w:pPr>
        <w:spacing w:after="0"/>
        <w:ind w:left="0"/>
        <w:jc w:val="both"/>
      </w:pPr>
      <w:r>
        <w:rPr>
          <w:rFonts w:ascii="Times New Roman"/>
          <w:b w:val="false"/>
          <w:i w:val="false"/>
          <w:color w:val="000000"/>
          <w:sz w:val="28"/>
        </w:rPr>
        <w:t>
      іріктеу нүктелерінде топырақ құрамына тұрақты режимдік бақылаулар жүргізу;</w:t>
      </w:r>
    </w:p>
    <w:bookmarkEnd w:id="942"/>
    <w:bookmarkStart w:name="z1365" w:id="943"/>
    <w:p>
      <w:pPr>
        <w:spacing w:after="0"/>
        <w:ind w:left="0"/>
        <w:jc w:val="both"/>
      </w:pPr>
      <w:r>
        <w:rPr>
          <w:rFonts w:ascii="Times New Roman"/>
          <w:b w:val="false"/>
          <w:i w:val="false"/>
          <w:color w:val="000000"/>
          <w:sz w:val="28"/>
        </w:rPr>
        <w:t>
      қалдықтарды көму полигонының сым қоршауын, күзет мұнарасын, жарықтандыруды орнату;</w:t>
      </w:r>
    </w:p>
    <w:bookmarkEnd w:id="943"/>
    <w:bookmarkStart w:name="z1366" w:id="944"/>
    <w:p>
      <w:pPr>
        <w:spacing w:after="0"/>
        <w:ind w:left="0"/>
        <w:jc w:val="both"/>
      </w:pPr>
      <w:r>
        <w:rPr>
          <w:rFonts w:ascii="Times New Roman"/>
          <w:b w:val="false"/>
          <w:i w:val="false"/>
          <w:color w:val="000000"/>
          <w:sz w:val="28"/>
        </w:rPr>
        <w:t>
      қалдықтарды көму полигонына бөгде қалдықтардың түсуін болдырмау;</w:t>
      </w:r>
    </w:p>
    <w:bookmarkEnd w:id="944"/>
    <w:bookmarkStart w:name="z1367" w:id="945"/>
    <w:p>
      <w:pPr>
        <w:spacing w:after="0"/>
        <w:ind w:left="0"/>
        <w:jc w:val="both"/>
      </w:pPr>
      <w:r>
        <w:rPr>
          <w:rFonts w:ascii="Times New Roman"/>
          <w:b w:val="false"/>
          <w:i w:val="false"/>
          <w:color w:val="000000"/>
          <w:sz w:val="28"/>
        </w:rPr>
        <w:t>
      қалдықтардың қасиеттері мен қауіптілік деңгейлерін ескере отырып, оларды бөлек жинауды қамтамасыз ету.</w:t>
      </w:r>
    </w:p>
    <w:bookmarkEnd w:id="945"/>
    <w:bookmarkStart w:name="z1368" w:id="946"/>
    <w:p>
      <w:pPr>
        <w:spacing w:after="0"/>
        <w:ind w:left="0"/>
        <w:jc w:val="both"/>
      </w:pPr>
      <w:r>
        <w:rPr>
          <w:rFonts w:ascii="Times New Roman"/>
          <w:b w:val="false"/>
          <w:i w:val="false"/>
          <w:color w:val="000000"/>
          <w:sz w:val="28"/>
        </w:rPr>
        <w:t>
      МӨЗ-де қалдықтармен жұмыс істеу кезінде өндірістік бақылау жүргізіледі. Экологиялық бақылау бағдарламасына сәйкес қалдықтарды көму полигоны ауданында төмендегілер жүргізіледі:</w:t>
      </w:r>
    </w:p>
    <w:bookmarkEnd w:id="946"/>
    <w:bookmarkStart w:name="z1369" w:id="947"/>
    <w:p>
      <w:pPr>
        <w:spacing w:after="0"/>
        <w:ind w:left="0"/>
        <w:jc w:val="both"/>
      </w:pPr>
      <w:r>
        <w:rPr>
          <w:rFonts w:ascii="Times New Roman"/>
          <w:b w:val="false"/>
          <w:i w:val="false"/>
          <w:color w:val="000000"/>
          <w:sz w:val="28"/>
        </w:rPr>
        <w:t>
      1) топырақ пен өсімдік жамылғысының мониторингі;</w:t>
      </w:r>
    </w:p>
    <w:bookmarkEnd w:id="947"/>
    <w:bookmarkStart w:name="z1370" w:id="948"/>
    <w:p>
      <w:pPr>
        <w:spacing w:after="0"/>
        <w:ind w:left="0"/>
        <w:jc w:val="both"/>
      </w:pPr>
      <w:r>
        <w:rPr>
          <w:rFonts w:ascii="Times New Roman"/>
          <w:b w:val="false"/>
          <w:i w:val="false"/>
          <w:color w:val="000000"/>
          <w:sz w:val="28"/>
        </w:rPr>
        <w:t>
      2) жерасты суларының мониторингі (полигонның жерасты суларының жай-күйіне ықтимал әсерін байқау үшін);</w:t>
      </w:r>
    </w:p>
    <w:bookmarkEnd w:id="948"/>
    <w:bookmarkStart w:name="z1371" w:id="949"/>
    <w:p>
      <w:pPr>
        <w:spacing w:after="0"/>
        <w:ind w:left="0"/>
        <w:jc w:val="both"/>
      </w:pPr>
      <w:r>
        <w:rPr>
          <w:rFonts w:ascii="Times New Roman"/>
          <w:b w:val="false"/>
          <w:i w:val="false"/>
          <w:color w:val="000000"/>
          <w:sz w:val="28"/>
        </w:rPr>
        <w:t>
      3) атмосфералық ауаның мониторингі;</w:t>
      </w:r>
    </w:p>
    <w:bookmarkEnd w:id="949"/>
    <w:bookmarkStart w:name="z1372" w:id="950"/>
    <w:p>
      <w:pPr>
        <w:spacing w:after="0"/>
        <w:ind w:left="0"/>
        <w:jc w:val="both"/>
      </w:pPr>
      <w:r>
        <w:rPr>
          <w:rFonts w:ascii="Times New Roman"/>
          <w:b w:val="false"/>
          <w:i w:val="false"/>
          <w:color w:val="000000"/>
          <w:sz w:val="28"/>
        </w:rPr>
        <w:t>
      4) радиациялық деңгейді бақылау.</w:t>
      </w:r>
    </w:p>
    <w:bookmarkEnd w:id="950"/>
    <w:bookmarkStart w:name="z1373" w:id="951"/>
    <w:p>
      <w:pPr>
        <w:spacing w:after="0"/>
        <w:ind w:left="0"/>
        <w:jc w:val="both"/>
      </w:pPr>
      <w:r>
        <w:rPr>
          <w:rFonts w:ascii="Times New Roman"/>
          <w:b w:val="false"/>
          <w:i w:val="false"/>
          <w:color w:val="000000"/>
          <w:sz w:val="28"/>
        </w:rPr>
        <w:t>
      Балансында қалдықтарды көму полигондары бар МӨЗ оларды жою жобаларын әзірлейді және жою қорын құрады. Жою қоры қалдықтарды көму полигонын жабу, жерді рекультивациялау, полигон жабылғаннан кейін қоршаған ортаға әсер ету мониторингін жүргізу және ластануды бақылау процесін қаржы қаражатымен қамтамасыз ету үшін құрылады.</w:t>
      </w:r>
    </w:p>
    <w:bookmarkEnd w:id="951"/>
    <w:bookmarkStart w:name="z1374" w:id="952"/>
    <w:p>
      <w:pPr>
        <w:spacing w:after="0"/>
        <w:ind w:left="0"/>
        <w:jc w:val="left"/>
      </w:pPr>
      <w:r>
        <w:rPr>
          <w:rFonts w:ascii="Times New Roman"/>
          <w:b/>
          <w:i w:val="false"/>
          <w:color w:val="000000"/>
        </w:rPr>
        <w:t xml:space="preserve"> 1.6.6. Шу мен діріл</w:t>
      </w:r>
    </w:p>
    <w:bookmarkEnd w:id="952"/>
    <w:bookmarkStart w:name="z1375" w:id="953"/>
    <w:p>
      <w:pPr>
        <w:spacing w:after="0"/>
        <w:ind w:left="0"/>
        <w:jc w:val="both"/>
      </w:pPr>
      <w:r>
        <w:rPr>
          <w:rFonts w:ascii="Times New Roman"/>
          <w:b w:val="false"/>
          <w:i w:val="false"/>
          <w:color w:val="000000"/>
          <w:sz w:val="28"/>
        </w:rPr>
        <w:t>
      1.6.2 – 1.6.5-тармақтарда көрсетілгендермен қатар мұнай және газ өңдеу кәсіпорындарының қызметі шу және діріл сияқты физикалық факторларды қалыптастырады. Шу мен діріл, ең алдымен, кәсіпорын қызметкерлеріне, халыққа және жануарлар мен өсімдіктер әлемінің өкілдеріне теріс әсер етеді. Ұлттық заңнамада Халықаралық еңбек ұйымының (ХЕҰ), Дүниежүзілік денсаулық сақтау ұйымының (ДДҰ), Стандарттау жөніндегі халықаралық ұйымның (ИСО) құжаттарын ескере отырып, шу бойынша гигиеналық нормативтер, жұмыс орнында тиісті кәсіптік қатерлерді басқару рәсімдері және орындалатын жұмыстардың түріне байланысты медициналық қызмет көрсету регламенттері белгіленеді. Мұнай және газ өңдеу кәсіпорындары өз қызметінде адамға және табиғи ортаға әсер ететін физикалық факторларға қолданылатын гигиеналық нормативтерді басшылыққа алады. Мұнай және газды қайта өңдеу кәсіпорындары жұмыс істеп тұрған жабдықты пайдалану кезінде, жаңа технологиялық қондырғыларды жобалау және салу кезінде өндірілетін шу деңгейін төмендетуге ықпал ететін ЕҚТ қолдануға немесе шудың адамға және қоршаған табиғи ортаға әсерін барынша азайтуға мүмкіндік беретін құралдарды қолдануға ұмтылуы керек:</w:t>
      </w:r>
    </w:p>
    <w:bookmarkEnd w:id="953"/>
    <w:bookmarkStart w:name="z1376" w:id="954"/>
    <w:p>
      <w:pPr>
        <w:spacing w:after="0"/>
        <w:ind w:left="0"/>
        <w:jc w:val="both"/>
      </w:pPr>
      <w:r>
        <w:rPr>
          <w:rFonts w:ascii="Times New Roman"/>
          <w:b w:val="false"/>
          <w:i w:val="false"/>
          <w:color w:val="000000"/>
          <w:sz w:val="28"/>
        </w:rPr>
        <w:t>
      қолданыстағы жабдықтар мен технологиялық қондырғылардан шуды бағалауды тұрақты жүргізу және шуды азайту жоспарын әзірлеу;</w:t>
      </w:r>
    </w:p>
    <w:bookmarkEnd w:id="954"/>
    <w:bookmarkStart w:name="z1377" w:id="955"/>
    <w:p>
      <w:pPr>
        <w:spacing w:after="0"/>
        <w:ind w:left="0"/>
        <w:jc w:val="both"/>
      </w:pPr>
      <w:r>
        <w:rPr>
          <w:rFonts w:ascii="Times New Roman"/>
          <w:b w:val="false"/>
          <w:i w:val="false"/>
          <w:color w:val="000000"/>
          <w:sz w:val="28"/>
        </w:rPr>
        <w:t xml:space="preserve">
      жабдықты/технологиялық операцияны немесе белгіленген нормативтерден жоғары шу шығаратын бүкіл процесті жеке үй-жайға/құрылысқа/қондырғыға орналастыру; </w:t>
      </w:r>
    </w:p>
    <w:bookmarkEnd w:id="955"/>
    <w:bookmarkStart w:name="z1378" w:id="956"/>
    <w:p>
      <w:pPr>
        <w:spacing w:after="0"/>
        <w:ind w:left="0"/>
        <w:jc w:val="both"/>
      </w:pPr>
      <w:r>
        <w:rPr>
          <w:rFonts w:ascii="Times New Roman"/>
          <w:b w:val="false"/>
          <w:i w:val="false"/>
          <w:color w:val="000000"/>
          <w:sz w:val="28"/>
        </w:rPr>
        <w:t>
      шу көзін қорғау үшін қорғандарды пайдаланыңыз;</w:t>
      </w:r>
    </w:p>
    <w:bookmarkEnd w:id="956"/>
    <w:bookmarkStart w:name="z1379" w:id="957"/>
    <w:p>
      <w:pPr>
        <w:spacing w:after="0"/>
        <w:ind w:left="0"/>
        <w:jc w:val="both"/>
      </w:pPr>
      <w:r>
        <w:rPr>
          <w:rFonts w:ascii="Times New Roman"/>
          <w:b w:val="false"/>
          <w:i w:val="false"/>
          <w:color w:val="000000"/>
          <w:sz w:val="28"/>
        </w:rPr>
        <w:t>
      шуды қорғайтын қабырғаларды қолданыңыз;</w:t>
      </w:r>
    </w:p>
    <w:bookmarkEnd w:id="957"/>
    <w:bookmarkStart w:name="z1380" w:id="958"/>
    <w:p>
      <w:pPr>
        <w:spacing w:after="0"/>
        <w:ind w:left="0"/>
        <w:jc w:val="both"/>
      </w:pPr>
      <w:r>
        <w:rPr>
          <w:rFonts w:ascii="Times New Roman"/>
          <w:b w:val="false"/>
          <w:i w:val="false"/>
          <w:color w:val="000000"/>
          <w:sz w:val="28"/>
        </w:rPr>
        <w:t>
      қызметкерлерді шудан жеке қорғанудың қажетті құралдарымен қамтамасыз ету және жұмыскерлердің су асты шуы бар үй-жайларда болу уақытын минимумға дейін қысқарту.</w:t>
      </w:r>
    </w:p>
    <w:bookmarkEnd w:id="958"/>
    <w:bookmarkStart w:name="z1381" w:id="959"/>
    <w:p>
      <w:pPr>
        <w:spacing w:after="0"/>
        <w:ind w:left="0"/>
        <w:jc w:val="left"/>
      </w:pPr>
      <w:r>
        <w:rPr>
          <w:rFonts w:ascii="Times New Roman"/>
          <w:b/>
          <w:i w:val="false"/>
          <w:color w:val="000000"/>
        </w:rPr>
        <w:t xml:space="preserve"> 1.6.7. Қоршаған ортаға әсерді төмендету</w:t>
      </w:r>
    </w:p>
    <w:bookmarkEnd w:id="959"/>
    <w:bookmarkStart w:name="z1382" w:id="960"/>
    <w:p>
      <w:pPr>
        <w:spacing w:after="0"/>
        <w:ind w:left="0"/>
        <w:jc w:val="both"/>
      </w:pPr>
      <w:r>
        <w:rPr>
          <w:rFonts w:ascii="Times New Roman"/>
          <w:b w:val="false"/>
          <w:i w:val="false"/>
          <w:color w:val="000000"/>
          <w:sz w:val="28"/>
        </w:rPr>
        <w:t xml:space="preserve">
      Осы анықтамалықтың негізгі мақсаты мұнай-газ өңдеу саласының кәсіпорындарына бірінші кезекте қоршаған ортаға әсерді төмендетуге және материалдық-энергетикалық ресурстарды ұтымды пайдалануға бағытталған ең үздік қолжетімді технологиялар бойынша ақпарат беру болып табылады </w:t>
      </w:r>
    </w:p>
    <w:bookmarkEnd w:id="960"/>
    <w:bookmarkStart w:name="z1383" w:id="961"/>
    <w:p>
      <w:pPr>
        <w:spacing w:after="0"/>
        <w:ind w:left="0"/>
        <w:jc w:val="both"/>
      </w:pPr>
      <w:r>
        <w:rPr>
          <w:rFonts w:ascii="Times New Roman"/>
          <w:b w:val="false"/>
          <w:i w:val="false"/>
          <w:color w:val="000000"/>
          <w:sz w:val="28"/>
        </w:rPr>
        <w:t>
      Мұнай-газ өңдеу кәсіпорындарының қоршаған ортаға зиянды әсерін азайту, атмосфераға отынның жану өнімдерінің зиянды шығарындыларын азайту әдістерін екі топқа бөлуге болады:</w:t>
      </w:r>
    </w:p>
    <w:bookmarkEnd w:id="961"/>
    <w:bookmarkStart w:name="z1384" w:id="962"/>
    <w:p>
      <w:pPr>
        <w:spacing w:after="0"/>
        <w:ind w:left="0"/>
        <w:jc w:val="both"/>
      </w:pPr>
      <w:r>
        <w:rPr>
          <w:rFonts w:ascii="Times New Roman"/>
          <w:b w:val="false"/>
          <w:i w:val="false"/>
          <w:color w:val="000000"/>
          <w:sz w:val="28"/>
        </w:rPr>
        <w:t>
      1) қолданыстағы технологиялармен ластағыш факторлардың зиянды әсерін азайту, басу, бейтараптандыру;</w:t>
      </w:r>
    </w:p>
    <w:bookmarkEnd w:id="962"/>
    <w:bookmarkStart w:name="z1385" w:id="963"/>
    <w:p>
      <w:pPr>
        <w:spacing w:after="0"/>
        <w:ind w:left="0"/>
        <w:jc w:val="both"/>
      </w:pPr>
      <w:r>
        <w:rPr>
          <w:rFonts w:ascii="Times New Roman"/>
          <w:b w:val="false"/>
          <w:i w:val="false"/>
          <w:color w:val="000000"/>
          <w:sz w:val="28"/>
        </w:rPr>
        <w:t>
      2) қоршаған ортаға іс жүзінде әсер етпейтін тұйық технологиялық процестерді құру болып табылады.</w:t>
      </w:r>
    </w:p>
    <w:bookmarkEnd w:id="963"/>
    <w:bookmarkStart w:name="z1386" w:id="964"/>
    <w:p>
      <w:pPr>
        <w:spacing w:after="0"/>
        <w:ind w:left="0"/>
        <w:jc w:val="both"/>
      </w:pPr>
      <w:r>
        <w:rPr>
          <w:rFonts w:ascii="Times New Roman"/>
          <w:b w:val="false"/>
          <w:i w:val="false"/>
          <w:color w:val="000000"/>
          <w:sz w:val="28"/>
        </w:rPr>
        <w:t>
      Мұнай мен газды өңдеу кезінде қоршаған ортаға әсерді төмендетудің өзекті бағыттары экологиялық таза процестерді әзірлеу (аз және қалдықсыз технологияларды ендіру және т.б.) және қалдықтарды кәдеге жарату, мұнай - газ өңдеу және мұнай-химия өндірістерінің газ шығарындыларын тазарту, сарқынды суларды тазарту, қоршаған ортаның мұнай және мұнай өнімдерімен ластану мониторингі және т.б. болып табылады.</w:t>
      </w:r>
    </w:p>
    <w:bookmarkEnd w:id="964"/>
    <w:bookmarkStart w:name="z1387" w:id="965"/>
    <w:p>
      <w:pPr>
        <w:spacing w:after="0"/>
        <w:ind w:left="0"/>
        <w:jc w:val="both"/>
      </w:pPr>
      <w:r>
        <w:rPr>
          <w:rFonts w:ascii="Times New Roman"/>
          <w:b w:val="false"/>
          <w:i w:val="false"/>
          <w:color w:val="000000"/>
          <w:sz w:val="28"/>
        </w:rPr>
        <w:t>
      Жоғары технологиялық ғылымды қажетсінетін өнімдерді ендіру және ескірген техниканы ауыстыру маңызды сәт болып табылады, өйткені ескірген және пайдалану мерзімін өтеген техниканы қолдану электр энергиясын тұтынудың ұлғаюына және басқа да проблемаларға алып келеді.</w:t>
      </w:r>
    </w:p>
    <w:bookmarkEnd w:id="965"/>
    <w:bookmarkStart w:name="z1388" w:id="966"/>
    <w:p>
      <w:pPr>
        <w:spacing w:after="0"/>
        <w:ind w:left="0"/>
        <w:jc w:val="both"/>
      </w:pPr>
      <w:r>
        <w:rPr>
          <w:rFonts w:ascii="Times New Roman"/>
          <w:b w:val="false"/>
          <w:i w:val="false"/>
          <w:color w:val="000000"/>
          <w:sz w:val="28"/>
        </w:rPr>
        <w:t>
      МӨЗ қондырғыларын және технологиялық процесті басқару жүйелерін жобалау тиісті қондырғыдан ең аз шығарындылармен қауіпсіз ажырату туралы ережелерді қамтуы тиіс. Жұмыстағы жоспарланбаған іркілістер кезінде осы ережелер сорғыларды, шығару жүйелерін, үрлеу жүйелерін, алау жүйелерін және басқа да жабдықтарды кейіннен бағдарламаланған Автоматты қосумен қоректендіруді беруді тоқтатуға кепілдік беруге тиіс. Мұндай жағдайлардың мысалдары-коммуналдық қызметтердің істен шығуы, жабдықтың бұзылуы, өрт немесе жарылыс. Қондырғының әртүрлі бөліктерінде тікелей төгілуге әкелетін төтенше жағдайлар, олар толығымен оқшауланбаған да, толығымен автоматтандырылған да емес, мысалы, құбыр мен резервуар түбінің үзілуі авариялық жағдайлардағы іс-қимыл тәртібіне сәйкес шешілуі тиіс. Мұндай тәртіп қоршаған ортаға әсерді барынша азайту үшін төгілуді азайтуға және одан кейін тез тазартуға бағытталуы керек.</w:t>
      </w:r>
    </w:p>
    <w:bookmarkEnd w:id="966"/>
    <w:bookmarkStart w:name="z1389" w:id="967"/>
    <w:p>
      <w:pPr>
        <w:spacing w:after="0"/>
        <w:ind w:left="0"/>
        <w:jc w:val="left"/>
      </w:pPr>
      <w:r>
        <w:rPr>
          <w:rFonts w:ascii="Times New Roman"/>
          <w:b/>
          <w:i w:val="false"/>
          <w:color w:val="000000"/>
        </w:rPr>
        <w:t xml:space="preserve"> Ең үздік қолжетімді техникаларды анықтау әдістемесі</w:t>
      </w:r>
    </w:p>
    <w:bookmarkEnd w:id="967"/>
    <w:bookmarkStart w:name="z1390" w:id="968"/>
    <w:p>
      <w:pPr>
        <w:spacing w:after="0"/>
        <w:ind w:left="0"/>
        <w:jc w:val="left"/>
      </w:pPr>
      <w:r>
        <w:rPr>
          <w:rFonts w:ascii="Times New Roman"/>
          <w:b/>
          <w:i w:val="false"/>
          <w:color w:val="000000"/>
        </w:rPr>
        <w:t xml:space="preserve"> 2.1. Детерминация, таңдау қағидаттары</w:t>
      </w:r>
    </w:p>
    <w:bookmarkEnd w:id="968"/>
    <w:bookmarkStart w:name="z1391" w:id="969"/>
    <w:p>
      <w:pPr>
        <w:spacing w:after="0"/>
        <w:ind w:left="0"/>
        <w:jc w:val="both"/>
      </w:pPr>
      <w:r>
        <w:rPr>
          <w:rFonts w:ascii="Times New Roman"/>
          <w:b w:val="false"/>
          <w:i w:val="false"/>
          <w:color w:val="000000"/>
          <w:sz w:val="28"/>
        </w:rPr>
        <w:t xml:space="preserve">
      Техникаларды ең үздік қолжетімді техник ретінде анықтау Экологиялық кодексінің талаптарына сәйкес қағидаттар мен өлшемшарттарға негізделеді. </w:t>
      </w:r>
    </w:p>
    <w:bookmarkEnd w:id="969"/>
    <w:bookmarkStart w:name="z1392" w:id="970"/>
    <w:p>
      <w:pPr>
        <w:spacing w:after="0"/>
        <w:ind w:left="0"/>
        <w:jc w:val="both"/>
      </w:pPr>
      <w:r>
        <w:rPr>
          <w:rFonts w:ascii="Times New Roman"/>
          <w:b w:val="false"/>
          <w:i w:val="false"/>
          <w:color w:val="000000"/>
          <w:sz w:val="28"/>
        </w:rPr>
        <w:t>
      Техниканы ең үздік қолжетімді ретінде айқындау әдіснамасы кәсіпорынның және қоршаған ортаны қорғау саласындағы мемлекеттік уәкілетті органдардың мақсаттарының орындалуын қамтамасыз ететін ең үздік қолжетімді техник-кандидат ретінде қабылданған балама техникаларды іріктеуге және салыстыруға негізделеді. Техник-кандидатты айқындау кешенді технологиялық аудит нәтижелеріне және қолдану саласындағы ең үздік қолжетімді техникалардың техникалық және экономикалық қолжетімділігіне негіз болатын Қазақстан Республикасының климаттық, экономикалық, экологиялық жағдайларына және отын-шикізат базасына негізделген бейімделу қажеттілігін ескере отырып, халықаралық тәжірибені талдауға негізделеді.</w:t>
      </w:r>
    </w:p>
    <w:bookmarkEnd w:id="970"/>
    <w:bookmarkStart w:name="z1393" w:id="971"/>
    <w:p>
      <w:pPr>
        <w:spacing w:after="0"/>
        <w:ind w:left="0"/>
        <w:jc w:val="both"/>
      </w:pPr>
      <w:r>
        <w:rPr>
          <w:rFonts w:ascii="Times New Roman"/>
          <w:b w:val="false"/>
          <w:i w:val="false"/>
          <w:color w:val="000000"/>
          <w:sz w:val="28"/>
        </w:rPr>
        <w:t>
      Ең үздік қолжетімді техникаларды іріктеу қағидаттары техникалық жұмыс топтары мен мүдделі тараптардың ең үздік қолжетімді техникаларды айқындау өлшемшарттарын есепке алу және талдау бойынша іс-қимылдарының реттілігін сақтауға негізделеді:</w:t>
      </w:r>
    </w:p>
    <w:bookmarkEnd w:id="971"/>
    <w:bookmarkStart w:name="z1394" w:id="972"/>
    <w:p>
      <w:pPr>
        <w:spacing w:after="0"/>
        <w:ind w:left="0"/>
        <w:jc w:val="both"/>
      </w:pPr>
      <w:r>
        <w:rPr>
          <w:rFonts w:ascii="Times New Roman"/>
          <w:b w:val="false"/>
          <w:i w:val="false"/>
          <w:color w:val="000000"/>
          <w:sz w:val="28"/>
        </w:rPr>
        <w:t>
      эмиссиялардың маркерлік ластағыш заттарын ескере отырып, сала үшін негізгі экологиялық проблемаларды анықтау;</w:t>
      </w:r>
    </w:p>
    <w:bookmarkEnd w:id="972"/>
    <w:bookmarkStart w:name="z1395" w:id="973"/>
    <w:p>
      <w:pPr>
        <w:spacing w:after="0"/>
        <w:ind w:left="0"/>
        <w:jc w:val="both"/>
      </w:pPr>
      <w:r>
        <w:rPr>
          <w:rFonts w:ascii="Times New Roman"/>
          <w:b w:val="false"/>
          <w:i w:val="false"/>
          <w:color w:val="000000"/>
          <w:sz w:val="28"/>
        </w:rPr>
        <w:t>
      саланың экологиялық проблемаларын шешуге бағытталған кандидат-техникті айқындау және түгендеу;</w:t>
      </w:r>
    </w:p>
    <w:bookmarkEnd w:id="973"/>
    <w:bookmarkStart w:name="z1396" w:id="974"/>
    <w:p>
      <w:pPr>
        <w:spacing w:after="0"/>
        <w:ind w:left="0"/>
        <w:jc w:val="both"/>
      </w:pPr>
      <w:r>
        <w:rPr>
          <w:rFonts w:ascii="Times New Roman"/>
          <w:b w:val="false"/>
          <w:i w:val="false"/>
          <w:color w:val="000000"/>
          <w:sz w:val="28"/>
        </w:rPr>
        <w:t>
      осы ЕҚТ бойынша анықтамалықтың 2.2-тармағында келтірілген өлшемшарттарға сәйкес және ең үздік қолжетімді техникалардың өлшемшарттарын қанағаттандыратын техниктер тізбесін анықтай отырып, экологиялық тиімділік деңгейіне қол жеткізілген жағдайларды белгілеу негізінде техник-кандидаттарды бағалау, талдау және салыстыру;</w:t>
      </w:r>
    </w:p>
    <w:bookmarkEnd w:id="974"/>
    <w:bookmarkStart w:name="z1397" w:id="975"/>
    <w:p>
      <w:pPr>
        <w:spacing w:after="0"/>
        <w:ind w:left="0"/>
        <w:jc w:val="both"/>
      </w:pPr>
      <w:r>
        <w:rPr>
          <w:rFonts w:ascii="Times New Roman"/>
          <w:b w:val="false"/>
          <w:i w:val="false"/>
          <w:color w:val="000000"/>
          <w:sz w:val="28"/>
        </w:rPr>
        <w:t>
      ең үздік қолжетімді техникамен қамтамасыз етілетін ең үздік экологиялық нәтижелілік деңгейлерін (ЕҚТ-мен байланысты технологиялық көрсеткіштерін қоса алғанда) айқындау.</w:t>
      </w:r>
    </w:p>
    <w:bookmarkEnd w:id="975"/>
    <w:bookmarkStart w:name="z1398" w:id="976"/>
    <w:p>
      <w:pPr>
        <w:spacing w:after="0"/>
        <w:ind w:left="0"/>
        <w:jc w:val="both"/>
      </w:pPr>
      <w:r>
        <w:rPr>
          <w:rFonts w:ascii="Times New Roman"/>
          <w:b w:val="false"/>
          <w:i w:val="false"/>
          <w:color w:val="000000"/>
          <w:sz w:val="28"/>
        </w:rPr>
        <w:t>
      Саланың экологиялық проблемаларын шешуге бағытталған техник-кандидатты айқындау және түгендеу кезінде Қазақстан Республикасында және әлемдік қоғамдастықта бар кандидат-техниктің тізбесі қалдырылады. Бұдан әрі тізім Қазақстан Республикасының жағдайында қолданыстағы және/ немесе жаңа қондырғыда қолдану мүмкіндігі бойынша сараланады және оларды қолдану мүмкіндігі немесе мүмкін еместігі туралы дәлелді дәлелдер көрсетіледі.</w:t>
      </w:r>
    </w:p>
    <w:bookmarkEnd w:id="976"/>
    <w:bookmarkStart w:name="z1399" w:id="977"/>
    <w:p>
      <w:pPr>
        <w:spacing w:after="0"/>
        <w:ind w:left="0"/>
        <w:jc w:val="both"/>
      </w:pPr>
      <w:r>
        <w:rPr>
          <w:rFonts w:ascii="Times New Roman"/>
          <w:b w:val="false"/>
          <w:i w:val="false"/>
          <w:color w:val="000000"/>
          <w:sz w:val="28"/>
        </w:rPr>
        <w:t>
      Ең үздік қолжетімді техник-кандидаттарды бағалау, талдау және салыстыру кезінде іс-қимылдардың мынадай дәйектілігі сақталады:</w:t>
      </w:r>
    </w:p>
    <w:bookmarkEnd w:id="977"/>
    <w:bookmarkStart w:name="z1400" w:id="978"/>
    <w:p>
      <w:pPr>
        <w:spacing w:after="0"/>
        <w:ind w:left="0"/>
        <w:jc w:val="both"/>
      </w:pPr>
      <w:r>
        <w:rPr>
          <w:rFonts w:ascii="Times New Roman"/>
          <w:b w:val="false"/>
          <w:i w:val="false"/>
          <w:color w:val="000000"/>
          <w:sz w:val="28"/>
        </w:rPr>
        <w:t>
      белгіленген техникалар үшін қоршаған ортаның әртүрлі компоненттеріне әсер ету деңгейі және әртүрлі ресурстар мен материалдарды тұтыну деңгейі бағаланады;</w:t>
      </w:r>
    </w:p>
    <w:bookmarkEnd w:id="978"/>
    <w:bookmarkStart w:name="z1401" w:id="979"/>
    <w:p>
      <w:pPr>
        <w:spacing w:after="0"/>
        <w:ind w:left="0"/>
        <w:jc w:val="both"/>
      </w:pPr>
      <w:r>
        <w:rPr>
          <w:rFonts w:ascii="Times New Roman"/>
          <w:b w:val="false"/>
          <w:i w:val="false"/>
          <w:color w:val="000000"/>
          <w:sz w:val="28"/>
        </w:rPr>
        <w:t>
      қажетті ақпарат болған кезде техникаларды ендіруге және жабдықтарды ұстауға жұмсалатын шығындарды, техникаларды енгізгеннен кейінгі ықтимал жеңілдіктер мен артықшылықтарды, ендіру кезеңін бағалау;</w:t>
      </w:r>
    </w:p>
    <w:bookmarkEnd w:id="979"/>
    <w:bookmarkStart w:name="z1402" w:id="980"/>
    <w:p>
      <w:pPr>
        <w:spacing w:after="0"/>
        <w:ind w:left="0"/>
        <w:jc w:val="both"/>
      </w:pPr>
      <w:r>
        <w:rPr>
          <w:rFonts w:ascii="Times New Roman"/>
          <w:b w:val="false"/>
          <w:i w:val="false"/>
          <w:color w:val="000000"/>
          <w:sz w:val="28"/>
        </w:rPr>
        <w:t>
      бағалау нәтижелері бойынша негізгі технологиялық процестің белгіленген техникаларынан техникалар таңдалады:</w:t>
      </w:r>
    </w:p>
    <w:bookmarkEnd w:id="980"/>
    <w:bookmarkStart w:name="z1403" w:id="981"/>
    <w:p>
      <w:pPr>
        <w:spacing w:after="0"/>
        <w:ind w:left="0"/>
        <w:jc w:val="both"/>
      </w:pPr>
      <w:r>
        <w:rPr>
          <w:rFonts w:ascii="Times New Roman"/>
          <w:b w:val="false"/>
          <w:i w:val="false"/>
          <w:color w:val="000000"/>
          <w:sz w:val="28"/>
        </w:rPr>
        <w:t>
      қоршаған орта компоненттеріне әсер етуді болдырмауды немесе төмендетуді қамтамасыз ету;</w:t>
      </w:r>
    </w:p>
    <w:bookmarkEnd w:id="981"/>
    <w:bookmarkStart w:name="z1404" w:id="982"/>
    <w:p>
      <w:pPr>
        <w:spacing w:after="0"/>
        <w:ind w:left="0"/>
        <w:jc w:val="both"/>
      </w:pPr>
      <w:r>
        <w:rPr>
          <w:rFonts w:ascii="Times New Roman"/>
          <w:b w:val="false"/>
          <w:i w:val="false"/>
          <w:color w:val="000000"/>
          <w:sz w:val="28"/>
        </w:rPr>
        <w:t>
      оларды ендіру басқа ластағыш заттар шығарындылары көлемінің, ластанған сарқынды сулардың төгінділерінің, залалсыздандыру, ресурстарды тұтыну қалдықтарының пайда болуының, қоршаған ортаға теріс әсердің өзге де түрлерінің елеулі ұлғаюына және халықтың денсаулығы үшін қолайлы немесе жол берілетін деңгейден жоғары тәуекелдің ұлғаюына әкеп соқпайды;</w:t>
      </w:r>
    </w:p>
    <w:bookmarkEnd w:id="982"/>
    <w:bookmarkStart w:name="z1405" w:id="983"/>
    <w:p>
      <w:pPr>
        <w:spacing w:after="0"/>
        <w:ind w:left="0"/>
        <w:jc w:val="both"/>
      </w:pPr>
      <w:r>
        <w:rPr>
          <w:rFonts w:ascii="Times New Roman"/>
          <w:b w:val="false"/>
          <w:i w:val="false"/>
          <w:color w:val="000000"/>
          <w:sz w:val="28"/>
        </w:rPr>
        <w:t>
      оларды ендіру шамадан тыс материалдық-қаржылық шығындарға әкеп соқпайды (ендіру кезінде ықтимал жеңілдіктер мен артықшылықтарды ескере отырып);</w:t>
      </w:r>
    </w:p>
    <w:bookmarkEnd w:id="983"/>
    <w:bookmarkStart w:name="z1406" w:id="984"/>
    <w:p>
      <w:pPr>
        <w:spacing w:after="0"/>
        <w:ind w:left="0"/>
        <w:jc w:val="both"/>
      </w:pPr>
      <w:r>
        <w:rPr>
          <w:rFonts w:ascii="Times New Roman"/>
          <w:b w:val="false"/>
          <w:i w:val="false"/>
          <w:color w:val="000000"/>
          <w:sz w:val="28"/>
        </w:rPr>
        <w:t>
      ендірудің қолайлы мерзімдері бар.</w:t>
      </w:r>
    </w:p>
    <w:bookmarkEnd w:id="984"/>
    <w:bookmarkStart w:name="z1407" w:id="985"/>
    <w:p>
      <w:pPr>
        <w:spacing w:after="0"/>
        <w:ind w:left="0"/>
        <w:jc w:val="left"/>
      </w:pPr>
      <w:r>
        <w:rPr>
          <w:rFonts w:ascii="Times New Roman"/>
          <w:b/>
          <w:i w:val="false"/>
          <w:color w:val="000000"/>
        </w:rPr>
        <w:t xml:space="preserve"> 2.2. Техникаларды ең үздік қолжетімді техникаға жатқызу өлшемшарттары</w:t>
      </w:r>
    </w:p>
    <w:bookmarkEnd w:id="985"/>
    <w:bookmarkStart w:name="z1408" w:id="986"/>
    <w:p>
      <w:pPr>
        <w:spacing w:after="0"/>
        <w:ind w:left="0"/>
        <w:jc w:val="both"/>
      </w:pPr>
      <w:r>
        <w:rPr>
          <w:rFonts w:ascii="Times New Roman"/>
          <w:b w:val="false"/>
          <w:i w:val="false"/>
          <w:color w:val="000000"/>
          <w:sz w:val="28"/>
        </w:rPr>
        <w:t>
      Экологиялық кодексінің 113-бабы 3-тармағына сәйкес ең үздік қолжетімді техникаларды айқындау өлшемшарттары болып табылады:</w:t>
      </w:r>
    </w:p>
    <w:bookmarkEnd w:id="986"/>
    <w:bookmarkStart w:name="z1409" w:id="987"/>
    <w:p>
      <w:pPr>
        <w:spacing w:after="0"/>
        <w:ind w:left="0"/>
        <w:jc w:val="both"/>
      </w:pPr>
      <w:r>
        <w:rPr>
          <w:rFonts w:ascii="Times New Roman"/>
          <w:b w:val="false"/>
          <w:i w:val="false"/>
          <w:color w:val="000000"/>
          <w:sz w:val="28"/>
        </w:rPr>
        <w:t>
      1) аз қалдықты технологияны пайдалану;</w:t>
      </w:r>
    </w:p>
    <w:bookmarkEnd w:id="987"/>
    <w:bookmarkStart w:name="z1410" w:id="988"/>
    <w:p>
      <w:pPr>
        <w:spacing w:after="0"/>
        <w:ind w:left="0"/>
        <w:jc w:val="both"/>
      </w:pPr>
      <w:r>
        <w:rPr>
          <w:rFonts w:ascii="Times New Roman"/>
          <w:b w:val="false"/>
          <w:i w:val="false"/>
          <w:color w:val="000000"/>
          <w:sz w:val="28"/>
        </w:rPr>
        <w:t>
      2) қауіптілігі неғұрлым аз заттарды пайдалану;</w:t>
      </w:r>
    </w:p>
    <w:bookmarkEnd w:id="988"/>
    <w:bookmarkStart w:name="z1411" w:id="989"/>
    <w:p>
      <w:pPr>
        <w:spacing w:after="0"/>
        <w:ind w:left="0"/>
        <w:jc w:val="both"/>
      </w:pPr>
      <w:r>
        <w:rPr>
          <w:rFonts w:ascii="Times New Roman"/>
          <w:b w:val="false"/>
          <w:i w:val="false"/>
          <w:color w:val="000000"/>
          <w:sz w:val="28"/>
        </w:rPr>
        <w:t>
      3) технологиялық процесте түзілетін және пайдаланылатын заттардың, сондай-ақ қалдықтардың қолданылуға келетіндей шамада қалпына келтірілуі мен рециклингіне ықпал ету;</w:t>
      </w:r>
    </w:p>
    <w:bookmarkEnd w:id="989"/>
    <w:bookmarkStart w:name="z1412" w:id="990"/>
    <w:p>
      <w:pPr>
        <w:spacing w:after="0"/>
        <w:ind w:left="0"/>
        <w:jc w:val="both"/>
      </w:pPr>
      <w:r>
        <w:rPr>
          <w:rFonts w:ascii="Times New Roman"/>
          <w:b w:val="false"/>
          <w:i w:val="false"/>
          <w:color w:val="000000"/>
          <w:sz w:val="28"/>
        </w:rPr>
        <w:t>
      4) өнеркәсіптік деңгейде табысты сыналған процестердің, құрылғылардың және операциялық әдістердің салыстырмалылығы;</w:t>
      </w:r>
    </w:p>
    <w:bookmarkEnd w:id="990"/>
    <w:bookmarkStart w:name="z1413" w:id="991"/>
    <w:p>
      <w:pPr>
        <w:spacing w:after="0"/>
        <w:ind w:left="0"/>
        <w:jc w:val="both"/>
      </w:pPr>
      <w:r>
        <w:rPr>
          <w:rFonts w:ascii="Times New Roman"/>
          <w:b w:val="false"/>
          <w:i w:val="false"/>
          <w:color w:val="000000"/>
          <w:sz w:val="28"/>
        </w:rPr>
        <w:t>
      5) ғылыми білімдегі технологиялық серпілістер мен өзгерістер;</w:t>
      </w:r>
    </w:p>
    <w:bookmarkEnd w:id="991"/>
    <w:bookmarkStart w:name="z1414" w:id="992"/>
    <w:p>
      <w:pPr>
        <w:spacing w:after="0"/>
        <w:ind w:left="0"/>
        <w:jc w:val="both"/>
      </w:pPr>
      <w:r>
        <w:rPr>
          <w:rFonts w:ascii="Times New Roman"/>
          <w:b w:val="false"/>
          <w:i w:val="false"/>
          <w:color w:val="000000"/>
          <w:sz w:val="28"/>
        </w:rPr>
        <w:t>
      6) қоршаған ортаға тиісті эмиссиялардың табиғаты, ықпалы мен көлемі;</w:t>
      </w:r>
    </w:p>
    <w:bookmarkEnd w:id="992"/>
    <w:bookmarkStart w:name="z1415" w:id="993"/>
    <w:p>
      <w:pPr>
        <w:spacing w:after="0"/>
        <w:ind w:left="0"/>
        <w:jc w:val="both"/>
      </w:pPr>
      <w:r>
        <w:rPr>
          <w:rFonts w:ascii="Times New Roman"/>
          <w:b w:val="false"/>
          <w:i w:val="false"/>
          <w:color w:val="000000"/>
          <w:sz w:val="28"/>
        </w:rPr>
        <w:t>
      7) жаңа және жұмыс істеп тұрған объектілер үшін пайдалануға берілу күні;</w:t>
      </w:r>
    </w:p>
    <w:bookmarkEnd w:id="993"/>
    <w:bookmarkStart w:name="z1416" w:id="994"/>
    <w:p>
      <w:pPr>
        <w:spacing w:after="0"/>
        <w:ind w:left="0"/>
        <w:jc w:val="both"/>
      </w:pPr>
      <w:r>
        <w:rPr>
          <w:rFonts w:ascii="Times New Roman"/>
          <w:b w:val="false"/>
          <w:i w:val="false"/>
          <w:color w:val="000000"/>
          <w:sz w:val="28"/>
        </w:rPr>
        <w:t>
      8) ең үздік қолжетімді техниканы ендіруге қажетті мерзімдердің ұзақтығы;</w:t>
      </w:r>
    </w:p>
    <w:bookmarkEnd w:id="994"/>
    <w:bookmarkStart w:name="z1417" w:id="995"/>
    <w:p>
      <w:pPr>
        <w:spacing w:after="0"/>
        <w:ind w:left="0"/>
        <w:jc w:val="both"/>
      </w:pPr>
      <w:r>
        <w:rPr>
          <w:rFonts w:ascii="Times New Roman"/>
          <w:b w:val="false"/>
          <w:i w:val="false"/>
          <w:color w:val="000000"/>
          <w:sz w:val="28"/>
        </w:rPr>
        <w:t>
      9) процестерде пайдаланылатын шикізат пен ресурстардың (суды қоса алғанда) тұтынылу деңгейі мен қасиеттері және энергия тиімділігі;</w:t>
      </w:r>
    </w:p>
    <w:bookmarkEnd w:id="995"/>
    <w:bookmarkStart w:name="z1418" w:id="996"/>
    <w:p>
      <w:pPr>
        <w:spacing w:after="0"/>
        <w:ind w:left="0"/>
        <w:jc w:val="both"/>
      </w:pPr>
      <w:r>
        <w:rPr>
          <w:rFonts w:ascii="Times New Roman"/>
          <w:b w:val="false"/>
          <w:i w:val="false"/>
          <w:color w:val="000000"/>
          <w:sz w:val="28"/>
        </w:rPr>
        <w:t>
      10) қоршаған ортаға эмиссиялардың жағымсыз әсері мен қоршаған орта үшін тәуекелдерді болғызбау немесе олардың жалпы деңгейін барынша қысқарту қажеттігі;</w:t>
      </w:r>
    </w:p>
    <w:bookmarkEnd w:id="996"/>
    <w:bookmarkStart w:name="z1419" w:id="997"/>
    <w:p>
      <w:pPr>
        <w:spacing w:after="0"/>
        <w:ind w:left="0"/>
        <w:jc w:val="both"/>
      </w:pPr>
      <w:r>
        <w:rPr>
          <w:rFonts w:ascii="Times New Roman"/>
          <w:b w:val="false"/>
          <w:i w:val="false"/>
          <w:color w:val="000000"/>
          <w:sz w:val="28"/>
        </w:rPr>
        <w:t>
      11) аварияларды болғызбау және қоршаған ортаға жағымсыз салдарларды барынша азайту қажеттігі;</w:t>
      </w:r>
    </w:p>
    <w:bookmarkEnd w:id="997"/>
    <w:bookmarkStart w:name="z1420" w:id="998"/>
    <w:p>
      <w:pPr>
        <w:spacing w:after="0"/>
        <w:ind w:left="0"/>
        <w:jc w:val="both"/>
      </w:pPr>
      <w:r>
        <w:rPr>
          <w:rFonts w:ascii="Times New Roman"/>
          <w:b w:val="false"/>
          <w:i w:val="false"/>
          <w:color w:val="000000"/>
          <w:sz w:val="28"/>
        </w:rPr>
        <w:t>
      12) халықаралық ұйымдар жариялаған ақпарат;</w:t>
      </w:r>
    </w:p>
    <w:bookmarkEnd w:id="998"/>
    <w:bookmarkStart w:name="z1421" w:id="999"/>
    <w:p>
      <w:pPr>
        <w:spacing w:after="0"/>
        <w:ind w:left="0"/>
        <w:jc w:val="both"/>
      </w:pPr>
      <w:r>
        <w:rPr>
          <w:rFonts w:ascii="Times New Roman"/>
          <w:b w:val="false"/>
          <w:i w:val="false"/>
          <w:color w:val="000000"/>
          <w:sz w:val="28"/>
        </w:rPr>
        <w:t>
      13) Қазақстан Республикасында немесе одан тыс жерлерде екі және одан да көп объектілерде өнеркәсіптік ендіру.</w:t>
      </w:r>
    </w:p>
    <w:bookmarkEnd w:id="999"/>
    <w:bookmarkStart w:name="z1422" w:id="1000"/>
    <w:p>
      <w:pPr>
        <w:spacing w:after="0"/>
        <w:ind w:left="0"/>
        <w:jc w:val="both"/>
      </w:pPr>
      <w:r>
        <w:rPr>
          <w:rFonts w:ascii="Times New Roman"/>
          <w:b w:val="false"/>
          <w:i w:val="false"/>
          <w:color w:val="000000"/>
          <w:sz w:val="28"/>
        </w:rPr>
        <w:t>
      Сондай-ақ ЕҚТ ретінде техниканы айқындау кезінде Экологиялық кодексі қағидаттарының сақталуын қамтамасыз ету – бұл ең жақсы қол жетімді кандидат болып табылатын әрбір техника үшін келесі шарттарды сақтау арқылы көрсетілген өлшемшарттарды біріктіру шарты:</w:t>
      </w:r>
    </w:p>
    <w:bookmarkEnd w:id="1000"/>
    <w:bookmarkStart w:name="z1423" w:id="1001"/>
    <w:p>
      <w:pPr>
        <w:spacing w:after="0"/>
        <w:ind w:left="0"/>
        <w:jc w:val="both"/>
      </w:pPr>
      <w:r>
        <w:rPr>
          <w:rFonts w:ascii="Times New Roman"/>
          <w:b w:val="false"/>
          <w:i w:val="false"/>
          <w:color w:val="000000"/>
          <w:sz w:val="28"/>
        </w:rPr>
        <w:t>
      1) қоршаған ортаға теріс әсердің ең төменгі деңгейі;</w:t>
      </w:r>
    </w:p>
    <w:bookmarkEnd w:id="1001"/>
    <w:bookmarkStart w:name="z1424" w:id="1002"/>
    <w:p>
      <w:pPr>
        <w:spacing w:after="0"/>
        <w:ind w:left="0"/>
        <w:jc w:val="both"/>
      </w:pPr>
      <w:r>
        <w:rPr>
          <w:rFonts w:ascii="Times New Roman"/>
          <w:b w:val="false"/>
          <w:i w:val="false"/>
          <w:color w:val="000000"/>
          <w:sz w:val="28"/>
        </w:rPr>
        <w:t>
      2) оны ендіру мен пайдаланудың экономикалық тиімділігі;</w:t>
      </w:r>
    </w:p>
    <w:bookmarkEnd w:id="1002"/>
    <w:bookmarkStart w:name="z1425" w:id="1003"/>
    <w:p>
      <w:pPr>
        <w:spacing w:after="0"/>
        <w:ind w:left="0"/>
        <w:jc w:val="both"/>
      </w:pPr>
      <w:r>
        <w:rPr>
          <w:rFonts w:ascii="Times New Roman"/>
          <w:b w:val="false"/>
          <w:i w:val="false"/>
          <w:color w:val="000000"/>
          <w:sz w:val="28"/>
        </w:rPr>
        <w:t>
      3) ресурс және энергия үнемдеу әдістерін қолдану;</w:t>
      </w:r>
    </w:p>
    <w:bookmarkEnd w:id="1003"/>
    <w:bookmarkStart w:name="z1426" w:id="1004"/>
    <w:p>
      <w:pPr>
        <w:spacing w:after="0"/>
        <w:ind w:left="0"/>
        <w:jc w:val="both"/>
      </w:pPr>
      <w:r>
        <w:rPr>
          <w:rFonts w:ascii="Times New Roman"/>
          <w:b w:val="false"/>
          <w:i w:val="false"/>
          <w:color w:val="000000"/>
          <w:sz w:val="28"/>
        </w:rPr>
        <w:t>
      4) техниканы ендіру кезеңі;</w:t>
      </w:r>
    </w:p>
    <w:bookmarkEnd w:id="1004"/>
    <w:bookmarkStart w:name="z1427" w:id="1005"/>
    <w:p>
      <w:pPr>
        <w:spacing w:after="0"/>
        <w:ind w:left="0"/>
        <w:jc w:val="both"/>
      </w:pPr>
      <w:r>
        <w:rPr>
          <w:rFonts w:ascii="Times New Roman"/>
          <w:b w:val="false"/>
          <w:i w:val="false"/>
          <w:color w:val="000000"/>
          <w:sz w:val="28"/>
        </w:rPr>
        <w:t>
      5) қоршаған ортаға теріс әсер ететін екі және одан да көп объектілерде техниканы өнеркәсіптік ендіру.</w:t>
      </w:r>
    </w:p>
    <w:bookmarkEnd w:id="1005"/>
    <w:bookmarkStart w:name="z1428" w:id="1006"/>
    <w:p>
      <w:pPr>
        <w:spacing w:after="0"/>
        <w:ind w:left="0"/>
        <w:jc w:val="both"/>
      </w:pPr>
      <w:r>
        <w:rPr>
          <w:rFonts w:ascii="Times New Roman"/>
          <w:b w:val="false"/>
          <w:i w:val="false"/>
          <w:color w:val="000000"/>
          <w:sz w:val="28"/>
        </w:rPr>
        <w:t>
      Қоршаған ортаға теріс әсердің ең төменгі деңгейі</w:t>
      </w:r>
    </w:p>
    <w:bookmarkEnd w:id="1006"/>
    <w:bookmarkStart w:name="z1429" w:id="1007"/>
    <w:p>
      <w:pPr>
        <w:spacing w:after="0"/>
        <w:ind w:left="0"/>
        <w:jc w:val="both"/>
      </w:pPr>
      <w:r>
        <w:rPr>
          <w:rFonts w:ascii="Times New Roman"/>
          <w:b w:val="false"/>
          <w:i w:val="false"/>
          <w:color w:val="000000"/>
          <w:sz w:val="28"/>
        </w:rPr>
        <w:t>
      Техника-кандидатпен қоршаған ортаға теріс әсердің ең төменгі деңгейін қамтамасыз ету шарттары белгіленген кезде екі көрсеткіш қаралады:</w:t>
      </w:r>
    </w:p>
    <w:bookmarkEnd w:id="1007"/>
    <w:bookmarkStart w:name="z1430" w:id="1008"/>
    <w:p>
      <w:pPr>
        <w:spacing w:after="0"/>
        <w:ind w:left="0"/>
        <w:jc w:val="both"/>
      </w:pPr>
      <w:r>
        <w:rPr>
          <w:rFonts w:ascii="Times New Roman"/>
          <w:b w:val="false"/>
          <w:i w:val="false"/>
          <w:color w:val="000000"/>
          <w:sz w:val="28"/>
        </w:rPr>
        <w:t>
      технологиялық процестерде пайдаланылатын және (немесе) түзілетін заттардың атмосфера, топырақ, су жүйелері, адам, басқа да тірі организмдер және тұтастай экожүйелер үшін қауіптілігі;</w:t>
      </w:r>
    </w:p>
    <w:bookmarkEnd w:id="1008"/>
    <w:bookmarkStart w:name="z1431" w:id="1009"/>
    <w:p>
      <w:pPr>
        <w:spacing w:after="0"/>
        <w:ind w:left="0"/>
        <w:jc w:val="both"/>
      </w:pPr>
      <w:r>
        <w:rPr>
          <w:rFonts w:ascii="Times New Roman"/>
          <w:b w:val="false"/>
          <w:i w:val="false"/>
          <w:color w:val="000000"/>
          <w:sz w:val="28"/>
        </w:rPr>
        <w:t>
      шығарындылар мен төгінділердің құрамындағы зиянды заттар эмиссиясының мәні мен теріс әсерінің сипаты.</w:t>
      </w:r>
    </w:p>
    <w:bookmarkEnd w:id="1009"/>
    <w:bookmarkStart w:name="z1432" w:id="1010"/>
    <w:p>
      <w:pPr>
        <w:spacing w:after="0"/>
        <w:ind w:left="0"/>
        <w:jc w:val="both"/>
      </w:pPr>
      <w:r>
        <w:rPr>
          <w:rFonts w:ascii="Times New Roman"/>
          <w:b w:val="false"/>
          <w:i w:val="false"/>
          <w:color w:val="000000"/>
          <w:sz w:val="28"/>
        </w:rPr>
        <w:t>
      Технологиялық процестерде пайдаланылатын және (немесе) түзілетін заттардың қауіптілігін айқындау кезінде шығарындылар мен төгінділер құрамындағы зиянды заттар эмиссияларына, олардың көлеміне (салмағына), сондай-ақ қалдықтардың көлемі мен қауіптілік деңгейіне түгендеу жүргізіледі. Технологиялық процестер барысында пайдаланылатын және (немесе) түзілетін зиянды заттардың қауіптілігін бағалау кезінде атмосфераға бөлінетін, су объектілеріне, аралық өнімдерге және қатты қалдықтарға түсетін маркерлік ластағыш заттар белгіленеді.</w:t>
      </w:r>
    </w:p>
    <w:bookmarkEnd w:id="1010"/>
    <w:bookmarkStart w:name="z1433" w:id="1011"/>
    <w:p>
      <w:pPr>
        <w:spacing w:after="0"/>
        <w:ind w:left="0"/>
        <w:jc w:val="both"/>
      </w:pPr>
      <w:r>
        <w:rPr>
          <w:rFonts w:ascii="Times New Roman"/>
          <w:b w:val="false"/>
          <w:i w:val="false"/>
          <w:color w:val="000000"/>
          <w:sz w:val="28"/>
        </w:rPr>
        <w:t xml:space="preserve">
      Маркерлік заттарды таңдау келесі сипаттамаларды анықтауға негізделген: </w:t>
      </w:r>
    </w:p>
    <w:bookmarkEnd w:id="1011"/>
    <w:bookmarkStart w:name="z1434" w:id="1012"/>
    <w:p>
      <w:pPr>
        <w:spacing w:after="0"/>
        <w:ind w:left="0"/>
        <w:jc w:val="both"/>
      </w:pPr>
      <w:r>
        <w:rPr>
          <w:rFonts w:ascii="Times New Roman"/>
          <w:b w:val="false"/>
          <w:i w:val="false"/>
          <w:color w:val="000000"/>
          <w:sz w:val="28"/>
        </w:rPr>
        <w:t>
      зат қарастырылып отырған технологиялық процеске тән;</w:t>
      </w:r>
    </w:p>
    <w:bookmarkEnd w:id="1012"/>
    <w:bookmarkStart w:name="z1435" w:id="1013"/>
    <w:p>
      <w:pPr>
        <w:spacing w:after="0"/>
        <w:ind w:left="0"/>
        <w:jc w:val="both"/>
      </w:pPr>
      <w:r>
        <w:rPr>
          <w:rFonts w:ascii="Times New Roman"/>
          <w:b w:val="false"/>
          <w:i w:val="false"/>
          <w:color w:val="000000"/>
          <w:sz w:val="28"/>
        </w:rPr>
        <w:t>
      зат тұрақты шығарылымдарда және маңызды концентрацияларда болады;</w:t>
      </w:r>
    </w:p>
    <w:bookmarkEnd w:id="1013"/>
    <w:bookmarkStart w:name="z1436" w:id="1014"/>
    <w:p>
      <w:pPr>
        <w:spacing w:after="0"/>
        <w:ind w:left="0"/>
        <w:jc w:val="both"/>
      </w:pPr>
      <w:r>
        <w:rPr>
          <w:rFonts w:ascii="Times New Roman"/>
          <w:b w:val="false"/>
          <w:i w:val="false"/>
          <w:color w:val="000000"/>
          <w:sz w:val="28"/>
        </w:rPr>
        <w:t>
      зат қоршаған ортаға айтарлықтай әсер етеді;</w:t>
      </w:r>
    </w:p>
    <w:bookmarkEnd w:id="1014"/>
    <w:bookmarkStart w:name="z1437" w:id="1015"/>
    <w:p>
      <w:pPr>
        <w:spacing w:after="0"/>
        <w:ind w:left="0"/>
        <w:jc w:val="both"/>
      </w:pPr>
      <w:r>
        <w:rPr>
          <w:rFonts w:ascii="Times New Roman"/>
          <w:b w:val="false"/>
          <w:i w:val="false"/>
          <w:color w:val="000000"/>
          <w:sz w:val="28"/>
        </w:rPr>
        <w:t>
      затты анықтау әдісі қолжетімді, көбейтілетін және өлшем бірлігін қамтамасыз ету талаптарына сәйкес келеді;</w:t>
      </w:r>
    </w:p>
    <w:bookmarkEnd w:id="1015"/>
    <w:bookmarkStart w:name="z1438" w:id="1016"/>
    <w:p>
      <w:pPr>
        <w:spacing w:after="0"/>
        <w:ind w:left="0"/>
        <w:jc w:val="both"/>
      </w:pPr>
      <w:r>
        <w:rPr>
          <w:rFonts w:ascii="Times New Roman"/>
          <w:b w:val="false"/>
          <w:i w:val="false"/>
          <w:color w:val="000000"/>
          <w:sz w:val="28"/>
        </w:rPr>
        <w:t>
      маркерлік заттарды айқындау үшін олардың ластағыш заттар шығарындыларының жалпы көлеміндегі ең көп жиынтық үлесі сандық өлшем болып табылады.</w:t>
      </w:r>
    </w:p>
    <w:bookmarkEnd w:id="1016"/>
    <w:bookmarkStart w:name="z1439" w:id="1017"/>
    <w:p>
      <w:pPr>
        <w:spacing w:after="0"/>
        <w:ind w:left="0"/>
        <w:jc w:val="both"/>
      </w:pPr>
      <w:r>
        <w:rPr>
          <w:rFonts w:ascii="Times New Roman"/>
          <w:b w:val="false"/>
          <w:i w:val="false"/>
          <w:color w:val="000000"/>
          <w:sz w:val="28"/>
        </w:rPr>
        <w:t>
      Техниканы ендіру мен пайдаланудың экономикалық тиімділігі</w:t>
      </w:r>
    </w:p>
    <w:bookmarkEnd w:id="1017"/>
    <w:bookmarkStart w:name="z1440" w:id="1018"/>
    <w:p>
      <w:pPr>
        <w:spacing w:after="0"/>
        <w:ind w:left="0"/>
        <w:jc w:val="both"/>
      </w:pPr>
      <w:r>
        <w:rPr>
          <w:rFonts w:ascii="Times New Roman"/>
          <w:b w:val="false"/>
          <w:i w:val="false"/>
          <w:color w:val="000000"/>
          <w:sz w:val="28"/>
        </w:rPr>
        <w:t>
      Экономикалық тиімділікті қамтамасыз ету шарттарын белгілеу кезінде техниканы ендіру мен пайдалануға арналған шығындарды бағалау және шығындар мен пайданы талдау әдісін қолдану арқылы оны ендіруден түсетін пайданы бағалау жүргізіледі. Егер әртүрлі әдістерді ендіру оң нәтиже берсе, онда ең жоғары тиімділігі бар техника "баға/сапа" арақатынасын беретін және сәйкесінше қарастырылған әдістер арасында ең жақсы экономикалық көрсеткіштерді көрсететін әдіс болып саналады. Бұл талдау әдісі деректерді неғұрлым кең қамтуды талап етеді, мұнда пайда/шығындар туралы деректерді ақшалай түрде ұсыну қиын.</w:t>
      </w:r>
    </w:p>
    <w:bookmarkEnd w:id="1018"/>
    <w:bookmarkStart w:name="z1441" w:id="1019"/>
    <w:p>
      <w:pPr>
        <w:spacing w:after="0"/>
        <w:ind w:left="0"/>
        <w:jc w:val="both"/>
      </w:pPr>
      <w:r>
        <w:rPr>
          <w:rFonts w:ascii="Times New Roman"/>
          <w:b w:val="false"/>
          <w:i w:val="false"/>
          <w:color w:val="000000"/>
          <w:sz w:val="28"/>
        </w:rPr>
        <w:t>
      Технологияны енгізгенге дейін және одан кейінгі ақша ағындарының айырмашылығынан туындайтын қосымша ақша ағынына талдау жүргізу көптеген кәсіпорындар үшін ең танымал экономикалық талдау жүргізуге мүмкіндік береді.</w:t>
      </w:r>
    </w:p>
    <w:bookmarkEnd w:id="1019"/>
    <w:bookmarkStart w:name="z1442" w:id="1020"/>
    <w:p>
      <w:pPr>
        <w:spacing w:after="0"/>
        <w:ind w:left="0"/>
        <w:jc w:val="both"/>
      </w:pPr>
      <w:r>
        <w:rPr>
          <w:rFonts w:ascii="Times New Roman"/>
          <w:b w:val="false"/>
          <w:i w:val="false"/>
          <w:color w:val="000000"/>
          <w:sz w:val="28"/>
        </w:rPr>
        <w:t>
      Шығындар мен пайдаларды талдау әдісінің баламасы-белгілі бір экологиялық мақсатқа қол жеткізу үшін ең қолайлы шараларды анықтау үшін пайдаланылатын шығындардың тиімділігін талдау. ЕҚТ кандидат-техниктерін олардың экономикалық тиімділігінің артуына қарай саралау алынған экологиялық пайдамен салыстырғанда негізсіз және негізсіз қымбат болатын нұсқаларды алып тастауға мүмкіндік береді.</w:t>
      </w:r>
    </w:p>
    <w:bookmarkEnd w:id="1020"/>
    <w:bookmarkStart w:name="z1443" w:id="1021"/>
    <w:p>
      <w:pPr>
        <w:spacing w:after="0"/>
        <w:ind w:left="0"/>
        <w:jc w:val="both"/>
      </w:pPr>
      <w:r>
        <w:rPr>
          <w:rFonts w:ascii="Times New Roman"/>
          <w:b w:val="false"/>
          <w:i w:val="false"/>
          <w:color w:val="000000"/>
          <w:sz w:val="28"/>
        </w:rPr>
        <w:t>
      Техниканың экономикалық тиімділігі мына формулаға сәйкес анықталады:</w:t>
      </w:r>
    </w:p>
    <w:bookmarkEnd w:id="1021"/>
    <w:bookmarkStart w:name="z1444" w:id="1022"/>
    <w:p>
      <w:pPr>
        <w:spacing w:after="0"/>
        <w:ind w:left="0"/>
        <w:jc w:val="both"/>
      </w:pPr>
      <w:r>
        <w:rPr>
          <w:rFonts w:ascii="Times New Roman"/>
          <w:b w:val="false"/>
          <w:i w:val="false"/>
          <w:color w:val="000000"/>
          <w:sz w:val="28"/>
        </w:rPr>
        <w:t>
      Экономикалық тиімділік = жылдық шығындар, теңге/эмиссиялардың қысқаруы, т/жыл.</w:t>
      </w:r>
    </w:p>
    <w:bookmarkEnd w:id="1022"/>
    <w:bookmarkStart w:name="z1445" w:id="1023"/>
    <w:p>
      <w:pPr>
        <w:spacing w:after="0"/>
        <w:ind w:left="0"/>
        <w:jc w:val="both"/>
      </w:pPr>
      <w:r>
        <w:rPr>
          <w:rFonts w:ascii="Times New Roman"/>
          <w:b w:val="false"/>
          <w:i w:val="false"/>
          <w:color w:val="000000"/>
          <w:sz w:val="28"/>
        </w:rPr>
        <w:t>
      Шығындарды есептеу әдістемесі ендіру мен пайдаланудың экономикалық тиімділігін ескере отырып, құрылысқа, қондырғыға, технологияға немесе процеске арналған күрделі шығындар мен пайдалану шығындары туралы деректерді жинауға және талдауға мүмкіндік беретін алгоритмді белгілейді.</w:t>
      </w:r>
    </w:p>
    <w:bookmarkEnd w:id="1023"/>
    <w:bookmarkStart w:name="z1446" w:id="1024"/>
    <w:p>
      <w:pPr>
        <w:spacing w:after="0"/>
        <w:ind w:left="0"/>
        <w:jc w:val="both"/>
      </w:pPr>
      <w:r>
        <w:rPr>
          <w:rFonts w:ascii="Times New Roman"/>
          <w:b w:val="false"/>
          <w:i w:val="false"/>
          <w:color w:val="000000"/>
          <w:sz w:val="28"/>
        </w:rPr>
        <w:t>
      Бағалаудың негізгі кезеңдері 2.1-суретте көрсетілген.</w:t>
      </w:r>
    </w:p>
    <w:bookmarkEnd w:id="10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47" w:id="1025"/>
    <w:p>
      <w:pPr>
        <w:spacing w:after="0"/>
        <w:ind w:left="0"/>
        <w:jc w:val="both"/>
      </w:pPr>
      <w:r>
        <w:rPr>
          <w:rFonts w:ascii="Times New Roman"/>
          <w:b w:val="false"/>
          <w:i w:val="false"/>
          <w:color w:val="000000"/>
          <w:sz w:val="28"/>
        </w:rPr>
        <w:t xml:space="preserve">
      </w:t>
      </w:r>
    </w:p>
    <w:bookmarkEnd w:id="1025"/>
    <w:p>
      <w:pPr>
        <w:spacing w:after="0"/>
        <w:ind w:left="0"/>
        <w:jc w:val="both"/>
      </w:pPr>
      <w:r>
        <w:drawing>
          <wp:inline distT="0" distB="0" distL="0" distR="0">
            <wp:extent cx="66929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692900" cy="628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48" w:id="1026"/>
    <w:p>
      <w:pPr>
        <w:spacing w:after="0"/>
        <w:ind w:left="0"/>
        <w:jc w:val="both"/>
      </w:pPr>
      <w:r>
        <w:rPr>
          <w:rFonts w:ascii="Times New Roman"/>
          <w:b w:val="false"/>
          <w:i w:val="false"/>
          <w:color w:val="000000"/>
          <w:sz w:val="28"/>
        </w:rPr>
        <w:t xml:space="preserve">
      </w:t>
      </w:r>
    </w:p>
    <w:bookmarkEnd w:id="1026"/>
    <w:p>
      <w:pPr>
        <w:spacing w:after="0"/>
        <w:ind w:left="0"/>
        <w:jc w:val="both"/>
      </w:pPr>
      <w:r>
        <w:drawing>
          <wp:inline distT="0" distB="0" distL="0" distR="0">
            <wp:extent cx="71120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1120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49" w:id="1027"/>
    <w:p>
      <w:pPr>
        <w:spacing w:after="0"/>
        <w:ind w:left="0"/>
        <w:jc w:val="both"/>
      </w:pPr>
      <w:r>
        <w:rPr>
          <w:rFonts w:ascii="Times New Roman"/>
          <w:b w:val="false"/>
          <w:i w:val="false"/>
          <w:color w:val="000000"/>
          <w:sz w:val="28"/>
        </w:rPr>
        <w:t>
      2.1-сурет. Техниканы ендіру мен пайдаланудың экономикалық тиімділігін бағалау кезеңдері</w:t>
      </w:r>
    </w:p>
    <w:bookmarkEnd w:id="10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50" w:id="1028"/>
    <w:p>
      <w:pPr>
        <w:spacing w:after="0"/>
        <w:ind w:left="0"/>
        <w:jc w:val="both"/>
      </w:pPr>
      <w:r>
        <w:rPr>
          <w:rFonts w:ascii="Times New Roman"/>
          <w:b w:val="false"/>
          <w:i w:val="false"/>
          <w:color w:val="000000"/>
          <w:sz w:val="28"/>
        </w:rPr>
        <w:t>
      ЕҚТ-ны ендірудің экономикалық талдауын орындау барысында:</w:t>
      </w:r>
    </w:p>
    <w:bookmarkEnd w:id="1028"/>
    <w:bookmarkStart w:name="z1451" w:id="1029"/>
    <w:p>
      <w:pPr>
        <w:spacing w:after="0"/>
        <w:ind w:left="0"/>
        <w:jc w:val="both"/>
      </w:pPr>
      <w:r>
        <w:rPr>
          <w:rFonts w:ascii="Times New Roman"/>
          <w:b w:val="false"/>
          <w:i w:val="false"/>
          <w:color w:val="000000"/>
          <w:sz w:val="28"/>
        </w:rPr>
        <w:t>
      1) салыстырмалы техникаларды өнеркәсіптік ауқымда алдыңғы сәтті пайдалану тәжірибесі;</w:t>
      </w:r>
    </w:p>
    <w:bookmarkEnd w:id="1029"/>
    <w:bookmarkStart w:name="z1452" w:id="1030"/>
    <w:p>
      <w:pPr>
        <w:spacing w:after="0"/>
        <w:ind w:left="0"/>
        <w:jc w:val="both"/>
      </w:pPr>
      <w:r>
        <w:rPr>
          <w:rFonts w:ascii="Times New Roman"/>
          <w:b w:val="false"/>
          <w:i w:val="false"/>
          <w:color w:val="000000"/>
          <w:sz w:val="28"/>
        </w:rPr>
        <w:t>
      2) осы техниканы өндіріске ендіруге және пайдалануға байланысты белгілі авариялар туралы ақпарат;</w:t>
      </w:r>
    </w:p>
    <w:bookmarkEnd w:id="1030"/>
    <w:bookmarkStart w:name="z1453" w:id="1031"/>
    <w:p>
      <w:pPr>
        <w:spacing w:after="0"/>
        <w:ind w:left="0"/>
        <w:jc w:val="both"/>
      </w:pPr>
      <w:r>
        <w:rPr>
          <w:rFonts w:ascii="Times New Roman"/>
          <w:b w:val="false"/>
          <w:i w:val="false"/>
          <w:color w:val="000000"/>
          <w:sz w:val="28"/>
        </w:rPr>
        <w:t>
      3) техникаларды ендіру климатының географиялық факторлары (энергия көздеріне қатысты орналасуы, оның қолжетімділігі, логистикалық тізбектер), сондай-ақ өңірлік физикалық-географиялық және геологиялық жағдайларға және ерекше қорғалатын табиғи аумақтардың, мәдениет ескерткіштері мен рекреация объектілерінің болуына байланысты технологиялық шектеулер қаралады.</w:t>
      </w:r>
    </w:p>
    <w:bookmarkEnd w:id="1031"/>
    <w:bookmarkStart w:name="z1454" w:id="1032"/>
    <w:p>
      <w:pPr>
        <w:spacing w:after="0"/>
        <w:ind w:left="0"/>
        <w:jc w:val="both"/>
      </w:pPr>
      <w:r>
        <w:rPr>
          <w:rFonts w:ascii="Times New Roman"/>
          <w:b w:val="false"/>
          <w:i w:val="false"/>
          <w:color w:val="000000"/>
          <w:sz w:val="28"/>
        </w:rPr>
        <w:t>
      Техника-кандидатты бағалау жүргізу үшін күрделі шығындарды (құрылыстар салуға, жабдықтарды сатып алуға және монтаждауға) және пайдаланушылық шығындарды бөле отырып, шығындардың құрылымы айқындалады. Пайдалану шығындарында техникалық қызмет көрсету және жөндеу шығындары, энергия көздері, материалдар мен қызметтер, еңбек шығындары бөлінеді.</w:t>
      </w:r>
    </w:p>
    <w:bookmarkEnd w:id="1032"/>
    <w:bookmarkStart w:name="z1455" w:id="1033"/>
    <w:p>
      <w:pPr>
        <w:spacing w:after="0"/>
        <w:ind w:left="0"/>
        <w:jc w:val="both"/>
      </w:pPr>
      <w:r>
        <w:rPr>
          <w:rFonts w:ascii="Times New Roman"/>
          <w:b w:val="false"/>
          <w:i w:val="false"/>
          <w:color w:val="000000"/>
          <w:sz w:val="28"/>
        </w:rPr>
        <w:t>
      Шығындар туралы ақпаратты жинау нәтижелері бойынша қарастырылып отырған балама нұсқаларды одан әрі объективті салыстыруды қамтамасыз ету үшін өңдеу жүргізіледі.</w:t>
      </w:r>
    </w:p>
    <w:bookmarkEnd w:id="1033"/>
    <w:bookmarkStart w:name="z1456" w:id="1034"/>
    <w:p>
      <w:pPr>
        <w:spacing w:after="0"/>
        <w:ind w:left="0"/>
        <w:jc w:val="both"/>
      </w:pPr>
      <w:r>
        <w:rPr>
          <w:rFonts w:ascii="Times New Roman"/>
          <w:b w:val="false"/>
          <w:i w:val="false"/>
          <w:color w:val="000000"/>
          <w:sz w:val="28"/>
        </w:rPr>
        <w:t>
      Техниканы ендіру кезеңі</w:t>
      </w:r>
    </w:p>
    <w:bookmarkEnd w:id="1034"/>
    <w:bookmarkStart w:name="z1457" w:id="1035"/>
    <w:p>
      <w:pPr>
        <w:spacing w:after="0"/>
        <w:ind w:left="0"/>
        <w:jc w:val="both"/>
      </w:pPr>
      <w:r>
        <w:rPr>
          <w:rFonts w:ascii="Times New Roman"/>
          <w:b w:val="false"/>
          <w:i w:val="false"/>
          <w:color w:val="000000"/>
          <w:sz w:val="28"/>
        </w:rPr>
        <w:t>
      Техниканы ендіру уақытын бағалау үшін қоршаған ортаны қорғауды қамтамасыз етуге жататын шығындармен салыстырғанда белгілі бір техниканың өтелу кезеңі пайдаланылады. Техниканы ендіру жылдамдығын бағалау жүргізіледі. Бұл жағдайда мынадай уақыт шкалаларының әдістерін енгізу жылдамдығын бөлек қарастыру ұсынылады:</w:t>
      </w:r>
    </w:p>
    <w:bookmarkEnd w:id="1035"/>
    <w:bookmarkStart w:name="z1458" w:id="1036"/>
    <w:p>
      <w:pPr>
        <w:spacing w:after="0"/>
        <w:ind w:left="0"/>
        <w:jc w:val="both"/>
      </w:pPr>
      <w:r>
        <w:rPr>
          <w:rFonts w:ascii="Times New Roman"/>
          <w:b w:val="false"/>
          <w:i w:val="false"/>
          <w:color w:val="000000"/>
          <w:sz w:val="28"/>
        </w:rPr>
        <w:t>
      қысқа мерзімді (бірнеше аптадан айға дейін);</w:t>
      </w:r>
    </w:p>
    <w:bookmarkEnd w:id="1036"/>
    <w:bookmarkStart w:name="z1459" w:id="1037"/>
    <w:p>
      <w:pPr>
        <w:spacing w:after="0"/>
        <w:ind w:left="0"/>
        <w:jc w:val="both"/>
      </w:pPr>
      <w:r>
        <w:rPr>
          <w:rFonts w:ascii="Times New Roman"/>
          <w:b w:val="false"/>
          <w:i w:val="false"/>
          <w:color w:val="000000"/>
          <w:sz w:val="28"/>
        </w:rPr>
        <w:t>
      орта мерзімді (бірнеше айдан бір жылға дейін);</w:t>
      </w:r>
    </w:p>
    <w:bookmarkEnd w:id="1037"/>
    <w:bookmarkStart w:name="z1460" w:id="1038"/>
    <w:p>
      <w:pPr>
        <w:spacing w:after="0"/>
        <w:ind w:left="0"/>
        <w:jc w:val="both"/>
      </w:pPr>
      <w:r>
        <w:rPr>
          <w:rFonts w:ascii="Times New Roman"/>
          <w:b w:val="false"/>
          <w:i w:val="false"/>
          <w:color w:val="000000"/>
          <w:sz w:val="28"/>
        </w:rPr>
        <w:t>
      ұзақ мерзімді (әдетте бірнеше жылды құрайды).</w:t>
      </w:r>
    </w:p>
    <w:bookmarkEnd w:id="1038"/>
    <w:bookmarkStart w:name="z1461" w:id="1039"/>
    <w:p>
      <w:pPr>
        <w:spacing w:after="0"/>
        <w:ind w:left="0"/>
        <w:jc w:val="both"/>
      </w:pPr>
      <w:r>
        <w:rPr>
          <w:rFonts w:ascii="Times New Roman"/>
          <w:b w:val="false"/>
          <w:i w:val="false"/>
          <w:color w:val="000000"/>
          <w:sz w:val="28"/>
        </w:rPr>
        <w:t>
      Жаңғырту уақытын таңдау қолданыстағы жабдықты жоспарлы ауыстыруға негізделеді. ЕҚТ ендіру жылдамдығын (кезеңін) бағалай отырып, модернизацияның шекті шығындарын талдау ұсынылады. Елеулі инвестициялық күрделі шығындарды немесе өндірістік процестер мен инфрақұрылымның елеулі модификацияларын талап ететін ЕҚТ үшін оларды Ендірудің неғұрлым ұзақ кезеңдерін көздеу қажет болып көрінеді.</w:t>
      </w:r>
    </w:p>
    <w:bookmarkEnd w:id="1039"/>
    <w:bookmarkStart w:name="z1462" w:id="1040"/>
    <w:p>
      <w:pPr>
        <w:spacing w:after="0"/>
        <w:ind w:left="0"/>
        <w:jc w:val="both"/>
      </w:pPr>
      <w:r>
        <w:rPr>
          <w:rFonts w:ascii="Times New Roman"/>
          <w:b w:val="false"/>
          <w:i w:val="false"/>
          <w:color w:val="000000"/>
          <w:sz w:val="28"/>
        </w:rPr>
        <w:t>
      Ресурс және энергия үнемдеу әдістерін қолдану</w:t>
      </w:r>
    </w:p>
    <w:bookmarkEnd w:id="1040"/>
    <w:bookmarkStart w:name="z1463" w:id="1041"/>
    <w:p>
      <w:pPr>
        <w:spacing w:after="0"/>
        <w:ind w:left="0"/>
        <w:jc w:val="both"/>
      </w:pPr>
      <w:r>
        <w:rPr>
          <w:rFonts w:ascii="Times New Roman"/>
          <w:b w:val="false"/>
          <w:i w:val="false"/>
          <w:color w:val="000000"/>
          <w:sz w:val="28"/>
        </w:rPr>
        <w:t>
      Ресурс және энергия үнемдеу әдістерін қолдануды талдау кезінде энергия және ресурс үнемдеу саласындағы қолданыстағы нормативтік-құқықтық құжаттардың талаптары мен ережелері ескеріледі. Талдаудың мақсаты энергия мен ресурстарды үнемдеудің ең жақсы көрсеткіштерімен сипатталатын әдістерді анықтау болып табылады.</w:t>
      </w:r>
    </w:p>
    <w:bookmarkEnd w:id="1041"/>
    <w:bookmarkStart w:name="z1464" w:id="1042"/>
    <w:p>
      <w:pPr>
        <w:spacing w:after="0"/>
        <w:ind w:left="0"/>
        <w:jc w:val="both"/>
      </w:pPr>
      <w:r>
        <w:rPr>
          <w:rFonts w:ascii="Times New Roman"/>
          <w:b w:val="false"/>
          <w:i w:val="false"/>
          <w:color w:val="000000"/>
          <w:sz w:val="28"/>
        </w:rPr>
        <w:t>
      Мыналарды назарға ала отырып, негізгі ресурстарды тұтыну бойынша техникаларға салыстырмалы талдау жүргізіледі:</w:t>
      </w:r>
    </w:p>
    <w:bookmarkEnd w:id="1042"/>
    <w:bookmarkStart w:name="z1465" w:id="1043"/>
    <w:p>
      <w:pPr>
        <w:spacing w:after="0"/>
        <w:ind w:left="0"/>
        <w:jc w:val="both"/>
      </w:pPr>
      <w:r>
        <w:rPr>
          <w:rFonts w:ascii="Times New Roman"/>
          <w:b w:val="false"/>
          <w:i w:val="false"/>
          <w:color w:val="000000"/>
          <w:sz w:val="28"/>
        </w:rPr>
        <w:t>
      энергияны тұтыну:</w:t>
      </w:r>
    </w:p>
    <w:bookmarkEnd w:id="1043"/>
    <w:bookmarkStart w:name="z1466" w:id="1044"/>
    <w:p>
      <w:pPr>
        <w:spacing w:after="0"/>
        <w:ind w:left="0"/>
        <w:jc w:val="both"/>
      </w:pPr>
      <w:r>
        <w:rPr>
          <w:rFonts w:ascii="Times New Roman"/>
          <w:b w:val="false"/>
          <w:i w:val="false"/>
          <w:color w:val="000000"/>
          <w:sz w:val="28"/>
        </w:rPr>
        <w:t>
      әртүрлі (негізгі, қосалқы және қызмет көрсететін) технологиялық процестер үшін энергия тұтынудың жалпы деңгейі (оны төмендетудің негізгі мүмкіндіктерін бағалай отырып);</w:t>
      </w:r>
    </w:p>
    <w:bookmarkEnd w:id="1044"/>
    <w:bookmarkStart w:name="z1467" w:id="1045"/>
    <w:p>
      <w:pPr>
        <w:spacing w:after="0"/>
        <w:ind w:left="0"/>
        <w:jc w:val="both"/>
      </w:pPr>
      <w:r>
        <w:rPr>
          <w:rFonts w:ascii="Times New Roman"/>
          <w:b w:val="false"/>
          <w:i w:val="false"/>
          <w:color w:val="000000"/>
          <w:sz w:val="28"/>
        </w:rPr>
        <w:t>
      отынды пайдалану түрі мен деңгейі;</w:t>
      </w:r>
    </w:p>
    <w:bookmarkEnd w:id="1045"/>
    <w:bookmarkStart w:name="z1468" w:id="1046"/>
    <w:p>
      <w:pPr>
        <w:spacing w:after="0"/>
        <w:ind w:left="0"/>
        <w:jc w:val="both"/>
      </w:pPr>
      <w:r>
        <w:rPr>
          <w:rFonts w:ascii="Times New Roman"/>
          <w:b w:val="false"/>
          <w:i w:val="false"/>
          <w:color w:val="000000"/>
          <w:sz w:val="28"/>
        </w:rPr>
        <w:t>
      2) суды тұтыну:</w:t>
      </w:r>
    </w:p>
    <w:bookmarkEnd w:id="1046"/>
    <w:bookmarkStart w:name="z1469" w:id="1047"/>
    <w:p>
      <w:pPr>
        <w:spacing w:after="0"/>
        <w:ind w:left="0"/>
        <w:jc w:val="both"/>
      </w:pPr>
      <w:r>
        <w:rPr>
          <w:rFonts w:ascii="Times New Roman"/>
          <w:b w:val="false"/>
          <w:i w:val="false"/>
          <w:color w:val="000000"/>
          <w:sz w:val="28"/>
        </w:rPr>
        <w:t>
      суды пайдаланатын технологиялық процестер;</w:t>
      </w:r>
    </w:p>
    <w:bookmarkEnd w:id="1047"/>
    <w:bookmarkStart w:name="z1470" w:id="1048"/>
    <w:p>
      <w:pPr>
        <w:spacing w:after="0"/>
        <w:ind w:left="0"/>
        <w:jc w:val="both"/>
      </w:pPr>
      <w:r>
        <w:rPr>
          <w:rFonts w:ascii="Times New Roman"/>
          <w:b w:val="false"/>
          <w:i w:val="false"/>
          <w:color w:val="000000"/>
          <w:sz w:val="28"/>
        </w:rPr>
        <w:t>
      технологиялық процестер үшін де тұтынудың жалпы көлемі (оны төмендету немесе қайта пайдалану мүмкіндіктерін бағалай отырып);</w:t>
      </w:r>
    </w:p>
    <w:bookmarkEnd w:id="1048"/>
    <w:bookmarkStart w:name="z1471" w:id="1049"/>
    <w:p>
      <w:pPr>
        <w:spacing w:after="0"/>
        <w:ind w:left="0"/>
        <w:jc w:val="both"/>
      </w:pPr>
      <w:r>
        <w:rPr>
          <w:rFonts w:ascii="Times New Roman"/>
          <w:b w:val="false"/>
          <w:i w:val="false"/>
          <w:color w:val="000000"/>
          <w:sz w:val="28"/>
        </w:rPr>
        <w:t>
      судың мақсаты (жуу сұйықтығы, хладагент және т. б.);</w:t>
      </w:r>
    </w:p>
    <w:bookmarkEnd w:id="1049"/>
    <w:bookmarkStart w:name="z1472" w:id="1050"/>
    <w:p>
      <w:pPr>
        <w:spacing w:after="0"/>
        <w:ind w:left="0"/>
        <w:jc w:val="both"/>
      </w:pPr>
      <w:r>
        <w:rPr>
          <w:rFonts w:ascii="Times New Roman"/>
          <w:b w:val="false"/>
          <w:i w:val="false"/>
          <w:color w:val="000000"/>
          <w:sz w:val="28"/>
        </w:rPr>
        <w:t>
      суды қайта пайдалану жүйелерінің болуы;</w:t>
      </w:r>
    </w:p>
    <w:bookmarkEnd w:id="1050"/>
    <w:bookmarkStart w:name="z1473" w:id="1051"/>
    <w:p>
      <w:pPr>
        <w:spacing w:after="0"/>
        <w:ind w:left="0"/>
        <w:jc w:val="both"/>
      </w:pPr>
      <w:r>
        <w:rPr>
          <w:rFonts w:ascii="Times New Roman"/>
          <w:b w:val="false"/>
          <w:i w:val="false"/>
          <w:color w:val="000000"/>
          <w:sz w:val="28"/>
        </w:rPr>
        <w:t>
      3) шикізат пен қосалқы материалдарды (реагенттерді және т.б.) қайта пайдалану мүмкіндіктерін бағалай отырып, оларды тұтыну көлемі.</w:t>
      </w:r>
    </w:p>
    <w:bookmarkEnd w:id="1051"/>
    <w:bookmarkStart w:name="z1474" w:id="1052"/>
    <w:p>
      <w:pPr>
        <w:spacing w:after="0"/>
        <w:ind w:left="0"/>
        <w:jc w:val="both"/>
      </w:pPr>
      <w:r>
        <w:rPr>
          <w:rFonts w:ascii="Times New Roman"/>
          <w:b w:val="false"/>
          <w:i w:val="false"/>
          <w:color w:val="000000"/>
          <w:sz w:val="28"/>
        </w:rPr>
        <w:t>
      Салыстырмалы талдаудан кейін технологиялық процесте қолданылатын заттарды регенерациялау және рециклинг және энергияны рекуперациялау мүмкіндігі анықталады.</w:t>
      </w:r>
    </w:p>
    <w:bookmarkEnd w:id="1052"/>
    <w:bookmarkStart w:name="z1475" w:id="1053"/>
    <w:p>
      <w:pPr>
        <w:spacing w:after="0"/>
        <w:ind w:left="0"/>
        <w:jc w:val="both"/>
      </w:pPr>
      <w:r>
        <w:rPr>
          <w:rFonts w:ascii="Times New Roman"/>
          <w:b w:val="false"/>
          <w:i w:val="false"/>
          <w:color w:val="000000"/>
          <w:sz w:val="28"/>
        </w:rPr>
        <w:t>
      Қаралатын техникаларды салыстырмалы бағалау үшін қолданылатын энергия тиімділігі мен ресурс үнемдеудің негізгі көрсеткіштері ретінде (жабдықты пайдаланудың регламенттелген жағдайларында) көрсеткіштер - өнім немесе көрсетілетін қызмет бірлігіне электр энергиясының, жылудың, отынның, судың, әртүрлі материалдардың үлестік шығыстары (электр энергиясы, жылу, су, реагент және т.б.) пайдаланылады, мысалы, электр энергиясы үшін өнімнің немесе көрсетілетін қызметтің 1 көлеміне кВт-сағ, жылу энергиясы үшін – Гкал/өнімнің немесе көрсетілетін қызметтің көлемі, су үшін - м3/өнімнің немесе көрсетілетін қызметтің көлемі және т. б.</w:t>
      </w:r>
    </w:p>
    <w:bookmarkEnd w:id="1053"/>
    <w:bookmarkStart w:name="z1476" w:id="1054"/>
    <w:p>
      <w:pPr>
        <w:spacing w:after="0"/>
        <w:ind w:left="0"/>
        <w:jc w:val="both"/>
      </w:pPr>
      <w:r>
        <w:rPr>
          <w:rFonts w:ascii="Times New Roman"/>
          <w:b w:val="false"/>
          <w:i w:val="false"/>
          <w:color w:val="000000"/>
          <w:sz w:val="28"/>
        </w:rPr>
        <w:t xml:space="preserve">
      Ресурс үнемдеу (яғни энергия мен материалдарды үнемдеу) отын-энергетикалық және басқа да материалдық ресурстарды тиімді (ұтымды) пайдалануға және үнемді жұмсауға бағытталған тиісті құқықтық, ұйымдастырушылық, ғылыми, өндірістік, техникалық және экономикалық шараларды іске асыру мүмкіндігі тұрғысынан да бағаланады. Ресурсты үнемдеу әлеуеті нақты энергия және ресурсты үнемдеу іс-шаралары арқылы іске асырылады, оларды өндіріс мәдениетін арттыру, жабдықты пайдаланудың номиналды режимдерін сақтау, агрегаттарды тиеудің оңтайлы деңгейін қамтамасыз ету, отын-энергетикалық ресурстардың тікелей ысыраптарын жою, баптау және жөндеу-қалпына келтіру жұмыстарын уақтылы орындау, қайталама энергия ресурстарын пайдалану (желдету шығарындыларының төмен әлеуетті жылуын кәдеге жарату, энергияны регенерациялау және рекуперациялау процестерін қоса алғанда), пайдаланылатын энергетикалық және басқа да ресурстарды есепке алу аспаптарымен жарақтандыру және инвестициялық ресурстарды, моральдық ескірген өндірістік қуаттарды (өндірістік тораптарды) уақтылы алмастыру, қазіргі заманғы энергия тиімді және энергия үнемдейтін жабдықтарды ендіруге, қолданыстағы технологиялық процестерді жаңғырту және автоматтандыру деп бөлуге болады. </w:t>
      </w:r>
    </w:p>
    <w:bookmarkEnd w:id="1054"/>
    <w:bookmarkStart w:name="z1477" w:id="1055"/>
    <w:p>
      <w:pPr>
        <w:spacing w:after="0"/>
        <w:ind w:left="0"/>
        <w:jc w:val="both"/>
      </w:pPr>
      <w:r>
        <w:rPr>
          <w:rFonts w:ascii="Times New Roman"/>
          <w:b w:val="false"/>
          <w:i w:val="false"/>
          <w:color w:val="000000"/>
          <w:sz w:val="28"/>
        </w:rPr>
        <w:t>
      Өнім немесе көрсетілетін қызмет көлемінің бірлігіне энергия және басқа ресурстардың үлестік шығынын азайтуға әкеп соғатын технологиялық процесті және (немесе) пайдаланылатын жабдықты кез келген ықтимал қайта құру, әсіресе зиянды заттардың шығарындылары мен төгінділерінің төмендеуі кезінде (немесе қазіргі деңгейі кезінде) оның энергия тиімділігі мен ресурс үнемдеуін арттыру (осы қайта құрудың экономикалық тиімділігі мен технологиялық сенімділігін ескере отырып) ретінде бағаланады.</w:t>
      </w:r>
    </w:p>
    <w:bookmarkEnd w:id="1055"/>
    <w:bookmarkStart w:name="z1478" w:id="1056"/>
    <w:p>
      <w:pPr>
        <w:spacing w:after="0"/>
        <w:ind w:left="0"/>
        <w:jc w:val="both"/>
      </w:pPr>
      <w:r>
        <w:rPr>
          <w:rFonts w:ascii="Times New Roman"/>
          <w:b w:val="false"/>
          <w:i w:val="false"/>
          <w:color w:val="000000"/>
          <w:sz w:val="28"/>
        </w:rPr>
        <w:t>
      Қолданылатын процестер: қазіргі уақытта пайдаланылатын технологиялық, техникалық шешімдер</w:t>
      </w:r>
    </w:p>
    <w:bookmarkEnd w:id="1056"/>
    <w:bookmarkStart w:name="z1479" w:id="1057"/>
    <w:p>
      <w:pPr>
        <w:spacing w:after="0"/>
        <w:ind w:left="0"/>
        <w:jc w:val="both"/>
      </w:pPr>
      <w:r>
        <w:rPr>
          <w:rFonts w:ascii="Times New Roman"/>
          <w:b w:val="false"/>
          <w:i w:val="false"/>
          <w:color w:val="000000"/>
          <w:sz w:val="28"/>
        </w:rPr>
        <w:t>
      Мұнай мен табиғи газ әртүрлі көмірсутектер мен аз мөлшердегі қосымдарының қоспасын білдіреді. Мұнай-газ өңдеу зауыттарына арналған шикізаттың құрамы көзге байланысты айтарлықтай өзгеруі мүмкін. Мұнай-газ өңдеу зауыттары – бұл процестердің үйлесуі мен реттілігі, әдетте, шикізаттың (шикі мұнай мен табиғи газдың) және өндірілетін өнімдердің сипаттамаларына өте тән күрделі кәсіпорындар. Мұнай өңдеу зауытында кейбір процестердің өнімдері берілуі мүмкін:</w:t>
      </w:r>
    </w:p>
    <w:bookmarkEnd w:id="1057"/>
    <w:bookmarkStart w:name="z1480" w:id="1058"/>
    <w:p>
      <w:pPr>
        <w:spacing w:after="0"/>
        <w:ind w:left="0"/>
        <w:jc w:val="both"/>
      </w:pPr>
      <w:r>
        <w:rPr>
          <w:rFonts w:ascii="Times New Roman"/>
          <w:b w:val="false"/>
          <w:i w:val="false"/>
          <w:color w:val="000000"/>
          <w:sz w:val="28"/>
        </w:rPr>
        <w:t>
      дәл сол процеске оралу;</w:t>
      </w:r>
    </w:p>
    <w:bookmarkEnd w:id="1058"/>
    <w:bookmarkStart w:name="z1481" w:id="1059"/>
    <w:p>
      <w:pPr>
        <w:spacing w:after="0"/>
        <w:ind w:left="0"/>
        <w:jc w:val="both"/>
      </w:pPr>
      <w:r>
        <w:rPr>
          <w:rFonts w:ascii="Times New Roman"/>
          <w:b w:val="false"/>
          <w:i w:val="false"/>
          <w:color w:val="000000"/>
          <w:sz w:val="28"/>
        </w:rPr>
        <w:t>
      жаңа процестерге;</w:t>
      </w:r>
    </w:p>
    <w:bookmarkEnd w:id="1059"/>
    <w:bookmarkStart w:name="z1482" w:id="1060"/>
    <w:p>
      <w:pPr>
        <w:spacing w:after="0"/>
        <w:ind w:left="0"/>
        <w:jc w:val="both"/>
      </w:pPr>
      <w:r>
        <w:rPr>
          <w:rFonts w:ascii="Times New Roman"/>
          <w:b w:val="false"/>
          <w:i w:val="false"/>
          <w:color w:val="000000"/>
          <w:sz w:val="28"/>
        </w:rPr>
        <w:t>
      алдыңғы процеске оралады;</w:t>
      </w:r>
    </w:p>
    <w:bookmarkEnd w:id="1060"/>
    <w:bookmarkStart w:name="z1483" w:id="1061"/>
    <w:p>
      <w:pPr>
        <w:spacing w:after="0"/>
        <w:ind w:left="0"/>
        <w:jc w:val="both"/>
      </w:pPr>
      <w:r>
        <w:rPr>
          <w:rFonts w:ascii="Times New Roman"/>
          <w:b w:val="false"/>
          <w:i w:val="false"/>
          <w:color w:val="000000"/>
          <w:sz w:val="28"/>
        </w:rPr>
        <w:t>
      дайын өнімді алу үшін басқа процестердің өнімдерімен араласады.</w:t>
      </w:r>
    </w:p>
    <w:bookmarkEnd w:id="1061"/>
    <w:bookmarkStart w:name="z1484" w:id="1062"/>
    <w:p>
      <w:pPr>
        <w:spacing w:after="0"/>
        <w:ind w:left="0"/>
        <w:jc w:val="both"/>
      </w:pPr>
      <w:r>
        <w:rPr>
          <w:rFonts w:ascii="Times New Roman"/>
          <w:b w:val="false"/>
          <w:i w:val="false"/>
          <w:color w:val="000000"/>
          <w:sz w:val="28"/>
        </w:rPr>
        <w:t>
      Барлық МӨЗ өзінің конфигурациясы, үдерістердің интеграциясы, бастапқы шикізат, бастапқы шикізатқа икемділігі, өнім ассортименті, қондырғылардың ауқымы, сондай-ақ жобалау және басқару жүйелері бойынша ерекшеленеді. Бұдан басқа, зауыттарды басқару стратегиясындағы, нарықтық жағдайдағы, МӨЗ орналасқан жеріндегі, климаттық жағдай мен жасындағы, тарихи дамудағы, қолда бар инфрақұрылымдағы және экологиялық реттеудегі айырмашылықтар МӨЗ конфигурацияларының, конструкцияларының және жұмыс режимдерінің кең спектрінің маңызды себептерінің бірі болып табылады. Көрсетілген айырмашылықтар МӨЗ экологиялық көрсеткіштерінің вариативтілігіне әсер етеді.</w:t>
      </w:r>
    </w:p>
    <w:bookmarkEnd w:id="1062"/>
    <w:bookmarkStart w:name="z1485" w:id="1063"/>
    <w:p>
      <w:pPr>
        <w:spacing w:after="0"/>
        <w:ind w:left="0"/>
        <w:jc w:val="both"/>
      </w:pPr>
      <w:r>
        <w:rPr>
          <w:rFonts w:ascii="Times New Roman"/>
          <w:b w:val="false"/>
          <w:i w:val="false"/>
          <w:color w:val="000000"/>
          <w:sz w:val="28"/>
        </w:rPr>
        <w:t>
      Әлемдік экологиялық стандарттарға сәйкес келетін отынның көп мөлшерін өндіру бүгінде мұнай өңдеу зауыттарының маңызды функциясы болып табылады және, әдетте, жалпы конфигурация мен жұмыс режимін анықтайды. Алайда, кейбір мұнай өңдеу зауыттары химия және мұнай-химия өнеркәсібіне арналған шикізат сияқты құнды отынсыз өнімдер шығарады. Мысал ретінде бу крекингін орнатуға арналған нафта үшін аралас шикізаты және басқа да өнімдер жатады. Қазақстанда органикалық химия кәсіпорындары енді ғана дами бастады, сондықтан мұнай-химия өнеркәсібі өнімдерінің желісі кеңейе алады. МӨЗ-дің басқа да арнайы өнімдеріне битум, майлау майлары, парафин және өнеркәсіптік пайдалануға арналған жоғары сапалы кокс жатады. Кейбір мұнай өңдеу зауыттары осы өнімдерді өндіру үшін жаңартылуы мүмкін.</w:t>
      </w:r>
    </w:p>
    <w:bookmarkEnd w:id="1063"/>
    <w:bookmarkStart w:name="z1486" w:id="1064"/>
    <w:p>
      <w:pPr>
        <w:spacing w:after="0"/>
        <w:ind w:left="0"/>
        <w:jc w:val="both"/>
      </w:pPr>
      <w:r>
        <w:rPr>
          <w:rFonts w:ascii="Times New Roman"/>
          <w:b w:val="false"/>
          <w:i w:val="false"/>
          <w:color w:val="000000"/>
          <w:sz w:val="28"/>
        </w:rPr>
        <w:t>
      Мұнайды пайдалануға жарамды мұнай өнімдеріне қайта өңдеу екі фазаға және бірқатар қосалқы операцияларға бөлінуі мүмкін.</w:t>
      </w:r>
    </w:p>
    <w:bookmarkEnd w:id="1064"/>
    <w:bookmarkStart w:name="z1487" w:id="1065"/>
    <w:p>
      <w:pPr>
        <w:spacing w:after="0"/>
        <w:ind w:left="0"/>
        <w:jc w:val="both"/>
      </w:pPr>
      <w:r>
        <w:rPr>
          <w:rFonts w:ascii="Times New Roman"/>
          <w:b w:val="false"/>
          <w:i w:val="false"/>
          <w:color w:val="000000"/>
          <w:sz w:val="28"/>
        </w:rPr>
        <w:t>
      Бірінші фаза – мұнайды тұзсыздандыру (3.1-тарау) және одан кейін оның әртүрлі компоненттеріне немесе "фракцияларына" айдау (3.2-тарау). Жеңіл компоненттер мен нафталарды одан әрі айдау мұнай өңдеу отыны, сұйытылған газ (пропан және бутан), бензин мен бастапқы мұнай-химия шикізатын араластыруға арналған компоненттер ретінде пайдалану үшін метан мен этан алу үшін жүзеге асырылады. Бұл жеңіл өнімдерді бөлу әр мұнай өңдеу зауытында өндіріледі.</w:t>
      </w:r>
    </w:p>
    <w:bookmarkEnd w:id="1065"/>
    <w:bookmarkStart w:name="z1488" w:id="1066"/>
    <w:p>
      <w:pPr>
        <w:spacing w:after="0"/>
        <w:ind w:left="0"/>
        <w:jc w:val="both"/>
      </w:pPr>
      <w:r>
        <w:rPr>
          <w:rFonts w:ascii="Times New Roman"/>
          <w:b w:val="false"/>
          <w:i w:val="false"/>
          <w:color w:val="000000"/>
          <w:sz w:val="28"/>
        </w:rPr>
        <w:t xml:space="preserve">
      Қайта өңдеудің екінші фазасы – бұл бір-бірінен кейінгі үш процестен тұратын кешен: молекулаларды "ұсақтау", оларды күрделі молекулаларға біріктіру және мұнай өнімдерінің фракциялық құрамының өзгеруі. Бұл процестер көмірсутек молекулаларының құрылымын оларды кіші молекулаларға "бөліп", содан кейін оларды үлкен молекулаларға қосу немесе күрделі құрылымы бар молекулаларға айналдыру арқылы өзгертеді. Бұл процестердің мақсаты өңдеу процесінде алынған кейбір фракцияларды төмен түсетін процестердің тіркесімін қолдана отырып, тауарлық мұнай өнімдеріне түрлендіруден тұрады. Алынған әртүрлі өнімдердің саны шикізаттың құрамымен толығымен анықталады. Егер өнім ассортименті енді нарық талаптарына сәйкес келмесе, балансты қалпына келтіру үшін терең өңдеу қондырғыларын қосуға болады. </w:t>
      </w:r>
    </w:p>
    <w:bookmarkEnd w:id="1066"/>
    <w:bookmarkStart w:name="z1489" w:id="1067"/>
    <w:p>
      <w:pPr>
        <w:spacing w:after="0"/>
        <w:ind w:left="0"/>
        <w:jc w:val="both"/>
      </w:pPr>
      <w:r>
        <w:rPr>
          <w:rFonts w:ascii="Times New Roman"/>
          <w:b w:val="false"/>
          <w:i w:val="false"/>
          <w:color w:val="000000"/>
          <w:sz w:val="28"/>
        </w:rPr>
        <w:t>
      Қарапайым өңдеу қондырғысы термиялық крекинг (3.7 тарау) болып табылады, оның көмегімен қалдық жоғары температураға ұшырайды, сондықтан қалдықтағы көмірсутектердің үлкен молекулалары ұсақ молекулаларға айналады. Термиялық крекинг қондырғылары кез-келген шикізатты өңдей алады, бірақ жеңіл өнімдердің салыстырмалы түрде аз мөлшерін шығарады. Термиялық крекингтің жетілдірілген түрі кокстеу қондырғысы (3.12 тарау) болып табылады, онда барлық қалдық дистилляттар мен кокс өнімдеріне айналады. Өңдеу тереңдігін арттыру және өнімнің сапасын жақсарту үшін бірқатар каталитикалық крекинг процестері жасалды, олардың ішінде ең көп тарағандары сұйық каталитикалық крекинг (3.9 тарау) және гидрокрекинг (3.4 тарау) болып табылады. МӨЗ-де қалдықтарды газдандыру процестері енгізілген, олар МӨЗ-ге ауыр қалдықтарды толығымен жоюға және оларды аралық пайдалану үшін таза газға айналдыруға, сондай-ақ құрамдастырылған цикл технологиясының көмегімен сутегі, бу және электр энергиясын өндіруге мүмкіндік береді.</w:t>
      </w:r>
    </w:p>
    <w:bookmarkEnd w:id="1067"/>
    <w:bookmarkStart w:name="z1490" w:id="1068"/>
    <w:p>
      <w:pPr>
        <w:spacing w:after="0"/>
        <w:ind w:left="0"/>
        <w:jc w:val="both"/>
      </w:pPr>
      <w:r>
        <w:rPr>
          <w:rFonts w:ascii="Times New Roman"/>
          <w:b w:val="false"/>
          <w:i w:val="false"/>
          <w:color w:val="000000"/>
          <w:sz w:val="28"/>
        </w:rPr>
        <w:t>
      Қосалқы операциялар – бұл көмірсутекті отын өндірумен тікелей байланысты емес, бірақ қосалқы рөл атқаратын операциялар. Оларға энергия өндіру, сарқынды суларды тазарту, күкіртті қалпына келтіру, қоспалар өндірісі, бөлінетін газдарды тазарту, тазарту жүйелері, өнімдерді өңдеу және араластыру, өнімдерді сақтау кіреді.</w:t>
      </w:r>
    </w:p>
    <w:bookmarkEnd w:id="1068"/>
    <w:bookmarkStart w:name="z1491" w:id="1069"/>
    <w:p>
      <w:pPr>
        <w:spacing w:after="0"/>
        <w:ind w:left="0"/>
        <w:jc w:val="both"/>
      </w:pPr>
      <w:r>
        <w:rPr>
          <w:rFonts w:ascii="Times New Roman"/>
          <w:b w:val="false"/>
          <w:i w:val="false"/>
          <w:color w:val="000000"/>
          <w:sz w:val="28"/>
        </w:rPr>
        <w:t xml:space="preserve">
      Осы тарауды қалыптастыру үшін кешенді технологиялық аудит жүргізу, негізгі зауыттардың технологиялық регламенттерін талдау және ресми құжаттарды талдау үшін қолжетімді басқа да деректер пайдаланылды. </w:t>
      </w:r>
    </w:p>
    <w:bookmarkEnd w:id="1069"/>
    <w:bookmarkStart w:name="z1492" w:id="1070"/>
    <w:p>
      <w:pPr>
        <w:spacing w:after="0"/>
        <w:ind w:left="0"/>
        <w:jc w:val="both"/>
      </w:pPr>
      <w:r>
        <w:rPr>
          <w:rFonts w:ascii="Times New Roman"/>
          <w:b w:val="false"/>
          <w:i w:val="false"/>
          <w:color w:val="000000"/>
          <w:sz w:val="28"/>
        </w:rPr>
        <w:t xml:space="preserve">
      Осы тарауда қазіргі уақытта Қазақстан Республикасындағы мұнай мен газды қайта өңдеу кәсіпорындарында пайдаланылатын технологиялық процестер (немесе олардың үйлесімдері) сипатталады. Технологиялық процестер қысқаша сипатталған, қажет болған жағдайда процестің химизмі ұсынылған. Қазақстан зауыттарының ерекшелігі бірнеше негізгі және қосалқы процестер өтетін кешенді және құрама қондырғыларды қолдану болып табылады. Кешенді және құрама қондырғылар туралы ақпарат 3.24-тарауда ұсынылған. </w:t>
      </w:r>
    </w:p>
    <w:bookmarkEnd w:id="1070"/>
    <w:bookmarkStart w:name="z1493" w:id="1071"/>
    <w:p>
      <w:pPr>
        <w:spacing w:after="0"/>
        <w:ind w:left="0"/>
        <w:jc w:val="both"/>
      </w:pPr>
      <w:r>
        <w:rPr>
          <w:rFonts w:ascii="Times New Roman"/>
          <w:b w:val="false"/>
          <w:i w:val="false"/>
          <w:color w:val="000000"/>
          <w:sz w:val="28"/>
        </w:rPr>
        <w:t>
      Қажет болған жағдайда процестің немесе қондырғының сипаттамасына қағидатты блок-схема (технологиялық схема) қосылады. Есепке алу ерекшеліктеріне байланысты технологиялық процесс немесе қондырғы материалдық-энергетикалық ресурстарды тұтыну және қоршаған ортаға эмиссиялар туралы ақпаратпен қоса жүреді. Материалдық-энергетикалық ресурстар ретінде мыналар қарастырылады:</w:t>
      </w:r>
    </w:p>
    <w:bookmarkEnd w:id="1071"/>
    <w:bookmarkStart w:name="z1494" w:id="1072"/>
    <w:p>
      <w:pPr>
        <w:spacing w:after="0"/>
        <w:ind w:left="0"/>
        <w:jc w:val="both"/>
      </w:pPr>
      <w:r>
        <w:rPr>
          <w:rFonts w:ascii="Times New Roman"/>
          <w:b w:val="false"/>
          <w:i w:val="false"/>
          <w:color w:val="000000"/>
          <w:sz w:val="28"/>
        </w:rPr>
        <w:t>
      1) шикізат;</w:t>
      </w:r>
    </w:p>
    <w:bookmarkEnd w:id="1072"/>
    <w:bookmarkStart w:name="z1495" w:id="1073"/>
    <w:p>
      <w:pPr>
        <w:spacing w:after="0"/>
        <w:ind w:left="0"/>
        <w:jc w:val="both"/>
      </w:pPr>
      <w:r>
        <w:rPr>
          <w:rFonts w:ascii="Times New Roman"/>
          <w:b w:val="false"/>
          <w:i w:val="false"/>
          <w:color w:val="000000"/>
          <w:sz w:val="28"/>
        </w:rPr>
        <w:t>
      2) электр энергиясы;</w:t>
      </w:r>
    </w:p>
    <w:bookmarkEnd w:id="1073"/>
    <w:bookmarkStart w:name="z1496" w:id="1074"/>
    <w:p>
      <w:pPr>
        <w:spacing w:after="0"/>
        <w:ind w:left="0"/>
        <w:jc w:val="both"/>
      </w:pPr>
      <w:r>
        <w:rPr>
          <w:rFonts w:ascii="Times New Roman"/>
          <w:b w:val="false"/>
          <w:i w:val="false"/>
          <w:color w:val="000000"/>
          <w:sz w:val="28"/>
        </w:rPr>
        <w:t>
      3) жылу энергиясы;</w:t>
      </w:r>
    </w:p>
    <w:bookmarkEnd w:id="1074"/>
    <w:bookmarkStart w:name="z1497" w:id="1075"/>
    <w:p>
      <w:pPr>
        <w:spacing w:after="0"/>
        <w:ind w:left="0"/>
        <w:jc w:val="both"/>
      </w:pPr>
      <w:r>
        <w:rPr>
          <w:rFonts w:ascii="Times New Roman"/>
          <w:b w:val="false"/>
          <w:i w:val="false"/>
          <w:color w:val="000000"/>
          <w:sz w:val="28"/>
        </w:rPr>
        <w:t>
      4) су;</w:t>
      </w:r>
    </w:p>
    <w:bookmarkEnd w:id="1075"/>
    <w:bookmarkStart w:name="z1498" w:id="1076"/>
    <w:p>
      <w:pPr>
        <w:spacing w:after="0"/>
        <w:ind w:left="0"/>
        <w:jc w:val="both"/>
      </w:pPr>
      <w:r>
        <w:rPr>
          <w:rFonts w:ascii="Times New Roman"/>
          <w:b w:val="false"/>
          <w:i w:val="false"/>
          <w:color w:val="000000"/>
          <w:sz w:val="28"/>
        </w:rPr>
        <w:t>
      5) отын.</w:t>
      </w:r>
    </w:p>
    <w:bookmarkEnd w:id="1076"/>
    <w:bookmarkStart w:name="z1499" w:id="1077"/>
    <w:p>
      <w:pPr>
        <w:spacing w:after="0"/>
        <w:ind w:left="0"/>
        <w:jc w:val="both"/>
      </w:pPr>
      <w:r>
        <w:rPr>
          <w:rFonts w:ascii="Times New Roman"/>
          <w:b w:val="false"/>
          <w:i w:val="false"/>
          <w:color w:val="000000"/>
          <w:sz w:val="28"/>
        </w:rPr>
        <w:t xml:space="preserve">
      Осы тарау осы анықтамалықты (2020) жазу кезіндегі қолданыстағы қондырғылардағы ағымдағы шығарындылар мен тұтыну деңгейлері туралы деректерді қамтиды. </w:t>
      </w:r>
    </w:p>
    <w:bookmarkEnd w:id="1077"/>
    <w:bookmarkStart w:name="z1500" w:id="1078"/>
    <w:p>
      <w:pPr>
        <w:spacing w:after="0"/>
        <w:ind w:left="0"/>
        <w:jc w:val="both"/>
      </w:pPr>
      <w:r>
        <w:rPr>
          <w:rFonts w:ascii="Times New Roman"/>
          <w:b w:val="false"/>
          <w:i w:val="false"/>
          <w:color w:val="000000"/>
          <w:sz w:val="28"/>
        </w:rPr>
        <w:t>
      МӨЗ-дің және МӨЗ-дің қызмет процесінде қоршаған ортаға негізгі әсері туралы ақпарат 1.6-тарауда берілген.</w:t>
      </w:r>
    </w:p>
    <w:bookmarkEnd w:id="1078"/>
    <w:bookmarkStart w:name="z1501" w:id="1079"/>
    <w:p>
      <w:pPr>
        <w:spacing w:after="0"/>
        <w:ind w:left="0"/>
        <w:jc w:val="both"/>
      </w:pPr>
      <w:r>
        <w:rPr>
          <w:rFonts w:ascii="Times New Roman"/>
          <w:b w:val="false"/>
          <w:i w:val="false"/>
          <w:color w:val="000000"/>
          <w:sz w:val="28"/>
        </w:rPr>
        <w:t>
      Мұнай өңдеу зауыттары шикізат пен өнімдердің көп мөлшерімен жұмыс істейтін және энергия мен судың қарқынды тұтынушылары болып табылатын өнеркәсіптік нысандар болып табылады.</w:t>
      </w:r>
    </w:p>
    <w:bookmarkEnd w:id="1079"/>
    <w:bookmarkStart w:name="z1502" w:id="1080"/>
    <w:p>
      <w:pPr>
        <w:spacing w:after="0"/>
        <w:ind w:left="0"/>
        <w:jc w:val="both"/>
      </w:pPr>
      <w:r>
        <w:rPr>
          <w:rFonts w:ascii="Times New Roman"/>
          <w:b w:val="false"/>
          <w:i w:val="false"/>
          <w:color w:val="000000"/>
          <w:sz w:val="28"/>
        </w:rPr>
        <w:t>
      Энергияны тұтыну</w:t>
      </w:r>
    </w:p>
    <w:bookmarkEnd w:id="1080"/>
    <w:bookmarkStart w:name="z1503" w:id="1081"/>
    <w:p>
      <w:pPr>
        <w:spacing w:after="0"/>
        <w:ind w:left="0"/>
        <w:jc w:val="both"/>
      </w:pPr>
      <w:r>
        <w:rPr>
          <w:rFonts w:ascii="Times New Roman"/>
          <w:b w:val="false"/>
          <w:i w:val="false"/>
          <w:color w:val="000000"/>
          <w:sz w:val="28"/>
        </w:rPr>
        <w:t>
      Мұнай өңдеу – энергияны көп қажетсінетін өндіріс салаларының бірі.</w:t>
      </w:r>
    </w:p>
    <w:bookmarkEnd w:id="1081"/>
    <w:bookmarkStart w:name="z1504" w:id="1082"/>
    <w:p>
      <w:pPr>
        <w:spacing w:after="0"/>
        <w:ind w:left="0"/>
        <w:jc w:val="both"/>
      </w:pPr>
      <w:r>
        <w:rPr>
          <w:rFonts w:ascii="Times New Roman"/>
          <w:b w:val="false"/>
          <w:i w:val="false"/>
          <w:color w:val="000000"/>
          <w:sz w:val="28"/>
        </w:rPr>
        <w:t>
      Энергия негізінен шикізат пен өнімді технологиялық қондырғылармен жылыту процестеріне, сондай-ақ су буын өндіруге жұмсалады. Энергия алу үшін пештерде ішкі және сыртқы отын көздері пайдаланылады, оның көлемі МӨЗ мен ГӨЗ жылу энергиясының жалпы шығындарының 200 МВт дейін жетуі мүмкін. Энергияны каталитикалық крекинг сияқты кейбір процестерден алуға болады, коксты жағу кезінде сыртқы энергия көздері қосымша қолданылады. Ірі МӨЗ және ГӨЗ отын ретінде бірінші кезекте технологиялық отынды пайдаланады. Сонымен қатар, энергетикалық ресурстар ретінде: табиғи газ, жылу энергиясы және электр энергиясы қолданылады. 3.1-суретте кешенді технологиялық аудиттен өткен тұтынылатын отын-энергетикалық ресурстардың түрлері және олардың МӨЗ мен ГӨЗ үшін арақатынасы көрсетілген.</w:t>
      </w:r>
    </w:p>
    <w:bookmarkEnd w:id="1082"/>
    <w:bookmarkStart w:name="z1505" w:id="1083"/>
    <w:p>
      <w:pPr>
        <w:spacing w:after="0"/>
        <w:ind w:left="0"/>
        <w:jc w:val="both"/>
      </w:pPr>
      <w:r>
        <w:rPr>
          <w:rFonts w:ascii="Times New Roman"/>
          <w:b w:val="false"/>
          <w:i w:val="false"/>
          <w:color w:val="000000"/>
          <w:sz w:val="28"/>
        </w:rPr>
        <w:t xml:space="preserve">
      </w:t>
      </w:r>
    </w:p>
    <w:bookmarkEnd w:id="1083"/>
    <w:p>
      <w:pPr>
        <w:spacing w:after="0"/>
        <w:ind w:left="0"/>
        <w:jc w:val="both"/>
      </w:pPr>
      <w:r>
        <w:drawing>
          <wp:inline distT="0" distB="0" distL="0" distR="0">
            <wp:extent cx="74549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454900" cy="477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506" w:id="1084"/>
    <w:p>
      <w:pPr>
        <w:spacing w:after="0"/>
        <w:ind w:left="0"/>
        <w:jc w:val="both"/>
      </w:pPr>
      <w:r>
        <w:rPr>
          <w:rFonts w:ascii="Times New Roman"/>
          <w:b w:val="false"/>
          <w:i w:val="false"/>
          <w:color w:val="000000"/>
          <w:sz w:val="28"/>
        </w:rPr>
        <w:t>
      3.1-сурет. Кешенді технологиялық аудиттен өткен МӨЗ бен ГӨЗ-да тұтынылатын отын-энергетикалық ресурстардың түрлері мен арақатынасы</w:t>
      </w:r>
    </w:p>
    <w:bookmarkEnd w:id="1084"/>
    <w:bookmarkStart w:name="z1507" w:id="1085"/>
    <w:p>
      <w:pPr>
        <w:spacing w:after="0"/>
        <w:ind w:left="0"/>
        <w:jc w:val="both"/>
      </w:pPr>
      <w:r>
        <w:rPr>
          <w:rFonts w:ascii="Times New Roman"/>
          <w:b w:val="false"/>
          <w:i w:val="false"/>
          <w:color w:val="000000"/>
          <w:sz w:val="28"/>
        </w:rPr>
        <w:t>
      МӨЗ-де және ГӨЗ-де отын-энергетикалық ресурстардың әрбір түрін тұтыну үлесін көрсету үшін 3.1-кестеде 2020 жылға кешенді технологиялық аудиттен өткен МӨЗ және ГӨЗ бойынша деректер берілген.</w:t>
      </w:r>
    </w:p>
    <w:bookmarkEnd w:id="1085"/>
    <w:bookmarkStart w:name="z1508" w:id="1086"/>
    <w:p>
      <w:pPr>
        <w:spacing w:after="0"/>
        <w:ind w:left="0"/>
        <w:jc w:val="both"/>
      </w:pPr>
      <w:r>
        <w:rPr>
          <w:rFonts w:ascii="Times New Roman"/>
          <w:b w:val="false"/>
          <w:i w:val="false"/>
          <w:color w:val="000000"/>
          <w:sz w:val="28"/>
        </w:rPr>
        <w:t>
      3.1-кестеден көріп отырғанымыздай, "СВ" БК" ЖШС-ны қоспағанда, технологиялық процестердегі барлық негізгі зауыттар негізінен мұнай мен газды қайта өңдеу процесінде бөлінген технологиялық отынды тұтынады және ол отын-энергетикалық ресурстардың жалпы көлемінің 78-ден 91 %-ға дейін құрайды. Технологиялық отынның құрамына: МӨЗ отын газы – 50-ден 81 %-ға дейін, тұрмыстық пеш отыны-0,04-тен 17 %-ға дейін, мұнай коксы және тақтатас 7 %-ға дейін кіреді. Меншікті отын-энергетикалық ресурстар санының жеткіліксіз болуына байланысты зауыттар бөгде ұйымдардан табиғи газды (13-тен 89 %-ға дейін) және электр энергиясын (6-дан 20 %-ға дейін) сатып алады. Осылайша, ірі МӨЗ мен ГӨЗ өздерінің технологиялық процестерінде негізінен газ тәрізді отынды пайдаланады, бұл атмосфералық ауаға ластағыш заттардың шығарылуын төмендетуге ықпал етеді.</w:t>
      </w:r>
    </w:p>
    <w:bookmarkEnd w:id="10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1</w:t>
      </w:r>
      <w:r>
        <w:rPr>
          <w:rFonts w:ascii="Times New Roman"/>
          <w:b w:val="false"/>
          <w:i w:val="false"/>
          <w:color w:val="000000"/>
          <w:sz w:val="28"/>
        </w:rPr>
        <w:t>-кесте. Негізгі МӨЗ-де және ГӨЗ-де отын-энергетикалық ресурстың әрбір түрін тұтыну үлесі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ресурс түрі (ОЭР)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т.у.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ОЭР жалпы көлемінің үлесі,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"АМӨЗ"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100672,29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255774,23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пеш отыны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184713,35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Этиленді, пропиленді, бутиленді, бутадиенді қоса алғанда, тазартылған газдар және өзге де мұнай газдары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683741,23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тақтатас коксы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87253,20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1351116,90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"ҚазГӨЗ"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пеш отыны,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Этиленді, пропиленді, бутиленді, бутадиенді қоса алғанда, тазартылған газдар және өзге де мұнай газдары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116649,43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145200,86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 БК "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"ПКОП"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пеш отыны,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92753,58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86838,56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Этиленді, пропиленді, бутиленді, бутадиенді қоса алғанда, тазартылған газдар және өзге де мұнай газдары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392545,87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603308,28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"ПМХЗ"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118128,30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пеш отыны,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99221,24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Этиленді, пропиленді, бутиленді, бутадиенді қоса алғанда, тазартылған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314257,40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газдар және өзге де мұнай газдары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587258,64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1510" w:id="1087"/>
    <w:p>
      <w:pPr>
        <w:spacing w:after="0"/>
        <w:ind w:left="0"/>
        <w:jc w:val="both"/>
      </w:pPr>
      <w:r>
        <w:rPr>
          <w:rFonts w:ascii="Times New Roman"/>
          <w:b w:val="false"/>
          <w:i w:val="false"/>
          <w:color w:val="000000"/>
          <w:sz w:val="28"/>
        </w:rPr>
        <w:t>
      * деректер 2021 жылғы "Мұнай өңдеу саласының ең үздік қолжетімді технологиялар қағидаттарына сәйкестігіне сараптамалық бағалау туралы есептен" ұсынылған.</w:t>
      </w:r>
    </w:p>
    <w:bookmarkEnd w:id="1087"/>
    <w:bookmarkStart w:name="z1511" w:id="1088"/>
    <w:p>
      <w:pPr>
        <w:spacing w:after="0"/>
        <w:ind w:left="0"/>
        <w:jc w:val="both"/>
      </w:pPr>
      <w:r>
        <w:rPr>
          <w:rFonts w:ascii="Times New Roman"/>
          <w:b w:val="false"/>
          <w:i w:val="false"/>
          <w:color w:val="000000"/>
          <w:sz w:val="28"/>
        </w:rPr>
        <w:t>
      Кешенді технологиялық аудит жүргізу барысында МӨЗ және ГӨЗ энергия ресурстарының үлестік тұтынылуын бағалау жүргізілді. ҚР ірі МӨЗ-де энергия тұтынудың үлесі 3.2-суретте көрсетілген.</w:t>
      </w:r>
    </w:p>
    <w:bookmarkEnd w:id="1088"/>
    <w:bookmarkStart w:name="z1512" w:id="1089"/>
    <w:p>
      <w:pPr>
        <w:spacing w:after="0"/>
        <w:ind w:left="0"/>
        <w:jc w:val="both"/>
      </w:pPr>
      <w:r>
        <w:rPr>
          <w:rFonts w:ascii="Times New Roman"/>
          <w:b w:val="false"/>
          <w:i w:val="false"/>
          <w:color w:val="000000"/>
          <w:sz w:val="28"/>
        </w:rPr>
        <w:t xml:space="preserve">
      </w:t>
      </w:r>
    </w:p>
    <w:bookmarkEnd w:id="1089"/>
    <w:p>
      <w:pPr>
        <w:spacing w:after="0"/>
        <w:ind w:left="0"/>
        <w:jc w:val="both"/>
      </w:pPr>
      <w:r>
        <w:drawing>
          <wp:inline distT="0" distB="0" distL="0" distR="0">
            <wp:extent cx="62611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2611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13" w:id="1090"/>
    <w:p>
      <w:pPr>
        <w:spacing w:after="0"/>
        <w:ind w:left="0"/>
        <w:jc w:val="both"/>
      </w:pPr>
      <w:r>
        <w:rPr>
          <w:rFonts w:ascii="Times New Roman"/>
          <w:b w:val="false"/>
          <w:i w:val="false"/>
          <w:color w:val="000000"/>
          <w:sz w:val="28"/>
        </w:rPr>
        <w:t>
      3.2-сурет. ҚР мұнай өңдеу кәсіпорындарында үлестік энергия тұтыну</w:t>
      </w:r>
    </w:p>
    <w:bookmarkEnd w:id="1090"/>
    <w:bookmarkStart w:name="z1514" w:id="1091"/>
    <w:p>
      <w:pPr>
        <w:spacing w:after="0"/>
        <w:ind w:left="0"/>
        <w:jc w:val="both"/>
      </w:pPr>
      <w:r>
        <w:rPr>
          <w:rFonts w:ascii="Times New Roman"/>
          <w:b w:val="false"/>
          <w:i w:val="false"/>
          <w:color w:val="000000"/>
          <w:sz w:val="28"/>
        </w:rPr>
        <w:t>
      2020 жылы "ПМХЗ" ЖШС-да 587258,8 т.у.т. энергия тұтыну кезінде 5003570 тонна мұнай өңделді. Тиісінше, өңделген шикізаттың тоннасына энергия ресурстарын нақты тұтыну 0,1173 т.у. т./т құрады.</w:t>
      </w:r>
    </w:p>
    <w:bookmarkEnd w:id="1091"/>
    <w:bookmarkStart w:name="z1515" w:id="1092"/>
    <w:p>
      <w:pPr>
        <w:spacing w:after="0"/>
        <w:ind w:left="0"/>
        <w:jc w:val="both"/>
      </w:pPr>
      <w:r>
        <w:rPr>
          <w:rFonts w:ascii="Times New Roman"/>
          <w:b w:val="false"/>
          <w:i w:val="false"/>
          <w:color w:val="000000"/>
          <w:sz w:val="28"/>
        </w:rPr>
        <w:t>
      2020 жылы "ПКОП" ЖШС-да 603308,3 т.т. энергия тұтыну кезінде 4793702,9 тонна мұнай өңделді. Тиісінше, өңделген шикізаттың тоннасына энергия ресурстарын нақты тұтыну 0,1258 т.у.т./т құрады.</w:t>
      </w:r>
    </w:p>
    <w:bookmarkEnd w:id="1092"/>
    <w:bookmarkStart w:name="z1516" w:id="1093"/>
    <w:p>
      <w:pPr>
        <w:spacing w:after="0"/>
        <w:ind w:left="0"/>
        <w:jc w:val="both"/>
      </w:pPr>
      <w:r>
        <w:rPr>
          <w:rFonts w:ascii="Times New Roman"/>
          <w:b w:val="false"/>
          <w:i w:val="false"/>
          <w:color w:val="000000"/>
          <w:sz w:val="28"/>
        </w:rPr>
        <w:t>
      2020 жылы "АМӨЗ" ЖШС 628413 т.у.т. энергия тұтыну кезінде 5016302 тонна мұнай өңдеді. Тиісінше, өңделген шикізаттың тоннасына энергия ресурстарын нақты тұтыну 0,1252 т.у.т./т құрады.</w:t>
      </w:r>
    </w:p>
    <w:bookmarkEnd w:id="1093"/>
    <w:bookmarkStart w:name="z1517" w:id="1094"/>
    <w:p>
      <w:pPr>
        <w:spacing w:after="0"/>
        <w:ind w:left="0"/>
        <w:jc w:val="both"/>
      </w:pPr>
      <w:r>
        <w:rPr>
          <w:rFonts w:ascii="Times New Roman"/>
          <w:b w:val="false"/>
          <w:i w:val="false"/>
          <w:color w:val="000000"/>
          <w:sz w:val="28"/>
        </w:rPr>
        <w:t xml:space="preserve">
      3.2-суреттегі диаграммадан көріп отырғанымыздай, "СВ" БК" ЖШС-ны қоспағанда, үш ірі мұнай өңдеу зауытының үлестік мәні бір деңгейде. Нақты мәндердің осындай күрт айырмашылығының негізгі себебі әртүрлі технологиялық процестер және сәйкесінше шығарылатын соңғы өнімдер болып табылады. </w:t>
      </w:r>
    </w:p>
    <w:bookmarkEnd w:id="1094"/>
    <w:bookmarkStart w:name="z1518" w:id="1095"/>
    <w:p>
      <w:pPr>
        <w:spacing w:after="0"/>
        <w:ind w:left="0"/>
        <w:jc w:val="both"/>
      </w:pPr>
      <w:r>
        <w:rPr>
          <w:rFonts w:ascii="Times New Roman"/>
          <w:b w:val="false"/>
          <w:i w:val="false"/>
          <w:color w:val="000000"/>
          <w:sz w:val="28"/>
        </w:rPr>
        <w:t>
      Кешенді технологиялық аудит нәтижелері бойынша зерттелетін зауыттарда энергия тиімділігінің бірқатар маңызды көрсеткіштерінің: энергетикалық тиімділік индексінің (ЭТИ) және өнімге қайта есептегендегі энергия сыйымдылығының (ЭС) мониторингі жоқ екені анықталды.</w:t>
      </w:r>
    </w:p>
    <w:bookmarkEnd w:id="1095"/>
    <w:bookmarkStart w:name="z1519" w:id="1096"/>
    <w:p>
      <w:pPr>
        <w:spacing w:after="0"/>
        <w:ind w:left="0"/>
        <w:jc w:val="both"/>
      </w:pPr>
      <w:r>
        <w:rPr>
          <w:rFonts w:ascii="Times New Roman"/>
          <w:b w:val="false"/>
          <w:i w:val="false"/>
          <w:color w:val="000000"/>
          <w:sz w:val="28"/>
        </w:rPr>
        <w:t>
      Аудит барысында жиналған тікелей немесе жанама деректер бойынша энергия тиімділігінің көрсеткіштері (ЭТИ және ЭС) есептелді, олар бойынша әлемдегі өнеркәсіптік кәсіпорындарды салыстыру жүзеге асырылады (3.3-сурет).</w:t>
      </w:r>
    </w:p>
    <w:bookmarkEnd w:id="1096"/>
    <w:bookmarkStart w:name="z1520" w:id="1097"/>
    <w:p>
      <w:pPr>
        <w:spacing w:after="0"/>
        <w:ind w:left="0"/>
        <w:jc w:val="both"/>
      </w:pPr>
      <w:r>
        <w:rPr>
          <w:rFonts w:ascii="Times New Roman"/>
          <w:b w:val="false"/>
          <w:i w:val="false"/>
          <w:color w:val="000000"/>
          <w:sz w:val="28"/>
        </w:rPr>
        <w:t xml:space="preserve">
      </w:t>
      </w:r>
    </w:p>
    <w:bookmarkEnd w:id="1097"/>
    <w:p>
      <w:pPr>
        <w:spacing w:after="0"/>
        <w:ind w:left="0"/>
        <w:jc w:val="both"/>
      </w:pPr>
      <w:r>
        <w:drawing>
          <wp:inline distT="0" distB="0" distL="0" distR="0">
            <wp:extent cx="65913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5913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521" w:id="1098"/>
    <w:p>
      <w:pPr>
        <w:spacing w:after="0"/>
        <w:ind w:left="0"/>
        <w:jc w:val="both"/>
      </w:pPr>
      <w:r>
        <w:rPr>
          <w:rFonts w:ascii="Times New Roman"/>
          <w:b w:val="false"/>
          <w:i w:val="false"/>
          <w:color w:val="000000"/>
          <w:sz w:val="28"/>
        </w:rPr>
        <w:t>
      3.3-сурет. ЕО, Ресей және ҚР мұнай өңдеу кәсіпорындарының энергия сыйымдылығы</w:t>
      </w:r>
    </w:p>
    <w:bookmarkEnd w:id="1098"/>
    <w:bookmarkStart w:name="z1522" w:id="1099"/>
    <w:p>
      <w:pPr>
        <w:spacing w:after="0"/>
        <w:ind w:left="0"/>
        <w:jc w:val="both"/>
      </w:pPr>
      <w:r>
        <w:rPr>
          <w:rFonts w:ascii="Times New Roman"/>
          <w:b w:val="false"/>
          <w:i w:val="false"/>
          <w:color w:val="000000"/>
          <w:sz w:val="28"/>
        </w:rPr>
        <w:t>
      3.3-суреттегі диаграммадан көріп отырғанымыздай, Қазақстанның ірі МӨЗ энергия сыйымдылығының деңгейі ЕО және Ресей елдеріндегі ең үздік МӨЗ-дерге қарағанда жоғары, яғни "АМӨЗ" ЖШС, "ПКОП" ЖШС және "ПМХЗ" ЖШС энергия сыйымдылығының нақты деңгейі МӨЗ энергия сыйымдылығының орташа әлемдік деңгейінен асады. Екінші жағынан, Қазақстанның МӨЗ өзінің технологиялық жағдайы бойынша еуропалық және ресейлік ЕҚТ бойынша анықтамалықта ұсынылған энергия тиімділігі жөніндегі талаптарға сәйкес келетіні анық анықталды. Қазақстанның МӨЗ-де энергия тиімділігін арттыру бойынша айтарлықтай әлеует бар, бұл өндіріс экономикасы мен экологияны жақсартуға ықпал ететін болады.</w:t>
      </w:r>
    </w:p>
    <w:bookmarkEnd w:id="1099"/>
    <w:bookmarkStart w:name="z1523" w:id="1100"/>
    <w:p>
      <w:pPr>
        <w:spacing w:after="0"/>
        <w:ind w:left="0"/>
        <w:jc w:val="both"/>
      </w:pPr>
      <w:r>
        <w:rPr>
          <w:rFonts w:ascii="Times New Roman"/>
          <w:b w:val="false"/>
          <w:i w:val="false"/>
          <w:color w:val="000000"/>
          <w:sz w:val="28"/>
        </w:rPr>
        <w:t>
      Суды тұтыну</w:t>
      </w:r>
    </w:p>
    <w:bookmarkEnd w:id="1100"/>
    <w:bookmarkStart w:name="z1524" w:id="1101"/>
    <w:p>
      <w:pPr>
        <w:spacing w:after="0"/>
        <w:ind w:left="0"/>
        <w:jc w:val="both"/>
      </w:pPr>
      <w:r>
        <w:rPr>
          <w:rFonts w:ascii="Times New Roman"/>
          <w:b w:val="false"/>
          <w:i w:val="false"/>
          <w:color w:val="000000"/>
          <w:sz w:val="28"/>
        </w:rPr>
        <w:t xml:space="preserve">
      Су мұнай мен газды өңдеудің барлық өндірістік процестерінің ажырамас бөлігі болып табылады. </w:t>
      </w:r>
    </w:p>
    <w:bookmarkEnd w:id="1101"/>
    <w:bookmarkStart w:name="z1525" w:id="1102"/>
    <w:p>
      <w:pPr>
        <w:spacing w:after="0"/>
        <w:ind w:left="0"/>
        <w:jc w:val="both"/>
      </w:pPr>
      <w:r>
        <w:rPr>
          <w:rFonts w:ascii="Times New Roman"/>
          <w:b w:val="false"/>
          <w:i w:val="false"/>
          <w:color w:val="000000"/>
          <w:sz w:val="28"/>
        </w:rPr>
        <w:t xml:space="preserve">
      Су негізінен пайдаланылады: </w:t>
      </w:r>
    </w:p>
    <w:bookmarkEnd w:id="1102"/>
    <w:bookmarkStart w:name="z1526" w:id="1103"/>
    <w:p>
      <w:pPr>
        <w:spacing w:after="0"/>
        <w:ind w:left="0"/>
        <w:jc w:val="both"/>
      </w:pPr>
      <w:r>
        <w:rPr>
          <w:rFonts w:ascii="Times New Roman"/>
          <w:b w:val="false"/>
          <w:i w:val="false"/>
          <w:color w:val="000000"/>
          <w:sz w:val="28"/>
        </w:rPr>
        <w:t>
      МӨЗ-де сутегі өндіру үшін және су буын өндіру үшін, көмірсутектерді айдау немесе крекинг процестеріне қатысу үшін, жуу, тазарту, тез салқындату немесе айдау (бумен) үшін. Сутекті өндіру үшін және энергетикалық мақсаттарда пайдаланылатын суды деминерализациялау қондырғылары судың ең үлкен тұтынушылары және МӨЗ-дегі сарқынды сулардың негізгі көзі болып табылады;</w:t>
      </w:r>
    </w:p>
    <w:bookmarkEnd w:id="1103"/>
    <w:bookmarkStart w:name="z1527" w:id="1104"/>
    <w:p>
      <w:pPr>
        <w:spacing w:after="0"/>
        <w:ind w:left="0"/>
        <w:jc w:val="both"/>
      </w:pPr>
      <w:r>
        <w:rPr>
          <w:rFonts w:ascii="Times New Roman"/>
          <w:b w:val="false"/>
          <w:i w:val="false"/>
          <w:color w:val="000000"/>
          <w:sz w:val="28"/>
        </w:rPr>
        <w:t>
      тазалау операцияларында;</w:t>
      </w:r>
    </w:p>
    <w:bookmarkEnd w:id="1104"/>
    <w:bookmarkStart w:name="z1528" w:id="1105"/>
    <w:p>
      <w:pPr>
        <w:spacing w:after="0"/>
        <w:ind w:left="0"/>
        <w:jc w:val="both"/>
      </w:pPr>
      <w:r>
        <w:rPr>
          <w:rFonts w:ascii="Times New Roman"/>
          <w:b w:val="false"/>
          <w:i w:val="false"/>
          <w:color w:val="000000"/>
          <w:sz w:val="28"/>
        </w:rPr>
        <w:t>
      қазандықтарда бу генерациясы үшін;</w:t>
      </w:r>
    </w:p>
    <w:bookmarkEnd w:id="1105"/>
    <w:bookmarkStart w:name="z1529" w:id="1106"/>
    <w:p>
      <w:pPr>
        <w:spacing w:after="0"/>
        <w:ind w:left="0"/>
        <w:jc w:val="both"/>
      </w:pPr>
      <w:r>
        <w:rPr>
          <w:rFonts w:ascii="Times New Roman"/>
          <w:b w:val="false"/>
          <w:i w:val="false"/>
          <w:color w:val="000000"/>
          <w:sz w:val="28"/>
        </w:rPr>
        <w:t>
      және салқындату жүйелері үшін.</w:t>
      </w:r>
    </w:p>
    <w:bookmarkEnd w:id="1106"/>
    <w:bookmarkStart w:name="z1530" w:id="1107"/>
    <w:p>
      <w:pPr>
        <w:spacing w:after="0"/>
        <w:ind w:left="0"/>
        <w:jc w:val="both"/>
      </w:pPr>
      <w:r>
        <w:rPr>
          <w:rFonts w:ascii="Times New Roman"/>
          <w:b w:val="false"/>
          <w:i w:val="false"/>
          <w:color w:val="000000"/>
          <w:sz w:val="28"/>
        </w:rPr>
        <w:t>
      Пайдаланылатын судың мөлшері бірінші кезекте МӨЗ типіне және, әсіресе, пайдаланылатын салқындату жүйелеріне байланысты: жабық немесе ашық (тура сарқынды). Мұнай өңдеу зауыттарындағы судың көп бөлігі (орташа есеппен 50 %-дан астам) салқындату үшін қолданылады.</w:t>
      </w:r>
    </w:p>
    <w:bookmarkEnd w:id="1107"/>
    <w:bookmarkStart w:name="z1531" w:id="1108"/>
    <w:p>
      <w:pPr>
        <w:spacing w:after="0"/>
        <w:ind w:left="0"/>
        <w:jc w:val="both"/>
      </w:pPr>
      <w:r>
        <w:rPr>
          <w:rFonts w:ascii="Times New Roman"/>
          <w:b w:val="false"/>
          <w:i w:val="false"/>
          <w:color w:val="000000"/>
          <w:sz w:val="28"/>
        </w:rPr>
        <w:t xml:space="preserve">
      МӨЗ және ГӨЗ өз қызметінде су тұтыну көлемін қысқартуға, су ресурстарын пайдалану тиімділігін арттыруға, суды қайталап және айналымда пайдалануды арттыруға, сарқынды сулардың сапасын арттыруға және табиғи су объектілеріне әсерін барынша азайтуға ұмтылады. ҚР негізгі үш МӨЗ-де айналма сумен жабдықтау қолданылады. Айналма су зауытта тұтынылатын су көлемінің 85-тен 99 %-на дейін пайдаланылады, ал 1-ден 9 %-ға дейін су қайта пайдаланылады. ҚР үш ірі МӨЗ үшін қалалық сумен жабдықтау жүйелерінен алынатын су зауытта тұтынылатын судың жалпы көлемінің 1-5 % құрайды. </w:t>
      </w:r>
    </w:p>
    <w:bookmarkEnd w:id="1108"/>
    <w:bookmarkStart w:name="z1532" w:id="1109"/>
    <w:p>
      <w:pPr>
        <w:spacing w:after="0"/>
        <w:ind w:left="0"/>
        <w:jc w:val="both"/>
      </w:pPr>
      <w:r>
        <w:rPr>
          <w:rFonts w:ascii="Times New Roman"/>
          <w:b w:val="false"/>
          <w:i w:val="false"/>
          <w:color w:val="000000"/>
          <w:sz w:val="28"/>
        </w:rPr>
        <w:t xml:space="preserve">
      "СВ" БК" ЖШС-ға "МАЭК-Қазатомөнеркәсіп" ЖШС-дан жеткізілетін су пайдаланылады және тек 12 %-ға жуығы тазартылған сарқынды сулар қайта пайдаланылады. </w:t>
      </w:r>
    </w:p>
    <w:bookmarkEnd w:id="1109"/>
    <w:bookmarkStart w:name="z1533" w:id="1110"/>
    <w:p>
      <w:pPr>
        <w:spacing w:after="0"/>
        <w:ind w:left="0"/>
        <w:jc w:val="both"/>
      </w:pPr>
      <w:r>
        <w:rPr>
          <w:rFonts w:ascii="Times New Roman"/>
          <w:b w:val="false"/>
          <w:i w:val="false"/>
          <w:color w:val="000000"/>
          <w:sz w:val="28"/>
        </w:rPr>
        <w:t>
      Барлық түзілетін суларды тазалауға мамандандырылған бөгде ұйымға беруге байланысты "ҚазГӨЗ" ЖШС "су тұтыну және су бұру балансын" қалыптастыру бойынша одан әрі басқару жүргізілмейді.</w:t>
      </w:r>
    </w:p>
    <w:bookmarkEnd w:id="1110"/>
    <w:bookmarkStart w:name="z1534" w:id="1111"/>
    <w:p>
      <w:pPr>
        <w:spacing w:after="0"/>
        <w:ind w:left="0"/>
        <w:jc w:val="both"/>
      </w:pPr>
      <w:r>
        <w:rPr>
          <w:rFonts w:ascii="Times New Roman"/>
          <w:b w:val="false"/>
          <w:i w:val="false"/>
          <w:color w:val="000000"/>
          <w:sz w:val="28"/>
        </w:rPr>
        <w:t>
      Табиғи және ілеспе газды өңдеудегі технологиялық көрсеткіштерін мен ресурстарды тұтынудың ағымдағы деңгейлері.</w:t>
      </w:r>
    </w:p>
    <w:bookmarkEnd w:id="1111"/>
    <w:bookmarkStart w:name="z1535" w:id="1112"/>
    <w:p>
      <w:pPr>
        <w:spacing w:after="0"/>
        <w:ind w:left="0"/>
        <w:jc w:val="both"/>
      </w:pPr>
      <w:r>
        <w:rPr>
          <w:rFonts w:ascii="Times New Roman"/>
          <w:b w:val="false"/>
          <w:i w:val="false"/>
          <w:color w:val="000000"/>
          <w:sz w:val="28"/>
        </w:rPr>
        <w:t>
      Табиғи және ілеспе газды өңдеуде атмосфералық ауаны қорғауды реттеу саласындағы қызметті дамытудың басым бағыттары:</w:t>
      </w:r>
    </w:p>
    <w:bookmarkEnd w:id="1112"/>
    <w:bookmarkStart w:name="z1536" w:id="1113"/>
    <w:p>
      <w:pPr>
        <w:spacing w:after="0"/>
        <w:ind w:left="0"/>
        <w:jc w:val="both"/>
      </w:pPr>
      <w:r>
        <w:rPr>
          <w:rFonts w:ascii="Times New Roman"/>
          <w:b w:val="false"/>
          <w:i w:val="false"/>
          <w:color w:val="000000"/>
          <w:sz w:val="28"/>
        </w:rPr>
        <w:t>
      атмосфералық ауаның ластану деңгейін төмендету мақсатында ЕҚТ ендіру; атмосфералық ауаға зиянды (ластағыш) заттардың шығарындыларын аулау, кәдеге жарату, залалсыздандыру, осындай шығарындыларды азайту немесе алып тастау жөніндегі іс-шараларды жүзеге асыру;</w:t>
      </w:r>
    </w:p>
    <w:bookmarkEnd w:id="1113"/>
    <w:bookmarkStart w:name="z1537" w:id="1114"/>
    <w:p>
      <w:pPr>
        <w:spacing w:after="0"/>
        <w:ind w:left="0"/>
        <w:jc w:val="both"/>
      </w:pPr>
      <w:r>
        <w:rPr>
          <w:rFonts w:ascii="Times New Roman"/>
          <w:b w:val="false"/>
          <w:i w:val="false"/>
          <w:color w:val="000000"/>
          <w:sz w:val="28"/>
        </w:rPr>
        <w:t>
      атмосфералық ауаға зиянды (ластағыш) заттардың шығарындыларын және олардың көздерін есепке алу жүйесін жетілдіру;</w:t>
      </w:r>
    </w:p>
    <w:bookmarkEnd w:id="1114"/>
    <w:bookmarkStart w:name="z1538" w:id="1115"/>
    <w:p>
      <w:pPr>
        <w:spacing w:after="0"/>
        <w:ind w:left="0"/>
        <w:jc w:val="both"/>
      </w:pPr>
      <w:r>
        <w:rPr>
          <w:rFonts w:ascii="Times New Roman"/>
          <w:b w:val="false"/>
          <w:i w:val="false"/>
          <w:color w:val="000000"/>
          <w:sz w:val="28"/>
        </w:rPr>
        <w:t>
      атмосфералық ауаға зиянды (ластағыш) заттар шығарындыларының белгіленген нормативтерінің сақталуын және атмосфералық ауа сапасы нормативтерінің сақталуын өндірістік бақылау жүйесін жетілдіру;</w:t>
      </w:r>
    </w:p>
    <w:bookmarkEnd w:id="1115"/>
    <w:bookmarkStart w:name="z1539" w:id="1116"/>
    <w:p>
      <w:pPr>
        <w:spacing w:after="0"/>
        <w:ind w:left="0"/>
        <w:jc w:val="both"/>
      </w:pPr>
      <w:r>
        <w:rPr>
          <w:rFonts w:ascii="Times New Roman"/>
          <w:b w:val="false"/>
          <w:i w:val="false"/>
          <w:color w:val="000000"/>
          <w:sz w:val="28"/>
        </w:rPr>
        <w:t>
      атмосфералық ауаны қорғаудың мемлекеттік нысаналы бағдарламаларына және Қазақстанның осы саладағы халықаралық міндеттемелеріне сәйкес атмосфералық ауаға зиянды (ластағыш) заттардың шығарындыларын азайту шамасын және осындай азайту жүзеге асырылатын мерзімдерді айқындай отырып, қызметті жоспарлау, инвестициялық жобаларды әзірлеу және іске асыру кезінде экологиялық аспектілерді міндетті есепке алу және тәуекелдерді бағалау.</w:t>
      </w:r>
    </w:p>
    <w:bookmarkEnd w:id="1116"/>
    <w:bookmarkStart w:name="z1540" w:id="1117"/>
    <w:p>
      <w:pPr>
        <w:spacing w:after="0"/>
        <w:ind w:left="0"/>
        <w:jc w:val="both"/>
      </w:pPr>
      <w:r>
        <w:rPr>
          <w:rFonts w:ascii="Times New Roman"/>
          <w:b w:val="false"/>
          <w:i w:val="false"/>
          <w:color w:val="000000"/>
          <w:sz w:val="28"/>
        </w:rPr>
        <w:t>
      Қалдықтармен жұмыс істеу саласындағы қызметті дамытудың басым бағыттары:</w:t>
      </w:r>
    </w:p>
    <w:bookmarkEnd w:id="1117"/>
    <w:bookmarkStart w:name="z1541" w:id="1118"/>
    <w:p>
      <w:pPr>
        <w:spacing w:after="0"/>
        <w:ind w:left="0"/>
        <w:jc w:val="both"/>
      </w:pPr>
      <w:r>
        <w:rPr>
          <w:rFonts w:ascii="Times New Roman"/>
          <w:b w:val="false"/>
          <w:i w:val="false"/>
          <w:color w:val="000000"/>
          <w:sz w:val="28"/>
        </w:rPr>
        <w:t>
      технологиялық процесте одан әрі қолдану мақсатында пайда болатын қалдықтарды барынша пайдалы пайдалануға, оларды регенерациялауға және рециклингке көшу;</w:t>
      </w:r>
    </w:p>
    <w:bookmarkEnd w:id="1118"/>
    <w:bookmarkStart w:name="z1542" w:id="1119"/>
    <w:p>
      <w:pPr>
        <w:spacing w:after="0"/>
        <w:ind w:left="0"/>
        <w:jc w:val="both"/>
      </w:pPr>
      <w:r>
        <w:rPr>
          <w:rFonts w:ascii="Times New Roman"/>
          <w:b w:val="false"/>
          <w:i w:val="false"/>
          <w:color w:val="000000"/>
          <w:sz w:val="28"/>
        </w:rPr>
        <w:t>
      қызметтің негізгі түрлерінде немесе толығымен қалдықсыз технологиялар болып табылатын қалдықтардың ең аз түзілуін қамтамасыз ететін ЕҚТ ендіру.</w:t>
      </w:r>
    </w:p>
    <w:bookmarkEnd w:id="1119"/>
    <w:bookmarkStart w:name="z1543" w:id="1120"/>
    <w:p>
      <w:pPr>
        <w:spacing w:after="0"/>
        <w:ind w:left="0"/>
        <w:jc w:val="both"/>
      </w:pPr>
      <w:r>
        <w:rPr>
          <w:rFonts w:ascii="Times New Roman"/>
          <w:b w:val="false"/>
          <w:i w:val="false"/>
          <w:color w:val="000000"/>
          <w:sz w:val="28"/>
        </w:rPr>
        <w:t>
      Су пайдалану саласындағы қызметті дамытудың басым бағыттары:</w:t>
      </w:r>
    </w:p>
    <w:bookmarkEnd w:id="1120"/>
    <w:bookmarkStart w:name="z1544" w:id="1121"/>
    <w:p>
      <w:pPr>
        <w:spacing w:after="0"/>
        <w:ind w:left="0"/>
        <w:jc w:val="both"/>
      </w:pPr>
      <w:r>
        <w:rPr>
          <w:rFonts w:ascii="Times New Roman"/>
          <w:b w:val="false"/>
          <w:i w:val="false"/>
          <w:color w:val="000000"/>
          <w:sz w:val="28"/>
        </w:rPr>
        <w:t>
      суды ұтымды пайдалану, өндірістік және шаруашылық-тұрмыстық қажеттіліктерге суды үлестік тұтынуды қысқарту, тауарлық өнім өндірісінің су сыйымдылығын және оны тасымалдау кезінде судың ысырабын азайту есебінен энергетикалық тиімділікті арттыру. Су тарту көлемінің және өндірістік және өзге де мұқтаждықтарға пайдаланылатын су көлемінің қысқаруы нәтижесінде су бұру көлемі мен су объектілеріне түсетін ластағыш заттардың саны пропорционалды түрде азаяды, осылайша су тарту мен су бұру ауқымының қысқаруы су экожүйелері мен олардың су теңгерімінің орнықтылығын сақтауға мүмкіндік береді. Технологиялық процестерде су ресурстарын үлестік тұтынуды төмендету және су ысырабын қысқарту өнеркәсіптік алаңдарда ауыз су мен техникалық су ағындарын бөлу, техникалық мақсаттар үшін ауыз суды пайдаланудан бас тарту (судың басқа санаттарын пайдалану мүмкін болмаған кезде ғана ерекше жағдайларда), технологиялық мұқтаждықтарды барынша қамтамасыз ету үшін айналма және қайта-жүйелі сумен жабдықтау жүйелерін пайдалануды кеңейту, қазіргі заманғы су үнемдеу технологиялары мен жабдықтарын ендіру арқылы қамтамасыз етілуі мүмкін. Ағынсыз су пайдалануға көшу ерекше өзектілікке ие болады;</w:t>
      </w:r>
    </w:p>
    <w:bookmarkEnd w:id="1121"/>
    <w:bookmarkStart w:name="z1545" w:id="1122"/>
    <w:p>
      <w:pPr>
        <w:spacing w:after="0"/>
        <w:ind w:left="0"/>
        <w:jc w:val="both"/>
      </w:pPr>
      <w:r>
        <w:rPr>
          <w:rFonts w:ascii="Times New Roman"/>
          <w:b w:val="false"/>
          <w:i w:val="false"/>
          <w:color w:val="000000"/>
          <w:sz w:val="28"/>
        </w:rPr>
        <w:t>
      қолданыстағы сумен жабдықтау жүйесін жаңғырту және су дайындаудың қазіргі заманғы технологияларын ендіру есебінен ауыз судың сапасына қойылатын белгіленген талаптарды қамтамасыз ету;</w:t>
      </w:r>
    </w:p>
    <w:bookmarkEnd w:id="1122"/>
    <w:bookmarkStart w:name="z1546" w:id="1123"/>
    <w:p>
      <w:pPr>
        <w:spacing w:after="0"/>
        <w:ind w:left="0"/>
        <w:jc w:val="both"/>
      </w:pPr>
      <w:r>
        <w:rPr>
          <w:rFonts w:ascii="Times New Roman"/>
          <w:b w:val="false"/>
          <w:i w:val="false"/>
          <w:color w:val="000000"/>
          <w:sz w:val="28"/>
        </w:rPr>
        <w:t>
      қолданыстағы су бұру жүйесін жаңғырту және сарқынды суларды тазартудың ең үздік қолжетімді технологияларын ендіру есебінен су ортасына теріс әсерді азайту болып табылады. су объектілеріне антропогендік жүктемені төмендетуді қамтамасыз ететін негізгі бағыттар нормативтік тазалау мүмкін емес немесе экономикалық жағынан тиімсіз болып табылатын сарқынды суларды жер асты деңгейжиектеріне айдау, өнеркәсіптік алаңдардан жерүсті ағындарын жинауды және тазартуды ұйымдастыру, сарқынды суларды табиғи түрде толық тазалау үшін жоғары су өсімдіктері бар тұндырғыш тоғандарды қолдану, ЕҚТ талаптарына сәйкес келетін жаңа тазарту және жұмыс істеп тұрған тазарту құрылыстарын реконструкциялау/ жаңғырту арқылы сарқынды сулардың құрамындағы су объектілеріне ластағыш заттардың түсуін азайту болып табылады;</w:t>
      </w:r>
    </w:p>
    <w:bookmarkEnd w:id="1123"/>
    <w:bookmarkStart w:name="z1547" w:id="1124"/>
    <w:p>
      <w:pPr>
        <w:spacing w:after="0"/>
        <w:ind w:left="0"/>
        <w:jc w:val="both"/>
      </w:pPr>
      <w:r>
        <w:rPr>
          <w:rFonts w:ascii="Times New Roman"/>
          <w:b w:val="false"/>
          <w:i w:val="false"/>
          <w:color w:val="000000"/>
          <w:sz w:val="28"/>
        </w:rPr>
        <w:t>
      экологиялық мониторинг жүйесін жетілдіру;</w:t>
      </w:r>
    </w:p>
    <w:bookmarkEnd w:id="1124"/>
    <w:bookmarkStart w:name="z1548" w:id="1125"/>
    <w:p>
      <w:pPr>
        <w:spacing w:after="0"/>
        <w:ind w:left="0"/>
        <w:jc w:val="both"/>
      </w:pPr>
      <w:r>
        <w:rPr>
          <w:rFonts w:ascii="Times New Roman"/>
          <w:b w:val="false"/>
          <w:i w:val="false"/>
          <w:color w:val="000000"/>
          <w:sz w:val="28"/>
        </w:rPr>
        <w:t>
      су-экологиялық жағдайы қолайсыз жерлерде су объектілерін қалпына келтіру және іске асырылатын, оның ішінде жинақталған экологиялық залалды жою кезінде жер асты суларының техногендік ластануынан қорғау жөніндегі шараларды жүзеге асыру;</w:t>
      </w:r>
    </w:p>
    <w:bookmarkEnd w:id="1125"/>
    <w:bookmarkStart w:name="z1549" w:id="1126"/>
    <w:p>
      <w:pPr>
        <w:spacing w:after="0"/>
        <w:ind w:left="0"/>
        <w:jc w:val="both"/>
      </w:pPr>
      <w:r>
        <w:rPr>
          <w:rFonts w:ascii="Times New Roman"/>
          <w:b w:val="false"/>
          <w:i w:val="false"/>
          <w:color w:val="000000"/>
          <w:sz w:val="28"/>
        </w:rPr>
        <w:t>
      топырақты және су бетін тазарту кезінде қоршаған ортаға биосорбенттер сияқты қайталама теріс әсердің болмауымен сипатталатын препараттарды көмірсутекті ластанулардан қолдану;</w:t>
      </w:r>
    </w:p>
    <w:bookmarkEnd w:id="1126"/>
    <w:bookmarkStart w:name="z1550" w:id="1127"/>
    <w:p>
      <w:pPr>
        <w:spacing w:after="0"/>
        <w:ind w:left="0"/>
        <w:jc w:val="both"/>
      </w:pPr>
      <w:r>
        <w:rPr>
          <w:rFonts w:ascii="Times New Roman"/>
          <w:b w:val="false"/>
          <w:i w:val="false"/>
          <w:color w:val="000000"/>
          <w:sz w:val="28"/>
        </w:rPr>
        <w:t>
      әлемдік ең үздік жетістіктер мен технологиялар негізінде су шаруашылығы кешенінің ғылыми-техникалық және технологиялық базасын ең үздік инновациялық дамытуды қамтамасыз ету.</w:t>
      </w:r>
    </w:p>
    <w:bookmarkEnd w:id="1127"/>
    <w:bookmarkStart w:name="z1551" w:id="1128"/>
    <w:p>
      <w:pPr>
        <w:spacing w:after="0"/>
        <w:ind w:left="0"/>
        <w:jc w:val="both"/>
      </w:pPr>
      <w:r>
        <w:rPr>
          <w:rFonts w:ascii="Times New Roman"/>
          <w:b w:val="false"/>
          <w:i w:val="false"/>
          <w:color w:val="000000"/>
          <w:sz w:val="28"/>
        </w:rPr>
        <w:t>
      Мұнай мен газды өңдеу процестеріндегі әртүрлі және көптеген әсер етуші факторларға сүйене отырып, олардың ішінде негізгілері:</w:t>
      </w:r>
    </w:p>
    <w:bookmarkEnd w:id="1128"/>
    <w:bookmarkStart w:name="z1552" w:id="1129"/>
    <w:p>
      <w:pPr>
        <w:spacing w:after="0"/>
        <w:ind w:left="0"/>
        <w:jc w:val="both"/>
      </w:pPr>
      <w:r>
        <w:rPr>
          <w:rFonts w:ascii="Times New Roman"/>
          <w:b w:val="false"/>
          <w:i w:val="false"/>
          <w:color w:val="000000"/>
          <w:sz w:val="28"/>
        </w:rPr>
        <w:t>
      пайдаланылатын технологиялық қондырғылар;</w:t>
      </w:r>
    </w:p>
    <w:bookmarkEnd w:id="1129"/>
    <w:bookmarkStart w:name="z1553" w:id="1130"/>
    <w:p>
      <w:pPr>
        <w:spacing w:after="0"/>
        <w:ind w:left="0"/>
        <w:jc w:val="both"/>
      </w:pPr>
      <w:r>
        <w:rPr>
          <w:rFonts w:ascii="Times New Roman"/>
          <w:b w:val="false"/>
          <w:i w:val="false"/>
          <w:color w:val="000000"/>
          <w:sz w:val="28"/>
        </w:rPr>
        <w:t>
      технологиялық жабдық;</w:t>
      </w:r>
    </w:p>
    <w:bookmarkEnd w:id="1130"/>
    <w:bookmarkStart w:name="z1554" w:id="1131"/>
    <w:p>
      <w:pPr>
        <w:spacing w:after="0"/>
        <w:ind w:left="0"/>
        <w:jc w:val="both"/>
      </w:pPr>
      <w:r>
        <w:rPr>
          <w:rFonts w:ascii="Times New Roman"/>
          <w:b w:val="false"/>
          <w:i w:val="false"/>
          <w:color w:val="000000"/>
          <w:sz w:val="28"/>
        </w:rPr>
        <w:t>
      байлау жүйелері;</w:t>
      </w:r>
    </w:p>
    <w:bookmarkEnd w:id="1131"/>
    <w:bookmarkStart w:name="z1555" w:id="1132"/>
    <w:p>
      <w:pPr>
        <w:spacing w:after="0"/>
        <w:ind w:left="0"/>
        <w:jc w:val="both"/>
      </w:pPr>
      <w:r>
        <w:rPr>
          <w:rFonts w:ascii="Times New Roman"/>
          <w:b w:val="false"/>
          <w:i w:val="false"/>
          <w:color w:val="000000"/>
          <w:sz w:val="28"/>
        </w:rPr>
        <w:t>
      технологиялық және температуралық режимдер;</w:t>
      </w:r>
    </w:p>
    <w:bookmarkEnd w:id="1132"/>
    <w:bookmarkStart w:name="z1556" w:id="1133"/>
    <w:p>
      <w:pPr>
        <w:spacing w:after="0"/>
        <w:ind w:left="0"/>
        <w:jc w:val="both"/>
      </w:pPr>
      <w:r>
        <w:rPr>
          <w:rFonts w:ascii="Times New Roman"/>
          <w:b w:val="false"/>
          <w:i w:val="false"/>
          <w:color w:val="000000"/>
          <w:sz w:val="28"/>
        </w:rPr>
        <w:t>
      және өзге де ЕҚТ бойынша анықтамалық химиялық реагенттерді/реактивтерді тұтынудың сандық және үлестік көрсеткіштерін қарастырмайды. Бұл нормативтер ұлттық және/немесе мемлекетаралық стандарттарда белгіленген, сондай-ақ технологиялық процестер мен қондырғыларды жобалаушылар (лицензарлар) белгілеуі мүмкін.</w:t>
      </w:r>
    </w:p>
    <w:bookmarkEnd w:id="1133"/>
    <w:bookmarkStart w:name="z1557" w:id="1134"/>
    <w:p>
      <w:pPr>
        <w:spacing w:after="0"/>
        <w:ind w:left="0"/>
        <w:jc w:val="left"/>
      </w:pPr>
      <w:r>
        <w:rPr>
          <w:rFonts w:ascii="Times New Roman"/>
          <w:b/>
          <w:i w:val="false"/>
          <w:color w:val="000000"/>
        </w:rPr>
        <w:t xml:space="preserve"> 3.1. Мұнайды сусыздандыру және тұзсыздандыру процесі</w:t>
      </w:r>
    </w:p>
    <w:bookmarkEnd w:id="1134"/>
    <w:bookmarkStart w:name="z1558" w:id="1135"/>
    <w:p>
      <w:pPr>
        <w:spacing w:after="0"/>
        <w:ind w:left="0"/>
        <w:jc w:val="left"/>
      </w:pPr>
      <w:r>
        <w:rPr>
          <w:rFonts w:ascii="Times New Roman"/>
          <w:b/>
          <w:i w:val="false"/>
          <w:color w:val="000000"/>
        </w:rPr>
        <w:t xml:space="preserve"> 3.1.1. Процесс туралы жалпы мәліметтер</w:t>
      </w:r>
    </w:p>
    <w:bookmarkEnd w:id="1135"/>
    <w:bookmarkStart w:name="z1559" w:id="1136"/>
    <w:p>
      <w:pPr>
        <w:spacing w:after="0"/>
        <w:ind w:left="0"/>
        <w:jc w:val="both"/>
      </w:pPr>
      <w:r>
        <w:rPr>
          <w:rFonts w:ascii="Times New Roman"/>
          <w:b w:val="false"/>
          <w:i w:val="false"/>
          <w:color w:val="000000"/>
          <w:sz w:val="28"/>
        </w:rPr>
        <w:t>
      Мұнайды сусыздандыру және тұзсыздандыру процесі өңдеуге жібермес бұрын мұнайдан тұздар мен суды кетіру үшін қолданылады. Тиімді тұзсыздандыру мұнай өңдеу қондырғыларының технологиялық жабдықтарының жемірілуін едәуір азайтуға, катализаторлардың белсенділігін болдырмауға, отын, мұнай коксы, битум және басқа өнімдердің сапасын жақсартуға мүмкіндік береді.</w:t>
      </w:r>
    </w:p>
    <w:bookmarkEnd w:id="1136"/>
    <w:bookmarkStart w:name="z1560" w:id="1137"/>
    <w:p>
      <w:pPr>
        <w:spacing w:after="0"/>
        <w:ind w:left="0"/>
        <w:jc w:val="both"/>
      </w:pPr>
      <w:r>
        <w:rPr>
          <w:rFonts w:ascii="Times New Roman"/>
          <w:b w:val="false"/>
          <w:i w:val="false"/>
          <w:color w:val="000000"/>
          <w:sz w:val="28"/>
        </w:rPr>
        <w:t>
      Су-мұнай эмульсияларын жою үшін деэмульгаторларды ендіру қолданылады, олар интерфейске адсорбцияланып, табиғи эмульгаторларды шашыратады және пептизациялайды, осылайша бронетранспортерлердің құрылымдық және механикалық беріктігін төмендетеді.</w:t>
      </w:r>
    </w:p>
    <w:bookmarkEnd w:id="1137"/>
    <w:bookmarkStart w:name="z1561" w:id="1138"/>
    <w:p>
      <w:pPr>
        <w:spacing w:after="0"/>
        <w:ind w:left="0"/>
        <w:jc w:val="both"/>
      </w:pPr>
      <w:r>
        <w:rPr>
          <w:rFonts w:ascii="Times New Roman"/>
          <w:b w:val="false"/>
          <w:i w:val="false"/>
          <w:color w:val="000000"/>
          <w:sz w:val="28"/>
        </w:rPr>
        <w:t>
      Деэмульгаторлар ретінде беттік-белсенді заттар (ББЗ) – коллоидтар (анионбелсенді, катионбелсенді, ионогендік емес) кеңінен қолданылады. Иондық емес деэмульгаторлар кеңінен таралды, олардан суда еритін (сұйық органикалық қышқылдар, алкилфенолдар, органикалық спирттер, этилен және пропилен оксидтерінің блок-сополимерлері, "Атырау" деэмульгаторы) бөлуге болады.), мұнайда еритін (дипроксамин 157, оксафорлар 1107 және 43, прохинор 2258, прогалит, диссольван 3359 және суда еритін).</w:t>
      </w:r>
    </w:p>
    <w:bookmarkEnd w:id="1138"/>
    <w:bookmarkStart w:name="z1562" w:id="1139"/>
    <w:p>
      <w:pPr>
        <w:spacing w:after="0"/>
        <w:ind w:left="0"/>
        <w:jc w:val="both"/>
      </w:pPr>
      <w:r>
        <w:rPr>
          <w:rFonts w:ascii="Times New Roman"/>
          <w:b w:val="false"/>
          <w:i w:val="false"/>
          <w:color w:val="000000"/>
          <w:sz w:val="28"/>
        </w:rPr>
        <w:t>
      Мұнайды тұзсыздандыру үшін тұщы сумен шаю қолданылады. Бұл жағдайда, әдетте, 1 %-ға дейін жаңа тұщы су және 4 – 5 % қайта өңделеді.</w:t>
      </w:r>
    </w:p>
    <w:bookmarkEnd w:id="1139"/>
    <w:bookmarkStart w:name="z1563" w:id="1140"/>
    <w:p>
      <w:pPr>
        <w:spacing w:after="0"/>
        <w:ind w:left="0"/>
        <w:jc w:val="both"/>
      </w:pPr>
      <w:r>
        <w:rPr>
          <w:rFonts w:ascii="Times New Roman"/>
          <w:b w:val="false"/>
          <w:i w:val="false"/>
          <w:color w:val="000000"/>
          <w:sz w:val="28"/>
        </w:rPr>
        <w:t>
      Мұнайды тұзсыздандыру сатыларының саны (1, 2 немесе 3) бастапқы эмульсияның қасиеттерімен және ондағы тұздардың мөлшерімен анықталады. Тұзсыздандыру процесінде неғұрлым көп кезеңдер болса, соғұрлым аз жуу қажет.</w:t>
      </w:r>
    </w:p>
    <w:bookmarkEnd w:id="1140"/>
    <w:bookmarkStart w:name="z1564" w:id="1141"/>
    <w:p>
      <w:pPr>
        <w:spacing w:after="0"/>
        <w:ind w:left="0"/>
        <w:jc w:val="left"/>
      </w:pPr>
      <w:r>
        <w:rPr>
          <w:rFonts w:ascii="Times New Roman"/>
          <w:b/>
          <w:i w:val="false"/>
          <w:color w:val="000000"/>
        </w:rPr>
        <w:t xml:space="preserve"> 3.1.1.1. Тұзсыздандырудың бір сатылы схемасы</w:t>
      </w:r>
    </w:p>
    <w:bookmarkEnd w:id="1141"/>
    <w:bookmarkStart w:name="z1565" w:id="1142"/>
    <w:p>
      <w:pPr>
        <w:spacing w:after="0"/>
        <w:ind w:left="0"/>
        <w:jc w:val="both"/>
      </w:pPr>
      <w:r>
        <w:rPr>
          <w:rFonts w:ascii="Times New Roman"/>
          <w:b w:val="false"/>
          <w:i w:val="false"/>
          <w:color w:val="000000"/>
          <w:sz w:val="28"/>
        </w:rPr>
        <w:t>
      Жуу суы, деэмульгатор және сілті енгізілген мұнай жылу алмастырғыш және бу қыздырғыш арқылы электродегидраторға айдалады. Тұзсыздандырылған мұнай жылу алмастырғыш, тоңазытқыш арқылы өтеді және тұзсыздандырылған мұнай резервуарларына жеткізіледі. Электродегидраторларда бөлінген су қосымша тұндыру үшін мұнай бөлгішке жіберіледі. Ұсталған мұнай шикізат сорғысын қабылдауға қайтарылады, ал су өнеркәсіптік кәрізге жіберіліп, тазартуға жіберіледі. 3.4-суретте мұнайды тұзсыздандырудың бір сатылы процесінің қағидатты технологиялық схемасы көрсетілген.</w:t>
      </w:r>
    </w:p>
    <w:bookmarkEnd w:id="1142"/>
    <w:bookmarkStart w:name="z1566" w:id="1143"/>
    <w:p>
      <w:pPr>
        <w:spacing w:after="0"/>
        <w:ind w:left="0"/>
        <w:jc w:val="both"/>
      </w:pPr>
      <w:r>
        <w:rPr>
          <w:rFonts w:ascii="Times New Roman"/>
          <w:b w:val="false"/>
          <w:i w:val="false"/>
          <w:color w:val="000000"/>
          <w:sz w:val="28"/>
        </w:rPr>
        <w:t xml:space="preserve">
      </w:t>
      </w:r>
    </w:p>
    <w:bookmarkEnd w:id="1143"/>
    <w:p>
      <w:pPr>
        <w:spacing w:after="0"/>
        <w:ind w:left="0"/>
        <w:jc w:val="both"/>
      </w:pPr>
      <w:r>
        <w:drawing>
          <wp:inline distT="0" distB="0" distL="0" distR="0">
            <wp:extent cx="77470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7470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67" w:id="1144"/>
    <w:p>
      <w:pPr>
        <w:spacing w:after="0"/>
        <w:ind w:left="0"/>
        <w:jc w:val="both"/>
      </w:pPr>
      <w:r>
        <w:rPr>
          <w:rFonts w:ascii="Times New Roman"/>
          <w:b w:val="false"/>
          <w:i w:val="false"/>
          <w:color w:val="000000"/>
          <w:sz w:val="28"/>
        </w:rPr>
        <w:t>
      1 – жылу алмастырғыштар; 2 – жылытқыштар; 3 – термохимиялық тұзсыздандырудың тұндырғыштары; 4 – 1 сатыдағы электродегидратор; 5 – тұзсыздандырылған мұнайдың жинағы.</w:t>
      </w:r>
    </w:p>
    <w:bookmarkEnd w:id="1144"/>
    <w:bookmarkStart w:name="z1568" w:id="1145"/>
    <w:p>
      <w:pPr>
        <w:spacing w:after="0"/>
        <w:ind w:left="0"/>
        <w:jc w:val="both"/>
      </w:pPr>
      <w:r>
        <w:rPr>
          <w:rFonts w:ascii="Times New Roman"/>
          <w:b w:val="false"/>
          <w:i w:val="false"/>
          <w:color w:val="000000"/>
          <w:sz w:val="28"/>
        </w:rPr>
        <w:t>
      3.4-сурет. Мұнайды тұзсыздандырудың бір сатылы процесінің қағидатты технологиялық схемасы</w:t>
      </w:r>
    </w:p>
    <w:bookmarkEnd w:id="1145"/>
    <w:bookmarkStart w:name="z1569" w:id="1146"/>
    <w:p>
      <w:pPr>
        <w:spacing w:after="0"/>
        <w:ind w:left="0"/>
        <w:jc w:val="left"/>
      </w:pPr>
      <w:r>
        <w:rPr>
          <w:rFonts w:ascii="Times New Roman"/>
          <w:b/>
          <w:i w:val="false"/>
          <w:color w:val="000000"/>
        </w:rPr>
        <w:t xml:space="preserve"> 3.1.1.2. Тұзсыздандырудың екі сатылы схемасы</w:t>
      </w:r>
    </w:p>
    <w:bookmarkEnd w:id="1146"/>
    <w:bookmarkStart w:name="z1570" w:id="1147"/>
    <w:p>
      <w:pPr>
        <w:spacing w:after="0"/>
        <w:ind w:left="0"/>
        <w:jc w:val="both"/>
      </w:pPr>
      <w:r>
        <w:rPr>
          <w:rFonts w:ascii="Times New Roman"/>
          <w:b w:val="false"/>
          <w:i w:val="false"/>
          <w:color w:val="000000"/>
          <w:sz w:val="28"/>
        </w:rPr>
        <w:t>
      Жуу суы, деэмульгатор және сілті енгізілген мұнай жылу алмастырғыш және бу қыздырғыш арқылы бірінші сатыдағы электр дегидраторына сорылады. Мұнда су мен тұздардың негізгі бөлігі алынып тасталады (олардың мөлшері 8 – 10 есе азаяды). Бірінші сатыдағы электродегидратордан мұнай екінші сатыдағы электродегидраторға қайта өңдеу үшін түседі. Бұған дейін мұнайға тағы да су құйылады (3.5-суретті қараңыз).</w:t>
      </w:r>
    </w:p>
    <w:bookmarkEnd w:id="1147"/>
    <w:bookmarkStart w:name="z1571" w:id="1148"/>
    <w:p>
      <w:pPr>
        <w:spacing w:after="0"/>
        <w:ind w:left="0"/>
        <w:jc w:val="both"/>
      </w:pPr>
      <w:r>
        <w:rPr>
          <w:rFonts w:ascii="Times New Roman"/>
          <w:b w:val="false"/>
          <w:i w:val="false"/>
          <w:color w:val="000000"/>
          <w:sz w:val="28"/>
        </w:rPr>
        <w:t xml:space="preserve">
      </w:t>
      </w:r>
    </w:p>
    <w:bookmarkEnd w:id="1148"/>
    <w:p>
      <w:pPr>
        <w:spacing w:after="0"/>
        <w:ind w:left="0"/>
        <w:jc w:val="both"/>
      </w:pPr>
      <w:r>
        <w:drawing>
          <wp:inline distT="0" distB="0" distL="0" distR="0">
            <wp:extent cx="78105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03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72" w:id="1149"/>
    <w:p>
      <w:pPr>
        <w:spacing w:after="0"/>
        <w:ind w:left="0"/>
        <w:jc w:val="both"/>
      </w:pPr>
      <w:r>
        <w:rPr>
          <w:rFonts w:ascii="Times New Roman"/>
          <w:b w:val="false"/>
          <w:i w:val="false"/>
          <w:color w:val="000000"/>
          <w:sz w:val="28"/>
        </w:rPr>
        <w:t>
      Н-1 – шикі мұнай сорғысы; Н-2 – су беру сорғысы; Н-3 – деэмульгатор беру сорғысы; Т-4, Т - 5, Т-6 – қыздыру жылу алмастырғыштары; С-1 – араластырғыш клапандар; Е-18 – дренажды су тұнбасының сыйымдылығы; Э – электродегидраторлар.</w:t>
      </w:r>
    </w:p>
    <w:bookmarkEnd w:id="1149"/>
    <w:bookmarkStart w:name="z1573" w:id="1150"/>
    <w:p>
      <w:pPr>
        <w:spacing w:after="0"/>
        <w:ind w:left="0"/>
        <w:jc w:val="both"/>
      </w:pPr>
      <w:r>
        <w:rPr>
          <w:rFonts w:ascii="Times New Roman"/>
          <w:b w:val="false"/>
          <w:i w:val="false"/>
          <w:color w:val="000000"/>
          <w:sz w:val="28"/>
        </w:rPr>
        <w:t>
      3.5-сурет. Сарқынды суды қарсы ағынмен құю кезінде мұнайды тұзсыздандырудың екі сатылы процесінің қағидатты  технологиялық схемасы</w:t>
      </w:r>
    </w:p>
    <w:bookmarkEnd w:id="1150"/>
    <w:bookmarkStart w:name="z1574" w:id="1151"/>
    <w:p>
      <w:pPr>
        <w:spacing w:after="0"/>
        <w:ind w:left="0"/>
        <w:jc w:val="left"/>
      </w:pPr>
      <w:r>
        <w:rPr>
          <w:rFonts w:ascii="Times New Roman"/>
          <w:b/>
          <w:i w:val="false"/>
          <w:color w:val="000000"/>
        </w:rPr>
        <w:t xml:space="preserve"> 3.1.1.3. Тұзсыздандырудың үш сатылы схемасы</w:t>
      </w:r>
    </w:p>
    <w:bookmarkEnd w:id="1151"/>
    <w:bookmarkStart w:name="z1575" w:id="1152"/>
    <w:p>
      <w:pPr>
        <w:spacing w:after="0"/>
        <w:ind w:left="0"/>
        <w:jc w:val="both"/>
      </w:pPr>
      <w:r>
        <w:rPr>
          <w:rFonts w:ascii="Times New Roman"/>
          <w:b w:val="false"/>
          <w:i w:val="false"/>
          <w:color w:val="000000"/>
          <w:sz w:val="28"/>
        </w:rPr>
        <w:t>
      Шикі мұнай жылу алмастырғыштар мен бу жылытқыштар арқылы сорылады, содан кейін ол І сатыдағы электр дегидраторларына түседі. Тұзсыздандыру және дегидратация процесінің тиімділігін арттыру үшін шикізат сорғысы алдында мұнайға деэмульгатор енгізіледі, ал қыздырғыштардан кейін – 1÷2 % сілті ерітіндісі. Сонымен қатар, мұнайға тұндырылған су қосылады, ол III сатыдағы электродегидратордан шығарылады және инжекторлық араластырғышқа жіберіледі.</w:t>
      </w:r>
    </w:p>
    <w:bookmarkEnd w:id="1152"/>
    <w:bookmarkStart w:name="z1576" w:id="1153"/>
    <w:p>
      <w:pPr>
        <w:spacing w:after="0"/>
        <w:ind w:left="0"/>
        <w:jc w:val="both"/>
      </w:pPr>
      <w:r>
        <w:rPr>
          <w:rFonts w:ascii="Times New Roman"/>
          <w:b w:val="false"/>
          <w:i w:val="false"/>
          <w:color w:val="000000"/>
          <w:sz w:val="28"/>
        </w:rPr>
        <w:t>
      Мұнай электродегидратордан төмен түседі, жоғарыдан коллектор арқылы шығарылады. Мұнайды ендіру және шығару құрылғыларының осындай орналасуының арқасында аппараттың барлық қимасы бойынша ағынның біркелкілігі қамтамасыз етіледі.</w:t>
      </w:r>
    </w:p>
    <w:bookmarkEnd w:id="1153"/>
    <w:bookmarkStart w:name="z1577" w:id="1154"/>
    <w:p>
      <w:pPr>
        <w:spacing w:after="0"/>
        <w:ind w:left="0"/>
        <w:jc w:val="both"/>
      </w:pPr>
      <w:r>
        <w:rPr>
          <w:rFonts w:ascii="Times New Roman"/>
          <w:b w:val="false"/>
          <w:i w:val="false"/>
          <w:color w:val="000000"/>
          <w:sz w:val="28"/>
        </w:rPr>
        <w:t>
      I сатыдағы электр дегидратордан мұнай II, содан кейін III сатыға жіберіледі. Бұл ретте әрбір электр дегидратор алдында мұнайға қайтадан су беріледі. Таза су тек III сатыға беріледі (3.6-суретті қараңыз).</w:t>
      </w:r>
    </w:p>
    <w:bookmarkEnd w:id="1154"/>
    <w:bookmarkStart w:name="z1578" w:id="1155"/>
    <w:p>
      <w:pPr>
        <w:spacing w:after="0"/>
        <w:ind w:left="0"/>
        <w:jc w:val="both"/>
      </w:pPr>
      <w:r>
        <w:rPr>
          <w:rFonts w:ascii="Times New Roman"/>
          <w:b w:val="false"/>
          <w:i w:val="false"/>
          <w:color w:val="000000"/>
          <w:sz w:val="28"/>
        </w:rPr>
        <w:t xml:space="preserve">
      </w:t>
      </w:r>
    </w:p>
    <w:bookmarkEnd w:id="1155"/>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579" w:id="1156"/>
    <w:p>
      <w:pPr>
        <w:spacing w:after="0"/>
        <w:ind w:left="0"/>
        <w:jc w:val="both"/>
      </w:pPr>
      <w:r>
        <w:rPr>
          <w:rFonts w:ascii="Times New Roman"/>
          <w:b w:val="false"/>
          <w:i w:val="false"/>
          <w:color w:val="000000"/>
          <w:sz w:val="28"/>
        </w:rPr>
        <w:t>
      3.6-сурет. Сарқынды суды қарсы ағынмен құю кезінде мұнайды тұзсыздандырудың үш сатылы процесінің қағидатты технологиялық схемасы</w:t>
      </w:r>
    </w:p>
    <w:bookmarkEnd w:id="115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80" w:id="1157"/>
    <w:p>
      <w:pPr>
        <w:spacing w:after="0"/>
        <w:ind w:left="0"/>
        <w:jc w:val="both"/>
      </w:pPr>
      <w:r>
        <w:rPr>
          <w:rFonts w:ascii="Times New Roman"/>
          <w:b w:val="false"/>
          <w:i w:val="false"/>
          <w:color w:val="000000"/>
          <w:sz w:val="28"/>
        </w:rPr>
        <w:t>
      ЭЛОУ қондырғысының өнімі тұзсыздандырылған және сусыздандырылған мұнай болып табылады (~98 % масса), құрамында 3 – 4 мг/л тұз және 0,1 % дейін масса су бар.</w:t>
      </w:r>
    </w:p>
    <w:bookmarkEnd w:id="1157"/>
    <w:bookmarkStart w:name="z1581" w:id="1158"/>
    <w:p>
      <w:pPr>
        <w:spacing w:after="0"/>
        <w:ind w:left="0"/>
        <w:jc w:val="left"/>
      </w:pPr>
      <w:r>
        <w:rPr>
          <w:rFonts w:ascii="Times New Roman"/>
          <w:b/>
          <w:i w:val="false"/>
          <w:color w:val="000000"/>
        </w:rPr>
        <w:t xml:space="preserve"> 3.1.2. Шығарындылар мен тұтынудың ағымдағы деңгейлері</w:t>
      </w:r>
    </w:p>
    <w:bookmarkEnd w:id="1158"/>
    <w:bookmarkStart w:name="z1582" w:id="1159"/>
    <w:p>
      <w:pPr>
        <w:spacing w:after="0"/>
        <w:ind w:left="0"/>
        <w:jc w:val="both"/>
      </w:pPr>
      <w:r>
        <w:rPr>
          <w:rFonts w:ascii="Times New Roman"/>
          <w:b w:val="false"/>
          <w:i w:val="false"/>
          <w:color w:val="000000"/>
          <w:sz w:val="28"/>
        </w:rPr>
        <w:t>
      Шикі мұнайдағы бейорганикалық қоспалардың мөлшері кен орнына және шикі мұнайды ұңғымадан МӨЗ-ге дейін тасымалдау процестеріне байланысты.</w:t>
      </w:r>
    </w:p>
    <w:bookmarkEnd w:id="1159"/>
    <w:bookmarkStart w:name="z1583" w:id="1160"/>
    <w:p>
      <w:pPr>
        <w:spacing w:after="0"/>
        <w:ind w:left="0"/>
        <w:jc w:val="both"/>
      </w:pPr>
      <w:r>
        <w:rPr>
          <w:rFonts w:ascii="Times New Roman"/>
          <w:b w:val="false"/>
          <w:i w:val="false"/>
          <w:color w:val="000000"/>
          <w:sz w:val="28"/>
        </w:rPr>
        <w:t>
      Мұнайды минералсыздануда пайдаланылатын су көбінесе мұнай өңдеу зауыттарының басқа технологиялық су көздерінен тазартылмаған немесе ішінара тазартылған су болып табылады.</w:t>
      </w:r>
    </w:p>
    <w:bookmarkEnd w:id="1160"/>
    <w:bookmarkStart w:name="z1584" w:id="1161"/>
    <w:p>
      <w:pPr>
        <w:spacing w:after="0"/>
        <w:ind w:left="0"/>
        <w:jc w:val="both"/>
      </w:pPr>
      <w:r>
        <w:rPr>
          <w:rFonts w:ascii="Times New Roman"/>
          <w:b w:val="false"/>
          <w:i w:val="false"/>
          <w:color w:val="000000"/>
          <w:sz w:val="28"/>
        </w:rPr>
        <w:t>
      Ауаға шығарындылар</w:t>
      </w:r>
    </w:p>
    <w:bookmarkEnd w:id="1161"/>
    <w:bookmarkStart w:name="z1585" w:id="1162"/>
    <w:p>
      <w:pPr>
        <w:spacing w:after="0"/>
        <w:ind w:left="0"/>
        <w:jc w:val="both"/>
      </w:pPr>
      <w:r>
        <w:rPr>
          <w:rFonts w:ascii="Times New Roman"/>
          <w:b w:val="false"/>
          <w:i w:val="false"/>
          <w:color w:val="000000"/>
          <w:sz w:val="28"/>
        </w:rPr>
        <w:t>
      Тұзсыздандыру процестерінде атмосфераға қандай да бір елеулі шығарындылар пайда болмайды. Ұйымдастырылмаған көздерден атмосфераға көмірсутектердің шығарылуы мүмкін.</w:t>
      </w:r>
    </w:p>
    <w:bookmarkEnd w:id="1162"/>
    <w:bookmarkStart w:name="z1586" w:id="1163"/>
    <w:p>
      <w:pPr>
        <w:spacing w:after="0"/>
        <w:ind w:left="0"/>
        <w:jc w:val="both"/>
      </w:pPr>
      <w:r>
        <w:rPr>
          <w:rFonts w:ascii="Times New Roman"/>
          <w:b w:val="false"/>
          <w:i w:val="false"/>
          <w:color w:val="000000"/>
          <w:sz w:val="28"/>
        </w:rPr>
        <w:t>
      Түзілетін қалдықтар</w:t>
      </w:r>
    </w:p>
    <w:bookmarkEnd w:id="1163"/>
    <w:bookmarkStart w:name="z1587" w:id="1164"/>
    <w:p>
      <w:pPr>
        <w:spacing w:after="0"/>
        <w:ind w:left="0"/>
        <w:jc w:val="both"/>
      </w:pPr>
      <w:r>
        <w:rPr>
          <w:rFonts w:ascii="Times New Roman"/>
          <w:b w:val="false"/>
          <w:i w:val="false"/>
          <w:color w:val="000000"/>
          <w:sz w:val="28"/>
        </w:rPr>
        <w:t>
      Электр тұзсыздандырғыштағы түзілген шламның мөлшері мұнайдағы қатты заттардың құрамына, бөліну тиімділігіне және қолданылатын шлам мен жиілікті шығару режиміне байланысты. Әдетте, электр тұзсыздандырғышты тазарту жылына бір рет жүргізіледі, қатты бөлшектерді бөлу процесінің өнімділігі мен тиімділігіне байланысты жылына 60 – 1500 тонна мұнай шламын шығарады. Алынған шламда жемірілу өнімдері, саз, құм, су (5 – 10 %), эмульсияланған мұнай және асфальт-шайырлы-парафинді шөгінділер (20 – 50 % масса) болуы мүмкін.</w:t>
      </w:r>
    </w:p>
    <w:bookmarkEnd w:id="1164"/>
    <w:bookmarkStart w:name="z1588" w:id="1165"/>
    <w:p>
      <w:pPr>
        <w:spacing w:after="0"/>
        <w:ind w:left="0"/>
        <w:jc w:val="both"/>
      </w:pPr>
      <w:r>
        <w:rPr>
          <w:rFonts w:ascii="Times New Roman"/>
          <w:b w:val="false"/>
          <w:i w:val="false"/>
          <w:color w:val="000000"/>
          <w:sz w:val="28"/>
        </w:rPr>
        <w:t>
      Сарқынды сулар</w:t>
      </w:r>
    </w:p>
    <w:bookmarkEnd w:id="1165"/>
    <w:bookmarkStart w:name="z1589" w:id="1166"/>
    <w:p>
      <w:pPr>
        <w:spacing w:after="0"/>
        <w:ind w:left="0"/>
        <w:jc w:val="both"/>
      </w:pPr>
      <w:r>
        <w:rPr>
          <w:rFonts w:ascii="Times New Roman"/>
          <w:b w:val="false"/>
          <w:i w:val="false"/>
          <w:color w:val="000000"/>
          <w:sz w:val="28"/>
        </w:rPr>
        <w:t>
      Процесте 30 – 100 л/т технологиялық су пайдаланылады. Электрмен тұзсыздандыру процесі мұнай шламын және тұзды сарқынды сулардың жоғары температуралы ағынын тудырады (МӨЗ процестерінен ең көп ластанған), ол әдетте сарқынды суларды тазартуға бағытталған. Пайда болған сарқынды сулар өте ластанған.</w:t>
      </w:r>
    </w:p>
    <w:bookmarkEnd w:id="1166"/>
    <w:bookmarkStart w:name="z1590" w:id="1167"/>
    <w:p>
      <w:pPr>
        <w:spacing w:after="0"/>
        <w:ind w:left="0"/>
        <w:jc w:val="both"/>
      </w:pPr>
      <w:r>
        <w:rPr>
          <w:rFonts w:ascii="Times New Roman"/>
          <w:b w:val="false"/>
          <w:i w:val="false"/>
          <w:color w:val="000000"/>
          <w:sz w:val="28"/>
        </w:rPr>
        <w:t>
      Сарқынды сулар әдетте сарқынды суларды тазартудың жергілікті және орталықтандырылған жүйелерінде тазартылады және одан кейін ағызу орындарына шығарылады, осы бөлімнің 3.27-тармағын қараңыз.</w:t>
      </w:r>
    </w:p>
    <w:bookmarkEnd w:id="1167"/>
    <w:bookmarkStart w:name="z1591" w:id="1168"/>
    <w:p>
      <w:pPr>
        <w:spacing w:after="0"/>
        <w:ind w:left="0"/>
        <w:jc w:val="both"/>
      </w:pPr>
      <w:r>
        <w:rPr>
          <w:rFonts w:ascii="Times New Roman"/>
          <w:b w:val="false"/>
          <w:i w:val="false"/>
          <w:color w:val="000000"/>
          <w:sz w:val="28"/>
        </w:rPr>
        <w:t>
      3.1.2.1 – 3.1.2.3-тармақтарда Ресей Федерациясы мен Еуразиялық одақтың МӨЗ тәжірибесінің, сондай-ақ Қазақстан Республикасының МӨЗ сауалнамасының нәтижелері бойынша алынған электрмен тұзсыздандыру қондырғысындағы деректер (3.2-3.5-кестелер) ұсынылған.</w:t>
      </w:r>
    </w:p>
    <w:bookmarkEnd w:id="1168"/>
    <w:bookmarkStart w:name="z1592" w:id="1169"/>
    <w:p>
      <w:pPr>
        <w:spacing w:after="0"/>
        <w:ind w:left="0"/>
        <w:jc w:val="left"/>
      </w:pPr>
      <w:r>
        <w:rPr>
          <w:rFonts w:ascii="Times New Roman"/>
          <w:b/>
          <w:i w:val="false"/>
          <w:color w:val="000000"/>
        </w:rPr>
        <w:t xml:space="preserve"> 3.1.2.1. Тұзсыздандырудың екі сатылы схемасы</w:t>
      </w:r>
    </w:p>
    <w:bookmarkEnd w:id="1169"/>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-кесте. Тұзсыздандырудың екі сатылы схемасының энергетикалық ресурстарын тұтыну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4" w:id="1170"/>
          <w:p>
            <w:pPr>
              <w:spacing w:after="20"/>
              <w:ind w:left="20"/>
              <w:jc w:val="both"/>
            </w:pPr>
            <w:r>
              <w:rPr>
                <w:rFonts w:ascii="Times New Roman"/>
                <w:b w:val="false"/>
                <w:i w:val="false"/>
                <w:color w:val="000000"/>
                <w:sz w:val="20"/>
              </w:rPr>
              <w:t>
Энергетикалық</w:t>
            </w:r>
          </w:p>
          <w:bookmarkEnd w:id="1170"/>
          <w:p>
            <w:pPr>
              <w:spacing w:after="20"/>
              <w:ind w:left="20"/>
              <w:jc w:val="both"/>
            </w:pPr>
            <w:r>
              <w:rPr>
                <w:rFonts w:ascii="Times New Roman"/>
                <w:b w:val="false"/>
                <w:i w:val="false"/>
                <w:color w:val="000000"/>
                <w:sz w:val="20"/>
              </w:rPr>
              <w:t>
ресурстардың өлшем бірліктері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энергетикалық ресурстардың ең аз шығысы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энергетикалық ресурстардың ең көп шығысы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Буды 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w:t>
            </w:r>
          </w:p>
          <w:p>
            <w:pPr>
              <w:spacing w:after="20"/>
              <w:ind w:left="20"/>
              <w:jc w:val="both"/>
            </w:pPr>
            <w:r>
              <w:drawing>
                <wp:inline distT="0" distB="0" distL="0" distR="0">
                  <wp:extent cx="406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06400" cy="3175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w:t>
            </w:r>
          </w:p>
          <w:p>
            <w:pPr>
              <w:spacing w:after="20"/>
              <w:ind w:left="20"/>
              <w:jc w:val="both"/>
            </w:pPr>
            <w:r>
              <w:drawing>
                <wp:inline distT="0" distB="0" distL="0" distR="0">
                  <wp:extent cx="406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06400" cy="3175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-кесте. Тұзсыздандырудың екі сатылы схемасы қондырғысының қалдықтары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жылдағы қалдықтың пайда болу массасы, т/жыл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кәдеге жарату(қайта пайдалану)немесе залалсыздандыру тәсілінің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1171"/>
          <w:p>
            <w:pPr>
              <w:spacing w:after="20"/>
              <w:ind w:left="20"/>
              <w:jc w:val="both"/>
            </w:pPr>
            <w:r>
              <w:rPr>
                <w:rFonts w:ascii="Times New Roman"/>
                <w:b w:val="false"/>
                <w:i w:val="false"/>
                <w:color w:val="000000"/>
                <w:sz w:val="20"/>
              </w:rPr>
              <w:t>
Құбырлар мен ыдыстарды</w:t>
            </w:r>
          </w:p>
          <w:bookmarkEnd w:id="1171"/>
          <w:p>
            <w:pPr>
              <w:spacing w:after="20"/>
              <w:ind w:left="20"/>
              <w:jc w:val="both"/>
            </w:pPr>
            <w:r>
              <w:rPr>
                <w:rFonts w:ascii="Times New Roman"/>
                <w:b w:val="false"/>
                <w:i w:val="false"/>
                <w:color w:val="000000"/>
                <w:sz w:val="20"/>
              </w:rPr>
              <w:t>
мұнайдан тазарту шламы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 w:id="1172"/>
          <w:p>
            <w:pPr>
              <w:spacing w:after="20"/>
              <w:ind w:left="20"/>
              <w:jc w:val="both"/>
            </w:pPr>
            <w:r>
              <w:rPr>
                <w:rFonts w:ascii="Times New Roman"/>
                <w:b w:val="false"/>
                <w:i w:val="false"/>
                <w:color w:val="000000"/>
                <w:sz w:val="20"/>
              </w:rPr>
              <w:t>
Басқа ұйымнан</w:t>
            </w:r>
          </w:p>
          <w:bookmarkEnd w:id="1172"/>
          <w:p>
            <w:pPr>
              <w:spacing w:after="20"/>
              <w:ind w:left="20"/>
              <w:jc w:val="both"/>
            </w:pPr>
            <w:r>
              <w:rPr>
                <w:rFonts w:ascii="Times New Roman"/>
                <w:b w:val="false"/>
                <w:i w:val="false"/>
                <w:color w:val="000000"/>
                <w:sz w:val="20"/>
              </w:rPr>
              <w:t>
кәдеге жаратуға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8" w:id="1173"/>
          <w:p>
            <w:pPr>
              <w:spacing w:after="20"/>
              <w:ind w:left="20"/>
              <w:jc w:val="both"/>
            </w:pPr>
            <w:r>
              <w:rPr>
                <w:rFonts w:ascii="Times New Roman"/>
                <w:b w:val="false"/>
                <w:i w:val="false"/>
                <w:color w:val="000000"/>
                <w:sz w:val="20"/>
              </w:rPr>
              <w:t>
Мұнай немесе мұнай өнімдерден ластанған құм</w:t>
            </w:r>
          </w:p>
          <w:bookmarkEnd w:id="1173"/>
          <w:p>
            <w:pPr>
              <w:spacing w:after="20"/>
              <w:ind w:left="20"/>
              <w:jc w:val="both"/>
            </w:pPr>
            <w:r>
              <w:rPr>
                <w:rFonts w:ascii="Times New Roman"/>
                <w:b w:val="false"/>
                <w:i w:val="false"/>
                <w:color w:val="000000"/>
                <w:sz w:val="20"/>
              </w:rPr>
              <w:t>
(мұнай және мұнай өнімдерінің 15 % және артық)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w:t>
            </w:r>
          </w:p>
        </w:tc>
      </w:tr>
    </w:tbl>
    <w:bookmarkStart w:name="z1599" w:id="1174"/>
    <w:p>
      <w:pPr>
        <w:spacing w:after="0"/>
        <w:ind w:left="0"/>
        <w:jc w:val="left"/>
      </w:pPr>
      <w:r>
        <w:rPr>
          <w:rFonts w:ascii="Times New Roman"/>
          <w:b/>
          <w:i w:val="false"/>
          <w:color w:val="000000"/>
        </w:rPr>
        <w:t xml:space="preserve"> 3.1.2.3. Тұзсыздандырудың үш сатылы схемасы</w:t>
      </w:r>
    </w:p>
    <w:bookmarkEnd w:id="1174"/>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-кесте. Тұзсыздандырудың үш сатылы схемасын орнатудың энергетикалық ресурстарды тұтынуы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 w:id="1175"/>
          <w:p>
            <w:pPr>
              <w:spacing w:after="20"/>
              <w:ind w:left="20"/>
              <w:jc w:val="both"/>
            </w:pPr>
            <w:r>
              <w:rPr>
                <w:rFonts w:ascii="Times New Roman"/>
                <w:b w:val="false"/>
                <w:i w:val="false"/>
                <w:color w:val="000000"/>
                <w:sz w:val="20"/>
              </w:rPr>
              <w:t>
Энергетикалық</w:t>
            </w:r>
          </w:p>
          <w:bookmarkEnd w:id="1175"/>
          <w:p>
            <w:pPr>
              <w:spacing w:after="20"/>
              <w:ind w:left="20"/>
              <w:jc w:val="both"/>
            </w:pPr>
            <w:r>
              <w:rPr>
                <w:rFonts w:ascii="Times New Roman"/>
                <w:b w:val="false"/>
                <w:i w:val="false"/>
                <w:color w:val="000000"/>
                <w:sz w:val="20"/>
              </w:rPr>
              <w:t>
ресурстардың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Энергетикалық </w:t>
            </w:r>
          </w:p>
          <w:p>
            <w:pPr>
              <w:spacing w:after="20"/>
              <w:ind w:left="20"/>
              <w:jc w:val="both"/>
            </w:pPr>
            <w:r>
              <w:rPr>
                <w:rFonts w:ascii="Times New Roman"/>
                <w:b w:val="false"/>
                <w:i w:val="false"/>
                <w:color w:val="000000"/>
                <w:sz w:val="20"/>
              </w:rPr>
              <w:t>ресурстардың өлшем бірліктері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энергетикалық ресурстардың ең аз шығысы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энергетикалық ресурстардың ең көп шығысы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 сағ/т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Буды 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у.т./т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-кесте. Тұзсыздандырудың үш сатылы схемасы қондырғысының қалдықтары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жылдағы қалдықтың пайда болу массасы,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кәдеге жарату (қайта пайдалану) немесе залалсыздандыру тәсілінің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мен ыдыстарды мұнайдан тазарту шламы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 w:id="1176"/>
          <w:p>
            <w:pPr>
              <w:spacing w:after="20"/>
              <w:ind w:left="20"/>
              <w:jc w:val="both"/>
            </w:pPr>
            <w:r>
              <w:rPr>
                <w:rFonts w:ascii="Times New Roman"/>
                <w:b w:val="false"/>
                <w:i w:val="false"/>
                <w:color w:val="000000"/>
                <w:sz w:val="20"/>
              </w:rPr>
              <w:t>
Басқа ұйымға</w:t>
            </w:r>
          </w:p>
          <w:bookmarkEnd w:id="1176"/>
          <w:p>
            <w:pPr>
              <w:spacing w:after="20"/>
              <w:ind w:left="20"/>
              <w:jc w:val="both"/>
            </w:pPr>
            <w:r>
              <w:rPr>
                <w:rFonts w:ascii="Times New Roman"/>
                <w:b w:val="false"/>
                <w:i w:val="false"/>
                <w:color w:val="000000"/>
                <w:sz w:val="20"/>
              </w:rPr>
              <w:t>
кәдеге жаратуға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майлардың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пайдалану</w:t>
            </w:r>
          </w:p>
        </w:tc>
      </w:tr>
    </w:tbl>
    <w:bookmarkStart w:name="z1604" w:id="1177"/>
    <w:p>
      <w:pPr>
        <w:spacing w:after="0"/>
        <w:ind w:left="0"/>
        <w:jc w:val="left"/>
      </w:pPr>
      <w:r>
        <w:rPr>
          <w:rFonts w:ascii="Times New Roman"/>
          <w:b/>
          <w:i w:val="false"/>
          <w:color w:val="000000"/>
        </w:rPr>
        <w:t xml:space="preserve"> 3.2. Мұнайды бастапқы айдау</w:t>
      </w:r>
    </w:p>
    <w:bookmarkEnd w:id="1177"/>
    <w:bookmarkStart w:name="z1605" w:id="1178"/>
    <w:p>
      <w:pPr>
        <w:spacing w:after="0"/>
        <w:ind w:left="0"/>
        <w:jc w:val="left"/>
      </w:pPr>
      <w:r>
        <w:rPr>
          <w:rFonts w:ascii="Times New Roman"/>
          <w:b/>
          <w:i w:val="false"/>
          <w:color w:val="000000"/>
        </w:rPr>
        <w:t xml:space="preserve"> 3.2.1. Мұнай шикізатын атмосфералық айдау қондырғысы</w:t>
      </w:r>
    </w:p>
    <w:bookmarkEnd w:id="1178"/>
    <w:bookmarkStart w:name="z1606" w:id="1179"/>
    <w:p>
      <w:pPr>
        <w:spacing w:after="0"/>
        <w:ind w:left="0"/>
        <w:jc w:val="left"/>
      </w:pPr>
      <w:r>
        <w:rPr>
          <w:rFonts w:ascii="Times New Roman"/>
          <w:b/>
          <w:i w:val="false"/>
          <w:color w:val="000000"/>
        </w:rPr>
        <w:t xml:space="preserve"> 3.2.1.1. Мұнай шикізатын (мұнайды, газ конденсатын, олардың қоспаларын) атмосфералық айдау қондырғысы</w:t>
      </w:r>
    </w:p>
    <w:bookmarkEnd w:id="1179"/>
    <w:bookmarkStart w:name="z1607" w:id="1180"/>
    <w:p>
      <w:pPr>
        <w:spacing w:after="0"/>
        <w:ind w:left="0"/>
        <w:jc w:val="both"/>
      </w:pPr>
      <w:r>
        <w:rPr>
          <w:rFonts w:ascii="Times New Roman"/>
          <w:b w:val="false"/>
          <w:i w:val="false"/>
          <w:color w:val="000000"/>
          <w:sz w:val="28"/>
        </w:rPr>
        <w:t>
      Мұнайды бастапқы айдау – оны қайнау температурасы бойынша фракцияларға бөлу (ректификациялау) процесі – мұнайды өңдеуге және сонымен бірге мотор отынын, майлау майларын және басқа да құнды химиялық өнімдерді алуға негізделген.</w:t>
      </w:r>
    </w:p>
    <w:bookmarkEnd w:id="1180"/>
    <w:bookmarkStart w:name="z1608" w:id="1181"/>
    <w:p>
      <w:pPr>
        <w:spacing w:after="0"/>
        <w:ind w:left="0"/>
        <w:jc w:val="both"/>
      </w:pPr>
      <w:r>
        <w:rPr>
          <w:rFonts w:ascii="Times New Roman"/>
          <w:b w:val="false"/>
          <w:i w:val="false"/>
          <w:color w:val="000000"/>
          <w:sz w:val="28"/>
        </w:rPr>
        <w:t>
      Мұнайды бірқатар компоненттерге бөлу үшін бірнеше негізгі шарттарды орындау қажет: мұнайды тек қыздыруды ғана емес, сонымен қатар мұнайдың бір бөлігін буландыруды қамтамасыз ететін температураға дейін қыздыру керек, яғни.оны бір рет буландыру, шикі мұнайды қыздыру арқылы өндірілген өнімдердің жылуын жою. Осы мақсатта: құбырлы жылыту пештері, жылу алмастырғыштар және дистилляциялық бағандар қолданылады.</w:t>
      </w:r>
    </w:p>
    <w:bookmarkEnd w:id="1181"/>
    <w:bookmarkStart w:name="z1609" w:id="1182"/>
    <w:p>
      <w:pPr>
        <w:spacing w:after="0"/>
        <w:ind w:left="0"/>
        <w:jc w:val="both"/>
      </w:pPr>
      <w:r>
        <w:rPr>
          <w:rFonts w:ascii="Times New Roman"/>
          <w:b w:val="false"/>
          <w:i w:val="false"/>
          <w:color w:val="000000"/>
          <w:sz w:val="28"/>
        </w:rPr>
        <w:t>
      Атмосфералық құбыр қондырғыларында мұнайды бастапқы айдау бірнеше жолмен жүзеге асырылады:</w:t>
      </w:r>
    </w:p>
    <w:bookmarkEnd w:id="1182"/>
    <w:bookmarkStart w:name="z1610" w:id="1183"/>
    <w:p>
      <w:pPr>
        <w:spacing w:after="0"/>
        <w:ind w:left="0"/>
        <w:jc w:val="both"/>
      </w:pPr>
      <w:r>
        <w:rPr>
          <w:rFonts w:ascii="Times New Roman"/>
          <w:b w:val="false"/>
          <w:i w:val="false"/>
          <w:color w:val="000000"/>
          <w:sz w:val="28"/>
        </w:rPr>
        <w:t xml:space="preserve">
      Құбырлы пеште бір рет булану және бір дистилляциялық бағанда айдау. Мұнайды айдаудың мұндай технологиялық схемасы, әдетте, құрамында ашық түсті мұнай өнімдері аз және құрамында ерітілген көмірсутекті газ, сондай-ақ күкіртсутегі аз мұнайларға қолданылады. </w:t>
      </w:r>
    </w:p>
    <w:bookmarkEnd w:id="1183"/>
    <w:bookmarkStart w:name="z1611" w:id="1184"/>
    <w:p>
      <w:pPr>
        <w:spacing w:after="0"/>
        <w:ind w:left="0"/>
        <w:jc w:val="both"/>
      </w:pPr>
      <w:r>
        <w:rPr>
          <w:rFonts w:ascii="Times New Roman"/>
          <w:b w:val="false"/>
          <w:i w:val="false"/>
          <w:color w:val="000000"/>
          <w:sz w:val="28"/>
        </w:rPr>
        <w:t xml:space="preserve">
      Екі рет булану және екі ректификациялық бағанда бөлу арқылы-жеңіл бензин фракциялары бөлінген алдын ала булану бағанында және негізгі бағанда жүзеге асырылады. Бұл ретте жалпы қысымды және негізгі дистилляциялық бағандағы қысымды төмендетеді, нәтижесінде мұнайдан ашық түсті мұнай өнімдерінің толық бөлінуі және оларды бағанда неғұрлым нақты бөлу орын алады. Осы схема бойынша жұмыс істеу кезінде жеңіл қайнайтын және ауыр фракциялардың бөлек булануына байланысты бір булану схемасымен салыстырғанда пеште жоғары қыздыру температурасы қажет. </w:t>
      </w:r>
    </w:p>
    <w:bookmarkEnd w:id="1184"/>
    <w:bookmarkStart w:name="z1612" w:id="1185"/>
    <w:p>
      <w:pPr>
        <w:spacing w:after="0"/>
        <w:ind w:left="0"/>
        <w:jc w:val="both"/>
      </w:pPr>
      <w:r>
        <w:rPr>
          <w:rFonts w:ascii="Times New Roman"/>
          <w:b w:val="false"/>
          <w:i w:val="false"/>
          <w:color w:val="000000"/>
          <w:sz w:val="28"/>
        </w:rPr>
        <w:t>
      Негізінен Қазақстан Республикасының МӨЗ-де екі рет булану және екі ректификациялық бағанда бөлу тәсілі қолданылады-жеңіл бензин фракциялары бөлінген алдын ала булану бағанында және негізгі бағанда. Бұл ретте жалпы қысымды және негізгі дистилляциялық бағандағы қысымды төмендетеді, нәтижесінде мұнайдан ашық түсті мұнай өнімдерінің толық бөлінуі және оларды бағанда неғұрлым нақты бөлу орын алады. Осы схема бойынша жұмыс істеу кезінде жеңіл қайнайтын және ауыр фракциялардың бөлек булануына байланысты бір булану схемасымен салыстырғанда пеште жоғары қыздыру температурасы қажет.</w:t>
      </w:r>
    </w:p>
    <w:bookmarkEnd w:id="1185"/>
    <w:bookmarkStart w:name="z1613" w:id="1186"/>
    <w:p>
      <w:pPr>
        <w:spacing w:after="0"/>
        <w:ind w:left="0"/>
        <w:jc w:val="both"/>
      </w:pPr>
      <w:r>
        <w:rPr>
          <w:rFonts w:ascii="Times New Roman"/>
          <w:b w:val="false"/>
          <w:i w:val="false"/>
          <w:color w:val="000000"/>
          <w:sz w:val="28"/>
        </w:rPr>
        <w:t>
      Екі бағандық схема бойынша екі рет булану арқылы мұнайды айдау кезінде: бірінші К-1 баған газ бен ең жеңіл фракцияларды шығаруға қызмет етеді, екінші К-2 баған – негізгі атмосфералық баған. Мұнайдан бензин компоненттерін алдын-ала бөлу нәтижесінде пештің катушкаларында үлкен қысым жасалмайды, негізгі атмосфералық бағанның буларының жүктемесі азаяды. Атмосфералық бағанада жоғарғы және төменгі өнімнен (бензин, мазут) басқа үш бүйірлі фракция алынады: 140 – 180 °С, 180 – 230 °С, 230 – 350 °С.</w:t>
      </w:r>
    </w:p>
    <w:bookmarkEnd w:id="1186"/>
    <w:bookmarkStart w:name="z1614" w:id="1187"/>
    <w:p>
      <w:pPr>
        <w:spacing w:after="0"/>
        <w:ind w:left="0"/>
        <w:jc w:val="both"/>
      </w:pPr>
      <w:r>
        <w:rPr>
          <w:rFonts w:ascii="Times New Roman"/>
          <w:b w:val="false"/>
          <w:i w:val="false"/>
          <w:color w:val="000000"/>
          <w:sz w:val="28"/>
        </w:rPr>
        <w:t>
      Ауыр атмосфералық газойльден басқа, әрбір бүйірлік погон өзінің айдау бағанына-стриппингке жіберіледі, онда жеңіл фракциялар буланып кетеді. Осылайша, атмосфералық баған іс жүзінде бір-біріне біріктірілген бірнеше қарапайым бағандар болып табылады. Бұл бағандардың шоғырланған бөліктері бір корпуста орналасқан, ал шалғайдағы бөліктер тәуелсіз бағандарда безендірілген. Мазуттағы төмен қайнаған компоненттердің концентрациясын төмендету, бағандағы парциалды қысымды төмендету және ректификацияның айқындылығын арттыру үшін ректификациялық бағанның төменгі бөлігіне қызған су буы беріледі. Оның қатысуымен мұнай көмірсутектері төмен температурада буланып кетеді. Күрделі бағанның жоғарғы жағына өткір суару беріледі. Күрделі бағандарда өткір суару жылу режимін реттеуге және бағанның бүкіл биіктігінде флегма құруға жеткіліксіз, сондықтан айналым суару қолданылады.</w:t>
      </w:r>
    </w:p>
    <w:bookmarkEnd w:id="1187"/>
    <w:bookmarkStart w:name="z1615" w:id="1188"/>
    <w:p>
      <w:pPr>
        <w:spacing w:after="0"/>
        <w:ind w:left="0"/>
        <w:jc w:val="both"/>
      </w:pPr>
      <w:r>
        <w:rPr>
          <w:rFonts w:ascii="Times New Roman"/>
          <w:b w:val="false"/>
          <w:i w:val="false"/>
          <w:color w:val="000000"/>
          <w:sz w:val="28"/>
        </w:rPr>
        <w:t>
      Бағанның 2 және 3 секцияларында бар айналым суару осы ағындардың жылуын пайдалану арқылы процестің энергетикалық көрсеткіштерін жақсартуға мүмкіндік береді. Циркуляциялық суару (ЦО) – бұл плиталардың бірінен алынатын флегма ағыны, жылу алмасу аппараттарында салқындатылып, бағанаға үстіңгі тақтайға оралады. Айналым суару ағынының мөлшері мен температурасын өзгерту арқылы бағанның жылу режимі реттеледі. К-1, К-2 бағанларының жоғарғы жағынан бензин фракциялары тұрақтандыруға түседі.</w:t>
      </w:r>
    </w:p>
    <w:bookmarkEnd w:id="1188"/>
    <w:bookmarkStart w:name="z1616" w:id="1189"/>
    <w:p>
      <w:pPr>
        <w:spacing w:after="0"/>
        <w:ind w:left="0"/>
        <w:jc w:val="both"/>
      </w:pPr>
      <w:r>
        <w:rPr>
          <w:rFonts w:ascii="Times New Roman"/>
          <w:b w:val="false"/>
          <w:i w:val="false"/>
          <w:color w:val="000000"/>
          <w:sz w:val="28"/>
        </w:rPr>
        <w:t>
      К-4 тұрақтандыру бағанының жоғарғы жағынан тұрақсыз бас газ фракциялауға жіберіледі, тұрақты бензин – 140 – 180 °С фракциясының бір бөлігі бар қоспадағы 62 – 180 °С фракциясы нафтаны гидротазарту қондырғысының шикізаты ретінде пайдаланылады.</w:t>
      </w:r>
    </w:p>
    <w:bookmarkEnd w:id="1189"/>
    <w:bookmarkStart w:name="z1617" w:id="1190"/>
    <w:p>
      <w:pPr>
        <w:spacing w:after="0"/>
        <w:ind w:left="0"/>
        <w:jc w:val="both"/>
      </w:pPr>
      <w:r>
        <w:rPr>
          <w:rFonts w:ascii="Times New Roman"/>
          <w:b w:val="false"/>
          <w:i w:val="false"/>
          <w:color w:val="000000"/>
          <w:sz w:val="28"/>
        </w:rPr>
        <w:t>
      Орнату схемасы 3.7 суретте көрсетілген.</w:t>
      </w:r>
    </w:p>
    <w:bookmarkEnd w:id="1190"/>
    <w:bookmarkStart w:name="z1618" w:id="1191"/>
    <w:p>
      <w:pPr>
        <w:spacing w:after="0"/>
        <w:ind w:left="0"/>
        <w:jc w:val="both"/>
      </w:pPr>
      <w:r>
        <w:rPr>
          <w:rFonts w:ascii="Times New Roman"/>
          <w:b w:val="false"/>
          <w:i w:val="false"/>
          <w:color w:val="000000"/>
          <w:sz w:val="28"/>
        </w:rPr>
        <w:t xml:space="preserve">
      </w:t>
      </w:r>
    </w:p>
    <w:bookmarkEnd w:id="1191"/>
    <w:p>
      <w:pPr>
        <w:spacing w:after="0"/>
        <w:ind w:left="0"/>
        <w:jc w:val="both"/>
      </w:pPr>
      <w:r>
        <w:drawing>
          <wp:inline distT="0" distB="0" distL="0" distR="0">
            <wp:extent cx="78105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19" w:id="1192"/>
    <w:p>
      <w:pPr>
        <w:spacing w:after="0"/>
        <w:ind w:left="0"/>
        <w:jc w:val="both"/>
      </w:pPr>
      <w:r>
        <w:rPr>
          <w:rFonts w:ascii="Times New Roman"/>
          <w:b w:val="false"/>
          <w:i w:val="false"/>
          <w:color w:val="000000"/>
          <w:sz w:val="28"/>
        </w:rPr>
        <w:t>
      3.7-сурет. Екі бағанды атмосфералық түтікшені орнату схемасы</w:t>
      </w:r>
    </w:p>
    <w:bookmarkEnd w:id="1192"/>
    <w:bookmarkStart w:name="z1620" w:id="1193"/>
    <w:p>
      <w:pPr>
        <w:spacing w:after="0"/>
        <w:ind w:left="0"/>
        <w:jc w:val="both"/>
      </w:pPr>
      <w:r>
        <w:rPr>
          <w:rFonts w:ascii="Times New Roman"/>
          <w:b w:val="false"/>
          <w:i w:val="false"/>
          <w:color w:val="000000"/>
          <w:sz w:val="28"/>
        </w:rPr>
        <w:t>
      Мұнай жылу алмастырғыштарының өту реті схемада көрсетілгеннен өзгеше болуы мүмкін.</w:t>
      </w:r>
    </w:p>
    <w:bookmarkEnd w:id="1193"/>
    <w:bookmarkStart w:name="z1621" w:id="1194"/>
    <w:p>
      <w:pPr>
        <w:spacing w:after="0"/>
        <w:ind w:left="0"/>
        <w:jc w:val="both"/>
      </w:pPr>
      <w:r>
        <w:rPr>
          <w:rFonts w:ascii="Times New Roman"/>
          <w:b w:val="false"/>
          <w:i w:val="false"/>
          <w:color w:val="000000"/>
          <w:sz w:val="28"/>
        </w:rPr>
        <w:t>
      Қондырғының материалдық балансы мұнайдағы ашық түсті мұнай өнімдерінің ықтимал құрамына, олардың қажетті ассортиментіне, сондай-ақ фракциялаудың нақтылығына байланысты.</w:t>
      </w:r>
    </w:p>
    <w:bookmarkEnd w:id="1194"/>
    <w:bookmarkStart w:name="z1622" w:id="1195"/>
    <w:p>
      <w:pPr>
        <w:spacing w:after="0"/>
        <w:ind w:left="0"/>
        <w:jc w:val="both"/>
      </w:pPr>
      <w:r>
        <w:rPr>
          <w:rFonts w:ascii="Times New Roman"/>
          <w:b w:val="false"/>
          <w:i w:val="false"/>
          <w:color w:val="000000"/>
          <w:sz w:val="28"/>
        </w:rPr>
        <w:t>
      Мұнай шикізатын атмосфералық айдаудың негізгі өнімдері.</w:t>
      </w:r>
    </w:p>
    <w:bookmarkEnd w:id="1195"/>
    <w:bookmarkStart w:name="z1623" w:id="1196"/>
    <w:p>
      <w:pPr>
        <w:spacing w:after="0"/>
        <w:ind w:left="0"/>
        <w:jc w:val="both"/>
      </w:pPr>
      <w:r>
        <w:rPr>
          <w:rFonts w:ascii="Times New Roman"/>
          <w:b w:val="false"/>
          <w:i w:val="false"/>
          <w:color w:val="000000"/>
          <w:sz w:val="28"/>
        </w:rPr>
        <w:t>
      Мұнайды бастапқы атмосфералық айдау кезінде бөлінетін негізгі фракциялар:</w:t>
      </w:r>
    </w:p>
    <w:bookmarkEnd w:id="1196"/>
    <w:bookmarkStart w:name="z1624" w:id="1197"/>
    <w:p>
      <w:pPr>
        <w:spacing w:after="0"/>
        <w:ind w:left="0"/>
        <w:jc w:val="both"/>
      </w:pPr>
      <w:r>
        <w:rPr>
          <w:rFonts w:ascii="Times New Roman"/>
          <w:b w:val="false"/>
          <w:i w:val="false"/>
          <w:color w:val="000000"/>
          <w:sz w:val="28"/>
        </w:rPr>
        <w:t>
      Бензин фракциясы – қайнау басталғаннан бастап (әрбір мұнай үшін жеке) 150 –205 °С-қа дейін (авто -, авиа-немесе басқа да арнайы бензин алудың технологиялық мақсатына байланысты) қайнау температурасы бар мұнай погоны. Бензин фракциясы алкандар, нафтендер және хош иісті көмірсутектер С5-С10 қоспасын білдіреді.</w:t>
      </w:r>
    </w:p>
    <w:bookmarkEnd w:id="1197"/>
    <w:bookmarkStart w:name="z1625" w:id="1198"/>
    <w:p>
      <w:pPr>
        <w:spacing w:after="0"/>
        <w:ind w:left="0"/>
        <w:jc w:val="both"/>
      </w:pPr>
      <w:r>
        <w:rPr>
          <w:rFonts w:ascii="Times New Roman"/>
          <w:b w:val="false"/>
          <w:i w:val="false"/>
          <w:color w:val="000000"/>
          <w:sz w:val="28"/>
        </w:rPr>
        <w:t>
      Керосин фракциясы – қайнау температурасы 150 – 180 °С-тан 270 – 280 °С дейінгі мұнай погоны. Бұл фракцияда С10 – С15 көмірсутектер бар және авиациялық, мотор отыны ретінде (трактор керосині, дизель отыны компоненті) және т.б. пайдаланылады.</w:t>
      </w:r>
    </w:p>
    <w:bookmarkEnd w:id="1198"/>
    <w:bookmarkStart w:name="z1626" w:id="1199"/>
    <w:p>
      <w:pPr>
        <w:spacing w:after="0"/>
        <w:ind w:left="0"/>
        <w:jc w:val="both"/>
      </w:pPr>
      <w:r>
        <w:rPr>
          <w:rFonts w:ascii="Times New Roman"/>
          <w:b w:val="false"/>
          <w:i w:val="false"/>
          <w:color w:val="000000"/>
          <w:sz w:val="28"/>
        </w:rPr>
        <w:t>
      Дизель (газойль) фракциясы 320 – 350 °С-тан жоғары.</w:t>
      </w:r>
    </w:p>
    <w:bookmarkEnd w:id="1199"/>
    <w:bookmarkStart w:name="z1627" w:id="1200"/>
    <w:p>
      <w:pPr>
        <w:spacing w:after="0"/>
        <w:ind w:left="0"/>
        <w:jc w:val="both"/>
      </w:pPr>
      <w:r>
        <w:rPr>
          <w:rFonts w:ascii="Times New Roman"/>
          <w:b w:val="false"/>
          <w:i w:val="false"/>
          <w:color w:val="000000"/>
          <w:sz w:val="28"/>
        </w:rPr>
        <w:t>
      Мазут – жоғарыда аталған фракцияларды қайнау температурасы 180- 200 °С-тан 320-350 °С дейін шығарғаннан кейінгі қалдық. Бұл фракцияда дизель отыны ретінде пайдаланылатын С14 - С20 көмірсутектері бар.</w:t>
      </w:r>
    </w:p>
    <w:bookmarkEnd w:id="1200"/>
    <w:bookmarkStart w:name="z1628" w:id="1201"/>
    <w:p>
      <w:pPr>
        <w:spacing w:after="0"/>
        <w:ind w:left="0"/>
        <w:jc w:val="both"/>
      </w:pPr>
      <w:r>
        <w:rPr>
          <w:rFonts w:ascii="Times New Roman"/>
          <w:b w:val="false"/>
          <w:i w:val="false"/>
          <w:color w:val="000000"/>
          <w:sz w:val="28"/>
        </w:rPr>
        <w:t>
      Мазутты қазандық отыны ретінде пайдалануға немесе одан әрі өңдеуге - не май фракцияларын немесе вакуумдық газойльдің кең фракциясын іріктей отырып, төмен қысымда (вакуумда) айдауға (өз кезегінде бензиннің жоғары октанды компонентін алу мақсатында каталитикалық крекинг үшін шикізат ретінде қызмет ететін), не крекингке ұшыратуға болады.</w:t>
      </w:r>
    </w:p>
    <w:bookmarkEnd w:id="1201"/>
    <w:bookmarkStart w:name="z1629" w:id="1202"/>
    <w:p>
      <w:pPr>
        <w:spacing w:after="0"/>
        <w:ind w:left="0"/>
        <w:jc w:val="left"/>
      </w:pPr>
      <w:r>
        <w:rPr>
          <w:rFonts w:ascii="Times New Roman"/>
          <w:b/>
          <w:i w:val="false"/>
          <w:color w:val="000000"/>
        </w:rPr>
        <w:t xml:space="preserve"> 3.2.1.2. Шығарындылар мен тұтынудың ағымдағы деңгейлері</w:t>
      </w:r>
    </w:p>
    <w:bookmarkEnd w:id="1202"/>
    <w:bookmarkStart w:name="z1630" w:id="1203"/>
    <w:p>
      <w:pPr>
        <w:spacing w:after="0"/>
        <w:ind w:left="0"/>
        <w:jc w:val="both"/>
      </w:pPr>
      <w:r>
        <w:rPr>
          <w:rFonts w:ascii="Times New Roman"/>
          <w:b w:val="false"/>
          <w:i w:val="false"/>
          <w:color w:val="000000"/>
          <w:sz w:val="28"/>
        </w:rPr>
        <w:t>
      Энергияны тұтыну</w:t>
      </w:r>
    </w:p>
    <w:bookmarkEnd w:id="1203"/>
    <w:bookmarkStart w:name="z1631" w:id="1204"/>
    <w:p>
      <w:pPr>
        <w:spacing w:after="0"/>
        <w:ind w:left="0"/>
        <w:jc w:val="both"/>
      </w:pPr>
      <w:r>
        <w:rPr>
          <w:rFonts w:ascii="Times New Roman"/>
          <w:b w:val="false"/>
          <w:i w:val="false"/>
          <w:color w:val="000000"/>
          <w:sz w:val="28"/>
        </w:rPr>
        <w:t>
      Әдетте қолданылатын жылу интеграциясы мен жылуды қалпына келтірудің жоғары деңгейіне қарамастан, мұнай айдау қондырғылары мұнай өңдеу зауыттарының энергияны көп қажет ететін қондырғыларының бірі болып табылады, өйткені өңделген шикі мұнайдың жалпы көлемі процестің жоғары температурасына дейін қыздырылуы керек – 350 °C. Атмосфералық түтікшені орнатудың энергетикалық ресурстарын тұтыну 3.6-кестеде келтірілген.</w:t>
      </w:r>
    </w:p>
    <w:bookmarkEnd w:id="12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-кесте. Атмосфералық түтікшені орнатудың энергетикалық ресурстарды тұтынуы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Энергетикалық </w:t>
            </w:r>
          </w:p>
          <w:p>
            <w:pPr>
              <w:spacing w:after="20"/>
              <w:ind w:left="20"/>
              <w:jc w:val="both"/>
            </w:pPr>
            <w:r>
              <w:rPr>
                <w:rFonts w:ascii="Times New Roman"/>
                <w:b w:val="false"/>
                <w:i w:val="false"/>
                <w:color w:val="000000"/>
                <w:sz w:val="20"/>
              </w:rPr>
              <w:t>ресурстардың өлшем бірліктері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энергетикалық ресурстардың ең көп шығысы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энергетикалық ресурстардың ең аз шығысы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қайта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нақты 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 сағ/т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үлестік 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үлестік 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3*10 - 7</w:t>
            </w:r>
          </w:p>
        </w:tc>
      </w:tr>
    </w:tbl>
    <w:bookmarkStart w:name="z1633" w:id="1205"/>
    <w:p>
      <w:pPr>
        <w:spacing w:after="0"/>
        <w:ind w:left="0"/>
        <w:jc w:val="both"/>
      </w:pPr>
      <w:r>
        <w:rPr>
          <w:rFonts w:ascii="Times New Roman"/>
          <w:b w:val="false"/>
          <w:i w:val="false"/>
          <w:color w:val="000000"/>
          <w:sz w:val="28"/>
        </w:rPr>
        <w:t>
      Ауаға шығарындылар</w:t>
      </w:r>
    </w:p>
    <w:bookmarkEnd w:id="1205"/>
    <w:bookmarkStart w:name="z1634" w:id="1206"/>
    <w:p>
      <w:pPr>
        <w:spacing w:after="0"/>
        <w:ind w:left="0"/>
        <w:jc w:val="both"/>
      </w:pPr>
      <w:r>
        <w:rPr>
          <w:rFonts w:ascii="Times New Roman"/>
          <w:b w:val="false"/>
          <w:i w:val="false"/>
          <w:color w:val="000000"/>
          <w:sz w:val="28"/>
        </w:rPr>
        <w:t>
      Ауаға ықтимал шығарындылар:</w:t>
      </w:r>
    </w:p>
    <w:bookmarkEnd w:id="1206"/>
    <w:bookmarkStart w:name="z1635" w:id="1207"/>
    <w:p>
      <w:pPr>
        <w:spacing w:after="0"/>
        <w:ind w:left="0"/>
        <w:jc w:val="both"/>
      </w:pPr>
      <w:r>
        <w:rPr>
          <w:rFonts w:ascii="Times New Roman"/>
          <w:b w:val="false"/>
          <w:i w:val="false"/>
          <w:color w:val="000000"/>
          <w:sz w:val="28"/>
        </w:rPr>
        <w:t>
      шикі мұнайды қыздыру үшін пештерден бөлінетін газдар, пештерде отын жағу өнімдерінен;</w:t>
      </w:r>
    </w:p>
    <w:bookmarkEnd w:id="1207"/>
    <w:bookmarkStart w:name="z1636" w:id="1208"/>
    <w:p>
      <w:pPr>
        <w:spacing w:after="0"/>
        <w:ind w:left="0"/>
        <w:jc w:val="both"/>
      </w:pPr>
      <w:r>
        <w:rPr>
          <w:rFonts w:ascii="Times New Roman"/>
          <w:b w:val="false"/>
          <w:i w:val="false"/>
          <w:color w:val="000000"/>
          <w:sz w:val="28"/>
        </w:rPr>
        <w:t>
      бағанның жоғарғы бөліктеріндегі қысымды төмендету клапандарынан;</w:t>
      </w:r>
    </w:p>
    <w:bookmarkEnd w:id="1208"/>
    <w:bookmarkStart w:name="z1637" w:id="1209"/>
    <w:p>
      <w:pPr>
        <w:spacing w:after="0"/>
        <w:ind w:left="0"/>
        <w:jc w:val="both"/>
      </w:pPr>
      <w:r>
        <w:rPr>
          <w:rFonts w:ascii="Times New Roman"/>
          <w:b w:val="false"/>
          <w:i w:val="false"/>
          <w:color w:val="000000"/>
          <w:sz w:val="28"/>
        </w:rPr>
        <w:t>
      барометрлік конденсаторларды қоса алғанда, бағаналардың жоғарғы бөлігінің нашар оқшаулануынан;</w:t>
      </w:r>
    </w:p>
    <w:bookmarkEnd w:id="1209"/>
    <w:bookmarkStart w:name="z1638" w:id="1210"/>
    <w:p>
      <w:pPr>
        <w:spacing w:after="0"/>
        <w:ind w:left="0"/>
        <w:jc w:val="both"/>
      </w:pPr>
      <w:r>
        <w:rPr>
          <w:rFonts w:ascii="Times New Roman"/>
          <w:b w:val="false"/>
          <w:i w:val="false"/>
          <w:color w:val="000000"/>
          <w:sz w:val="28"/>
        </w:rPr>
        <w:t>
      сорғылардағы, компрессорлардағы және клапандардағы тығыздағыштардан;</w:t>
      </w:r>
    </w:p>
    <w:bookmarkEnd w:id="1210"/>
    <w:bookmarkStart w:name="z1639" w:id="1211"/>
    <w:p>
      <w:pPr>
        <w:spacing w:after="0"/>
        <w:ind w:left="0"/>
        <w:jc w:val="both"/>
      </w:pPr>
      <w:r>
        <w:rPr>
          <w:rFonts w:ascii="Times New Roman"/>
          <w:b w:val="false"/>
          <w:i w:val="false"/>
          <w:color w:val="000000"/>
          <w:sz w:val="28"/>
        </w:rPr>
        <w:t>
      технологиялық пештерден кокстеу процесін бұрудан;</w:t>
      </w:r>
    </w:p>
    <w:bookmarkEnd w:id="1211"/>
    <w:bookmarkStart w:name="z1640" w:id="1212"/>
    <w:p>
      <w:pPr>
        <w:spacing w:after="0"/>
        <w:ind w:left="0"/>
        <w:jc w:val="both"/>
      </w:pPr>
      <w:r>
        <w:rPr>
          <w:rFonts w:ascii="Times New Roman"/>
          <w:b w:val="false"/>
          <w:i w:val="false"/>
          <w:color w:val="000000"/>
          <w:sz w:val="28"/>
        </w:rPr>
        <w:t xml:space="preserve">
      вакуумдық айдау бағанындағы конденсаторлардан кейбір жеңіл газдардан. Егер вакуумдық дистилляцияда барометрлік конденсаторлар пайдаланылса, мұнаймен ластанған сарқынды сулардың едәуір мөлшері пайда болады. Мұнаймен ластанған сарқынды су тазарту бағанында да пайда болады. Вакуумдық эжектордың орнатылған конденсаторларынан құрамында көмірсутектері мен </w:t>
      </w:r>
    </w:p>
    <w:bookmarkEnd w:id="1212"/>
    <w:bookmarkStart w:name="z1641" w:id="1213"/>
    <w:p>
      <w:pPr>
        <w:spacing w:after="0"/>
        <w:ind w:left="0"/>
        <w:jc w:val="both"/>
      </w:pPr>
      <w:r>
        <w:rPr>
          <w:rFonts w:ascii="Times New Roman"/>
          <w:b w:val="false"/>
          <w:i w:val="false"/>
          <w:color w:val="000000"/>
          <w:sz w:val="28"/>
        </w:rPr>
        <w:t>
      H2S бар конденсацияланбаған қосылыстардың шығарындылары жабдықтың конструкциясына, мұнай түріне және өнімділігіне байланысты 50 – 200 кг/сағ құрайды. 3.7-кестеде Ресей Федерациясы мен Еуропалық одақтың МӨЗ тәжірибесінің нәтижелері, сондай-ақ Қазақстан Республикасының МӨЗ сауалнамасы бойынша алынған атмосфералық түтікшені орнату шығарындылары көрсетілген.</w:t>
      </w:r>
    </w:p>
    <w:bookmarkEnd w:id="12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-кесте. Атмосфералық түтікше қондырғысының шығарындылары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 ластайтын заттың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пайда болу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ластағыш затының ең аз концентрациясы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ластағыш затының ең жоғары концентрациясы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ластағыш затының орташа концентрациясы (мг/Нм3)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 w:id="1214"/>
          <w:p>
            <w:pPr>
              <w:spacing w:after="20"/>
              <w:ind w:left="20"/>
              <w:jc w:val="both"/>
            </w:pPr>
            <w:r>
              <w:rPr>
                <w:rFonts w:ascii="Times New Roman"/>
                <w:b w:val="false"/>
                <w:i w:val="false"/>
                <w:color w:val="000000"/>
                <w:sz w:val="20"/>
              </w:rPr>
              <w:t>
Азот (II) оксиді</w:t>
            </w:r>
          </w:p>
          <w:bookmarkEnd w:id="1214"/>
          <w:p>
            <w:pPr>
              <w:spacing w:after="20"/>
              <w:ind w:left="20"/>
              <w:jc w:val="both"/>
            </w:pPr>
            <w:r>
              <w:rPr>
                <w:rFonts w:ascii="Times New Roman"/>
                <w:b w:val="false"/>
                <w:i w:val="false"/>
                <w:color w:val="000000"/>
                <w:sz w:val="20"/>
              </w:rPr>
              <w:t>
(Азот оксиді)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пештер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диоксиді (IV) (азот диоксиді)</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 w:id="1215"/>
          <w:p>
            <w:pPr>
              <w:spacing w:after="20"/>
              <w:ind w:left="20"/>
              <w:jc w:val="both"/>
            </w:pPr>
            <w:r>
              <w:rPr>
                <w:rFonts w:ascii="Times New Roman"/>
                <w:b w:val="false"/>
                <w:i w:val="false"/>
                <w:color w:val="000000"/>
                <w:sz w:val="20"/>
              </w:rPr>
              <w:t>
Күкірт диоксиді (күкіртті Ангидрид, күкіртті газ,</w:t>
            </w:r>
          </w:p>
          <w:bookmarkEnd w:id="1215"/>
          <w:p>
            <w:pPr>
              <w:spacing w:after="20"/>
              <w:ind w:left="20"/>
              <w:jc w:val="both"/>
            </w:pPr>
            <w:r>
              <w:rPr>
                <w:rFonts w:ascii="Times New Roman"/>
                <w:b w:val="false"/>
                <w:i w:val="false"/>
                <w:color w:val="000000"/>
                <w:sz w:val="20"/>
              </w:rPr>
              <w:t>
Күкірт (IV) оксиді)</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516,785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оксиді (көміртек тотығы, иісті газ)</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1645" w:id="1216"/>
    <w:p>
      <w:pPr>
        <w:spacing w:after="0"/>
        <w:ind w:left="0"/>
        <w:jc w:val="both"/>
      </w:pPr>
      <w:r>
        <w:rPr>
          <w:rFonts w:ascii="Times New Roman"/>
          <w:b w:val="false"/>
          <w:i w:val="false"/>
          <w:color w:val="000000"/>
          <w:sz w:val="28"/>
        </w:rPr>
        <w:t>
      Технологиялық сарқынды сулар</w:t>
      </w:r>
    </w:p>
    <w:bookmarkEnd w:id="1216"/>
    <w:bookmarkStart w:name="z1646" w:id="1217"/>
    <w:p>
      <w:pPr>
        <w:spacing w:after="0"/>
        <w:ind w:left="0"/>
        <w:jc w:val="both"/>
      </w:pPr>
      <w:r>
        <w:rPr>
          <w:rFonts w:ascii="Times New Roman"/>
          <w:b w:val="false"/>
          <w:i w:val="false"/>
          <w:color w:val="000000"/>
          <w:sz w:val="28"/>
        </w:rPr>
        <w:t>
      Атмосфералық айдау қондырғыларында түзілетін технологиялық сарқынды сулар өңделген шикі мұнайдың тоннасына 0,08 – 0,75 м3 құрайды. Олардың құрамында мұнай, H2S, тоқтатылған бөлшектер, хлоридтер, меркаптандар, фенол, жоғары рН, аммоний және каустикалық сода бар, олар бағанның жоғарғы бөлігінің жемірілуінен қорғайды. Сарқынды су конденсаторлардың жоғарғы бөліктерінде, айдау бағанында пайда болады. Рефлюкс ыдысы (газойлды кептіру конденсаторы) мұнайға 0,5 % су, құрамында H2S 10 – 200 мг/л және NH3 10-300 мг/л бар шикізатқа 1,5 % бу өндіреді. Сульфидті су әдетте бумен булауға жіберіледі.</w:t>
      </w:r>
    </w:p>
    <w:bookmarkEnd w:id="1217"/>
    <w:bookmarkStart w:name="z1647" w:id="1218"/>
    <w:p>
      <w:pPr>
        <w:spacing w:after="0"/>
        <w:ind w:left="0"/>
        <w:jc w:val="both"/>
      </w:pPr>
      <w:r>
        <w:rPr>
          <w:rFonts w:ascii="Times New Roman"/>
          <w:b w:val="false"/>
          <w:i w:val="false"/>
          <w:color w:val="000000"/>
          <w:sz w:val="28"/>
        </w:rPr>
        <w:t>
      Құрамында сульфид бар сарқынды сулар пешке және вакуумдық бағанға технологиялық буды айдаудан вакуумды айдау қондырғыларында пайда болады. Олардың құрамында H2S, NH3 және ерітілген көмірсутектер бар.</w:t>
      </w:r>
    </w:p>
    <w:bookmarkEnd w:id="1218"/>
    <w:bookmarkStart w:name="z1648" w:id="1219"/>
    <w:p>
      <w:pPr>
        <w:spacing w:after="0"/>
        <w:ind w:left="0"/>
        <w:jc w:val="both"/>
      </w:pPr>
      <w:r>
        <w:rPr>
          <w:rFonts w:ascii="Times New Roman"/>
          <w:b w:val="false"/>
          <w:i w:val="false"/>
          <w:color w:val="000000"/>
          <w:sz w:val="28"/>
        </w:rPr>
        <w:t>
      Сарқынды сулар әдетте сарқынды суларды тазартудың жергілікті және орталықтандырылған жүйелерінде тазартылады және одан кейін ағызу орындарына шығарылады, осы бөлімнің 3.27-тармағын қараңыз.</w:t>
      </w:r>
    </w:p>
    <w:bookmarkEnd w:id="1219"/>
    <w:bookmarkStart w:name="z1649" w:id="1220"/>
    <w:p>
      <w:pPr>
        <w:spacing w:after="0"/>
        <w:ind w:left="0"/>
        <w:jc w:val="both"/>
      </w:pPr>
      <w:r>
        <w:rPr>
          <w:rFonts w:ascii="Times New Roman"/>
          <w:b w:val="false"/>
          <w:i w:val="false"/>
          <w:color w:val="000000"/>
          <w:sz w:val="28"/>
        </w:rPr>
        <w:t>
      Түзілетін қалдықтар</w:t>
      </w:r>
    </w:p>
    <w:bookmarkEnd w:id="1220"/>
    <w:bookmarkStart w:name="z1650" w:id="1221"/>
    <w:p>
      <w:pPr>
        <w:spacing w:after="0"/>
        <w:ind w:left="0"/>
        <w:jc w:val="both"/>
      </w:pPr>
      <w:r>
        <w:rPr>
          <w:rFonts w:ascii="Times New Roman"/>
          <w:b w:val="false"/>
          <w:i w:val="false"/>
          <w:color w:val="000000"/>
          <w:sz w:val="28"/>
        </w:rPr>
        <w:t>
      Шламдар бағанларды тазарту кезінде пайда болуы мүмкін. Бұл мөлшер ластануды жою режиміне және өңделген мұнайдағы қатты бөлшектер мен судың құрамына байланысты.</w:t>
      </w:r>
    </w:p>
    <w:bookmarkEnd w:id="1221"/>
    <w:bookmarkStart w:name="z1651" w:id="1222"/>
    <w:p>
      <w:pPr>
        <w:spacing w:after="0"/>
        <w:ind w:left="0"/>
        <w:jc w:val="both"/>
      </w:pPr>
      <w:r>
        <w:rPr>
          <w:rFonts w:ascii="Times New Roman"/>
          <w:b w:val="false"/>
          <w:i w:val="false"/>
          <w:color w:val="000000"/>
          <w:sz w:val="28"/>
        </w:rPr>
        <w:t>
      3.8-кестеде Ресей Федерациясы мен Еуропалық одақтың МӨЗ тәжірибесінің нәтижелері, сондай-ақ Қазақстан Республикасының МӨЗ сауалнамасы бойынша алынған атмосфералық түтікшені орнату бойынша деректер берілген.</w:t>
      </w:r>
    </w:p>
    <w:bookmarkEnd w:id="12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8</w:t>
      </w:r>
      <w:r>
        <w:rPr>
          <w:rFonts w:ascii="Times New Roman"/>
          <w:b w:val="false"/>
          <w:i w:val="false"/>
          <w:color w:val="000000"/>
          <w:sz w:val="28"/>
        </w:rPr>
        <w:t>-кесте. Атмосфералық түтікше қондырғысының қалдықтары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жылдағы қалдықтардың түзілу массасы, жылына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кәдеге жарату (қайталама пайдалану) немесе залалсыздандыру тәсілінің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майлардың қалдықтары индустриялық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0,0035 - 1,95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 w:id="1223"/>
          <w:p>
            <w:pPr>
              <w:spacing w:after="20"/>
              <w:ind w:left="20"/>
              <w:jc w:val="both"/>
            </w:pPr>
            <w:r>
              <w:rPr>
                <w:rFonts w:ascii="Times New Roman"/>
                <w:b w:val="false"/>
                <w:i w:val="false"/>
                <w:color w:val="000000"/>
                <w:sz w:val="20"/>
              </w:rPr>
              <w:t>
Қайталама пайдалану,</w:t>
            </w:r>
          </w:p>
          <w:bookmarkEnd w:id="1223"/>
          <w:p>
            <w:pPr>
              <w:spacing w:after="20"/>
              <w:ind w:left="20"/>
              <w:jc w:val="both"/>
            </w:pPr>
            <w:r>
              <w:rPr>
                <w:rFonts w:ascii="Times New Roman"/>
                <w:b w:val="false"/>
                <w:i w:val="false"/>
                <w:color w:val="000000"/>
                <w:sz w:val="20"/>
              </w:rPr>
              <w:t>
басқа ұйымға кәдеге жаратуға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мен ыдыстарды тазарту мұнай шламдары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 w:id="1224"/>
          <w:p>
            <w:pPr>
              <w:spacing w:after="20"/>
              <w:ind w:left="20"/>
              <w:jc w:val="both"/>
            </w:pPr>
            <w:r>
              <w:rPr>
                <w:rFonts w:ascii="Times New Roman"/>
                <w:b w:val="false"/>
                <w:i w:val="false"/>
                <w:color w:val="000000"/>
                <w:sz w:val="20"/>
              </w:rPr>
              <w:t>
Басқа ұйымға</w:t>
            </w:r>
          </w:p>
          <w:bookmarkEnd w:id="1224"/>
          <w:p>
            <w:pPr>
              <w:spacing w:after="20"/>
              <w:ind w:left="20"/>
              <w:jc w:val="both"/>
            </w:pPr>
            <w:r>
              <w:rPr>
                <w:rFonts w:ascii="Times New Roman"/>
                <w:b w:val="false"/>
                <w:i w:val="false"/>
                <w:color w:val="000000"/>
                <w:sz w:val="20"/>
              </w:rPr>
              <w:t>
кәдеге жаратуға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 w:id="1225"/>
          <w:p>
            <w:pPr>
              <w:spacing w:after="20"/>
              <w:ind w:left="20"/>
              <w:jc w:val="both"/>
            </w:pPr>
            <w:r>
              <w:rPr>
                <w:rFonts w:ascii="Times New Roman"/>
                <w:b w:val="false"/>
                <w:i w:val="false"/>
                <w:color w:val="000000"/>
                <w:sz w:val="20"/>
              </w:rPr>
              <w:t>
Мұнаймен немесе мұнай өнімдерімен ластанған құм</w:t>
            </w:r>
          </w:p>
          <w:bookmarkEnd w:id="1225"/>
          <w:p>
            <w:pPr>
              <w:spacing w:after="20"/>
              <w:ind w:left="20"/>
              <w:jc w:val="both"/>
            </w:pPr>
            <w:r>
              <w:rPr>
                <w:rFonts w:ascii="Times New Roman"/>
                <w:b w:val="false"/>
                <w:i w:val="false"/>
                <w:color w:val="000000"/>
                <w:sz w:val="20"/>
              </w:rPr>
              <w:t>
(мұнай немесе мұнай өнімдерінің 15 %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8,24 - 9,49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 w:id="1226"/>
          <w:p>
            <w:pPr>
              <w:spacing w:after="20"/>
              <w:ind w:left="20"/>
              <w:jc w:val="both"/>
            </w:pPr>
            <w:r>
              <w:rPr>
                <w:rFonts w:ascii="Times New Roman"/>
                <w:b w:val="false"/>
                <w:i w:val="false"/>
                <w:color w:val="000000"/>
                <w:sz w:val="20"/>
              </w:rPr>
              <w:t>
Басқа ұйымға</w:t>
            </w:r>
          </w:p>
          <w:bookmarkEnd w:id="1226"/>
          <w:p>
            <w:pPr>
              <w:spacing w:after="20"/>
              <w:ind w:left="20"/>
              <w:jc w:val="both"/>
            </w:pPr>
            <w:r>
              <w:rPr>
                <w:rFonts w:ascii="Times New Roman"/>
                <w:b w:val="false"/>
                <w:i w:val="false"/>
                <w:color w:val="000000"/>
                <w:sz w:val="20"/>
              </w:rPr>
              <w:t>
кәдеге жаратуға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15 % және одан астам мұнай өнімдері бар құрамында мұнайы бар сарқынды суларды механикалық тазарту тұнбасы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өңделген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0,28 - 3,36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пайдалану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сілті ерітіндісі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1227"/>
          <w:p>
            <w:pPr>
              <w:spacing w:after="20"/>
              <w:ind w:left="20"/>
              <w:jc w:val="both"/>
            </w:pPr>
            <w:r>
              <w:rPr>
                <w:rFonts w:ascii="Times New Roman"/>
                <w:b w:val="false"/>
                <w:i w:val="false"/>
                <w:color w:val="000000"/>
                <w:sz w:val="20"/>
              </w:rPr>
              <w:t>
Басқа ұйымға</w:t>
            </w:r>
          </w:p>
          <w:bookmarkEnd w:id="1227"/>
          <w:p>
            <w:pPr>
              <w:spacing w:after="20"/>
              <w:ind w:left="20"/>
              <w:jc w:val="both"/>
            </w:pPr>
            <w:r>
              <w:rPr>
                <w:rFonts w:ascii="Times New Roman"/>
                <w:b w:val="false"/>
                <w:i w:val="false"/>
                <w:color w:val="000000"/>
                <w:sz w:val="20"/>
              </w:rPr>
              <w:t>
кәдеге жаратуға беру</w:t>
            </w:r>
          </w:p>
        </w:tc>
      </w:tr>
    </w:tbl>
    <w:p>
      <w:pPr>
        <w:spacing w:after="0"/>
        <w:ind w:left="0"/>
        <w:jc w:val="left"/>
      </w:pPr>
      <w:r>
        <w:br/>
      </w:r>
      <w:r>
        <w:rPr>
          <w:rFonts w:ascii="Times New Roman"/>
          <w:b w:val="false"/>
          <w:i w:val="false"/>
          <w:color w:val="000000"/>
          <w:sz w:val="28"/>
        </w:rPr>
        <w:t>
</w:t>
      </w:r>
    </w:p>
    <w:bookmarkStart w:name="z1658" w:id="1228"/>
    <w:p>
      <w:pPr>
        <w:spacing w:after="0"/>
        <w:ind w:left="0"/>
        <w:jc w:val="left"/>
      </w:pPr>
      <w:r>
        <w:rPr>
          <w:rFonts w:ascii="Times New Roman"/>
          <w:b/>
          <w:i w:val="false"/>
          <w:color w:val="000000"/>
        </w:rPr>
        <w:t xml:space="preserve"> 3.2.2. Мұнай шикізатын атмосфералық-вакуумдық айдау қондырғысы</w:t>
      </w:r>
    </w:p>
    <w:bookmarkEnd w:id="1228"/>
    <w:bookmarkStart w:name="z1659" w:id="1229"/>
    <w:p>
      <w:pPr>
        <w:spacing w:after="0"/>
        <w:ind w:left="0"/>
        <w:jc w:val="left"/>
      </w:pPr>
      <w:r>
        <w:rPr>
          <w:rFonts w:ascii="Times New Roman"/>
          <w:b/>
          <w:i w:val="false"/>
          <w:color w:val="000000"/>
        </w:rPr>
        <w:t xml:space="preserve"> 3.2.2.1. Процесс туралы жалпы мәліметтер</w:t>
      </w:r>
    </w:p>
    <w:bookmarkEnd w:id="1229"/>
    <w:bookmarkStart w:name="z1660" w:id="1230"/>
    <w:p>
      <w:pPr>
        <w:spacing w:after="0"/>
        <w:ind w:left="0"/>
        <w:jc w:val="both"/>
      </w:pPr>
      <w:r>
        <w:rPr>
          <w:rFonts w:ascii="Times New Roman"/>
          <w:b w:val="false"/>
          <w:i w:val="false"/>
          <w:color w:val="000000"/>
          <w:sz w:val="28"/>
        </w:rPr>
        <w:t>
      АВҚ қондырғыларында бірқатар құнды фракциялар мен мұнай өнімдерін ала отырып, АТ блогында алынатын мұнай мен мазутты кешенді атмосфералық-вакуумдық айдау жүргізіледі.</w:t>
      </w:r>
    </w:p>
    <w:bookmarkEnd w:id="1230"/>
    <w:bookmarkStart w:name="z1661" w:id="1231"/>
    <w:p>
      <w:pPr>
        <w:spacing w:after="0"/>
        <w:ind w:left="0"/>
        <w:jc w:val="left"/>
      </w:pPr>
      <w:r>
        <w:rPr>
          <w:rFonts w:ascii="Times New Roman"/>
          <w:b/>
          <w:i w:val="false"/>
          <w:color w:val="000000"/>
        </w:rPr>
        <w:t xml:space="preserve"> 3.2.2.2. Мұнайды (газ конденсатын) айдау жөніндегі атмосфералық-вакуумдық қондырғылар, (АВҚ)</w:t>
      </w:r>
    </w:p>
    <w:bookmarkEnd w:id="1231"/>
    <w:bookmarkStart w:name="z1662" w:id="1232"/>
    <w:p>
      <w:pPr>
        <w:spacing w:after="0"/>
        <w:ind w:left="0"/>
        <w:jc w:val="both"/>
      </w:pPr>
      <w:r>
        <w:rPr>
          <w:rFonts w:ascii="Times New Roman"/>
          <w:b w:val="false"/>
          <w:i w:val="false"/>
          <w:color w:val="000000"/>
          <w:sz w:val="28"/>
        </w:rPr>
        <w:t>
      АВҚ орнатудың қағидатты схемасы 3.8-суретте көрсетілген.</w:t>
      </w:r>
    </w:p>
    <w:bookmarkEnd w:id="1232"/>
    <w:bookmarkStart w:name="z1663" w:id="1233"/>
    <w:p>
      <w:pPr>
        <w:spacing w:after="0"/>
        <w:ind w:left="0"/>
        <w:jc w:val="both"/>
      </w:pPr>
      <w:r>
        <w:rPr>
          <w:rFonts w:ascii="Times New Roman"/>
          <w:b w:val="false"/>
          <w:i w:val="false"/>
          <w:color w:val="000000"/>
          <w:sz w:val="28"/>
        </w:rPr>
        <w:t xml:space="preserve">
      </w:t>
      </w:r>
    </w:p>
    <w:bookmarkEnd w:id="1233"/>
    <w:p>
      <w:pPr>
        <w:spacing w:after="0"/>
        <w:ind w:left="0"/>
        <w:jc w:val="both"/>
      </w:pPr>
      <w:r>
        <w:drawing>
          <wp:inline distT="0" distB="0" distL="0" distR="0">
            <wp:extent cx="77470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7470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4" w:id="1234"/>
    <w:p>
      <w:pPr>
        <w:spacing w:after="0"/>
        <w:ind w:left="0"/>
        <w:jc w:val="both"/>
      </w:pPr>
      <w:r>
        <w:rPr>
          <w:rFonts w:ascii="Times New Roman"/>
          <w:b w:val="false"/>
          <w:i w:val="false"/>
          <w:color w:val="000000"/>
          <w:sz w:val="28"/>
        </w:rPr>
        <w:t>
      I – мұнай, II – көмірсутекті газ газ фракциялық қондырғысын (ГФҚ), III –ГФУ-дағы тұрақтандырудың "бастиегі" , IV – бензин, V – керосин, VI – дизельдік фракция, VII – вакуум-дистиллят, VIII – гудрон, IX – суды кәрізге төгу, X – кәдеге жаратуға газ эжекциялары, XI – айналма су, XII – су буы.</w:t>
      </w:r>
    </w:p>
    <w:bookmarkEnd w:id="1234"/>
    <w:bookmarkStart w:name="z1665" w:id="1235"/>
    <w:p>
      <w:pPr>
        <w:spacing w:after="0"/>
        <w:ind w:left="0"/>
        <w:jc w:val="both"/>
      </w:pPr>
      <w:r>
        <w:rPr>
          <w:rFonts w:ascii="Times New Roman"/>
          <w:b w:val="false"/>
          <w:i w:val="false"/>
          <w:color w:val="000000"/>
          <w:sz w:val="28"/>
        </w:rPr>
        <w:t>
      3.8-сурет. АВҚ қондырғысының қағидатты технологиялық схемасы</w:t>
      </w:r>
    </w:p>
    <w:bookmarkEnd w:id="12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66" w:id="1236"/>
    <w:p>
      <w:pPr>
        <w:spacing w:after="0"/>
        <w:ind w:left="0"/>
        <w:jc w:val="both"/>
      </w:pPr>
      <w:r>
        <w:rPr>
          <w:rFonts w:ascii="Times New Roman"/>
          <w:b w:val="false"/>
          <w:i w:val="false"/>
          <w:color w:val="000000"/>
          <w:sz w:val="28"/>
        </w:rPr>
        <w:t>
      Мұнай Т-1, 2, 3, 4, 5 және 6 жылу алмастырғыштардан өтеді, онда ол жылу шығаратын өнімдердің жылуымен қызады және К-1 бензиндейтін бағанға түседі. Онда мұнайдан жеңіл бензин фракциясы шығарылады, ол ХК-1 тоңазытқыш конденсаторында конденсацияланады және Е-1 рефлюкс ыдысына жиналады, ол жерден к-4 тұрақтандырғышына беріледі. Е-1 ыдысында сығымдауға (сығуға) және одан әрі өңдеуге жіберілетін газ да бөлінеді.</w:t>
      </w:r>
    </w:p>
    <w:bookmarkEnd w:id="1236"/>
    <w:bookmarkStart w:name="z1667" w:id="1237"/>
    <w:p>
      <w:pPr>
        <w:spacing w:after="0"/>
        <w:ind w:left="0"/>
        <w:jc w:val="both"/>
      </w:pPr>
      <w:r>
        <w:rPr>
          <w:rFonts w:ascii="Times New Roman"/>
          <w:b w:val="false"/>
          <w:i w:val="false"/>
          <w:color w:val="000000"/>
          <w:sz w:val="28"/>
        </w:rPr>
        <w:t>
      К-1 бағанының жұмыс параметрлері:</w:t>
      </w:r>
    </w:p>
    <w:bookmarkEnd w:id="1237"/>
    <w:bookmarkStart w:name="z1668" w:id="1238"/>
    <w:p>
      <w:pPr>
        <w:spacing w:after="0"/>
        <w:ind w:left="0"/>
        <w:jc w:val="both"/>
      </w:pPr>
      <w:r>
        <w:rPr>
          <w:rFonts w:ascii="Times New Roman"/>
          <w:b w:val="false"/>
          <w:i w:val="false"/>
          <w:color w:val="000000"/>
          <w:sz w:val="28"/>
        </w:rPr>
        <w:t>
      жоғарғы температура, °С      - 147;</w:t>
      </w:r>
    </w:p>
    <w:bookmarkEnd w:id="1238"/>
    <w:bookmarkStart w:name="z1669" w:id="1239"/>
    <w:p>
      <w:pPr>
        <w:spacing w:after="0"/>
        <w:ind w:left="0"/>
        <w:jc w:val="both"/>
      </w:pPr>
      <w:r>
        <w:rPr>
          <w:rFonts w:ascii="Times New Roman"/>
          <w:b w:val="false"/>
          <w:i w:val="false"/>
          <w:color w:val="000000"/>
          <w:sz w:val="28"/>
        </w:rPr>
        <w:t>
      жоғарғы қысым, МПа (абс.)      - 0,37;</w:t>
      </w:r>
    </w:p>
    <w:bookmarkEnd w:id="1239"/>
    <w:bookmarkStart w:name="z1670" w:id="1240"/>
    <w:p>
      <w:pPr>
        <w:spacing w:after="0"/>
        <w:ind w:left="0"/>
        <w:jc w:val="both"/>
      </w:pPr>
      <w:r>
        <w:rPr>
          <w:rFonts w:ascii="Times New Roman"/>
          <w:b w:val="false"/>
          <w:i w:val="false"/>
          <w:color w:val="000000"/>
          <w:sz w:val="28"/>
        </w:rPr>
        <w:t>
      текше температурасы, °С      - 229.</w:t>
      </w:r>
    </w:p>
    <w:bookmarkEnd w:id="1240"/>
    <w:bookmarkStart w:name="z1671" w:id="1241"/>
    <w:p>
      <w:pPr>
        <w:spacing w:after="0"/>
        <w:ind w:left="0"/>
        <w:jc w:val="both"/>
      </w:pPr>
      <w:r>
        <w:rPr>
          <w:rFonts w:ascii="Times New Roman"/>
          <w:b w:val="false"/>
          <w:i w:val="false"/>
          <w:color w:val="000000"/>
          <w:sz w:val="28"/>
        </w:rPr>
        <w:t>
      Мұнай баған К-1 бағанның орта бөлігіне беріледі, төмен қайнайтын фракциялар булары ағатын флегмаға қарсы жоғары көтеріледі. Бағанның биіктігі бойынша айдау бағанының секциялары арқылы қатаң белгіленген температуралық аралықтарда әртүрлі құрамдағы дистилляттар іріктеледі. Жоғарғы жағынан бензин буы шығарылады, олар конденсацияланады және ішінара бағанға флегма (рефлюкс) түрінде оралады.</w:t>
      </w:r>
    </w:p>
    <w:bookmarkEnd w:id="1241"/>
    <w:bookmarkStart w:name="z1672" w:id="1242"/>
    <w:p>
      <w:pPr>
        <w:spacing w:after="0"/>
        <w:ind w:left="0"/>
        <w:jc w:val="both"/>
      </w:pPr>
      <w:r>
        <w:rPr>
          <w:rFonts w:ascii="Times New Roman"/>
          <w:b w:val="false"/>
          <w:i w:val="false"/>
          <w:color w:val="000000"/>
          <w:sz w:val="28"/>
        </w:rPr>
        <w:t>
      К-1 бағанасының түбінен жартылай бензинді мұнай П-1 құбырлы пеш арқылы (350 °С дейін қызады) к-2 атмосфералық бағанына жіберіледі. Жартылай бензинді мұнайдың бір бөлігі К-1-ге оралып, түзетуге қажет қосымша жылуды береді.</w:t>
      </w:r>
    </w:p>
    <w:bookmarkEnd w:id="1242"/>
    <w:bookmarkStart w:name="z1673" w:id="1243"/>
    <w:p>
      <w:pPr>
        <w:spacing w:after="0"/>
        <w:ind w:left="0"/>
        <w:jc w:val="both"/>
      </w:pPr>
      <w:r>
        <w:rPr>
          <w:rFonts w:ascii="Times New Roman"/>
          <w:b w:val="false"/>
          <w:i w:val="false"/>
          <w:color w:val="000000"/>
          <w:sz w:val="28"/>
        </w:rPr>
        <w:t>
      К-2 бағанасында мұнай бірнеше фракцияға бөлінеді. К-2 жоғарғы жағынан бу фазасында ауыр бензин кетеді, ол HK - 2 конденсаторының тоңазытқышында конденсацияланады, содан кейін K-4 тұрақтандырғышына түседі. Бүйірлік погондар ретінде керосин және дизель фракциялары шығарылады, олар бастапқыда К-3 булау бағанының секциясында беріледі. К-3 бағанасында бүйір погондардан су буының қатысуымен жеңіл фракциялар алынады. Ыстық су буы қайнау температурасын төмендету және кокстың пайда болуын азайту үшін 1- 3 % мөлшерінде беріледі. Содан кейін керосин мен дизель фракциялары қондырғыдан шығарылады.</w:t>
      </w:r>
    </w:p>
    <w:bookmarkEnd w:id="1243"/>
    <w:bookmarkStart w:name="z1674" w:id="1244"/>
    <w:p>
      <w:pPr>
        <w:spacing w:after="0"/>
        <w:ind w:left="0"/>
        <w:jc w:val="both"/>
      </w:pPr>
      <w:r>
        <w:rPr>
          <w:rFonts w:ascii="Times New Roman"/>
          <w:b w:val="false"/>
          <w:i w:val="false"/>
          <w:color w:val="000000"/>
          <w:sz w:val="28"/>
        </w:rPr>
        <w:t>
      К-2 бағанының жұмыс параметрлері:</w:t>
      </w:r>
    </w:p>
    <w:bookmarkEnd w:id="1244"/>
    <w:bookmarkStart w:name="z1675" w:id="1245"/>
    <w:p>
      <w:pPr>
        <w:spacing w:after="0"/>
        <w:ind w:left="0"/>
        <w:jc w:val="both"/>
      </w:pPr>
      <w:r>
        <w:rPr>
          <w:rFonts w:ascii="Times New Roman"/>
          <w:b w:val="false"/>
          <w:i w:val="false"/>
          <w:color w:val="000000"/>
          <w:sz w:val="28"/>
        </w:rPr>
        <w:t>
      жоғарғы температура, °С - 110/125;</w:t>
      </w:r>
    </w:p>
    <w:bookmarkEnd w:id="1245"/>
    <w:bookmarkStart w:name="z1676" w:id="1246"/>
    <w:p>
      <w:pPr>
        <w:spacing w:after="0"/>
        <w:ind w:left="0"/>
        <w:jc w:val="both"/>
      </w:pPr>
      <w:r>
        <w:rPr>
          <w:rFonts w:ascii="Times New Roman"/>
          <w:b w:val="false"/>
          <w:i w:val="false"/>
          <w:color w:val="000000"/>
          <w:sz w:val="28"/>
        </w:rPr>
        <w:t>
      жоғарғы қысым, МПа (абс.) - 0,16;</w:t>
      </w:r>
    </w:p>
    <w:bookmarkEnd w:id="1246"/>
    <w:bookmarkStart w:name="z1677" w:id="1247"/>
    <w:p>
      <w:pPr>
        <w:spacing w:after="0"/>
        <w:ind w:left="0"/>
        <w:jc w:val="both"/>
      </w:pPr>
      <w:r>
        <w:rPr>
          <w:rFonts w:ascii="Times New Roman"/>
          <w:b w:val="false"/>
          <w:i w:val="false"/>
          <w:color w:val="000000"/>
          <w:sz w:val="28"/>
        </w:rPr>
        <w:t>
      текше температурасы, °С - 329/341.</w:t>
      </w:r>
    </w:p>
    <w:bookmarkEnd w:id="1247"/>
    <w:bookmarkStart w:name="z1678" w:id="1248"/>
    <w:p>
      <w:pPr>
        <w:spacing w:after="0"/>
        <w:ind w:left="0"/>
        <w:jc w:val="both"/>
      </w:pPr>
      <w:r>
        <w:rPr>
          <w:rFonts w:ascii="Times New Roman"/>
          <w:b w:val="false"/>
          <w:i w:val="false"/>
          <w:color w:val="000000"/>
          <w:sz w:val="28"/>
        </w:rPr>
        <w:t>
      К-2 түбінен мазут шығады, ол П-2 пешінде қосымша 400-420 °С дейін қызады және вакуум астында жұмыс істейтін К-5 бағанына жіберіледі, онда ол вакуумдық дистилляттар мен гудронға бөлінеді. К-5-тің жоғарғы жағынан А-1 бу сорғысының көмегімен су буы, ыдырау газдары, ауа және кейбір жеңіл мұнай өнімдері (дизель фракциясы) сорылады. Вакуумдық дистилляттар мен гудронды мұнай жылытудың жылу алмастырғыштары және соңғы тоңазытқыштар арқылы қондырғыдан шығарады.</w:t>
      </w:r>
    </w:p>
    <w:bookmarkEnd w:id="1248"/>
    <w:bookmarkStart w:name="z1679" w:id="1249"/>
    <w:p>
      <w:pPr>
        <w:spacing w:after="0"/>
        <w:ind w:left="0"/>
        <w:jc w:val="both"/>
      </w:pPr>
      <w:r>
        <w:rPr>
          <w:rFonts w:ascii="Times New Roman"/>
          <w:b w:val="false"/>
          <w:i w:val="false"/>
          <w:color w:val="000000"/>
          <w:sz w:val="28"/>
        </w:rPr>
        <w:t>
      К-5 бағанының жұмыс параметрі:</w:t>
      </w:r>
    </w:p>
    <w:bookmarkEnd w:id="1249"/>
    <w:bookmarkStart w:name="z1680" w:id="1250"/>
    <w:p>
      <w:pPr>
        <w:spacing w:after="0"/>
        <w:ind w:left="0"/>
        <w:jc w:val="both"/>
      </w:pPr>
      <w:r>
        <w:rPr>
          <w:rFonts w:ascii="Times New Roman"/>
          <w:b w:val="false"/>
          <w:i w:val="false"/>
          <w:color w:val="000000"/>
          <w:sz w:val="28"/>
        </w:rPr>
        <w:t>
      жоғарғы температура, °С      - 89;</w:t>
      </w:r>
    </w:p>
    <w:bookmarkEnd w:id="1250"/>
    <w:bookmarkStart w:name="z1681" w:id="1251"/>
    <w:p>
      <w:pPr>
        <w:spacing w:after="0"/>
        <w:ind w:left="0"/>
        <w:jc w:val="both"/>
      </w:pPr>
      <w:r>
        <w:rPr>
          <w:rFonts w:ascii="Times New Roman"/>
          <w:b w:val="false"/>
          <w:i w:val="false"/>
          <w:color w:val="000000"/>
          <w:sz w:val="28"/>
        </w:rPr>
        <w:t>
      жоғарғының қалдық қысымы, мм сын.бағ.- 50;</w:t>
      </w:r>
    </w:p>
    <w:bookmarkEnd w:id="1251"/>
    <w:bookmarkStart w:name="z1682" w:id="1252"/>
    <w:p>
      <w:pPr>
        <w:spacing w:after="0"/>
        <w:ind w:left="0"/>
        <w:jc w:val="both"/>
      </w:pPr>
      <w:r>
        <w:rPr>
          <w:rFonts w:ascii="Times New Roman"/>
          <w:b w:val="false"/>
          <w:i w:val="false"/>
          <w:color w:val="000000"/>
          <w:sz w:val="28"/>
        </w:rPr>
        <w:t>
      текше температурасы, °С      - 340.</w:t>
      </w:r>
    </w:p>
    <w:bookmarkEnd w:id="1252"/>
    <w:bookmarkStart w:name="z1683" w:id="1253"/>
    <w:p>
      <w:pPr>
        <w:spacing w:after="0"/>
        <w:ind w:left="0"/>
        <w:jc w:val="both"/>
      </w:pPr>
      <w:r>
        <w:rPr>
          <w:rFonts w:ascii="Times New Roman"/>
          <w:b w:val="false"/>
          <w:i w:val="false"/>
          <w:color w:val="000000"/>
          <w:sz w:val="28"/>
        </w:rPr>
        <w:t>
      Тұрақтандыру бағанында тұрақтандырудың жоғарғы жағынан - сұйытылған көмірсутекті газды, ал төменгі жағынан - құрамында С3-С4 көмірсутегі жоқ тұрақты бензинді алады.</w:t>
      </w:r>
    </w:p>
    <w:bookmarkEnd w:id="1253"/>
    <w:bookmarkStart w:name="z1684" w:id="1254"/>
    <w:p>
      <w:pPr>
        <w:spacing w:after="0"/>
        <w:ind w:left="0"/>
        <w:jc w:val="both"/>
      </w:pPr>
      <w:r>
        <w:rPr>
          <w:rFonts w:ascii="Times New Roman"/>
          <w:b w:val="false"/>
          <w:i w:val="false"/>
          <w:color w:val="000000"/>
          <w:sz w:val="28"/>
        </w:rPr>
        <w:t>
      Мазутты өңдеудің екі нұсқасы бар: май және отын. Мұнай нұсқасында минералды майлардың кең ассортиментін алуға бағытталған май дистилляттарының бірнеше фракциялары алынады. Жанармай нұсқасында каталитикалық крекинг немесе гидрокрекинг қондырғылары үшін шикізат ретінде қызмет ететін дистилляттың бір немесе екі фракциясы (вакуумдық газойлдар) алынады.</w:t>
      </w:r>
    </w:p>
    <w:bookmarkEnd w:id="1254"/>
    <w:bookmarkStart w:name="z1685" w:id="1255"/>
    <w:p>
      <w:pPr>
        <w:spacing w:after="0"/>
        <w:ind w:left="0"/>
        <w:jc w:val="both"/>
      </w:pPr>
      <w:r>
        <w:rPr>
          <w:rFonts w:ascii="Times New Roman"/>
          <w:b w:val="false"/>
          <w:i w:val="false"/>
          <w:color w:val="000000"/>
          <w:sz w:val="28"/>
        </w:rPr>
        <w:t>
      АВҚ қондырғысының негізгі өнімі 3.9-кестеде келтірілген.</w:t>
      </w:r>
    </w:p>
    <w:bookmarkEnd w:id="1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9</w:t>
      </w:r>
      <w:r>
        <w:rPr>
          <w:rFonts w:ascii="Times New Roman"/>
          <w:b w:val="false"/>
          <w:i w:val="false"/>
          <w:color w:val="000000"/>
          <w:sz w:val="28"/>
        </w:rPr>
        <w:t>-кесте. АВҚ қондырғысының негізгі өнімдері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бағыты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айдалған бензин фракциясы (нафта) НК-150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Бензинді қайтадан айдау блогында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мақсаттарға арналған керосинді фракция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Керосиннің тауарлық паркінде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 фракция, вакуумдық газойль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 отынның тауарлық паркінде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пеш отыны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 отын паркінде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отыны Мазут (қазандық отыны)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отын паркі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Гудрон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деструктивтік процестер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Көмірсутекті газ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желісіне немесе ГФУ</w:t>
            </w:r>
          </w:p>
        </w:tc>
      </w:tr>
    </w:tbl>
    <w:bookmarkStart w:name="z1687" w:id="1256"/>
    <w:p>
      <w:pPr>
        <w:spacing w:after="0"/>
        <w:ind w:left="0"/>
        <w:jc w:val="both"/>
      </w:pPr>
      <w:r>
        <w:rPr>
          <w:rFonts w:ascii="Times New Roman"/>
          <w:b w:val="false"/>
          <w:i w:val="false"/>
          <w:color w:val="000000"/>
          <w:sz w:val="28"/>
        </w:rPr>
        <w:t>
      АВҚ қондырғысының материалдық балансы қайта өңделетін шикізатқа және өнімдердің талап етілетін ассортименті мен сапасына байланысты. Бағдарлы материалдық баланс 3.10-кестеде келтірілген.</w:t>
      </w:r>
    </w:p>
    <w:bookmarkEnd w:id="12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-кесте. АВҚ қондырғысының бағдарлы материалдық балансы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өнім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 w:id="1257"/>
          <w:p>
            <w:pPr>
              <w:spacing w:after="20"/>
              <w:ind w:left="20"/>
              <w:jc w:val="both"/>
            </w:pPr>
            <w:r>
              <w:rPr>
                <w:rFonts w:ascii="Times New Roman"/>
                <w:b w:val="false"/>
                <w:i w:val="false"/>
                <w:color w:val="000000"/>
                <w:sz w:val="20"/>
              </w:rPr>
              <w:t>
Саны,</w:t>
            </w:r>
          </w:p>
          <w:bookmarkEnd w:id="1257"/>
          <w:p>
            <w:pPr>
              <w:spacing w:after="20"/>
              <w:ind w:left="20"/>
              <w:jc w:val="both"/>
            </w:pPr>
            <w:r>
              <w:rPr>
                <w:rFonts w:ascii="Times New Roman"/>
                <w:b w:val="false"/>
                <w:i w:val="false"/>
                <w:color w:val="000000"/>
                <w:sz w:val="20"/>
              </w:rPr>
              <w:t>
% масс. шикізатқа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Көмірсутекті газ,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жүйесіне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қажеттіліктеріне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Фракция НК - 150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Фракция 150-220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 фракция,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фракция 220-320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фракция 320-350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дизельді фракция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газойль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Гудрон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желілеріне үрлеу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алаңдарда тығыздықсыз арқылы шығын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жүйесіне түсетіндер (жүйе түрлері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мысалы, дренаждық сыйымдылықтардан, алау сыйымдылықтарынан, отын газы сепараторынан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bl>
    <w:bookmarkStart w:name="z1690" w:id="1258"/>
    <w:p>
      <w:pPr>
        <w:spacing w:after="0"/>
        <w:ind w:left="0"/>
        <w:jc w:val="left"/>
      </w:pPr>
      <w:r>
        <w:rPr>
          <w:rFonts w:ascii="Times New Roman"/>
          <w:b/>
          <w:i w:val="false"/>
          <w:color w:val="000000"/>
        </w:rPr>
        <w:t xml:space="preserve"> 3.2.2.3. Шығарындылар мен тұтынудың ағымдағы деңгейлері</w:t>
      </w:r>
    </w:p>
    <w:bookmarkEnd w:id="1258"/>
    <w:bookmarkStart w:name="z1691" w:id="1259"/>
    <w:p>
      <w:pPr>
        <w:spacing w:after="0"/>
        <w:ind w:left="0"/>
        <w:jc w:val="both"/>
      </w:pPr>
      <w:r>
        <w:rPr>
          <w:rFonts w:ascii="Times New Roman"/>
          <w:b w:val="false"/>
          <w:i w:val="false"/>
          <w:color w:val="000000"/>
          <w:sz w:val="28"/>
        </w:rPr>
        <w:t xml:space="preserve">
      Заманауи технологиялар мен аппаратуралық рәсімдеу атмосфералық-вакуумдық түтікшенің қондырғыларының қоршаған ортаға әсерін барынша азайтуға мүмкіндік береді. Атмосфераға шығарындылардың негізгі көзі қыздыру пештерінің түтін мұржалары, сондай-ақ алау қондырғылары болып табылады. </w:t>
      </w:r>
    </w:p>
    <w:bookmarkEnd w:id="1259"/>
    <w:bookmarkStart w:name="z1692" w:id="1260"/>
    <w:p>
      <w:pPr>
        <w:spacing w:after="0"/>
        <w:ind w:left="0"/>
        <w:jc w:val="both"/>
      </w:pPr>
      <w:r>
        <w:rPr>
          <w:rFonts w:ascii="Times New Roman"/>
          <w:b w:val="false"/>
          <w:i w:val="false"/>
          <w:color w:val="000000"/>
          <w:sz w:val="28"/>
        </w:rPr>
        <w:t xml:space="preserve">
      Атмосфераға шығарындылар      </w:t>
      </w:r>
    </w:p>
    <w:bookmarkEnd w:id="1260"/>
    <w:bookmarkStart w:name="z1693" w:id="1261"/>
    <w:p>
      <w:pPr>
        <w:spacing w:after="0"/>
        <w:ind w:left="0"/>
        <w:jc w:val="both"/>
      </w:pPr>
      <w:r>
        <w:rPr>
          <w:rFonts w:ascii="Times New Roman"/>
          <w:b w:val="false"/>
          <w:i w:val="false"/>
          <w:color w:val="000000"/>
          <w:sz w:val="28"/>
        </w:rPr>
        <w:t>
      Қондырғының қалыпты жұмысы кезінде атмосфераға ластағыш заттар шығарындыларының көздері мыналар болып табылады:</w:t>
      </w:r>
    </w:p>
    <w:bookmarkEnd w:id="1261"/>
    <w:bookmarkStart w:name="z1694" w:id="1262"/>
    <w:p>
      <w:pPr>
        <w:spacing w:after="0"/>
        <w:ind w:left="0"/>
        <w:jc w:val="both"/>
      </w:pPr>
      <w:r>
        <w:rPr>
          <w:rFonts w:ascii="Times New Roman"/>
          <w:b w:val="false"/>
          <w:i w:val="false"/>
          <w:color w:val="000000"/>
          <w:sz w:val="28"/>
        </w:rPr>
        <w:t>
      пештің түтін мұржалары;</w:t>
      </w:r>
    </w:p>
    <w:bookmarkEnd w:id="1262"/>
    <w:bookmarkStart w:name="z1695" w:id="1263"/>
    <w:p>
      <w:pPr>
        <w:spacing w:after="0"/>
        <w:ind w:left="0"/>
        <w:jc w:val="both"/>
      </w:pPr>
      <w:r>
        <w:rPr>
          <w:rFonts w:ascii="Times New Roman"/>
          <w:b w:val="false"/>
          <w:i w:val="false"/>
          <w:color w:val="000000"/>
          <w:sz w:val="28"/>
        </w:rPr>
        <w:t>
      жабдықтың, ернемектердің, арматураның, сынама алу құрылғыларының, сыйымды жабдықтың тығыз болмауы.</w:t>
      </w:r>
    </w:p>
    <w:bookmarkEnd w:id="1263"/>
    <w:bookmarkStart w:name="z1696" w:id="1264"/>
    <w:p>
      <w:pPr>
        <w:spacing w:after="0"/>
        <w:ind w:left="0"/>
        <w:jc w:val="both"/>
      </w:pPr>
      <w:r>
        <w:rPr>
          <w:rFonts w:ascii="Times New Roman"/>
          <w:b w:val="false"/>
          <w:i w:val="false"/>
          <w:color w:val="000000"/>
          <w:sz w:val="28"/>
        </w:rPr>
        <w:t xml:space="preserve">
      Технологиялық сарқынды сулар      </w:t>
      </w:r>
    </w:p>
    <w:bookmarkEnd w:id="1264"/>
    <w:bookmarkStart w:name="z1697" w:id="1265"/>
    <w:p>
      <w:pPr>
        <w:spacing w:after="0"/>
        <w:ind w:left="0"/>
        <w:jc w:val="both"/>
      </w:pPr>
      <w:r>
        <w:rPr>
          <w:rFonts w:ascii="Times New Roman"/>
          <w:b w:val="false"/>
          <w:i w:val="false"/>
          <w:color w:val="000000"/>
          <w:sz w:val="28"/>
        </w:rPr>
        <w:t>
      Құрамында мұнай өнімдері мен химиялық реагенттер бар, электрмен тұзсыздандыру қондырғысынан бөлінетін ағындар, бейтараптандырылған қышқыл ағындар, өндірістік ағындар, құрылыс салынған аумақтан келетін жаңбыр ағындары тазарту құрылыстарына жіберіледі, осы тараудың 3.27-тармағын қараңыз.</w:t>
      </w:r>
    </w:p>
    <w:bookmarkEnd w:id="1265"/>
    <w:bookmarkStart w:name="z1698" w:id="1266"/>
    <w:p>
      <w:pPr>
        <w:spacing w:after="0"/>
        <w:ind w:left="0"/>
        <w:jc w:val="both"/>
      </w:pPr>
      <w:r>
        <w:rPr>
          <w:rFonts w:ascii="Times New Roman"/>
          <w:b w:val="false"/>
          <w:i w:val="false"/>
          <w:color w:val="000000"/>
          <w:sz w:val="28"/>
        </w:rPr>
        <w:t>
      Қалдықтар:</w:t>
      </w:r>
    </w:p>
    <w:bookmarkEnd w:id="1266"/>
    <w:bookmarkStart w:name="z1699" w:id="1267"/>
    <w:p>
      <w:pPr>
        <w:spacing w:after="0"/>
        <w:ind w:left="0"/>
        <w:jc w:val="both"/>
      </w:pPr>
      <w:r>
        <w:rPr>
          <w:rFonts w:ascii="Times New Roman"/>
          <w:b w:val="false"/>
          <w:i w:val="false"/>
          <w:color w:val="000000"/>
          <w:sz w:val="28"/>
        </w:rPr>
        <w:t>
      минералды майлармен ластанған пайдаланылған кокс массалары (пештердің иректүтіктерінен коксты бу-ауа күйдіру арқылы шығарылады);</w:t>
      </w:r>
    </w:p>
    <w:bookmarkEnd w:id="1267"/>
    <w:bookmarkStart w:name="z1700" w:id="1268"/>
    <w:p>
      <w:pPr>
        <w:spacing w:after="0"/>
        <w:ind w:left="0"/>
        <w:jc w:val="both"/>
      </w:pPr>
      <w:r>
        <w:rPr>
          <w:rFonts w:ascii="Times New Roman"/>
          <w:b w:val="false"/>
          <w:i w:val="false"/>
          <w:color w:val="000000"/>
          <w:sz w:val="28"/>
        </w:rPr>
        <w:t>
      құбырлар мен сыйымдылықтарды мұнайдан тазарту шламы;</w:t>
      </w:r>
    </w:p>
    <w:bookmarkEnd w:id="1268"/>
    <w:bookmarkStart w:name="z1701" w:id="1269"/>
    <w:p>
      <w:pPr>
        <w:spacing w:after="0"/>
        <w:ind w:left="0"/>
        <w:jc w:val="both"/>
      </w:pPr>
      <w:r>
        <w:rPr>
          <w:rFonts w:ascii="Times New Roman"/>
          <w:b w:val="false"/>
          <w:i w:val="false"/>
          <w:color w:val="000000"/>
          <w:sz w:val="28"/>
        </w:rPr>
        <w:t>
      пайдаланылған майлар, сынап шамдары, шүберектер;</w:t>
      </w:r>
    </w:p>
    <w:bookmarkEnd w:id="1269"/>
    <w:bookmarkStart w:name="z1702" w:id="1270"/>
    <w:p>
      <w:pPr>
        <w:spacing w:after="0"/>
        <w:ind w:left="0"/>
        <w:jc w:val="both"/>
      </w:pPr>
      <w:r>
        <w:rPr>
          <w:rFonts w:ascii="Times New Roman"/>
          <w:b w:val="false"/>
          <w:i w:val="false"/>
          <w:color w:val="000000"/>
          <w:sz w:val="28"/>
        </w:rPr>
        <w:t>
      тұрмыстық қоқыс.</w:t>
      </w:r>
    </w:p>
    <w:bookmarkEnd w:id="1270"/>
    <w:bookmarkStart w:name="z1703" w:id="1271"/>
    <w:p>
      <w:pPr>
        <w:spacing w:after="0"/>
        <w:ind w:left="0"/>
        <w:jc w:val="both"/>
      </w:pPr>
      <w:r>
        <w:rPr>
          <w:rFonts w:ascii="Times New Roman"/>
          <w:b w:val="false"/>
          <w:i w:val="false"/>
          <w:color w:val="000000"/>
          <w:sz w:val="28"/>
        </w:rPr>
        <w:t>
      Қалдықтар бейтараптандыруға және мамандандырылған кәсіпорындарға кәдеге жаратуға жіберіледі.</w:t>
      </w:r>
    </w:p>
    <w:bookmarkEnd w:id="1271"/>
    <w:bookmarkStart w:name="z1704" w:id="1272"/>
    <w:p>
      <w:pPr>
        <w:spacing w:after="0"/>
        <w:ind w:left="0"/>
        <w:jc w:val="both"/>
      </w:pPr>
      <w:r>
        <w:rPr>
          <w:rFonts w:ascii="Times New Roman"/>
          <w:b w:val="false"/>
          <w:i w:val="false"/>
          <w:color w:val="000000"/>
          <w:sz w:val="28"/>
        </w:rPr>
        <w:t>
      3.11 – 3.13-кестелерде Ресей Федерациясы мен Еуропалық одақтың МӨЗ тәжірибесінің нәтижелері бойынша алынған атмосфералық-вакуумдық түтікше қондырғысында пайда болатын шығарындылар, энергетикалық ресурстарды тұтыну жөніндегі деректер ұсынылған.</w:t>
      </w:r>
    </w:p>
    <w:bookmarkEnd w:id="12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11</w:t>
      </w:r>
      <w:r>
        <w:rPr>
          <w:rFonts w:ascii="Times New Roman"/>
          <w:b w:val="false"/>
          <w:i w:val="false"/>
          <w:color w:val="000000"/>
          <w:sz w:val="28"/>
        </w:rPr>
        <w:t>-кесте. Атмосфералық-вакуумдық түтікшелі қондырғының энергетикалық ресурстарды тұтынуы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ресурстардың өлшем бірліктері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энергетикалық ресурстардың ең көп шығысы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энергетикалық ресурстардың ең аз шығысы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 сағ/т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Буды 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у.т./т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Отынды тұтыну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у.т./т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0,00004</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12</w:t>
      </w:r>
      <w:r>
        <w:rPr>
          <w:rFonts w:ascii="Times New Roman"/>
          <w:b w:val="false"/>
          <w:i w:val="false"/>
          <w:color w:val="000000"/>
          <w:sz w:val="28"/>
        </w:rPr>
        <w:t>-кесте. Атмосфералық-вакуумдық түтікшелі қондырғының шығарындылары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 ластайтын заттың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пайда болу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ластағыш затының ең аз концентрациясы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ластағыш затының ең жоғары концентрациясы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ластағыш затының орташа концентрациясы (мг/Нм3)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(II) оксиді (Азот оксиді)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пештер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диоксиді (IV) (азот диоксиді)</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 (Күкіртті ангидрид, Күкіртті газ, Күкірт (IV) оксиді)</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Көміртек оксиді (көміртек тотығы, иісті газ) </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13</w:t>
      </w:r>
      <w:r>
        <w:rPr>
          <w:rFonts w:ascii="Times New Roman"/>
          <w:b w:val="false"/>
          <w:i w:val="false"/>
          <w:color w:val="000000"/>
          <w:sz w:val="28"/>
        </w:rPr>
        <w:t>-кесте. Атмосфералық-вакуумдық түтікшелі қондырғының қалдықтары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 жылы</w:t>
            </w:r>
          </w:p>
          <w:p>
            <w:pPr>
              <w:spacing w:after="20"/>
              <w:ind w:left="20"/>
              <w:jc w:val="both"/>
            </w:pPr>
            <w:r>
              <w:rPr>
                <w:rFonts w:ascii="Times New Roman"/>
                <w:b w:val="false"/>
                <w:i w:val="false"/>
                <w:color w:val="000000"/>
                <w:sz w:val="20"/>
              </w:rPr>
              <w:t xml:space="preserve"> қалдықтың түзілу массасы,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кәдеге жарату</w:t>
            </w:r>
          </w:p>
          <w:p>
            <w:pPr>
              <w:spacing w:after="20"/>
              <w:ind w:left="20"/>
              <w:jc w:val="both"/>
            </w:pPr>
            <w:r>
              <w:rPr>
                <w:rFonts w:ascii="Times New Roman"/>
                <w:b w:val="false"/>
                <w:i w:val="false"/>
                <w:color w:val="000000"/>
                <w:sz w:val="20"/>
              </w:rPr>
              <w:t xml:space="preserve"> (қайта пайдалану) немесе залалсыздандыру тәсілінің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мен ыдыстарды мұнайдан тазарту шламы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8" w:id="1273"/>
          <w:p>
            <w:pPr>
              <w:spacing w:after="20"/>
              <w:ind w:left="20"/>
              <w:jc w:val="both"/>
            </w:pPr>
            <w:r>
              <w:rPr>
                <w:rFonts w:ascii="Times New Roman"/>
                <w:b w:val="false"/>
                <w:i w:val="false"/>
                <w:color w:val="000000"/>
                <w:sz w:val="20"/>
              </w:rPr>
              <w:t>
Басқа ұйымға</w:t>
            </w:r>
          </w:p>
          <w:bookmarkEnd w:id="1273"/>
          <w:p>
            <w:pPr>
              <w:spacing w:after="20"/>
              <w:ind w:left="20"/>
              <w:jc w:val="both"/>
            </w:pPr>
            <w:r>
              <w:rPr>
                <w:rFonts w:ascii="Times New Roman"/>
                <w:b w:val="false"/>
                <w:i w:val="false"/>
                <w:color w:val="000000"/>
                <w:sz w:val="20"/>
              </w:rPr>
              <w:t>
кәдеге жаратуға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май қалдықтары индустриялық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пайдалану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немесе мұнай өнімдерімен ластанған құм (мұнай немесе мұнай өнімдерінің мөлшері 15 % және артық)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w:t>
            </w:r>
          </w:p>
        </w:tc>
      </w:tr>
    </w:tbl>
    <w:bookmarkStart w:name="z1709" w:id="1274"/>
    <w:p>
      <w:pPr>
        <w:spacing w:after="0"/>
        <w:ind w:left="0"/>
        <w:jc w:val="left"/>
      </w:pPr>
      <w:r>
        <w:rPr>
          <w:rFonts w:ascii="Times New Roman"/>
          <w:b/>
          <w:i w:val="false"/>
          <w:color w:val="000000"/>
        </w:rPr>
        <w:t xml:space="preserve"> 3.3. Вакуумдық айдау процесі</w:t>
      </w:r>
    </w:p>
    <w:bookmarkEnd w:id="1274"/>
    <w:bookmarkStart w:name="z1710" w:id="1275"/>
    <w:p>
      <w:pPr>
        <w:spacing w:after="0"/>
        <w:ind w:left="0"/>
        <w:jc w:val="left"/>
      </w:pPr>
      <w:r>
        <w:rPr>
          <w:rFonts w:ascii="Times New Roman"/>
          <w:b/>
          <w:i w:val="false"/>
          <w:color w:val="000000"/>
        </w:rPr>
        <w:t xml:space="preserve"> 3.3.1. Процесс туралы жалпы мәліметтер</w:t>
      </w:r>
    </w:p>
    <w:bookmarkEnd w:id="1275"/>
    <w:bookmarkStart w:name="z1711" w:id="1276"/>
    <w:p>
      <w:pPr>
        <w:spacing w:after="0"/>
        <w:ind w:left="0"/>
        <w:jc w:val="both"/>
      </w:pPr>
      <w:r>
        <w:rPr>
          <w:rFonts w:ascii="Times New Roman"/>
          <w:b w:val="false"/>
          <w:i w:val="false"/>
          <w:color w:val="000000"/>
          <w:sz w:val="28"/>
        </w:rPr>
        <w:t>
      Мазутты вакуумдық айдау қондырғысының негізгі мақсаты-кең фракциялық құрамдағы (350 – 520 °С) жеңіл және ауыр вакуумдық газойльді, күңгірттенген фракцияны, гудронды (отын нұсқасы бойынша жұмыс істеу кезінде) алу. Мұнайды мұнай нұсқасы бойынша өңдеу кезінде вакуумдық айдау блоктарында бірнеше май фракциялары мен гудрон алынады.</w:t>
      </w:r>
    </w:p>
    <w:bookmarkEnd w:id="1276"/>
    <w:bookmarkStart w:name="z1712" w:id="1277"/>
    <w:p>
      <w:pPr>
        <w:spacing w:after="0"/>
        <w:ind w:left="0"/>
        <w:jc w:val="both"/>
      </w:pPr>
      <w:r>
        <w:rPr>
          <w:rFonts w:ascii="Times New Roman"/>
          <w:b w:val="false"/>
          <w:i w:val="false"/>
          <w:color w:val="000000"/>
          <w:sz w:val="28"/>
        </w:rPr>
        <w:t>
      Вакуумдық газойль каталитикалық крекинг, гидрокрекинг немесе пиролиз қондырғыларының шикізаты ретінде және кейбір жағдайларда жоғары сапалы мұнай кокстерін алу мақсатында одан әрі кокстеуге жіберілетін дистиллятты крекинг - қалдықты ала отырып, термиялық крекинг ретінде пайдаланылады.</w:t>
      </w:r>
    </w:p>
    <w:bookmarkEnd w:id="1277"/>
    <w:bookmarkStart w:name="z1713" w:id="1278"/>
    <w:p>
      <w:pPr>
        <w:spacing w:after="0"/>
        <w:ind w:left="0"/>
        <w:jc w:val="left"/>
      </w:pPr>
      <w:r>
        <w:rPr>
          <w:rFonts w:ascii="Times New Roman"/>
          <w:b/>
          <w:i w:val="false"/>
          <w:color w:val="000000"/>
        </w:rPr>
        <w:t xml:space="preserve"> 3.3.2. Су буы есебінен вакуум алу технологиясы бар мазутты (ВТ) айдау жөніндегі вакуумдық қондырғылар</w:t>
      </w:r>
    </w:p>
    <w:bookmarkEnd w:id="1278"/>
    <w:bookmarkStart w:name="z1714" w:id="1279"/>
    <w:p>
      <w:pPr>
        <w:spacing w:after="0"/>
        <w:ind w:left="0"/>
        <w:jc w:val="both"/>
      </w:pPr>
      <w:r>
        <w:rPr>
          <w:rFonts w:ascii="Times New Roman"/>
          <w:b w:val="false"/>
          <w:i w:val="false"/>
          <w:color w:val="000000"/>
          <w:sz w:val="28"/>
        </w:rPr>
        <w:t>
      Өнеркәсіпте ең көп таралған вакуумды айдау қондырғылары болды, онда разряд бу эжекторларын қолдану арқылы жасалады. Мұндай қондырғының қағидатты схемасы 3.9-суретте көрсетілген.</w:t>
      </w:r>
    </w:p>
    <w:bookmarkEnd w:id="127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15" w:id="1280"/>
    <w:p>
      <w:pPr>
        <w:spacing w:after="0"/>
        <w:ind w:left="0"/>
        <w:jc w:val="both"/>
      </w:pPr>
      <w:r>
        <w:rPr>
          <w:rFonts w:ascii="Times New Roman"/>
          <w:b w:val="false"/>
          <w:i w:val="false"/>
          <w:color w:val="000000"/>
          <w:sz w:val="28"/>
        </w:rPr>
        <w:t xml:space="preserve">
      </w:t>
      </w:r>
    </w:p>
    <w:bookmarkEnd w:id="1280"/>
    <w:p>
      <w:pPr>
        <w:spacing w:after="0"/>
        <w:ind w:left="0"/>
        <w:jc w:val="both"/>
      </w:pPr>
      <w:r>
        <w:drawing>
          <wp:inline distT="0" distB="0" distL="0" distR="0">
            <wp:extent cx="76073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6073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16" w:id="1281"/>
    <w:p>
      <w:pPr>
        <w:spacing w:after="0"/>
        <w:ind w:left="0"/>
        <w:jc w:val="both"/>
      </w:pPr>
      <w:r>
        <w:rPr>
          <w:rFonts w:ascii="Times New Roman"/>
          <w:b w:val="false"/>
          <w:i w:val="false"/>
          <w:color w:val="000000"/>
          <w:sz w:val="28"/>
        </w:rPr>
        <w:t>
      3.9-сурет. Бу эжекциясы бар ВТ қондырғысының қағидатты схемасы</w:t>
      </w:r>
    </w:p>
    <w:bookmarkEnd w:id="1281"/>
    <w:bookmarkStart w:name="z1717" w:id="1282"/>
    <w:p>
      <w:pPr>
        <w:spacing w:after="0"/>
        <w:ind w:left="0"/>
        <w:jc w:val="both"/>
      </w:pPr>
      <w:r>
        <w:rPr>
          <w:rFonts w:ascii="Times New Roman"/>
          <w:b w:val="false"/>
          <w:i w:val="false"/>
          <w:color w:val="000000"/>
          <w:sz w:val="28"/>
        </w:rPr>
        <w:t>
      11 сорғымен құйылған шикізат 2 вакуумдық бағанға кірер алдында 10 және 9 жылу алмастырғыштарында және 1 пештің орауыштарында қызады. 2-бағанда алынған жоғарғы және аралық фракциялар сәйкесінше 5 және 4 вакуумдық қабылдағыштарда жиналады. Жоғарғы фракция 10 және 14 аппараттарда салқындатылады және 13 сорғымен 8 суару жинағына жіберіледі. Осы жерден 12 сорғымен осы фракцияның бір бөлігі бағанның жоғарғы табақшасына беріледі (суару), ал қалған бөлігі қондырғыдан резервуарға шығарылады. 4 қабылдағыштан аралық фракция 16 тоңазытқышта салқындатылады және 15 сорғымен қондырғыдан шығарылады.</w:t>
      </w:r>
    </w:p>
    <w:bookmarkEnd w:id="1282"/>
    <w:bookmarkStart w:name="z1718" w:id="1283"/>
    <w:p>
      <w:pPr>
        <w:spacing w:after="0"/>
        <w:ind w:left="0"/>
        <w:jc w:val="both"/>
      </w:pPr>
      <w:r>
        <w:rPr>
          <w:rFonts w:ascii="Times New Roman"/>
          <w:b w:val="false"/>
          <w:i w:val="false"/>
          <w:color w:val="000000"/>
          <w:sz w:val="28"/>
        </w:rPr>
        <w:t>
      Төменгі (қалдық) фракция 2-бағанның түбінен 3 сорғымен алынады, 9 және 17 аппараттары арқылы айдалады, сондай-ақ қондырғыдан шығарылады.</w:t>
      </w:r>
    </w:p>
    <w:bookmarkEnd w:id="1283"/>
    <w:bookmarkStart w:name="z1719" w:id="1284"/>
    <w:p>
      <w:pPr>
        <w:spacing w:after="0"/>
        <w:ind w:left="0"/>
        <w:jc w:val="both"/>
      </w:pPr>
      <w:r>
        <w:rPr>
          <w:rFonts w:ascii="Times New Roman"/>
          <w:b w:val="false"/>
          <w:i w:val="false"/>
          <w:color w:val="000000"/>
          <w:sz w:val="28"/>
        </w:rPr>
        <w:t>
      Қондырғыдағы Вакуум интерстициалды конденсаторы бар екі сатылы 7 бу эжекторымен жасалады. Абсолютті қысымы 0,8 – 1,0 МПа болатын жұмыс су буы екі сатылы эжекторға жеткізіледі.</w:t>
      </w:r>
    </w:p>
    <w:bookmarkEnd w:id="1284"/>
    <w:bookmarkStart w:name="z1720" w:id="1285"/>
    <w:p>
      <w:pPr>
        <w:spacing w:after="0"/>
        <w:ind w:left="0"/>
        <w:jc w:val="both"/>
      </w:pPr>
      <w:r>
        <w:rPr>
          <w:rFonts w:ascii="Times New Roman"/>
          <w:b w:val="false"/>
          <w:i w:val="false"/>
          <w:color w:val="000000"/>
          <w:sz w:val="28"/>
        </w:rPr>
        <w:t>
      Технологиялық режим:</w:t>
      </w:r>
    </w:p>
    <w:bookmarkEnd w:id="1285"/>
    <w:bookmarkStart w:name="z1721" w:id="1286"/>
    <w:p>
      <w:pPr>
        <w:spacing w:after="0"/>
        <w:ind w:left="0"/>
        <w:jc w:val="both"/>
      </w:pPr>
      <w:r>
        <w:rPr>
          <w:rFonts w:ascii="Times New Roman"/>
          <w:b w:val="false"/>
          <w:i w:val="false"/>
          <w:color w:val="000000"/>
          <w:sz w:val="28"/>
        </w:rPr>
        <w:t>
      Шикізат температурасы, °С:</w:t>
      </w:r>
    </w:p>
    <w:bookmarkEnd w:id="1286"/>
    <w:bookmarkStart w:name="z1722" w:id="1287"/>
    <w:p>
      <w:pPr>
        <w:spacing w:after="0"/>
        <w:ind w:left="0"/>
        <w:jc w:val="both"/>
      </w:pPr>
      <w:r>
        <w:rPr>
          <w:rFonts w:ascii="Times New Roman"/>
          <w:b w:val="false"/>
          <w:i w:val="false"/>
          <w:color w:val="000000"/>
          <w:sz w:val="28"/>
        </w:rPr>
        <w:t>
      10 жылу алмастырғыштан кейін       120-130</w:t>
      </w:r>
    </w:p>
    <w:bookmarkEnd w:id="1287"/>
    <w:bookmarkStart w:name="z1723" w:id="1288"/>
    <w:p>
      <w:pPr>
        <w:spacing w:after="0"/>
        <w:ind w:left="0"/>
        <w:jc w:val="both"/>
      </w:pPr>
      <w:r>
        <w:rPr>
          <w:rFonts w:ascii="Times New Roman"/>
          <w:b w:val="false"/>
          <w:i w:val="false"/>
          <w:color w:val="000000"/>
          <w:sz w:val="28"/>
        </w:rPr>
        <w:t>
      9 жылу алмастырғыштан кейін      195-205</w:t>
      </w:r>
    </w:p>
    <w:bookmarkEnd w:id="1288"/>
    <w:bookmarkStart w:name="z1724" w:id="1289"/>
    <w:p>
      <w:pPr>
        <w:spacing w:after="0"/>
        <w:ind w:left="0"/>
        <w:jc w:val="both"/>
      </w:pPr>
      <w:r>
        <w:rPr>
          <w:rFonts w:ascii="Times New Roman"/>
          <w:b w:val="false"/>
          <w:i w:val="false"/>
          <w:color w:val="000000"/>
          <w:sz w:val="28"/>
        </w:rPr>
        <w:t>
      2 бағанға кіру кезінде      345-350</w:t>
      </w:r>
    </w:p>
    <w:bookmarkEnd w:id="1289"/>
    <w:bookmarkStart w:name="z1725" w:id="1290"/>
    <w:p>
      <w:pPr>
        <w:spacing w:after="0"/>
        <w:ind w:left="0"/>
        <w:jc w:val="both"/>
      </w:pPr>
      <w:r>
        <w:rPr>
          <w:rFonts w:ascii="Times New Roman"/>
          <w:b w:val="false"/>
          <w:i w:val="false"/>
          <w:color w:val="000000"/>
          <w:sz w:val="28"/>
        </w:rPr>
        <w:t>
      Қалдық қысым (баған жоғарысы), кПа      8-10</w:t>
      </w:r>
    </w:p>
    <w:bookmarkEnd w:id="1290"/>
    <w:bookmarkStart w:name="z1726" w:id="1291"/>
    <w:p>
      <w:pPr>
        <w:spacing w:after="0"/>
        <w:ind w:left="0"/>
        <w:jc w:val="both"/>
      </w:pPr>
      <w:r>
        <w:rPr>
          <w:rFonts w:ascii="Times New Roman"/>
          <w:b w:val="false"/>
          <w:i w:val="false"/>
          <w:color w:val="000000"/>
          <w:sz w:val="28"/>
        </w:rPr>
        <w:t>
      Пештің иректүтігіне кірер алдындағы шикізат қысымы, МПа      0,75-0,8</w:t>
      </w:r>
    </w:p>
    <w:bookmarkEnd w:id="1291"/>
    <w:bookmarkStart w:name="z1727" w:id="1292"/>
    <w:p>
      <w:pPr>
        <w:spacing w:after="0"/>
        <w:ind w:left="0"/>
        <w:jc w:val="both"/>
      </w:pPr>
      <w:r>
        <w:rPr>
          <w:rFonts w:ascii="Times New Roman"/>
          <w:b w:val="false"/>
          <w:i w:val="false"/>
          <w:color w:val="000000"/>
          <w:sz w:val="28"/>
        </w:rPr>
        <w:t>
      Мазутты вакуумдық айдау кезінде алынған өнімдер 3.14-кестеде келтірілген.</w:t>
      </w:r>
    </w:p>
    <w:bookmarkEnd w:id="12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14</w:t>
      </w:r>
      <w:r>
        <w:rPr>
          <w:rFonts w:ascii="Times New Roman"/>
          <w:b w:val="false"/>
          <w:i w:val="false"/>
          <w:color w:val="000000"/>
          <w:sz w:val="28"/>
        </w:rPr>
        <w:t>-кесте. Отын профиілінің ВТ-да мазутты вакуумдық айдау өнімдері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Мұнайға шығуы % масс.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өнімді пайдалану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Газойл фракциясы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 отын компоненті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 w:id="1293"/>
          <w:p>
            <w:pPr>
              <w:spacing w:after="20"/>
              <w:ind w:left="20"/>
              <w:jc w:val="both"/>
            </w:pPr>
            <w:r>
              <w:rPr>
                <w:rFonts w:ascii="Times New Roman"/>
                <w:b w:val="false"/>
                <w:i w:val="false"/>
                <w:color w:val="000000"/>
                <w:sz w:val="20"/>
              </w:rPr>
              <w:t xml:space="preserve">
Жеңіл вакуумдық </w:t>
            </w:r>
          </w:p>
          <w:bookmarkEnd w:id="1293"/>
          <w:p>
            <w:pPr>
              <w:spacing w:after="20"/>
              <w:ind w:left="20"/>
              <w:jc w:val="both"/>
            </w:pPr>
            <w:r>
              <w:rPr>
                <w:rFonts w:ascii="Times New Roman"/>
                <w:b w:val="false"/>
                <w:i w:val="false"/>
                <w:color w:val="000000"/>
                <w:sz w:val="20"/>
              </w:rPr>
              <w:t>
газойль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қазандық және газ турбиналы отын компоненті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газойль (немесе ауыр вакуумдық газойль)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 w:id="1294"/>
          <w:p>
            <w:pPr>
              <w:spacing w:after="20"/>
              <w:ind w:left="20"/>
              <w:jc w:val="both"/>
            </w:pPr>
            <w:r>
              <w:rPr>
                <w:rFonts w:ascii="Times New Roman"/>
                <w:b w:val="false"/>
                <w:i w:val="false"/>
                <w:color w:val="000000"/>
                <w:sz w:val="20"/>
              </w:rPr>
              <w:t>
300 - 500</w:t>
            </w:r>
          </w:p>
          <w:bookmarkEnd w:id="1294"/>
          <w:p>
            <w:pPr>
              <w:spacing w:after="20"/>
              <w:ind w:left="20"/>
              <w:jc w:val="both"/>
            </w:pPr>
            <w:r>
              <w:rPr>
                <w:rFonts w:ascii="Times New Roman"/>
                <w:b w:val="false"/>
                <w:i w:val="false"/>
                <w:color w:val="000000"/>
                <w:sz w:val="20"/>
              </w:rPr>
              <w:t>
(350 - 550)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1" w:id="1295"/>
          <w:p>
            <w:pPr>
              <w:spacing w:after="20"/>
              <w:ind w:left="20"/>
              <w:jc w:val="both"/>
            </w:pPr>
            <w:r>
              <w:rPr>
                <w:rFonts w:ascii="Times New Roman"/>
                <w:b w:val="false"/>
                <w:i w:val="false"/>
                <w:color w:val="000000"/>
                <w:sz w:val="20"/>
              </w:rPr>
              <w:t>
20 - 25</w:t>
            </w:r>
          </w:p>
          <w:bookmarkEnd w:id="1295"/>
          <w:p>
            <w:pPr>
              <w:spacing w:after="20"/>
              <w:ind w:left="20"/>
              <w:jc w:val="both"/>
            </w:pPr>
            <w:r>
              <w:rPr>
                <w:rFonts w:ascii="Times New Roman"/>
                <w:b w:val="false"/>
                <w:i w:val="false"/>
                <w:color w:val="000000"/>
                <w:sz w:val="20"/>
              </w:rPr>
              <w:t>
(25 - 32)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 мотор отындарын ала отырып, гидротазартуға және каталитикалық крекингке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Гудрон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(550)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 w:id="1296"/>
          <w:p>
            <w:pPr>
              <w:spacing w:after="20"/>
              <w:ind w:left="20"/>
              <w:jc w:val="both"/>
            </w:pPr>
            <w:r>
              <w:rPr>
                <w:rFonts w:ascii="Times New Roman"/>
                <w:b w:val="false"/>
                <w:i w:val="false"/>
                <w:color w:val="000000"/>
                <w:sz w:val="20"/>
              </w:rPr>
              <w:t>
12 - 15</w:t>
            </w:r>
          </w:p>
          <w:bookmarkEnd w:id="1296"/>
          <w:p>
            <w:pPr>
              <w:spacing w:after="20"/>
              <w:ind w:left="20"/>
              <w:jc w:val="both"/>
            </w:pPr>
            <w:r>
              <w:rPr>
                <w:rFonts w:ascii="Times New Roman"/>
                <w:b w:val="false"/>
                <w:i w:val="false"/>
                <w:color w:val="000000"/>
                <w:sz w:val="20"/>
              </w:rPr>
              <w:t>
(10 - 12)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Кокстеу немесе висбрекинг. Қазандық отынының компоненті ретінде битум алуға</w:t>
            </w:r>
          </w:p>
        </w:tc>
      </w:tr>
    </w:tbl>
    <w:bookmarkStart w:name="z1733" w:id="1297"/>
    <w:p>
      <w:pPr>
        <w:spacing w:after="0"/>
        <w:ind w:left="0"/>
        <w:jc w:val="left"/>
      </w:pPr>
      <w:r>
        <w:rPr>
          <w:rFonts w:ascii="Times New Roman"/>
          <w:b/>
          <w:i w:val="false"/>
          <w:color w:val="000000"/>
        </w:rPr>
        <w:t xml:space="preserve"> 3.3.3. Шығарындылар мен тұтынудың ағымдағы деңгейлері</w:t>
      </w:r>
    </w:p>
    <w:bookmarkEnd w:id="1297"/>
    <w:bookmarkStart w:name="z1734" w:id="1298"/>
    <w:p>
      <w:pPr>
        <w:spacing w:after="0"/>
        <w:ind w:left="0"/>
        <w:jc w:val="both"/>
      </w:pPr>
      <w:r>
        <w:rPr>
          <w:rFonts w:ascii="Times New Roman"/>
          <w:b w:val="false"/>
          <w:i w:val="false"/>
          <w:color w:val="000000"/>
          <w:sz w:val="28"/>
        </w:rPr>
        <w:t>
      3.15 – 3.17 кестелерде Ресей Федерациясы мен Еуропалық одақтың МӨЗ тәжірибесінің нәтижелері, сондай-ақ Қазақстан Республикасының МӨЗ сауалнамасы бойынша алынған энергетикалық ресурстарды тұтыну және мазутты вакуумдық айдау процесі бойынша шығарындылар бойынша деректер ұсынылған (атап айтқанда, "ПКОП" ЖШС және "ПМХЗ" ЖШС мазутты вакуумды айдау қондырғысы).</w:t>
      </w:r>
    </w:p>
    <w:bookmarkEnd w:id="12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15</w:t>
      </w:r>
      <w:r>
        <w:rPr>
          <w:rFonts w:ascii="Times New Roman"/>
          <w:b w:val="false"/>
          <w:i w:val="false"/>
          <w:color w:val="000000"/>
          <w:sz w:val="28"/>
        </w:rPr>
        <w:t>-кесте. Мазутты вакуумдық айдау қондырғысының энергетикалық ресурстарды тұтынуы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Энергетикалық </w:t>
            </w:r>
          </w:p>
          <w:p>
            <w:pPr>
              <w:spacing w:after="20"/>
              <w:ind w:left="20"/>
              <w:jc w:val="both"/>
            </w:pPr>
            <w:r>
              <w:rPr>
                <w:rFonts w:ascii="Times New Roman"/>
                <w:b w:val="false"/>
                <w:i w:val="false"/>
                <w:color w:val="000000"/>
                <w:sz w:val="20"/>
              </w:rPr>
              <w:t>ресурстардың өлшем бірліктері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энергетикалық ресурстардың ең көп шығысы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жылына энергетикалық ресурстардың шығысы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қайта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нақты 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 сағ/т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үлестік 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үлестік 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у.т./т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r>
    </w:tbl>
    <w:bookmarkStart w:name="z1736" w:id="1299"/>
    <w:p>
      <w:pPr>
        <w:spacing w:after="0"/>
        <w:ind w:left="0"/>
        <w:jc w:val="both"/>
      </w:pPr>
      <w:r>
        <w:rPr>
          <w:rFonts w:ascii="Times New Roman"/>
          <w:b w:val="false"/>
          <w:i w:val="false"/>
          <w:color w:val="000000"/>
          <w:sz w:val="28"/>
        </w:rPr>
        <w:t>
      * отынның үлестік тұтынылуы көптеген өлшемшарттарға байланысты, оның ішінде МӨЗ-дің неғұрлым жоғары калориялы отын өндіру жөніндегі мүмкіндіктерін ескеру қажет. Сондай-ақ, ҚР СТ 3520 қарастыру қажет.</w:t>
      </w:r>
    </w:p>
    <w:bookmarkEnd w:id="12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16</w:t>
      </w:r>
      <w:r>
        <w:rPr>
          <w:rFonts w:ascii="Times New Roman"/>
          <w:b w:val="false"/>
          <w:i w:val="false"/>
          <w:color w:val="000000"/>
          <w:sz w:val="28"/>
        </w:rPr>
        <w:t>-кесте. Мазутты вакуумдық айдау қондырғысының шығарындылары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 ластайтын заттың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пайда болу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ластағыш затының ең аз концентрациясы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ластағыш затының ең жоғары концентрациясы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ластағыш затының орташа концентрациясы (мг/Нм3)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Азот (II) оксиді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пештер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Азот диоксиді (IV) </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(IV) диоксиді</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 w:id="1300"/>
          <w:p>
            <w:pPr>
              <w:spacing w:after="20"/>
              <w:ind w:left="20"/>
              <w:jc w:val="both"/>
            </w:pPr>
            <w:r>
              <w:rPr>
                <w:rFonts w:ascii="Times New Roman"/>
                <w:b w:val="false"/>
                <w:i w:val="false"/>
                <w:color w:val="000000"/>
                <w:sz w:val="20"/>
              </w:rPr>
              <w:t xml:space="preserve">
Көміртек оксиді </w:t>
            </w:r>
          </w:p>
          <w:bookmarkEnd w:id="1300"/>
          <w:p>
            <w:pPr>
              <w:spacing w:after="20"/>
              <w:ind w:left="20"/>
              <w:jc w:val="both"/>
            </w:pPr>
            <w:r>
              <w:rPr>
                <w:rFonts w:ascii="Times New Roman"/>
                <w:b w:val="false"/>
                <w:i w:val="false"/>
                <w:color w:val="000000"/>
                <w:sz w:val="20"/>
              </w:rPr>
              <w:t>
(көміртек тотығы, иісті газ)</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17</w:t>
      </w:r>
      <w:r>
        <w:rPr>
          <w:rFonts w:ascii="Times New Roman"/>
          <w:b w:val="false"/>
          <w:i w:val="false"/>
          <w:color w:val="000000"/>
          <w:sz w:val="28"/>
        </w:rPr>
        <w:t>-кесте. Мазутты вакуумдық айдау қондырғысының қалдықтары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көлемі, т/жыл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пайда болу көлемі, т/жыл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орналастыру көлемі, т/жыл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шламы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1474379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r>
    </w:tbl>
    <w:p>
      <w:pPr>
        <w:spacing w:after="0"/>
        <w:ind w:left="0"/>
        <w:jc w:val="left"/>
      </w:pPr>
      <w:r>
        <w:br/>
      </w:r>
      <w:r>
        <w:rPr>
          <w:rFonts w:ascii="Times New Roman"/>
          <w:b w:val="false"/>
          <w:i w:val="false"/>
          <w:color w:val="000000"/>
          <w:sz w:val="28"/>
        </w:rPr>
        <w:t>
</w:t>
      </w:r>
    </w:p>
    <w:bookmarkStart w:name="z1740" w:id="1301"/>
    <w:p>
      <w:pPr>
        <w:spacing w:after="0"/>
        <w:ind w:left="0"/>
        <w:jc w:val="left"/>
      </w:pPr>
      <w:r>
        <w:rPr>
          <w:rFonts w:ascii="Times New Roman"/>
          <w:b/>
          <w:i w:val="false"/>
          <w:color w:val="000000"/>
        </w:rPr>
        <w:t xml:space="preserve"> 3.4. Гидрогенизациялық процестер</w:t>
      </w:r>
    </w:p>
    <w:bookmarkEnd w:id="1301"/>
    <w:bookmarkStart w:name="z1741" w:id="1302"/>
    <w:p>
      <w:pPr>
        <w:spacing w:after="0"/>
        <w:ind w:left="0"/>
        <w:jc w:val="left"/>
      </w:pPr>
      <w:r>
        <w:rPr>
          <w:rFonts w:ascii="Times New Roman"/>
          <w:b/>
          <w:i w:val="false"/>
          <w:color w:val="000000"/>
        </w:rPr>
        <w:t xml:space="preserve"> 3.4.1. Процестер туралы жалпы мәліметтер</w:t>
      </w:r>
    </w:p>
    <w:bookmarkEnd w:id="1302"/>
    <w:bookmarkStart w:name="z1742" w:id="1303"/>
    <w:p>
      <w:pPr>
        <w:spacing w:after="0"/>
        <w:ind w:left="0"/>
        <w:jc w:val="both"/>
      </w:pPr>
      <w:r>
        <w:rPr>
          <w:rFonts w:ascii="Times New Roman"/>
          <w:b w:val="false"/>
          <w:i w:val="false"/>
          <w:color w:val="000000"/>
          <w:sz w:val="28"/>
        </w:rPr>
        <w:t>
      Гидрогенизациялық процестер мұнай өңдеу процестерінің арасында маңызды орын алады және қазіргі заманғы мұнай өңдеу зауыттарының ажырамас бөлігі болып табылады. Олар тұрақты жоғары октанды бензиндер алу, дизель және қазандық отындарының, сондай-ақ майлау майларының сапасын жақсарту үшін қолданылады. Гидрогенизациялық процестердің дамуы тауарлық мұнай өнімдерінің сапасына қойылатын талаптардың артуымен, сутегі өндірісі құнының едәуір төмендеуімен және тиімділігі жоғары катализаторлардың жасалуымен түсіндіріледі.</w:t>
      </w:r>
    </w:p>
    <w:bookmarkEnd w:id="1303"/>
    <w:bookmarkStart w:name="z1743" w:id="1304"/>
    <w:p>
      <w:pPr>
        <w:spacing w:after="0"/>
        <w:ind w:left="0"/>
        <w:jc w:val="both"/>
      </w:pPr>
      <w:r>
        <w:rPr>
          <w:rFonts w:ascii="Times New Roman"/>
          <w:b w:val="false"/>
          <w:i w:val="false"/>
          <w:color w:val="000000"/>
          <w:sz w:val="28"/>
        </w:rPr>
        <w:t>
      Техникалық әдебиетде "гидрогенизация" атауы гидротазарту, гидрооқшаулау, гидроесеризация, гидродепарафинизация, гидроизомеризация, гидродеароматизация, гидрогенизация, гидрокрекинг, гидроконверсия, гидродеметализация және т. б. сияқты әртүрлі процестер үшін қолданылады.</w:t>
      </w:r>
    </w:p>
    <w:bookmarkEnd w:id="1304"/>
    <w:bookmarkStart w:name="z1744" w:id="1305"/>
    <w:p>
      <w:pPr>
        <w:spacing w:after="0"/>
        <w:ind w:left="0"/>
        <w:jc w:val="both"/>
      </w:pPr>
      <w:r>
        <w:rPr>
          <w:rFonts w:ascii="Times New Roman"/>
          <w:b w:val="false"/>
          <w:i w:val="false"/>
          <w:color w:val="000000"/>
          <w:sz w:val="28"/>
        </w:rPr>
        <w:t>
      Шындығында, жоғарыда аталған барлық процестерді екі топқа бөлуге болады - гидротазалау және гидрокрекинг.</w:t>
      </w:r>
    </w:p>
    <w:bookmarkEnd w:id="1305"/>
    <w:bookmarkStart w:name="z1745" w:id="1306"/>
    <w:p>
      <w:pPr>
        <w:spacing w:after="0"/>
        <w:ind w:left="0"/>
        <w:jc w:val="both"/>
      </w:pPr>
      <w:r>
        <w:rPr>
          <w:rFonts w:ascii="Times New Roman"/>
          <w:b w:val="false"/>
          <w:i w:val="false"/>
          <w:color w:val="000000"/>
          <w:sz w:val="28"/>
        </w:rPr>
        <w:t>
      Гидротазарту – мұнай фракцияларын немесе қалдықтарды зиянды қоспалардан-күкірттен, азоттан, оттектен, қанықпаған және полициклді хош иісті көмірсутектерден, ауыр металдардан тазартуға ықпал ететін гидрогенизациялық процесс.</w:t>
      </w:r>
    </w:p>
    <w:bookmarkEnd w:id="1306"/>
    <w:bookmarkStart w:name="z1746" w:id="1307"/>
    <w:p>
      <w:pPr>
        <w:spacing w:after="0"/>
        <w:ind w:left="0"/>
        <w:jc w:val="both"/>
      </w:pPr>
      <w:r>
        <w:rPr>
          <w:rFonts w:ascii="Times New Roman"/>
          <w:b w:val="false"/>
          <w:i w:val="false"/>
          <w:color w:val="000000"/>
          <w:sz w:val="28"/>
        </w:rPr>
        <w:t>
      Гидрокрекинг – мұнай фракцияларын зиянды қоспалардан тазартуға ғана емес, сонымен қатар көмірсутектердің ыдырауына, жойылуына ықпал ететін гидрогенизациялық процесс. Бірақ гидротазалау кезінде көмірсутектерді жою аз мөлшерде де жүреді. Шартты түрде, егер бастапқы шикізаттың деструкциясы (конверсиясы) 10 %-дан аз болса (мас.), содан кейін мұндай гидрогенизация процесі гидротазалау деп аталады. Егер конверсия 10 – 50 % болса (мас.), содан кейін мұндай процесс жеңіл гидрокрекинг деп аталады, егер 50 %-дан көп болса (мас.) терең гидрокрекинг.</w:t>
      </w:r>
    </w:p>
    <w:bookmarkEnd w:id="1307"/>
    <w:bookmarkStart w:name="z1747" w:id="1308"/>
    <w:p>
      <w:pPr>
        <w:spacing w:after="0"/>
        <w:ind w:left="0"/>
        <w:jc w:val="both"/>
      </w:pPr>
      <w:r>
        <w:rPr>
          <w:rFonts w:ascii="Times New Roman"/>
          <w:b w:val="false"/>
          <w:i w:val="false"/>
          <w:color w:val="000000"/>
          <w:sz w:val="28"/>
        </w:rPr>
        <w:t>
      Гидрокрекинг процесі ҚР МӨЗ-де қолданылмайды.</w:t>
      </w:r>
    </w:p>
    <w:bookmarkEnd w:id="1308"/>
    <w:bookmarkStart w:name="z1748" w:id="1309"/>
    <w:p>
      <w:pPr>
        <w:spacing w:after="0"/>
        <w:ind w:left="0"/>
        <w:jc w:val="both"/>
      </w:pPr>
      <w:r>
        <w:rPr>
          <w:rFonts w:ascii="Times New Roman"/>
          <w:b w:val="false"/>
          <w:i w:val="false"/>
          <w:color w:val="000000"/>
          <w:sz w:val="28"/>
        </w:rPr>
        <w:t>
      НГС-ны гидротазалаудың физика-химиялық процесі, жоғарыда айтылғандай, термогидрокаталитикалық болып табылады. Ол негізінен дистилляттарда және қалдықтарда күкірт, олефин және ішінара азотты және оттегі бар қосылыстардың концентрациясын төмендетуге арналған. Бұл мұнай өңдеуде гетероэлементтердің көп мөлшері бар күкірт және парафинді қайта өңделетін мұнайдың нақты салмағының тұрақты өсуіне, сонымен бірге жанармайдағы күкірт қосылыстарының құрамына қойылатын стандарттардың талаптарын қатаңдатуға байланысты.</w:t>
      </w:r>
    </w:p>
    <w:bookmarkEnd w:id="1309"/>
    <w:bookmarkStart w:name="z1749" w:id="1310"/>
    <w:p>
      <w:pPr>
        <w:spacing w:after="0"/>
        <w:ind w:left="0"/>
        <w:jc w:val="both"/>
      </w:pPr>
      <w:r>
        <w:rPr>
          <w:rFonts w:ascii="Times New Roman"/>
          <w:b w:val="false"/>
          <w:i w:val="false"/>
          <w:color w:val="000000"/>
          <w:sz w:val="28"/>
        </w:rPr>
        <w:t>
      Сонымен бірге, бүгінде гидротазарту процесі шикізатты дайындау сатысында да (мысалы, каталитикалық крекинг немесе риформингтің физика-химиялық процестері үшін), сонымен қатар заманауи технологиялық кешендердің бөлігі ретінде тауарлық өнімді өндіру сатысында (мысалы, көптеген термиялық процестердің дистилляттары үшін) қолданылады.</w:t>
      </w:r>
    </w:p>
    <w:bookmarkEnd w:id="13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18</w:t>
      </w:r>
      <w:r>
        <w:rPr>
          <w:rFonts w:ascii="Times New Roman"/>
          <w:b w:val="false"/>
          <w:i w:val="false"/>
          <w:color w:val="000000"/>
          <w:sz w:val="28"/>
        </w:rPr>
        <w:t>-кесте. Бастапқы шикізат, қажетті өнімдер және гидротазартудың технологиялық міндеттері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Қаланатын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олефиндер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 w:id="1311"/>
          <w:p>
            <w:pPr>
              <w:spacing w:after="20"/>
              <w:ind w:left="20"/>
              <w:jc w:val="both"/>
            </w:pPr>
            <w:r>
              <w:rPr>
                <w:rFonts w:ascii="Times New Roman"/>
                <w:b w:val="false"/>
                <w:i w:val="false"/>
                <w:color w:val="000000"/>
                <w:sz w:val="20"/>
              </w:rPr>
              <w:t>
Каталитикалық риформинг қондырғысының шикізаты</w:t>
            </w:r>
          </w:p>
          <w:bookmarkEnd w:id="1311"/>
          <w:p>
            <w:pPr>
              <w:spacing w:after="20"/>
              <w:ind w:left="20"/>
              <w:jc w:val="both"/>
            </w:pPr>
            <w:r>
              <w:rPr>
                <w:rFonts w:ascii="Times New Roman"/>
                <w:b w:val="false"/>
                <w:i w:val="false"/>
                <w:color w:val="000000"/>
                <w:sz w:val="20"/>
              </w:rPr>
              <w:t>
(S: 0,05-0,5 % мас./мас.)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(&lt;0,5 м.д.), N, олефиндер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 нафты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диен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Өнімдегі диендер (25 – 1 м. 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Каталитикалық крекингтен кейін нафта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Бензинді араластыруға арналған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газойлдар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Этиленді шикізат (LVOC)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хош иісті заттар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отын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хош иісті заттар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 хош иісті заттар және </w:t>
            </w:r>
          </w:p>
          <w:p>
            <w:pPr>
              <w:spacing w:after="20"/>
              <w:ind w:left="20"/>
              <w:jc w:val="both"/>
            </w:pPr>
            <w:r>
              <w:rPr>
                <w:rFonts w:ascii="Times New Roman"/>
                <w:b w:val="false"/>
                <w:i w:val="false"/>
                <w:color w:val="000000"/>
                <w:sz w:val="20"/>
              </w:rPr>
              <w:t>n-парафиндер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газойлдар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Этиленді 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иісті мұнай өнімдері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2" w:id="1312"/>
          <w:p>
            <w:pPr>
              <w:spacing w:after="20"/>
              <w:ind w:left="20"/>
              <w:jc w:val="both"/>
            </w:pPr>
            <w:r>
              <w:rPr>
                <w:rFonts w:ascii="Times New Roman"/>
                <w:b w:val="false"/>
                <w:i w:val="false"/>
                <w:color w:val="000000"/>
                <w:sz w:val="20"/>
              </w:rPr>
              <w:t>
Керосин/реактивті отын</w:t>
            </w:r>
          </w:p>
          <w:bookmarkEnd w:id="1312"/>
          <w:p>
            <w:pPr>
              <w:spacing w:after="20"/>
              <w:ind w:left="20"/>
              <w:jc w:val="both"/>
            </w:pPr>
            <w:r>
              <w:rPr>
                <w:rFonts w:ascii="Times New Roman"/>
                <w:b w:val="false"/>
                <w:i w:val="false"/>
                <w:color w:val="000000"/>
                <w:sz w:val="20"/>
              </w:rPr>
              <w:t>
(S: 0,05-1,8 % мас./мас.)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хош иісті заттар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 отын (S: 0,05-1,8 % мас./мас.)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хош иісті заттар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ДКК шикізаты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N, металдар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мөлшерлі күкірт бар мазут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Жағармай майының базалық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иісті мұнай өнімдері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тұнба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ДКК бастапқы шикізаты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N, CCR* және металдар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мөлшерлі күкірт бар мазут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шикізаты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CCR және металдар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RCC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CCR және металдар</w:t>
            </w:r>
          </w:p>
        </w:tc>
      </w:tr>
    </w:tbl>
    <w:bookmarkStart w:name="z1753" w:id="1313"/>
    <w:p>
      <w:pPr>
        <w:spacing w:after="0"/>
        <w:ind w:left="0"/>
        <w:jc w:val="both"/>
      </w:pPr>
      <w:r>
        <w:rPr>
          <w:rFonts w:ascii="Times New Roman"/>
          <w:b w:val="false"/>
          <w:i w:val="false"/>
          <w:color w:val="000000"/>
          <w:sz w:val="28"/>
        </w:rPr>
        <w:t>
      * CCR= Конрадсонның көміртекті қалдығы.</w:t>
      </w:r>
    </w:p>
    <w:bookmarkEnd w:id="13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54" w:id="1314"/>
    <w:p>
      <w:pPr>
        <w:spacing w:after="0"/>
        <w:ind w:left="0"/>
        <w:jc w:val="both"/>
      </w:pPr>
      <w:r>
        <w:rPr>
          <w:rFonts w:ascii="Times New Roman"/>
          <w:b w:val="false"/>
          <w:i w:val="false"/>
          <w:color w:val="000000"/>
          <w:sz w:val="28"/>
        </w:rPr>
        <w:t>
      Мұнай шикізатын өнеркәсіптік гидротазарту қондырғылары келесі блоктарды қамтиды:</w:t>
      </w:r>
    </w:p>
    <w:bookmarkEnd w:id="1314"/>
    <w:bookmarkStart w:name="z1755" w:id="1315"/>
    <w:p>
      <w:pPr>
        <w:spacing w:after="0"/>
        <w:ind w:left="0"/>
        <w:jc w:val="both"/>
      </w:pPr>
      <w:r>
        <w:rPr>
          <w:rFonts w:ascii="Times New Roman"/>
          <w:b w:val="false"/>
          <w:i w:val="false"/>
          <w:color w:val="000000"/>
          <w:sz w:val="28"/>
        </w:rPr>
        <w:t>
      1) шикізатты дайындау;</w:t>
      </w:r>
    </w:p>
    <w:bookmarkEnd w:id="1315"/>
    <w:bookmarkStart w:name="z1756" w:id="1316"/>
    <w:p>
      <w:pPr>
        <w:spacing w:after="0"/>
        <w:ind w:left="0"/>
        <w:jc w:val="both"/>
      </w:pPr>
      <w:r>
        <w:rPr>
          <w:rFonts w:ascii="Times New Roman"/>
          <w:b w:val="false"/>
          <w:i w:val="false"/>
          <w:color w:val="000000"/>
          <w:sz w:val="28"/>
        </w:rPr>
        <w:t>
      2) реакторлық;</w:t>
      </w:r>
    </w:p>
    <w:bookmarkEnd w:id="1316"/>
    <w:bookmarkStart w:name="z1757" w:id="1317"/>
    <w:p>
      <w:pPr>
        <w:spacing w:after="0"/>
        <w:ind w:left="0"/>
        <w:jc w:val="both"/>
      </w:pPr>
      <w:r>
        <w:rPr>
          <w:rFonts w:ascii="Times New Roman"/>
          <w:b w:val="false"/>
          <w:i w:val="false"/>
          <w:color w:val="000000"/>
          <w:sz w:val="28"/>
        </w:rPr>
        <w:t>
      3) БСГ бөле отырып, газ өнімдері қоспасын сепарациялау;</w:t>
      </w:r>
    </w:p>
    <w:bookmarkEnd w:id="1317"/>
    <w:bookmarkStart w:name="z1758" w:id="1318"/>
    <w:p>
      <w:pPr>
        <w:spacing w:after="0"/>
        <w:ind w:left="0"/>
        <w:jc w:val="both"/>
      </w:pPr>
      <w:r>
        <w:rPr>
          <w:rFonts w:ascii="Times New Roman"/>
          <w:b w:val="false"/>
          <w:i w:val="false"/>
          <w:color w:val="000000"/>
          <w:sz w:val="28"/>
        </w:rPr>
        <w:t>
      4) айналымдағы БСГ мен көмірсутекті газды күкіртті сутектен тазарту;</w:t>
      </w:r>
    </w:p>
    <w:bookmarkEnd w:id="1318"/>
    <w:bookmarkStart w:name="z1759" w:id="1319"/>
    <w:p>
      <w:pPr>
        <w:spacing w:after="0"/>
        <w:ind w:left="0"/>
        <w:jc w:val="both"/>
      </w:pPr>
      <w:r>
        <w:rPr>
          <w:rFonts w:ascii="Times New Roman"/>
          <w:b w:val="false"/>
          <w:i w:val="false"/>
          <w:color w:val="000000"/>
          <w:sz w:val="28"/>
        </w:rPr>
        <w:t>
      5) компрессорлық;</w:t>
      </w:r>
    </w:p>
    <w:bookmarkEnd w:id="1319"/>
    <w:bookmarkStart w:name="z1760" w:id="1320"/>
    <w:p>
      <w:pPr>
        <w:spacing w:after="0"/>
        <w:ind w:left="0"/>
        <w:jc w:val="both"/>
      </w:pPr>
      <w:r>
        <w:rPr>
          <w:rFonts w:ascii="Times New Roman"/>
          <w:b w:val="false"/>
          <w:i w:val="false"/>
          <w:color w:val="000000"/>
          <w:sz w:val="28"/>
        </w:rPr>
        <w:t>
      6) гидрогенизатты тұрақтандыру.</w:t>
      </w:r>
    </w:p>
    <w:bookmarkEnd w:id="1320"/>
    <w:bookmarkStart w:name="z1761" w:id="1321"/>
    <w:p>
      <w:pPr>
        <w:spacing w:after="0"/>
        <w:ind w:left="0"/>
        <w:jc w:val="both"/>
      </w:pPr>
      <w:r>
        <w:rPr>
          <w:rFonts w:ascii="Times New Roman"/>
          <w:b w:val="false"/>
          <w:i w:val="false"/>
          <w:color w:val="000000"/>
          <w:sz w:val="28"/>
        </w:rPr>
        <w:t>
      Қондырғылар реакторлық блоктардың аппаратуралық ресімделуі мен схемалары бойынша көптеген ұқсастықтарға ие, олар қуаттылығы (шығыстары), аппараттардың өлшемдері, технологиялық режим параметрлері және гидрогенизаттарды бөлу және тұрақтандыру секцияларының схемалары бойынша ерекшеленеді. 3.10-суретте гидротазарту қондырғысының блок-схемасы келтірілген.</w:t>
      </w:r>
    </w:p>
    <w:bookmarkEnd w:id="13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62" w:id="1322"/>
    <w:p>
      <w:pPr>
        <w:spacing w:after="0"/>
        <w:ind w:left="0"/>
        <w:jc w:val="both"/>
      </w:pPr>
      <w:r>
        <w:rPr>
          <w:rFonts w:ascii="Times New Roman"/>
          <w:b w:val="false"/>
          <w:i w:val="false"/>
          <w:color w:val="000000"/>
          <w:sz w:val="28"/>
        </w:rPr>
        <w:t xml:space="preserve">
      </w:t>
      </w:r>
    </w:p>
    <w:bookmarkEnd w:id="1322"/>
    <w:p>
      <w:pPr>
        <w:spacing w:after="0"/>
        <w:ind w:left="0"/>
        <w:jc w:val="both"/>
      </w:pPr>
      <w:r>
        <w:drawing>
          <wp:inline distT="0" distB="0" distL="0" distR="0">
            <wp:extent cx="65405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540500" cy="642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763" w:id="1323"/>
    <w:p>
      <w:pPr>
        <w:spacing w:after="0"/>
        <w:ind w:left="0"/>
        <w:jc w:val="both"/>
      </w:pPr>
      <w:r>
        <w:rPr>
          <w:rFonts w:ascii="Times New Roman"/>
          <w:b w:val="false"/>
          <w:i w:val="false"/>
          <w:color w:val="000000"/>
          <w:sz w:val="28"/>
        </w:rPr>
        <w:t>
      3.10-сурет. Гидротазарту қондырғысының блок-схемасы</w:t>
      </w:r>
    </w:p>
    <w:bookmarkEnd w:id="1323"/>
    <w:bookmarkStart w:name="z1764" w:id="1324"/>
    <w:p>
      <w:pPr>
        <w:spacing w:after="0"/>
        <w:ind w:left="0"/>
        <w:jc w:val="both"/>
      </w:pPr>
      <w:r>
        <w:rPr>
          <w:rFonts w:ascii="Times New Roman"/>
          <w:b w:val="false"/>
          <w:i w:val="false"/>
          <w:color w:val="000000"/>
          <w:sz w:val="28"/>
        </w:rPr>
        <w:t>
      Ауаға шығарындылар</w:t>
      </w:r>
    </w:p>
    <w:bookmarkEnd w:id="1324"/>
    <w:bookmarkStart w:name="z1765" w:id="1325"/>
    <w:p>
      <w:pPr>
        <w:spacing w:after="0"/>
        <w:ind w:left="0"/>
        <w:jc w:val="both"/>
      </w:pPr>
      <w:r>
        <w:rPr>
          <w:rFonts w:ascii="Times New Roman"/>
          <w:b w:val="false"/>
          <w:i w:val="false"/>
          <w:color w:val="000000"/>
          <w:sz w:val="28"/>
        </w:rPr>
        <w:t>
      Гидротазарту процестерінен ауаға шығарындылар технологиялық пештерден, үрлеуден, ұйымдастырылмаған шығарындылардан және катализаторларды қалпына келтіруден (CO2, CO, NOX, SOX) пайда болуы мүмкін. Бөлінетін газ ағынын сутегі сульфидімен және отын газымен байытуға болады. Жанармай газы мен күкіртсутегі әдетте күкіртті тазарту қондырғысына және күкіртті қалпына келтіру қондырғысына жіберіледі. Көмірсутектер мен күкірт қосылыстары қысымның төмендеу клапандарынан ауаға ағып кетуі мүмкін; фланецтерден ағып кету, сорғылардағы, компрессорлардағы және клапандардағы тығыздағыштар, ішінара күкірт газы мен күкірт бар су құбырларында; регенерация және катализаторды ауыстыру процедуралары кезінде немесе тазарту жұмыстары кезінде желдету.</w:t>
      </w:r>
    </w:p>
    <w:bookmarkEnd w:id="1325"/>
    <w:bookmarkStart w:name="z1766" w:id="1326"/>
    <w:p>
      <w:pPr>
        <w:spacing w:after="0"/>
        <w:ind w:left="0"/>
        <w:jc w:val="both"/>
      </w:pPr>
      <w:r>
        <w:rPr>
          <w:rFonts w:ascii="Times New Roman"/>
          <w:b w:val="false"/>
          <w:i w:val="false"/>
          <w:color w:val="000000"/>
          <w:sz w:val="28"/>
        </w:rPr>
        <w:t>
      Сарқынды сулар</w:t>
      </w:r>
    </w:p>
    <w:bookmarkEnd w:id="1326"/>
    <w:bookmarkStart w:name="z1767" w:id="1327"/>
    <w:p>
      <w:pPr>
        <w:spacing w:after="0"/>
        <w:ind w:left="0"/>
        <w:jc w:val="both"/>
      </w:pPr>
      <w:r>
        <w:rPr>
          <w:rFonts w:ascii="Times New Roman"/>
          <w:b w:val="false"/>
          <w:i w:val="false"/>
          <w:color w:val="000000"/>
          <w:sz w:val="28"/>
        </w:rPr>
        <w:t>
      Гидротазарту және гидропроцессинг сарқынды сулардың ағынын 30 - 55 л/т құрайды. Сарқынды сулардың құрамында H2S, NH3, жоғары рН мәні, фенолдар, көмірсутектер, тоқтатылған бөлшектер, БПК және ХПК бар және күкірт бар суды буландыруға жіберілуі керек. Суға ықтимал төгінділерге HCl және күкірт қосылыстары ағып кетеді, әсіресе күкірт бар су құбырларынан. Қатты шөгінділер (NH4)2SO4 және (NH4)Cl тоңазытқыштарда пайда болады және сумен шаю арқылы жойылады.</w:t>
      </w:r>
    </w:p>
    <w:bookmarkEnd w:id="1327"/>
    <w:bookmarkStart w:name="z1768" w:id="1328"/>
    <w:p>
      <w:pPr>
        <w:spacing w:after="0"/>
        <w:ind w:left="0"/>
        <w:jc w:val="both"/>
      </w:pPr>
      <w:r>
        <w:rPr>
          <w:rFonts w:ascii="Times New Roman"/>
          <w:b w:val="false"/>
          <w:i w:val="false"/>
          <w:color w:val="000000"/>
          <w:sz w:val="28"/>
        </w:rPr>
        <w:t>
      Сарқынды сулар әдетте сарқынды суларды тазартудың жергілікті және орталықтандырылған жүйелерінде тазартылады және одан кейін ағызу орындарына шығарылады, осы бөлімнің 3.27-тармағын қараңыз.</w:t>
      </w:r>
    </w:p>
    <w:bookmarkEnd w:id="1328"/>
    <w:bookmarkStart w:name="z1769" w:id="1329"/>
    <w:p>
      <w:pPr>
        <w:spacing w:after="0"/>
        <w:ind w:left="0"/>
        <w:jc w:val="both"/>
      </w:pPr>
      <w:r>
        <w:rPr>
          <w:rFonts w:ascii="Times New Roman"/>
          <w:b w:val="false"/>
          <w:i w:val="false"/>
          <w:color w:val="000000"/>
          <w:sz w:val="28"/>
        </w:rPr>
        <w:t>
      Қалдықтар</w:t>
      </w:r>
    </w:p>
    <w:bookmarkEnd w:id="1329"/>
    <w:bookmarkStart w:name="z1770" w:id="1330"/>
    <w:p>
      <w:pPr>
        <w:spacing w:after="0"/>
        <w:ind w:left="0"/>
        <w:jc w:val="both"/>
      </w:pPr>
      <w:r>
        <w:rPr>
          <w:rFonts w:ascii="Times New Roman"/>
          <w:b w:val="false"/>
          <w:i w:val="false"/>
          <w:color w:val="000000"/>
          <w:sz w:val="28"/>
        </w:rPr>
        <w:t>
      Каталитикалық шаң катализаторды (алюминий силикаты және Cо/Mо және Ni/Mо металдары) өнімділігі жылына 5 млн. МӨЗ үшін жылына 50-200 т мөлшерінде ауыстыру кезінде пайда болады. Бағалы металдармен катализаторларды пайдаланатын технологиялық қондырғылар үшін олар сыртқы ұйымдарға регенерация үшін жіберіледі. Цеолит қалдықтары пайда болуы мүмкін, олар кейде кейбір ағындарды құрғату үшін қолданылады (мысалы, дистиллятты гидродесульфуризациялау).</w:t>
      </w:r>
    </w:p>
    <w:bookmarkEnd w:id="1330"/>
    <w:bookmarkStart w:name="z1771" w:id="1331"/>
    <w:p>
      <w:pPr>
        <w:spacing w:after="0"/>
        <w:ind w:left="0"/>
        <w:jc w:val="left"/>
      </w:pPr>
      <w:r>
        <w:rPr>
          <w:rFonts w:ascii="Times New Roman"/>
          <w:b/>
          <w:i w:val="false"/>
          <w:color w:val="000000"/>
        </w:rPr>
        <w:t xml:space="preserve"> 3.4.2. Каталитикалық крекинг бензинін гидротазарту</w:t>
      </w:r>
    </w:p>
    <w:bookmarkEnd w:id="1331"/>
    <w:bookmarkStart w:name="z1772" w:id="1332"/>
    <w:p>
      <w:pPr>
        <w:spacing w:after="0"/>
        <w:ind w:left="0"/>
        <w:jc w:val="left"/>
      </w:pPr>
      <w:r>
        <w:rPr>
          <w:rFonts w:ascii="Times New Roman"/>
          <w:b/>
          <w:i w:val="false"/>
          <w:color w:val="000000"/>
        </w:rPr>
        <w:t xml:space="preserve"> 3.4.2.1. Процесс туралы жалпы мәліметтер</w:t>
      </w:r>
    </w:p>
    <w:bookmarkEnd w:id="1332"/>
    <w:bookmarkStart w:name="z1773" w:id="1333"/>
    <w:p>
      <w:pPr>
        <w:spacing w:after="0"/>
        <w:ind w:left="0"/>
        <w:jc w:val="both"/>
      </w:pPr>
      <w:r>
        <w:rPr>
          <w:rFonts w:ascii="Times New Roman"/>
          <w:b w:val="false"/>
          <w:i w:val="false"/>
          <w:color w:val="000000"/>
          <w:sz w:val="28"/>
        </w:rPr>
        <w:t>
      Екінші реттік процестердегі бензиндерді гидротазарту едәуір мөлшерде болжамды көмірсутектермен күрделенген. Айта кету керек, гидротазарту реакцияларының шарттары - гетеро-органикалық қосылыстардың түрленуі-және диендердің гидрогенизация реакциялары әртүрлі. Осы реакциялардың әрқайсысы үшін олардың нақты катализаторлары таңдалады және технологиялық режим параметрлерінің мәндерінің оңтайлы диапазоны бар.</w:t>
      </w:r>
    </w:p>
    <w:bookmarkEnd w:id="1333"/>
    <w:bookmarkStart w:name="z1774" w:id="1334"/>
    <w:p>
      <w:pPr>
        <w:spacing w:after="0"/>
        <w:ind w:left="0"/>
        <w:jc w:val="both"/>
      </w:pPr>
      <w:r>
        <w:rPr>
          <w:rFonts w:ascii="Times New Roman"/>
          <w:b w:val="false"/>
          <w:i w:val="false"/>
          <w:color w:val="000000"/>
          <w:sz w:val="28"/>
        </w:rPr>
        <w:t xml:space="preserve">
      Бензинді гидрогенизациялау технологиясының екі түрі белгілі: термиялық процестердің бензинін гидрогенизациялау технологиясы және каталитикалық крекинг бензинін гидрогенизациялау технологиясы. Олардың арасындағы басты айырмашылық - бензиннің каталитикалық крекингіндегі жоғары октан санын міндетті түрде сақтау. Каталитикалық крекинг бензиндерінің октандық саны зерттеу әдісі бойынша ~92÷94 пункт құрайды және гидротазалау кезінде гидротазалау тереңдігін сақтай отырып, оны мүмкіндігінше азайту керек. Сондықтан каталитикалық крекинг бензиндері үшін каталитикалық крекинг бензинін гидротазалау деп аталатын арнайы процесс жасалды, ол алкендердің ауыр бөлігінде селективті гидрогендеуге негізделген. </w:t>
      </w:r>
    </w:p>
    <w:bookmarkEnd w:id="1334"/>
    <w:bookmarkStart w:name="z1775" w:id="1335"/>
    <w:p>
      <w:pPr>
        <w:spacing w:after="0"/>
        <w:ind w:left="0"/>
        <w:jc w:val="both"/>
      </w:pPr>
      <w:r>
        <w:rPr>
          <w:rFonts w:ascii="Times New Roman"/>
          <w:b w:val="false"/>
          <w:i w:val="false"/>
          <w:color w:val="000000"/>
          <w:sz w:val="28"/>
        </w:rPr>
        <w:t>
      Шикізатты өңдеу қозғалмайтын екі қабатты катализаторда жүргізіледі (3.11-сурет). Каталитикалық крекингтің барлық бензині (жеңіл және ауыр) жылу алмастырғышта 1 және 2 пеште қыздырылғаннан кейін 3 реакторға жіберіледі, онда диендер 2 МПа қысым мен 205 °C температурада сұйық фазада таяз гидротазалау және селективті гидрогенизация жүреді.</w:t>
      </w:r>
    </w:p>
    <w:bookmarkEnd w:id="1335"/>
    <w:bookmarkStart w:name="z1776" w:id="1336"/>
    <w:p>
      <w:pPr>
        <w:spacing w:after="0"/>
        <w:ind w:left="0"/>
        <w:jc w:val="both"/>
      </w:pPr>
      <w:r>
        <w:rPr>
          <w:rFonts w:ascii="Times New Roman"/>
          <w:b w:val="false"/>
          <w:i w:val="false"/>
          <w:color w:val="000000"/>
          <w:sz w:val="28"/>
        </w:rPr>
        <w:t xml:space="preserve">
      </w:t>
      </w:r>
    </w:p>
    <w:bookmarkEnd w:id="1336"/>
    <w:p>
      <w:pPr>
        <w:spacing w:after="0"/>
        <w:ind w:left="0"/>
        <w:jc w:val="both"/>
      </w:pPr>
      <w:r>
        <w:drawing>
          <wp:inline distT="0" distB="0" distL="0" distR="0">
            <wp:extent cx="54102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5410200" cy="245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77" w:id="1337"/>
    <w:p>
      <w:pPr>
        <w:spacing w:after="0"/>
        <w:ind w:left="0"/>
        <w:jc w:val="both"/>
      </w:pPr>
      <w:r>
        <w:rPr>
          <w:rFonts w:ascii="Times New Roman"/>
          <w:b w:val="false"/>
          <w:i w:val="false"/>
          <w:color w:val="000000"/>
          <w:sz w:val="28"/>
        </w:rPr>
        <w:t>
      1,5 – жылу алмастырғыштар; 2,6 – пештер; 3 – реактор; 4 – бөлу бағаны;</w:t>
      </w:r>
    </w:p>
    <w:bookmarkEnd w:id="1337"/>
    <w:bookmarkStart w:name="z1778" w:id="1338"/>
    <w:p>
      <w:pPr>
        <w:spacing w:after="0"/>
        <w:ind w:left="0"/>
        <w:jc w:val="both"/>
      </w:pPr>
      <w:r>
        <w:rPr>
          <w:rFonts w:ascii="Times New Roman"/>
          <w:b w:val="false"/>
          <w:i w:val="false"/>
          <w:color w:val="000000"/>
          <w:sz w:val="28"/>
        </w:rPr>
        <w:t>
      7 – терең гидротазарту реакторы; 8 – тұрақтандыру бағаны; I – каталитикалық крекинг бензині; II – сутегі; III – каталитикалық крекинг бензинінің жеңіл гидрогенизаты; IV – газ; V – каталитикалық крекинг бензинінің ауыр гидрогенизаты.</w:t>
      </w:r>
    </w:p>
    <w:bookmarkEnd w:id="1338"/>
    <w:bookmarkStart w:name="z1779" w:id="1339"/>
    <w:p>
      <w:pPr>
        <w:spacing w:after="0"/>
        <w:ind w:left="0"/>
        <w:jc w:val="both"/>
      </w:pPr>
      <w:r>
        <w:rPr>
          <w:rFonts w:ascii="Times New Roman"/>
          <w:b w:val="false"/>
          <w:i w:val="false"/>
          <w:color w:val="000000"/>
          <w:sz w:val="28"/>
        </w:rPr>
        <w:t>
      3.11-сурет. Каталитикалық крекинг бензинін гидротазарту процесінің технологиялық схемасы</w:t>
      </w:r>
    </w:p>
    <w:bookmarkEnd w:id="13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80" w:id="1340"/>
    <w:p>
      <w:pPr>
        <w:spacing w:after="0"/>
        <w:ind w:left="0"/>
        <w:jc w:val="both"/>
      </w:pPr>
      <w:r>
        <w:rPr>
          <w:rFonts w:ascii="Times New Roman"/>
          <w:b w:val="false"/>
          <w:i w:val="false"/>
          <w:color w:val="000000"/>
          <w:sz w:val="28"/>
        </w:rPr>
        <w:t>
      3 реакторынан кейін каталитикалық крекинг бензинінің гидрогенизаты 4 бөлу бағанына жіберіледі, онда гидрогенизат ауыр және жеңіл болып бөлінеді. Каталитикалық крекинг бензинінің жеңіл гидрогенизаты қондырғыдан шығарылады, ал ауыр гидрогенизат 5 жылу алмастырғышта және 6 пеште қайтадан қызады, 7 терең гидротазалау реакторына беріледі, содан кейін тұрақтандыру бағанындағы 8 газдан арылады. 7 реакторында олефиндердің қанықтыру дәрежесі шектеулі болса да, олефиндердің терең гидротазалануы және қанықтылығы бар.</w:t>
      </w:r>
    </w:p>
    <w:bookmarkEnd w:id="1340"/>
    <w:bookmarkStart w:name="z1781" w:id="1341"/>
    <w:p>
      <w:pPr>
        <w:spacing w:after="0"/>
        <w:ind w:left="0"/>
        <w:jc w:val="both"/>
      </w:pPr>
      <w:r>
        <w:rPr>
          <w:rFonts w:ascii="Times New Roman"/>
          <w:b w:val="false"/>
          <w:i w:val="false"/>
          <w:color w:val="000000"/>
          <w:sz w:val="28"/>
        </w:rPr>
        <w:t>
      Бір реакторды қолданған кезде бензиннің октан саны айтарлықтай төмендейді.</w:t>
      </w:r>
    </w:p>
    <w:bookmarkEnd w:id="1341"/>
    <w:bookmarkStart w:name="z1782" w:id="1342"/>
    <w:p>
      <w:pPr>
        <w:spacing w:after="0"/>
        <w:ind w:left="0"/>
        <w:jc w:val="both"/>
      </w:pPr>
      <w:r>
        <w:rPr>
          <w:rFonts w:ascii="Times New Roman"/>
          <w:b w:val="false"/>
          <w:i w:val="false"/>
          <w:color w:val="000000"/>
          <w:sz w:val="28"/>
        </w:rPr>
        <w:t>
      Процестің мынадай артықшылықтары бар:</w:t>
      </w:r>
    </w:p>
    <w:bookmarkEnd w:id="1342"/>
    <w:bookmarkStart w:name="z1783" w:id="1343"/>
    <w:p>
      <w:pPr>
        <w:spacing w:after="0"/>
        <w:ind w:left="0"/>
        <w:jc w:val="both"/>
      </w:pPr>
      <w:r>
        <w:rPr>
          <w:rFonts w:ascii="Times New Roman"/>
          <w:b w:val="false"/>
          <w:i w:val="false"/>
          <w:color w:val="000000"/>
          <w:sz w:val="28"/>
        </w:rPr>
        <w:t>
      катализатордың ұзақ қызмет ету мерзімі және ұзақ жүру ұзындығы;</w:t>
      </w:r>
    </w:p>
    <w:bookmarkEnd w:id="1343"/>
    <w:bookmarkStart w:name="z1784" w:id="1344"/>
    <w:p>
      <w:pPr>
        <w:spacing w:after="0"/>
        <w:ind w:left="0"/>
        <w:jc w:val="both"/>
      </w:pPr>
      <w:r>
        <w:rPr>
          <w:rFonts w:ascii="Times New Roman"/>
          <w:b w:val="false"/>
          <w:i w:val="false"/>
          <w:color w:val="000000"/>
          <w:sz w:val="28"/>
        </w:rPr>
        <w:t>
      катализаторды қауіпсіз тиеу және түсіруді қамтамасыз ететін қарапайым сусыз реакторлар қолданылады;</w:t>
      </w:r>
    </w:p>
    <w:bookmarkEnd w:id="1344"/>
    <w:bookmarkStart w:name="z1785" w:id="1345"/>
    <w:p>
      <w:pPr>
        <w:spacing w:after="0"/>
        <w:ind w:left="0"/>
        <w:jc w:val="both"/>
      </w:pPr>
      <w:r>
        <w:rPr>
          <w:rFonts w:ascii="Times New Roman"/>
          <w:b w:val="false"/>
          <w:i w:val="false"/>
          <w:color w:val="000000"/>
          <w:sz w:val="28"/>
        </w:rPr>
        <w:t>
      күкіртсізденудің өте жоғары дәрежесі (98 %);</w:t>
      </w:r>
    </w:p>
    <w:bookmarkEnd w:id="1345"/>
    <w:bookmarkStart w:name="z1786" w:id="1346"/>
    <w:p>
      <w:pPr>
        <w:spacing w:after="0"/>
        <w:ind w:left="0"/>
        <w:jc w:val="both"/>
      </w:pPr>
      <w:r>
        <w:rPr>
          <w:rFonts w:ascii="Times New Roman"/>
          <w:b w:val="false"/>
          <w:i w:val="false"/>
          <w:color w:val="000000"/>
          <w:sz w:val="28"/>
        </w:rPr>
        <w:t>
      тауарлық бензиндегі күкірттің құрамына қажетті талаптарға қол жеткізіледі (&lt; 30 ppm);</w:t>
      </w:r>
    </w:p>
    <w:bookmarkEnd w:id="1346"/>
    <w:bookmarkStart w:name="z1787" w:id="1347"/>
    <w:p>
      <w:pPr>
        <w:spacing w:after="0"/>
        <w:ind w:left="0"/>
        <w:jc w:val="both"/>
      </w:pPr>
      <w:r>
        <w:rPr>
          <w:rFonts w:ascii="Times New Roman"/>
          <w:b w:val="false"/>
          <w:i w:val="false"/>
          <w:color w:val="000000"/>
          <w:sz w:val="28"/>
        </w:rPr>
        <w:t xml:space="preserve">
      диендердің әлсіз гидрогенизациясы; </w:t>
      </w:r>
    </w:p>
    <w:bookmarkEnd w:id="1347"/>
    <w:bookmarkStart w:name="z1788" w:id="1348"/>
    <w:p>
      <w:pPr>
        <w:spacing w:after="0"/>
        <w:ind w:left="0"/>
        <w:jc w:val="both"/>
      </w:pPr>
      <w:r>
        <w:rPr>
          <w:rFonts w:ascii="Times New Roman"/>
          <w:b w:val="false"/>
          <w:i w:val="false"/>
          <w:color w:val="000000"/>
          <w:sz w:val="28"/>
        </w:rPr>
        <w:t xml:space="preserve">
      хош иісті көмірсутектерді гидрлеудің болмауы; </w:t>
      </w:r>
    </w:p>
    <w:bookmarkEnd w:id="1348"/>
    <w:bookmarkStart w:name="z1789" w:id="1349"/>
    <w:p>
      <w:pPr>
        <w:spacing w:after="0"/>
        <w:ind w:left="0"/>
        <w:jc w:val="both"/>
      </w:pPr>
      <w:r>
        <w:rPr>
          <w:rFonts w:ascii="Times New Roman"/>
          <w:b w:val="false"/>
          <w:i w:val="false"/>
          <w:color w:val="000000"/>
          <w:sz w:val="28"/>
        </w:rPr>
        <w:t>
      крекинг реакциясы жоқ;</w:t>
      </w:r>
    </w:p>
    <w:bookmarkEnd w:id="1349"/>
    <w:bookmarkStart w:name="z1790" w:id="1350"/>
    <w:p>
      <w:pPr>
        <w:spacing w:after="0"/>
        <w:ind w:left="0"/>
        <w:jc w:val="both"/>
      </w:pPr>
      <w:r>
        <w:rPr>
          <w:rFonts w:ascii="Times New Roman"/>
          <w:b w:val="false"/>
          <w:i w:val="false"/>
          <w:color w:val="000000"/>
          <w:sz w:val="28"/>
        </w:rPr>
        <w:t>
      сутекті аз тұтыну;</w:t>
      </w:r>
    </w:p>
    <w:bookmarkEnd w:id="1350"/>
    <w:bookmarkStart w:name="z1791" w:id="1351"/>
    <w:p>
      <w:pPr>
        <w:spacing w:after="0"/>
        <w:ind w:left="0"/>
        <w:jc w:val="both"/>
      </w:pPr>
      <w:r>
        <w:rPr>
          <w:rFonts w:ascii="Times New Roman"/>
          <w:b w:val="false"/>
          <w:i w:val="false"/>
          <w:color w:val="000000"/>
          <w:sz w:val="28"/>
        </w:rPr>
        <w:t>
       октан санының 1 – 2 тармаққа төмендеуі.</w:t>
      </w:r>
    </w:p>
    <w:bookmarkEnd w:id="1351"/>
    <w:bookmarkStart w:name="z1792" w:id="1352"/>
    <w:p>
      <w:pPr>
        <w:spacing w:after="0"/>
        <w:ind w:left="0"/>
        <w:jc w:val="left"/>
      </w:pPr>
      <w:r>
        <w:rPr>
          <w:rFonts w:ascii="Times New Roman"/>
          <w:b/>
          <w:i w:val="false"/>
          <w:color w:val="000000"/>
        </w:rPr>
        <w:t xml:space="preserve"> 3.4.2.2. Шығарындылар мен тұтынудың ағымдағы деңгейлері</w:t>
      </w:r>
    </w:p>
    <w:bookmarkEnd w:id="1352"/>
    <w:bookmarkStart w:name="z1793" w:id="1353"/>
    <w:p>
      <w:pPr>
        <w:spacing w:after="0"/>
        <w:ind w:left="0"/>
        <w:jc w:val="both"/>
      </w:pPr>
      <w:r>
        <w:rPr>
          <w:rFonts w:ascii="Times New Roman"/>
          <w:b w:val="false"/>
          <w:i w:val="false"/>
          <w:color w:val="000000"/>
          <w:sz w:val="28"/>
        </w:rPr>
        <w:t>
      3.19 – 3.21 кестелерде Ресей Федерациясы мен Еуропалық одақтың МӨЗ тәжірибесінің нәтижелері бойынша алынған каталитикалық крекинг бензинін гидротазарту процесі, сондай-ақ Қазақстан Республикасының МӨЗ сауалнамасы бойынша деректер ұсынылған (атап айтқанда "АМӨЗ" ЖШС – "Prime G+" нафтасын селективті гидрлеу қондырғысы және "ПКОП" ЖШС – каталитикалық крекинг бензинін гидротазарту қондырғысы (1100 секция)).</w:t>
      </w:r>
    </w:p>
    <w:bookmarkEnd w:id="13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19</w:t>
      </w:r>
      <w:r>
        <w:rPr>
          <w:rFonts w:ascii="Times New Roman"/>
          <w:b w:val="false"/>
          <w:i w:val="false"/>
          <w:color w:val="000000"/>
          <w:sz w:val="28"/>
        </w:rPr>
        <w:t>-кесте. Каталитикалық крекинг бензинін гидротазарту процесінде энергетикалық ресурстарды тұтыну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5" w:id="1354"/>
          <w:p>
            <w:pPr>
              <w:spacing w:after="20"/>
              <w:ind w:left="20"/>
              <w:jc w:val="both"/>
            </w:pPr>
            <w:r>
              <w:rPr>
                <w:rFonts w:ascii="Times New Roman"/>
                <w:b w:val="false"/>
                <w:i w:val="false"/>
                <w:color w:val="000000"/>
                <w:sz w:val="20"/>
              </w:rPr>
              <w:t>
Энергетикалық</w:t>
            </w:r>
          </w:p>
          <w:bookmarkEnd w:id="1354"/>
          <w:p>
            <w:pPr>
              <w:spacing w:after="20"/>
              <w:ind w:left="20"/>
              <w:jc w:val="both"/>
            </w:pPr>
            <w:r>
              <w:rPr>
                <w:rFonts w:ascii="Times New Roman"/>
                <w:b w:val="false"/>
                <w:i w:val="false"/>
                <w:color w:val="000000"/>
                <w:sz w:val="20"/>
              </w:rPr>
              <w:t>
ресурстардың өлшем бірліктері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энергетикалық ресурстардың ең көп шығысы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энергетикалық ресурстардың ең аз шығысы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қайта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000-ға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нақты 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үлестік тұтыну (бу)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үлестік 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отын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4079</w:t>
            </w:r>
          </w:p>
        </w:tc>
      </w:tr>
    </w:tbl>
    <w:bookmarkStart w:name="z1796" w:id="1355"/>
    <w:p>
      <w:pPr>
        <w:spacing w:after="0"/>
        <w:ind w:left="0"/>
        <w:jc w:val="both"/>
      </w:pPr>
      <w:r>
        <w:rPr>
          <w:rFonts w:ascii="Times New Roman"/>
          <w:b w:val="false"/>
          <w:i w:val="false"/>
          <w:color w:val="000000"/>
          <w:sz w:val="28"/>
        </w:rPr>
        <w:t>
      * Отынның үлестік тұтынылуы көптеген өлшемшарттарына байланысты, оның ішінде МӨЗ-дің неғұрлым жоғары калориялы отын өндіру жөніндегі мүмкіндіктерін ескеру қажет. Сондай-ақ, ҚР СТ 3520 қарастыру қажет.</w:t>
      </w:r>
    </w:p>
    <w:bookmarkEnd w:id="13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20</w:t>
      </w:r>
      <w:r>
        <w:rPr>
          <w:rFonts w:ascii="Times New Roman"/>
          <w:b w:val="false"/>
          <w:i w:val="false"/>
          <w:color w:val="000000"/>
          <w:sz w:val="28"/>
        </w:rPr>
        <w:t>-кесте. Каталитикалық крекинг бензинін гидротазарту процесіндегі шығарындылар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 ластайтын заттың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пайда болу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ластағыш затының ең аз концентрациясы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ластағыш затының ең жоғары концентрациясы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ластағыш затының орташа концентрациясы (мг/Нм3)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(II) оксиді (Азот оксиді)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пештер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диоксиді (IV) (азот диоксиді)</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 (Күкіртті ангидрид, Күкіртті газ, Күкірт (IV) оксиді)</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Көміртек оксиді (көміртек тотығы, иісті газ) </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21</w:t>
      </w:r>
      <w:r>
        <w:rPr>
          <w:rFonts w:ascii="Times New Roman"/>
          <w:b w:val="false"/>
          <w:i w:val="false"/>
          <w:color w:val="000000"/>
          <w:sz w:val="28"/>
        </w:rPr>
        <w:t>-кесте. Каталитикалық крекинг бензинін гидротазарту процесінен қалдықтар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пайда болу көлемі, т/жыл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Түзілу мерзімділігі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кәдеге жарату</w:t>
            </w:r>
          </w:p>
          <w:p>
            <w:pPr>
              <w:spacing w:after="20"/>
              <w:ind w:left="20"/>
              <w:jc w:val="both"/>
            </w:pPr>
            <w:r>
              <w:rPr>
                <w:rFonts w:ascii="Times New Roman"/>
                <w:b w:val="false"/>
                <w:i w:val="false"/>
                <w:color w:val="000000"/>
                <w:sz w:val="20"/>
              </w:rPr>
              <w:t>(қайта пайдалану) немесе залалсыздандыру тәсілінің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катализаторлар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үшін бөгде ұйымдарға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Тозған қорғаныш құралдары мен арнайы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 –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1799" w:id="1356"/>
    <w:p>
      <w:pPr>
        <w:spacing w:after="0"/>
        <w:ind w:left="0"/>
        <w:jc w:val="left"/>
      </w:pPr>
      <w:r>
        <w:rPr>
          <w:rFonts w:ascii="Times New Roman"/>
          <w:b/>
          <w:i w:val="false"/>
          <w:color w:val="000000"/>
        </w:rPr>
        <w:t xml:space="preserve"> 3.4.3. Бензинді фракцияларды (нафталарды) гидротазарту</w:t>
      </w:r>
    </w:p>
    <w:bookmarkEnd w:id="1356"/>
    <w:bookmarkStart w:name="z1800" w:id="1357"/>
    <w:p>
      <w:pPr>
        <w:spacing w:after="0"/>
        <w:ind w:left="0"/>
        <w:jc w:val="left"/>
      </w:pPr>
      <w:r>
        <w:rPr>
          <w:rFonts w:ascii="Times New Roman"/>
          <w:b/>
          <w:i w:val="false"/>
          <w:color w:val="000000"/>
        </w:rPr>
        <w:t xml:space="preserve"> 3.4.3.1. Процесс туралы жалпы мәліметтер</w:t>
      </w:r>
    </w:p>
    <w:bookmarkEnd w:id="1357"/>
    <w:bookmarkStart w:name="z1801" w:id="1358"/>
    <w:p>
      <w:pPr>
        <w:spacing w:after="0"/>
        <w:ind w:left="0"/>
        <w:jc w:val="both"/>
      </w:pPr>
      <w:r>
        <w:rPr>
          <w:rFonts w:ascii="Times New Roman"/>
          <w:b w:val="false"/>
          <w:i w:val="false"/>
          <w:color w:val="000000"/>
          <w:sz w:val="28"/>
        </w:rPr>
        <w:t>
      3.12-суретте риформинг қондырғысы үшін шикізатты дайындау сатысында бензин фракцияларын (нафталарды) гидротазалаудың қағидатты технологиясы көрсетілген.</w:t>
      </w:r>
    </w:p>
    <w:bookmarkEnd w:id="1358"/>
    <w:bookmarkStart w:name="z1802" w:id="1359"/>
    <w:p>
      <w:pPr>
        <w:spacing w:after="0"/>
        <w:ind w:left="0"/>
        <w:jc w:val="both"/>
      </w:pPr>
      <w:r>
        <w:rPr>
          <w:rFonts w:ascii="Times New Roman"/>
          <w:b w:val="false"/>
          <w:i w:val="false"/>
          <w:color w:val="000000"/>
          <w:sz w:val="28"/>
        </w:rPr>
        <w:t>
      Блокта мынадай процестер жүзеге асырылады: шикізатты күкірттен гидротазарту, күкіртсутекті және гидрогенизаттан суды булау, гидрогенизаттан циркуляциялық және көмірсутекті газды тазарту, циркуляциялық және көмірсутекті газды күкіртсутектен тазарту, моноэтаноламин (МЭА) ерітіндісін регенерациялау.</w:t>
      </w:r>
    </w:p>
    <w:bookmarkEnd w:id="1359"/>
    <w:bookmarkStart w:name="z1803" w:id="1360"/>
    <w:p>
      <w:pPr>
        <w:spacing w:after="0"/>
        <w:ind w:left="0"/>
        <w:jc w:val="both"/>
      </w:pPr>
      <w:r>
        <w:rPr>
          <w:rFonts w:ascii="Times New Roman"/>
          <w:b w:val="false"/>
          <w:i w:val="false"/>
          <w:color w:val="000000"/>
          <w:sz w:val="28"/>
        </w:rPr>
        <w:t>
      Резервуар паркіндегі шикізат сүзгі арқылы сорғыны қабылдауға түседі, ол гидротазалау блогының құрамында сутегі бар газды араластыру үшін беріледі. Газ-шикізат қоспасы (шикізат және құрамында сутегі бар циркуляциялық газ) жылу алмастырғыштың құбыраралық кеңістігінен өтеді 3, 2 пештің конвекциялық камерасының екі сарқынды катушкасына түседі, онда түтін газдарының жылуына байланысты алдын-ала қыздыру жүреді. Одан әрі екі ағынмен газ-шикізат қоспасы 2 пештің радиация камерасына түседі, онда ол 360 °С-тан аспайтын температураға дейін қызады. Пеште қыздырылған газ-шикізат қоспасы бірінші 1-гидротазарту реакторына, содан кейін екінші реакторға түседі. 2 пеші үшін отын ретінде МӨЗ отын газы пайдаланылады, сұйық технологиялық отын (мазут) тек резервтік отын ретінде пайдаланылады.</w:t>
      </w:r>
    </w:p>
    <w:bookmarkEnd w:id="1360"/>
    <w:bookmarkStart w:name="z1804" w:id="1361"/>
    <w:p>
      <w:pPr>
        <w:spacing w:after="0"/>
        <w:ind w:left="0"/>
        <w:jc w:val="both"/>
      </w:pPr>
      <w:r>
        <w:rPr>
          <w:rFonts w:ascii="Times New Roman"/>
          <w:b w:val="false"/>
          <w:i w:val="false"/>
          <w:color w:val="000000"/>
          <w:sz w:val="28"/>
        </w:rPr>
        <w:t>
      1 реактордан температурасы 400 °С-тан аспайтын газ өнімі қоспасы жылу тасымалдағыш ретінде қыздырғыштың (рибойлердің) 7 булау бағанасының 6 құбыр кеңістігіне түседі және одан әрі жылу алмастырғыштың 3 құбыр кеңістігіне және одан әрі температурасы 40 °С-тан аспайтын 4 тоңазытқыш жүйесі арқылы өтеді, сепараторға 5 түседі. Су тоңазытқыштарының жүйесін дәйекті және параллель қосу мүмкіндігі, сондай-ақ оларды айналмамен жіберу схемасы бар.</w:t>
      </w:r>
    </w:p>
    <w:bookmarkEnd w:id="1361"/>
    <w:bookmarkStart w:name="z1805" w:id="1362"/>
    <w:p>
      <w:pPr>
        <w:spacing w:after="0"/>
        <w:ind w:left="0"/>
        <w:jc w:val="both"/>
      </w:pPr>
      <w:r>
        <w:rPr>
          <w:rFonts w:ascii="Times New Roman"/>
          <w:b w:val="false"/>
          <w:i w:val="false"/>
          <w:color w:val="000000"/>
          <w:sz w:val="28"/>
        </w:rPr>
        <w:t xml:space="preserve">
      </w:t>
      </w:r>
    </w:p>
    <w:bookmarkEnd w:id="1362"/>
    <w:p>
      <w:pPr>
        <w:spacing w:after="0"/>
        <w:ind w:left="0"/>
        <w:jc w:val="both"/>
      </w:pPr>
      <w:r>
        <w:drawing>
          <wp:inline distT="0" distB="0" distL="0" distR="0">
            <wp:extent cx="72517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251700" cy="494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06" w:id="1363"/>
    <w:p>
      <w:pPr>
        <w:spacing w:after="0"/>
        <w:ind w:left="0"/>
        <w:jc w:val="both"/>
      </w:pPr>
      <w:r>
        <w:rPr>
          <w:rFonts w:ascii="Times New Roman"/>
          <w:b w:val="false"/>
          <w:i w:val="false"/>
          <w:color w:val="000000"/>
          <w:sz w:val="28"/>
        </w:rPr>
        <w:t xml:space="preserve">
      1 – реактор; 2 – секциялы пеш; 3 – жылу алмастырғыш; 4 – тоңазытқыш; </w:t>
      </w:r>
    </w:p>
    <w:bookmarkEnd w:id="1363"/>
    <w:bookmarkStart w:name="z1807" w:id="1364"/>
    <w:p>
      <w:pPr>
        <w:spacing w:after="0"/>
        <w:ind w:left="0"/>
        <w:jc w:val="both"/>
      </w:pPr>
      <w:r>
        <w:rPr>
          <w:rFonts w:ascii="Times New Roman"/>
          <w:b w:val="false"/>
          <w:i w:val="false"/>
          <w:color w:val="000000"/>
          <w:sz w:val="28"/>
        </w:rPr>
        <w:t>
      5 – сепаратор; 6 – булау бағаны; 7 – рибойлер; 8 – МЭА қалпына келтірілген ерітіндісіне арналған сыйымдылық; 9 – сорғы; 10 – айдау бағаны; 11 – газсыздандырғыш; 12 – газдарды тазартуға арналған абсорбер; 13 – компрессор; I – шикізат (тікелей айдау бензині – нафта); II – құрамында сутегі бар газ; III – гидротазаланған бензин; IV – күкіртсутек;  V – зауыт желісіне сутегі бар газ; VI – көмірсутек газы.</w:t>
      </w:r>
    </w:p>
    <w:bookmarkEnd w:id="1364"/>
    <w:bookmarkStart w:name="z1808" w:id="1365"/>
    <w:p>
      <w:pPr>
        <w:spacing w:after="0"/>
        <w:ind w:left="0"/>
        <w:jc w:val="both"/>
      </w:pPr>
      <w:r>
        <w:rPr>
          <w:rFonts w:ascii="Times New Roman"/>
          <w:b w:val="false"/>
          <w:i w:val="false"/>
          <w:color w:val="000000"/>
          <w:sz w:val="28"/>
        </w:rPr>
        <w:t>
      3.12-сурет. Гидротазарту блогының технологиялық схемасы</w:t>
      </w:r>
    </w:p>
    <w:bookmarkEnd w:id="1365"/>
    <w:bookmarkStart w:name="z1809" w:id="1366"/>
    <w:p>
      <w:pPr>
        <w:spacing w:after="0"/>
        <w:ind w:left="0"/>
        <w:jc w:val="both"/>
      </w:pPr>
      <w:r>
        <w:rPr>
          <w:rFonts w:ascii="Times New Roman"/>
          <w:b w:val="false"/>
          <w:i w:val="false"/>
          <w:color w:val="000000"/>
          <w:sz w:val="28"/>
        </w:rPr>
        <w:t>
      5 сепараторында реакция өнімдері сутегі бар газ бен сұйық фазаға бөлінеді (тұрақсыз гидрогенизат). Құрамында сутегі бар газ сепаратордан 5 қабылдау сепараторына, содан кейін гидротазарту блогының 13 компрессорларын қабылдауға жіберіледі және сығылғаннан кейін оның негізгі мөлшері 12 абсорбер арқылы шикізатпен араластыруға жіберіледі (шикізаттың айналым жиілігі кемінде 500 Нм/м және сутегі концентрациясы кемінде 70 % об.ал артық төгіледі, орнату. 12-ден сұйық фазаны ағызу 10-бағанда жүзеге асырылады.</w:t>
      </w:r>
    </w:p>
    <w:bookmarkEnd w:id="1366"/>
    <w:bookmarkStart w:name="z1810" w:id="1367"/>
    <w:p>
      <w:pPr>
        <w:spacing w:after="0"/>
        <w:ind w:left="0"/>
        <w:jc w:val="both"/>
      </w:pPr>
      <w:r>
        <w:rPr>
          <w:rFonts w:ascii="Times New Roman"/>
          <w:b w:val="false"/>
          <w:i w:val="false"/>
          <w:color w:val="000000"/>
          <w:sz w:val="28"/>
        </w:rPr>
        <w:t>
      Абсорбердің сұйық фазасы 12-тұрақсыз гидрогенизат – жылу алмастырғыштың құбыр кеңістігінен өтеді, онда тұрақты гидрогенизаттың жылуымен қыздырылады-бағанның төменгі өнімі 10, содан кейін 6-бу бағанының 23-ші табақшасына беріледі. 6-бағанға кіру температурасын реттеу үшін жылу алмастырғыштан басқа 7 тұрақты гидрогенизат ағынын айналып өту қарастырылған. Арнайы контейнерге ерітілген хлоридтермен, күкіртсутегімен және аммиакпен тұндырғышта орнатылған 5 су сепараторының дренаж схемасы бар. Содан кейін ол өнеркәсіптік канализацияға жіберіледі.</w:t>
      </w:r>
    </w:p>
    <w:bookmarkEnd w:id="1367"/>
    <w:bookmarkStart w:name="z1811" w:id="1368"/>
    <w:p>
      <w:pPr>
        <w:spacing w:after="0"/>
        <w:ind w:left="0"/>
        <w:jc w:val="both"/>
      </w:pPr>
      <w:r>
        <w:rPr>
          <w:rFonts w:ascii="Times New Roman"/>
          <w:b w:val="false"/>
          <w:i w:val="false"/>
          <w:color w:val="000000"/>
          <w:sz w:val="28"/>
        </w:rPr>
        <w:t>
      6 бу бағанында тұрақсыз гидрогенизаттан жеңіл көмірсутектер, күкіртсутек, аммиак және ылғал буланады. 6 бағанының жоғарғы өнімі ауа салқындатқышының конденсатор-тоңазытқышынан, су тоңазытқышынан өтеді және 5 сепараторға түседі. Бағанның температуралық режимі су буымен жылытылатын жылытқыштың көмегімен сақталады. Бағанның жоғарғы өнімдері (күкіртсутегі және су буы) конденсатор-тоңазытқышта салқындатылып, Сепараторда күкіртсутегі мен суға бөлінеді. Су суару үшін бағанға оралады. Күкіртсутегі күкірт қышқылын немесе күкіртті алу үшін қолданылады. Бағандан шығарылған қалпына келтірілген МЭА ерітіндісі жылу алмастырғыш пен тоңазытқышта салқындағаннан кейін циклге қайта оралады.</w:t>
      </w:r>
    </w:p>
    <w:bookmarkEnd w:id="1368"/>
    <w:bookmarkStart w:name="z1812" w:id="1369"/>
    <w:p>
      <w:pPr>
        <w:spacing w:after="0"/>
        <w:ind w:left="0"/>
        <w:jc w:val="both"/>
      </w:pPr>
      <w:r>
        <w:rPr>
          <w:rFonts w:ascii="Times New Roman"/>
          <w:b w:val="false"/>
          <w:i w:val="false"/>
          <w:color w:val="000000"/>
          <w:sz w:val="28"/>
        </w:rPr>
        <w:t>
      Жеңіл бензин суару үшін бағанға оралады. Күкіртсутекті су мезгіл-мезгіл ХЭА қаныққан ерітіндісінің сепараторына жіберіледі, ал құрамында күкіртсутегі бар көмірсутекті газ МЭА 15 % ерітіндісімен тазартуға жіберіледі. Сіңіргіштерден күкіртсутекпен қаныққан МЭА ерітіндісі газсыздандыруға ұшырайды, жылу алмастырғышта қызады және айдау бағанасына түседі.</w:t>
      </w:r>
    </w:p>
    <w:bookmarkEnd w:id="1369"/>
    <w:bookmarkStart w:name="z1813" w:id="1370"/>
    <w:p>
      <w:pPr>
        <w:spacing w:after="0"/>
        <w:ind w:left="0"/>
        <w:jc w:val="both"/>
      </w:pPr>
      <w:r>
        <w:rPr>
          <w:rFonts w:ascii="Times New Roman"/>
          <w:b w:val="false"/>
          <w:i w:val="false"/>
          <w:color w:val="000000"/>
          <w:sz w:val="28"/>
        </w:rPr>
        <w:t>
      Күкіртсутектен, аммиактан, еріген газдардан және судан босатылған гидрогенизат 6-дан рибойлердің құбыраралық кеңістігіне түседі 7, онда ол 1-реактордан шыққан газ өнімдері қоспасының жылуы есебінен қызады. Рибойлердің 7 бу фазасы төменгі тілімшенің астындағы 6 бағанына ыстық ағын түрінде оралады. Тұрақты гидрогенизат сүзгілер арқылы риформинг блогына жіберіледі.</w:t>
      </w:r>
    </w:p>
    <w:bookmarkEnd w:id="1370"/>
    <w:bookmarkStart w:name="z1814" w:id="1371"/>
    <w:p>
      <w:pPr>
        <w:spacing w:after="0"/>
        <w:ind w:left="0"/>
        <w:jc w:val="both"/>
      </w:pPr>
      <w:r>
        <w:rPr>
          <w:rFonts w:ascii="Times New Roman"/>
          <w:b w:val="false"/>
          <w:i w:val="false"/>
          <w:color w:val="000000"/>
          <w:sz w:val="28"/>
        </w:rPr>
        <w:t>
      Булау бағанасының жұмыс режимі қайта өңделетін шикізаттың сапасына байланысты: жеңіл фракциялар үшін – 100 °С (жоғарғы) және 200 °С (төменгі) температурада, ал ауыр фракциялар үшін – 120 °С (жоғарғы) және 230 °С (төменгі) температурада.</w:t>
      </w:r>
    </w:p>
    <w:bookmarkEnd w:id="1371"/>
    <w:bookmarkStart w:name="z1815" w:id="1372"/>
    <w:p>
      <w:pPr>
        <w:spacing w:after="0"/>
        <w:ind w:left="0"/>
        <w:jc w:val="left"/>
      </w:pPr>
      <w:r>
        <w:rPr>
          <w:rFonts w:ascii="Times New Roman"/>
          <w:b/>
          <w:i w:val="false"/>
          <w:color w:val="000000"/>
        </w:rPr>
        <w:t xml:space="preserve"> 3.4.3.2. Шығарындылар мен тұтынудың ағымдағы деңгейлері</w:t>
      </w:r>
    </w:p>
    <w:bookmarkEnd w:id="1372"/>
    <w:bookmarkStart w:name="z1816" w:id="1373"/>
    <w:p>
      <w:pPr>
        <w:spacing w:after="0"/>
        <w:ind w:left="0"/>
        <w:jc w:val="both"/>
      </w:pPr>
      <w:r>
        <w:rPr>
          <w:rFonts w:ascii="Times New Roman"/>
          <w:b w:val="false"/>
          <w:i w:val="false"/>
          <w:color w:val="000000"/>
          <w:sz w:val="28"/>
        </w:rPr>
        <w:t>
      3.22 – 3.24 кестелерде Ресей Федерациясы мен Еуропалық одақтың МӨЗ тәжірибесінің нәтижелері бойынша алынған бензин фракцияларын (нафталар) гидротазарту процесі бойынша деректер, сондай-ақ ҚР МӨЗ сауалнамасы (атап айтқанда "АМӨЗ" ЖШС – U-11 секциясы, "ПКОП" ЖШС – ЛК-6у құрамдастырылған қондырғысы (200 секция), "ПМХЗ" ЖШС – ЛК-6у құрамдастырылған қондырғысы (200/1 секция)) ұсынылған.</w:t>
      </w:r>
    </w:p>
    <w:bookmarkEnd w:id="13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22</w:t>
      </w:r>
      <w:r>
        <w:rPr>
          <w:rFonts w:ascii="Times New Roman"/>
          <w:b w:val="false"/>
          <w:i w:val="false"/>
          <w:color w:val="000000"/>
          <w:sz w:val="28"/>
        </w:rPr>
        <w:t>-кесте. Бензин фракцияларын (нафталарды) гидротазартудың энергетикалық ресурстарды тұтынуы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Энергетикалық </w:t>
            </w:r>
          </w:p>
          <w:p>
            <w:pPr>
              <w:spacing w:after="20"/>
              <w:ind w:left="20"/>
              <w:jc w:val="both"/>
            </w:pPr>
            <w:r>
              <w:rPr>
                <w:rFonts w:ascii="Times New Roman"/>
                <w:b w:val="false"/>
                <w:i w:val="false"/>
                <w:color w:val="000000"/>
                <w:sz w:val="20"/>
              </w:rPr>
              <w:t>ресурстардың өлшем бірліктері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энергетикалық ресурстардың ең көп шығысы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энергетикалық ресурстардың ең аз шығысы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қайта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1 050 000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меншікті 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үлестік тұтыну (бу)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үлестік 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у.т./т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r>
    </w:tbl>
    <w:bookmarkStart w:name="z1818" w:id="1374"/>
    <w:p>
      <w:pPr>
        <w:spacing w:after="0"/>
        <w:ind w:left="0"/>
        <w:jc w:val="both"/>
      </w:pPr>
      <w:r>
        <w:rPr>
          <w:rFonts w:ascii="Times New Roman"/>
          <w:b w:val="false"/>
          <w:i w:val="false"/>
          <w:color w:val="000000"/>
          <w:sz w:val="28"/>
        </w:rPr>
        <w:t>
      * отынның үлестік тұтынылуы көптеген өлшемшарттарына байланысты, оның ішінде МӨЗ-дің неғұрлым жоғары калориялы отын өндіру жөніндегі мүмкіндіктерін ескеру қажет. Сондай-ақ, ҚР СТ 3520 қарастыру қажет.</w:t>
      </w:r>
    </w:p>
    <w:bookmarkEnd w:id="13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23</w:t>
      </w:r>
      <w:r>
        <w:rPr>
          <w:rFonts w:ascii="Times New Roman"/>
          <w:b w:val="false"/>
          <w:i w:val="false"/>
          <w:color w:val="000000"/>
          <w:sz w:val="28"/>
        </w:rPr>
        <w:t>-кесте. Бензинді фракцияларды (нафталарды) гидротазарту процестеріндегі шығарындылар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 ластайтын заттың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пайда болу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Төгінділердің ластағыш затының ең аз концентрациясы,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Төгінділердің ластағыш затының ең жоғары концентрациясы,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Төгінділердің ластағыш затының орташа концентрациясы, (мг/Нм3)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(II) оксиді (Азот оксиді)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пештер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диоксиді (IV) (азот диоксиді)</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 (Күкіртті ангидрид, Күкіртті газ, Күкірт (IV) оксиді)</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448,713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Көміртек оксиді (көміртек тотығы, иісті газ) </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22,181</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24</w:t>
      </w:r>
      <w:r>
        <w:rPr>
          <w:rFonts w:ascii="Times New Roman"/>
          <w:b w:val="false"/>
          <w:i w:val="false"/>
          <w:color w:val="000000"/>
          <w:sz w:val="28"/>
        </w:rPr>
        <w:t>-кесте. Бензинді фракцияларды (нафталарды) гидротазарту процестерінен қалдықтар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пайда болу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кәдеге жарату</w:t>
            </w:r>
          </w:p>
          <w:p>
            <w:pPr>
              <w:spacing w:after="20"/>
              <w:ind w:left="20"/>
              <w:jc w:val="both"/>
            </w:pPr>
            <w:r>
              <w:rPr>
                <w:rFonts w:ascii="Times New Roman"/>
                <w:b w:val="false"/>
                <w:i w:val="false"/>
                <w:color w:val="000000"/>
                <w:sz w:val="20"/>
              </w:rPr>
              <w:t xml:space="preserve"> (қайта пайдалану) немесе залалсыздандыру тәсілінің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катализаторлар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70,2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1" w:id="1375"/>
          <w:p>
            <w:pPr>
              <w:spacing w:after="20"/>
              <w:ind w:left="20"/>
              <w:jc w:val="both"/>
            </w:pPr>
            <w:r>
              <w:rPr>
                <w:rFonts w:ascii="Times New Roman"/>
                <w:b w:val="false"/>
                <w:i w:val="false"/>
                <w:color w:val="000000"/>
                <w:sz w:val="20"/>
              </w:rPr>
              <w:t>
Дайындаушы зауыттың ұсынымдары бойынша ауыстыру жиілігі</w:t>
            </w:r>
          </w:p>
          <w:bookmarkEnd w:id="1375"/>
          <w:p>
            <w:pPr>
              <w:spacing w:after="20"/>
              <w:ind w:left="20"/>
              <w:jc w:val="both"/>
            </w:pPr>
            <w:r>
              <w:rPr>
                <w:rFonts w:ascii="Times New Roman"/>
                <w:b w:val="false"/>
                <w:i w:val="false"/>
                <w:color w:val="000000"/>
                <w:sz w:val="20"/>
              </w:rPr>
              <w:t>
4-10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үшін бөгде ұйымдарға беру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адсорбенттер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 w:id="1376"/>
          <w:p>
            <w:pPr>
              <w:spacing w:after="20"/>
              <w:ind w:left="20"/>
              <w:jc w:val="both"/>
            </w:pPr>
            <w:r>
              <w:rPr>
                <w:rFonts w:ascii="Times New Roman"/>
                <w:b w:val="false"/>
                <w:i w:val="false"/>
                <w:color w:val="000000"/>
                <w:sz w:val="20"/>
              </w:rPr>
              <w:t>
Дайындаушы зауыттың ұсынымдары бойынша ауыстыру жиілігі</w:t>
            </w:r>
          </w:p>
          <w:bookmarkEnd w:id="1376"/>
          <w:p>
            <w:pPr>
              <w:spacing w:after="20"/>
              <w:ind w:left="20"/>
              <w:jc w:val="both"/>
            </w:pPr>
            <w:r>
              <w:rPr>
                <w:rFonts w:ascii="Times New Roman"/>
                <w:b w:val="false"/>
                <w:i w:val="false"/>
                <w:color w:val="000000"/>
                <w:sz w:val="20"/>
              </w:rPr>
              <w:t>
4-10 жыл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цеолиттер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 w:id="1377"/>
          <w:p>
            <w:pPr>
              <w:spacing w:after="20"/>
              <w:ind w:left="20"/>
              <w:jc w:val="both"/>
            </w:pPr>
            <w:r>
              <w:rPr>
                <w:rFonts w:ascii="Times New Roman"/>
                <w:b w:val="false"/>
                <w:i w:val="false"/>
                <w:color w:val="000000"/>
                <w:sz w:val="20"/>
              </w:rPr>
              <w:t>
Өндіруші зауыттың ұсынымдары бойынша ауыстыру жиілігі</w:t>
            </w:r>
          </w:p>
          <w:bookmarkEnd w:id="1377"/>
          <w:p>
            <w:pPr>
              <w:spacing w:after="20"/>
              <w:ind w:left="20"/>
              <w:jc w:val="both"/>
            </w:pPr>
            <w:r>
              <w:rPr>
                <w:rFonts w:ascii="Times New Roman"/>
                <w:b w:val="false"/>
                <w:i w:val="false"/>
                <w:color w:val="000000"/>
                <w:sz w:val="20"/>
              </w:rPr>
              <w:t>
4 – 10 жыл</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1824" w:id="1378"/>
    <w:p>
      <w:pPr>
        <w:spacing w:after="0"/>
        <w:ind w:left="0"/>
        <w:jc w:val="left"/>
      </w:pPr>
      <w:r>
        <w:rPr>
          <w:rFonts w:ascii="Times New Roman"/>
          <w:b/>
          <w:i w:val="false"/>
          <w:color w:val="000000"/>
        </w:rPr>
        <w:t xml:space="preserve"> 3.4.4. Керосин фракцияларын гидротазарту</w:t>
      </w:r>
    </w:p>
    <w:bookmarkEnd w:id="1378"/>
    <w:bookmarkStart w:name="z1825" w:id="1379"/>
    <w:p>
      <w:pPr>
        <w:spacing w:after="0"/>
        <w:ind w:left="0"/>
        <w:jc w:val="left"/>
      </w:pPr>
      <w:r>
        <w:rPr>
          <w:rFonts w:ascii="Times New Roman"/>
          <w:b/>
          <w:i w:val="false"/>
          <w:color w:val="000000"/>
        </w:rPr>
        <w:t xml:space="preserve"> 3.4.4.1. Процесс туралы жалпы мәліметтер</w:t>
      </w:r>
    </w:p>
    <w:bookmarkEnd w:id="1379"/>
    <w:bookmarkStart w:name="z1826" w:id="1380"/>
    <w:p>
      <w:pPr>
        <w:spacing w:after="0"/>
        <w:ind w:left="0"/>
        <w:jc w:val="both"/>
      </w:pPr>
      <w:r>
        <w:rPr>
          <w:rFonts w:ascii="Times New Roman"/>
          <w:b w:val="false"/>
          <w:i w:val="false"/>
          <w:color w:val="000000"/>
          <w:sz w:val="28"/>
        </w:rPr>
        <w:t>
      Процесс олардағы күкірт, олефин қосылыстары мен басқа қоспалардың құрамын азайту арқылы керосиндердің пайдалану қасиеттерін жақсартуға арналған. Бұл ретте керосиндердің жылу тұрақтылығы жоғарылайды, олардың жану сипаттамалары жақсарады, сақтау кезінде түс тұрақтылығы жақсарады.</w:t>
      </w:r>
    </w:p>
    <w:bookmarkEnd w:id="1380"/>
    <w:bookmarkStart w:name="z1827" w:id="1381"/>
    <w:p>
      <w:pPr>
        <w:spacing w:after="0"/>
        <w:ind w:left="0"/>
        <w:jc w:val="both"/>
      </w:pPr>
      <w:r>
        <w:rPr>
          <w:rFonts w:ascii="Times New Roman"/>
          <w:b w:val="false"/>
          <w:i w:val="false"/>
          <w:color w:val="000000"/>
          <w:sz w:val="28"/>
        </w:rPr>
        <w:t>
      Авиациялық және реактивті қозғалтқыштардың үздіксіз жұмысын қамтамасыз ететін керосиндердің барлық қажетті жұмыс сипаттамаларын қанағаттандыру қажеттілігі айқын. Олардың ішіндегі ең маңыздыларының қатарына мыналар жатады: жану жылуы; тығыздық, жылу тұрақтылығы, тозуға қарсы және төмен температура қасиеттері, күйік және т. б.</w:t>
      </w:r>
    </w:p>
    <w:bookmarkEnd w:id="1381"/>
    <w:bookmarkStart w:name="z1828" w:id="1382"/>
    <w:p>
      <w:pPr>
        <w:spacing w:after="0"/>
        <w:ind w:left="0"/>
        <w:jc w:val="both"/>
      </w:pPr>
      <w:r>
        <w:rPr>
          <w:rFonts w:ascii="Times New Roman"/>
          <w:b w:val="false"/>
          <w:i w:val="false"/>
          <w:color w:val="000000"/>
          <w:sz w:val="28"/>
        </w:rPr>
        <w:t>
      Алынатын тауарлық отынның түріне байланысты керосиндерді гидротазарту процесі әр түрлі қайнау температурасы бар фракцияларға ұшырайды: 130 – 230 °С, 140 – 240 °C, 160 – 240 °C, 170 – 280 °C, 195 – 315 °C. Ең жаппай шикізат – бұл 130 – 240 °C майларын тікелей айдау фракциялары.</w:t>
      </w:r>
    </w:p>
    <w:bookmarkEnd w:id="1382"/>
    <w:bookmarkStart w:name="z1829" w:id="1383"/>
    <w:p>
      <w:pPr>
        <w:spacing w:after="0"/>
        <w:ind w:left="0"/>
        <w:jc w:val="both"/>
      </w:pPr>
      <w:r>
        <w:rPr>
          <w:rFonts w:ascii="Times New Roman"/>
          <w:b w:val="false"/>
          <w:i w:val="false"/>
          <w:color w:val="000000"/>
          <w:sz w:val="28"/>
        </w:rPr>
        <w:t>
      Гидротазартуға жіберілетін бастапқы керосин фракциясы гидротазарту процесінде өзгеретін мынадай көрсеткіштерді қоспағанда, тауарлық өнімге арналған МЕМСТ-қа сәйкес келуі тиіс: жалпы және меркаптанды күкірттің құрамы, термиялық тұрақтылық, иод саны, нақты шайырлардың құрамы.</w:t>
      </w:r>
    </w:p>
    <w:bookmarkEnd w:id="1383"/>
    <w:bookmarkStart w:name="z1830" w:id="1384"/>
    <w:p>
      <w:pPr>
        <w:spacing w:after="0"/>
        <w:ind w:left="0"/>
        <w:jc w:val="both"/>
      </w:pPr>
      <w:r>
        <w:rPr>
          <w:rFonts w:ascii="Times New Roman"/>
          <w:b w:val="false"/>
          <w:i w:val="false"/>
          <w:color w:val="000000"/>
          <w:sz w:val="28"/>
        </w:rPr>
        <w:t>
      Шикізат инертті газдың "жастығы" астындағы резервуарларда сақталуы немесе тікелей "жүріспен" қондырғыға берілуі тиіс.</w:t>
      </w:r>
    </w:p>
    <w:bookmarkEnd w:id="1384"/>
    <w:bookmarkStart w:name="z1831" w:id="1385"/>
    <w:p>
      <w:pPr>
        <w:spacing w:after="0"/>
        <w:ind w:left="0"/>
        <w:jc w:val="both"/>
      </w:pPr>
      <w:r>
        <w:rPr>
          <w:rFonts w:ascii="Times New Roman"/>
          <w:b w:val="false"/>
          <w:i w:val="false"/>
          <w:color w:val="000000"/>
          <w:sz w:val="28"/>
        </w:rPr>
        <w:t>
      Керосинді гидротазарту АКМ (алюмокобольтмолибден) немесе АНМ (алюмоникельмолибден) катализаторында келесі параметрлер бойынша жүргізіледі:</w:t>
      </w:r>
    </w:p>
    <w:bookmarkEnd w:id="1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 МПа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Циклдің басы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Циклдің соңы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берудің көлемдік жылдамдығы, сағ - 1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сутегі бар газ айналымының еселігі, м3-м3 шикізат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Реактордағы сутектің парциалды қысымы, МПа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1832" w:id="1386"/>
    <w:p>
      <w:pPr>
        <w:spacing w:after="0"/>
        <w:ind w:left="0"/>
        <w:jc w:val="both"/>
      </w:pPr>
      <w:r>
        <w:rPr>
          <w:rFonts w:ascii="Times New Roman"/>
          <w:b w:val="false"/>
          <w:i w:val="false"/>
          <w:color w:val="000000"/>
          <w:sz w:val="28"/>
        </w:rPr>
        <w:t>
      Гидротазарту үдерісінің негізгі өнімі – гидротазартылған керосин фракциясы. Шығарудың шығуы шикізаттың тұтану температурасына және процестің режиміне байланысты. Шикізатқа және процесті қалыпты жүргізуге қойылатын талаптарды сақтаған кезде айдау шығымы шикізатқа 1,5 % масс. құрайды. Егер бастапқы шикізаттың тұтану температурасы жоғары болса (фракциялардың құрамы 150 °С-қа дейін төмен болса), онда гидротазарту процесінде айдау 0,5 % масс. жоғары емес құрайды. Бұл жағдайда гидрогенизаттан күкіртсутекті булау шарттары нашарлайды.</w:t>
      </w:r>
    </w:p>
    <w:bookmarkEnd w:id="1386"/>
    <w:bookmarkStart w:name="z1833" w:id="1387"/>
    <w:p>
      <w:pPr>
        <w:spacing w:after="0"/>
        <w:ind w:left="0"/>
        <w:jc w:val="both"/>
      </w:pPr>
      <w:r>
        <w:rPr>
          <w:rFonts w:ascii="Times New Roman"/>
          <w:b w:val="false"/>
          <w:i w:val="false"/>
          <w:color w:val="000000"/>
          <w:sz w:val="28"/>
        </w:rPr>
        <w:t>
      Гидротазалаудың жанама өнімдері сонымен қатар тұрақтандыру бағанасы мен төмен қысымды сепаратордан алынған көмірсутекті газдар, күкіртсутек және құрамында сутегі бар газ болып табылады.</w:t>
      </w:r>
    </w:p>
    <w:bookmarkEnd w:id="1387"/>
    <w:bookmarkStart w:name="z1834" w:id="1388"/>
    <w:p>
      <w:pPr>
        <w:spacing w:after="0"/>
        <w:ind w:left="0"/>
        <w:jc w:val="both"/>
      </w:pPr>
      <w:r>
        <w:rPr>
          <w:rFonts w:ascii="Times New Roman"/>
          <w:b w:val="false"/>
          <w:i w:val="false"/>
          <w:color w:val="000000"/>
          <w:sz w:val="28"/>
        </w:rPr>
        <w:t>
      Құрамында 2 %-ға дейін күкірт сутегінің шығымы (об.) негізінен бастапқы шикізаттағы күкірт компоненттерінің құрамына байланысты.</w:t>
      </w:r>
    </w:p>
    <w:bookmarkEnd w:id="1388"/>
    <w:bookmarkStart w:name="z1835" w:id="1389"/>
    <w:p>
      <w:pPr>
        <w:spacing w:after="0"/>
        <w:ind w:left="0"/>
        <w:jc w:val="both"/>
      </w:pPr>
      <w:r>
        <w:rPr>
          <w:rFonts w:ascii="Times New Roman"/>
          <w:b w:val="false"/>
          <w:i w:val="false"/>
          <w:color w:val="000000"/>
          <w:sz w:val="28"/>
        </w:rPr>
        <w:t>
      Құрамында сутегі бар газдағы сутектің концентрациясы 70÷75 % (айн.) құрайды. Мұндай газды дизель отыны мен майларды гидротазарту қондырғыларында таза сутегі бар газ ретінде қолданған жөн.</w:t>
      </w:r>
    </w:p>
    <w:bookmarkEnd w:id="1389"/>
    <w:bookmarkStart w:name="z1836" w:id="1390"/>
    <w:p>
      <w:pPr>
        <w:spacing w:after="0"/>
        <w:ind w:left="0"/>
        <w:jc w:val="both"/>
      </w:pPr>
      <w:r>
        <w:rPr>
          <w:rFonts w:ascii="Times New Roman"/>
          <w:b w:val="false"/>
          <w:i w:val="false"/>
          <w:color w:val="000000"/>
          <w:sz w:val="28"/>
        </w:rPr>
        <w:t>
      Керосинді гидротазарту процесінде оны регенерациялау алдында катализатордағы кокс және күкірт бар шөгінділердің шекті мөлшері тиісінше ~8÷9 және 0,5÷1,0 % (мас.) құрайды.</w:t>
      </w:r>
    </w:p>
    <w:bookmarkEnd w:id="1390"/>
    <w:bookmarkStart w:name="z1837" w:id="1391"/>
    <w:p>
      <w:pPr>
        <w:spacing w:after="0"/>
        <w:ind w:left="0"/>
        <w:jc w:val="both"/>
      </w:pPr>
      <w:r>
        <w:rPr>
          <w:rFonts w:ascii="Times New Roman"/>
          <w:b w:val="false"/>
          <w:i w:val="false"/>
          <w:color w:val="000000"/>
          <w:sz w:val="28"/>
        </w:rPr>
        <w:t>
      Керосинді гидротазарту қондырғысының қағидатты схемасы жоғарыда сипатталған бензин фракцияларын гидротазалау схемасымен бірдей.</w:t>
      </w:r>
    </w:p>
    <w:bookmarkEnd w:id="1391"/>
    <w:bookmarkStart w:name="z1838" w:id="1392"/>
    <w:p>
      <w:pPr>
        <w:spacing w:after="0"/>
        <w:ind w:left="0"/>
        <w:jc w:val="left"/>
      </w:pPr>
      <w:r>
        <w:rPr>
          <w:rFonts w:ascii="Times New Roman"/>
          <w:b/>
          <w:i w:val="false"/>
          <w:color w:val="000000"/>
        </w:rPr>
        <w:t xml:space="preserve"> 3.4.4.2. Шығарындылар мен тұтынудың ағымдағы деңгейлері</w:t>
      </w:r>
    </w:p>
    <w:bookmarkEnd w:id="1392"/>
    <w:bookmarkStart w:name="z1839" w:id="1393"/>
    <w:p>
      <w:pPr>
        <w:spacing w:after="0"/>
        <w:ind w:left="0"/>
        <w:jc w:val="both"/>
      </w:pPr>
      <w:r>
        <w:rPr>
          <w:rFonts w:ascii="Times New Roman"/>
          <w:b w:val="false"/>
          <w:i w:val="false"/>
          <w:color w:val="000000"/>
          <w:sz w:val="28"/>
        </w:rPr>
        <w:t>
      3.25 – 3.27 кестелерде Ресей Федерациясы мен Еуропалық одақтың МӨЗ тәжірибесінің нәтижелері бойынша алынған керосин фракцияларын гидротазарту процесі, сондай-ақ Қазақстан Республикасының МӨЗ сауалнамасы бойынша деректер ұсынылған (атап айтқанда "АМӨЗ" ЖШС – U-11 секциясы, "ПКОП" ЖШС – ЛК-6у құрамдастырылған қондырғысы (300/1 және 300/2 секция), "ПМХЗ" ЖШС – ЛК-6у құрамдастырылған қондырғысы (300/2 секция).</w:t>
      </w:r>
    </w:p>
    <w:bookmarkEnd w:id="13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25</w:t>
      </w:r>
      <w:r>
        <w:rPr>
          <w:rFonts w:ascii="Times New Roman"/>
          <w:b w:val="false"/>
          <w:i w:val="false"/>
          <w:color w:val="000000"/>
          <w:sz w:val="28"/>
        </w:rPr>
        <w:t>-кесте. Керосин фракцияларын гидротазартуының энергетикалық ресурстарды тұтынуы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Энергетикалық </w:t>
            </w:r>
          </w:p>
          <w:p>
            <w:pPr>
              <w:spacing w:after="20"/>
              <w:ind w:left="20"/>
              <w:jc w:val="both"/>
            </w:pPr>
            <w:r>
              <w:rPr>
                <w:rFonts w:ascii="Times New Roman"/>
                <w:b w:val="false"/>
                <w:i w:val="false"/>
                <w:color w:val="000000"/>
                <w:sz w:val="20"/>
              </w:rPr>
              <w:t>ресурстардың өлшем бірліктері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энергетикалық ресурстардың ең көп шығысы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энергетикалық ресурстардың ең аз шығысы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қайта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меншікті 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үлестік тұтыну (бу)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үлестік 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м3/т. шикізат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bl>
    <w:bookmarkStart w:name="z1841" w:id="1394"/>
    <w:p>
      <w:pPr>
        <w:spacing w:after="0"/>
        <w:ind w:left="0"/>
        <w:jc w:val="both"/>
      </w:pPr>
      <w:r>
        <w:rPr>
          <w:rFonts w:ascii="Times New Roman"/>
          <w:b w:val="false"/>
          <w:i w:val="false"/>
          <w:color w:val="000000"/>
          <w:sz w:val="28"/>
        </w:rPr>
        <w:t>
      * отынның үлестік тұтынылуы көптеген өлшемшарттарына байланысты, оның ішінде МӨЗ-дің неғұрлым жоғары калориялы отын өндіру жөніндегі мүмкіндіктерін ескеру қажет. Сондай-ақ, ҚР СТ 3520 қарастыру қажет.</w:t>
      </w:r>
    </w:p>
    <w:bookmarkEnd w:id="13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26</w:t>
      </w:r>
      <w:r>
        <w:rPr>
          <w:rFonts w:ascii="Times New Roman"/>
          <w:b w:val="false"/>
          <w:i w:val="false"/>
          <w:color w:val="000000"/>
          <w:sz w:val="28"/>
        </w:rPr>
        <w:t>-кесте. Керосин фракцияларды гидротазарту процестеріндегі шығарындылар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 ластайтын заттың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пайда болу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ластағыш затының ең аз концентрациясы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ластағыш затының ең жоғары концентрациясы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ластағыш заттарының орташа концентрациясы (мг/Нм3)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(II) оксиді (Азот оксиді)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пештер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диоксиді (IV) (азот диоксиді)</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 (Күкіртті ангидрид, Күкіртті газ, Күкірт (IV) оксиді)</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Көміртек оксиді (көміртек тотығы, иісті газ) </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27</w:t>
      </w:r>
      <w:r>
        <w:rPr>
          <w:rFonts w:ascii="Times New Roman"/>
          <w:b w:val="false"/>
          <w:i w:val="false"/>
          <w:color w:val="000000"/>
          <w:sz w:val="28"/>
        </w:rPr>
        <w:t>-кесте. Керосин фракцияларын гидротазарту процестерінен қалдықтар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пайда болу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кәдеге жарату</w:t>
            </w:r>
          </w:p>
          <w:p>
            <w:pPr>
              <w:spacing w:after="20"/>
              <w:ind w:left="20"/>
              <w:jc w:val="both"/>
            </w:pPr>
            <w:r>
              <w:rPr>
                <w:rFonts w:ascii="Times New Roman"/>
                <w:b w:val="false"/>
                <w:i w:val="false"/>
                <w:color w:val="000000"/>
                <w:sz w:val="20"/>
              </w:rPr>
              <w:t xml:space="preserve"> (қайта пайдалану) немесе залалсыздандыру тәсілінің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катализаторлар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зауыттың ұсынымдары бойынша ауыстыру жиілігі 4-10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зауытқа құнды компоненттерді алу үшін немесе полигонға жіберіледі</w:t>
            </w:r>
          </w:p>
        </w:tc>
      </w:tr>
    </w:tbl>
    <w:bookmarkStart w:name="z1844" w:id="1395"/>
    <w:p>
      <w:pPr>
        <w:spacing w:after="0"/>
        <w:ind w:left="0"/>
        <w:jc w:val="left"/>
      </w:pPr>
      <w:r>
        <w:rPr>
          <w:rFonts w:ascii="Times New Roman"/>
          <w:b/>
          <w:i w:val="false"/>
          <w:color w:val="000000"/>
        </w:rPr>
        <w:t xml:space="preserve"> 3.4.5. Дизельді фракцияларды (газойльді) гидротазарту</w:t>
      </w:r>
    </w:p>
    <w:bookmarkEnd w:id="1395"/>
    <w:bookmarkStart w:name="z1845" w:id="1396"/>
    <w:p>
      <w:pPr>
        <w:spacing w:after="0"/>
        <w:ind w:left="0"/>
        <w:jc w:val="left"/>
      </w:pPr>
      <w:r>
        <w:rPr>
          <w:rFonts w:ascii="Times New Roman"/>
          <w:b/>
          <w:i w:val="false"/>
          <w:color w:val="000000"/>
        </w:rPr>
        <w:t xml:space="preserve"> 3.4.5.1. Процесс туралы жалпы мәліметтер</w:t>
      </w:r>
    </w:p>
    <w:bookmarkEnd w:id="1396"/>
    <w:bookmarkStart w:name="z1846" w:id="1397"/>
    <w:p>
      <w:pPr>
        <w:spacing w:after="0"/>
        <w:ind w:left="0"/>
        <w:jc w:val="both"/>
      </w:pPr>
      <w:r>
        <w:rPr>
          <w:rFonts w:ascii="Times New Roman"/>
          <w:b w:val="false"/>
          <w:i w:val="false"/>
          <w:color w:val="000000"/>
          <w:sz w:val="28"/>
        </w:rPr>
        <w:t>
      Дизельді фракциялардан (газойлдан) күкіртті қосылыстарды жою бензиндіге қарағанда біршама күрделі, себебі олар реакцияға қабілетсіз. Күкірт мөлшері бойынша аса төмен дизель отынын алу қажеттілігіне байланысты дизель фракцияларын (газойль) гидротазарту мен гидрлеуді бір процесте біріктірген жөн. Гидротазарту процесі дизельді фракцияларды (газойлды) гетероатомды қосылыстардан, ең алдымен күкіртті қосылыстардан қазіргі заманғы экологиялық талаптармен анықталатын деңгейге дейін тазартуға арналған.</w:t>
      </w:r>
    </w:p>
    <w:bookmarkEnd w:id="1397"/>
    <w:bookmarkStart w:name="z1847" w:id="1398"/>
    <w:p>
      <w:pPr>
        <w:spacing w:after="0"/>
        <w:ind w:left="0"/>
        <w:jc w:val="both"/>
      </w:pPr>
      <w:r>
        <w:rPr>
          <w:rFonts w:ascii="Times New Roman"/>
          <w:b w:val="false"/>
          <w:i w:val="false"/>
          <w:color w:val="000000"/>
          <w:sz w:val="28"/>
        </w:rPr>
        <w:t>
      Дизель отынын гидротазарту процесінің әдеттегі шикізаты 180 – 330 °С, 180 – 360 °С және 240 – 360 °С шегінде қайнататын тура айдау дизель фракциялары болып табылады.</w:t>
      </w:r>
    </w:p>
    <w:bookmarkEnd w:id="1398"/>
    <w:bookmarkStart w:name="z1848" w:id="1399"/>
    <w:p>
      <w:pPr>
        <w:spacing w:after="0"/>
        <w:ind w:left="0"/>
        <w:jc w:val="both"/>
      </w:pPr>
      <w:r>
        <w:rPr>
          <w:rFonts w:ascii="Times New Roman"/>
          <w:b w:val="false"/>
          <w:i w:val="false"/>
          <w:color w:val="000000"/>
          <w:sz w:val="28"/>
        </w:rPr>
        <w:t>
      Гидротазарту қондырғысына түсетін шикізатта ылғал мөлшері мас 0,02 – 0,03 % аспауы тиіс. Ылғалдың жоғарылауы катализатордың беріктігіне әсер етеді, жемірілудің қарқындылығын арттырады, тұрақтандыру бағанының қалыпты режимін бұзады.</w:t>
      </w:r>
    </w:p>
    <w:bookmarkEnd w:id="1399"/>
    <w:bookmarkStart w:name="z1849" w:id="1400"/>
    <w:p>
      <w:pPr>
        <w:spacing w:after="0"/>
        <w:ind w:left="0"/>
        <w:jc w:val="both"/>
      </w:pPr>
      <w:r>
        <w:rPr>
          <w:rFonts w:ascii="Times New Roman"/>
          <w:b w:val="false"/>
          <w:i w:val="false"/>
          <w:color w:val="000000"/>
          <w:sz w:val="28"/>
        </w:rPr>
        <w:t>
      Шикізатта механикалық қоспалар болмауы керек, өйткені реакторға түсіп, олар катализаторға жиналады, осылайша оның жұмысының тиімділігін төмендетеді.</w:t>
      </w:r>
    </w:p>
    <w:bookmarkEnd w:id="1400"/>
    <w:bookmarkStart w:name="z1850" w:id="1401"/>
    <w:p>
      <w:pPr>
        <w:spacing w:after="0"/>
        <w:ind w:left="0"/>
        <w:jc w:val="both"/>
      </w:pPr>
      <w:r>
        <w:rPr>
          <w:rFonts w:ascii="Times New Roman"/>
          <w:b w:val="false"/>
          <w:i w:val="false"/>
          <w:color w:val="000000"/>
          <w:sz w:val="28"/>
        </w:rPr>
        <w:t>
      Алюмо-кобальт-молибден немесе алюмоникельмолибден катализаторларында жоғары қысымдарда (9,0 – 10,0 МПа дейін), 315 – 360 °С ауқымындағы температураларда, сутегінің жоғары шығынында және мұнай өнімдерінің төмен көлемді қозғалыс жылдамдықтарында жүргізілетін аса терең қатты гидротазарту 10 ppm деңгейінде күкірттің аса төмен құрамын қамтамасыз етудің негізгі тәсілі болып саналады.</w:t>
      </w:r>
    </w:p>
    <w:bookmarkEnd w:id="1401"/>
    <w:bookmarkStart w:name="z1851" w:id="1402"/>
    <w:p>
      <w:pPr>
        <w:spacing w:after="0"/>
        <w:ind w:left="0"/>
        <w:jc w:val="both"/>
      </w:pPr>
      <w:r>
        <w:rPr>
          <w:rFonts w:ascii="Times New Roman"/>
          <w:b w:val="false"/>
          <w:i w:val="false"/>
          <w:color w:val="000000"/>
          <w:sz w:val="28"/>
        </w:rPr>
        <w:t>
      3.13-суретте дизель отынын гидротазарту қондырғысының технологиялық схемасы көрсетілген.</w:t>
      </w:r>
    </w:p>
    <w:bookmarkEnd w:id="1402"/>
    <w:bookmarkStart w:name="z1852" w:id="1403"/>
    <w:p>
      <w:pPr>
        <w:spacing w:after="0"/>
        <w:ind w:left="0"/>
        <w:jc w:val="both"/>
      </w:pPr>
      <w:r>
        <w:rPr>
          <w:rFonts w:ascii="Times New Roman"/>
          <w:b w:val="false"/>
          <w:i w:val="false"/>
          <w:color w:val="000000"/>
          <w:sz w:val="28"/>
        </w:rPr>
        <w:t xml:space="preserve">
      </w:t>
      </w:r>
    </w:p>
    <w:bookmarkEnd w:id="1403"/>
    <w:p>
      <w:pPr>
        <w:spacing w:after="0"/>
        <w:ind w:left="0"/>
        <w:jc w:val="both"/>
      </w:pPr>
      <w:r>
        <w:drawing>
          <wp:inline distT="0" distB="0" distL="0" distR="0">
            <wp:extent cx="62357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235700" cy="264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53" w:id="1404"/>
    <w:p>
      <w:pPr>
        <w:spacing w:after="0"/>
        <w:ind w:left="0"/>
        <w:jc w:val="both"/>
      </w:pPr>
      <w:r>
        <w:rPr>
          <w:rFonts w:ascii="Times New Roman"/>
          <w:b w:val="false"/>
          <w:i w:val="false"/>
          <w:color w:val="000000"/>
          <w:sz w:val="28"/>
        </w:rPr>
        <w:t xml:space="preserve">
      1 – пеш; 2 – реактор; 3, 6, 16 – сепараторлар; 4 – тұрақтандыру бағаны; 5, 7 – сорғылар; 8, 9, 10 – ауамен салқындату аппараттары; 11, 12, 13, 14 – жылу алмастырғыштар; 15 – тоңазытқыш; I – шикізат; II – құрамында сутегі бар газ; III – гидрогенизат; </w:t>
      </w:r>
    </w:p>
    <w:bookmarkEnd w:id="1404"/>
    <w:bookmarkStart w:name="z1854" w:id="1405"/>
    <w:p>
      <w:pPr>
        <w:spacing w:after="0"/>
        <w:ind w:left="0"/>
        <w:jc w:val="both"/>
      </w:pPr>
      <w:r>
        <w:rPr>
          <w:rFonts w:ascii="Times New Roman"/>
          <w:b w:val="false"/>
          <w:i w:val="false"/>
          <w:color w:val="000000"/>
          <w:sz w:val="28"/>
        </w:rPr>
        <w:t xml:space="preserve">
      IV – тазартылған дизель фракциясы; V – газ; VI – бензин; VII – бу; VIII – тазалауға арналған құрамында сутегі бар газ. </w:t>
      </w:r>
    </w:p>
    <w:bookmarkEnd w:id="1405"/>
    <w:bookmarkStart w:name="z1855" w:id="1406"/>
    <w:p>
      <w:pPr>
        <w:spacing w:after="0"/>
        <w:ind w:left="0"/>
        <w:jc w:val="both"/>
      </w:pPr>
      <w:r>
        <w:rPr>
          <w:rFonts w:ascii="Times New Roman"/>
          <w:b w:val="false"/>
          <w:i w:val="false"/>
          <w:color w:val="000000"/>
          <w:sz w:val="28"/>
        </w:rPr>
        <w:t>
      3.13- сурет. Дизель отынын гидротазарту қондырғысының қағидатты схемасы:</w:t>
      </w:r>
    </w:p>
    <w:bookmarkEnd w:id="1406"/>
    <w:bookmarkStart w:name="z1856" w:id="1407"/>
    <w:p>
      <w:pPr>
        <w:spacing w:after="0"/>
        <w:ind w:left="0"/>
        <w:jc w:val="both"/>
      </w:pPr>
      <w:r>
        <w:rPr>
          <w:rFonts w:ascii="Times New Roman"/>
          <w:b w:val="false"/>
          <w:i w:val="false"/>
          <w:color w:val="000000"/>
          <w:sz w:val="28"/>
        </w:rPr>
        <w:t>
      Дизель отыны (шикізат) құрамында сутегі бар газбен араластыруға 5 сорғымен беріледі. Газ бен шикізат қоспасы 13, 11 жылу алмастырғыштарының құбыраралық кеңістігінде және 1-пеште реакция температурасына дейін қызады, содан кейін 2 гидротазарту реакторына түседі, онда күкірт, азот және оттегі бар қосылыстар ыдырайды, сонымен қатар қанықпаған және ішінара хош иісті көмірсутектер гидролизденеді.</w:t>
      </w:r>
    </w:p>
    <w:bookmarkEnd w:id="1407"/>
    <w:bookmarkStart w:name="z1857" w:id="1408"/>
    <w:p>
      <w:pPr>
        <w:spacing w:after="0"/>
        <w:ind w:left="0"/>
        <w:jc w:val="both"/>
      </w:pPr>
      <w:r>
        <w:rPr>
          <w:rFonts w:ascii="Times New Roman"/>
          <w:b w:val="false"/>
          <w:i w:val="false"/>
          <w:color w:val="000000"/>
          <w:sz w:val="28"/>
        </w:rPr>
        <w:t>
      ҚСГ және гидрогенизация өнімдерінің қоспасы 11, 12 және 13 жылу алмастырғыштардың құбыр кеңістігінен өтіп, газ-шикізат қоспасының жылуын береді, ауаны салқындату құрылғысында 8, тоңазытқышта 15 салқындатылады және 3 жоғары қысымды сепараторға түседі, онда айналым ҚСГ сұйық гидротазаланған өнімнен бөлінеді. Сепаратордан 3 ҚСГ күкіртсутегін абсорберге тазалауға жіберіледі (схемада көрсетілмеген), онда күкіртсутекті моноэтаноламин ерітіндісімен сіңіреді. Тазартылған газ компрессорды қабылдауға келіп, сутегі айналымы жүйесіне қайтарылады. Егер реакция нәтижесінде айналымдағы газдағы сутегі мөлшері күрт төмендесе, онда бұл газдың бір бөлігі сіңіргіштен кейін үрленеді.</w:t>
      </w:r>
    </w:p>
    <w:bookmarkEnd w:id="1408"/>
    <w:bookmarkStart w:name="z1858" w:id="1409"/>
    <w:p>
      <w:pPr>
        <w:spacing w:after="0"/>
        <w:ind w:left="0"/>
        <w:jc w:val="both"/>
      </w:pPr>
      <w:r>
        <w:rPr>
          <w:rFonts w:ascii="Times New Roman"/>
          <w:b w:val="false"/>
          <w:i w:val="false"/>
          <w:color w:val="000000"/>
          <w:sz w:val="28"/>
        </w:rPr>
        <w:t>
      3 сепаратордан кейін сұйық гидрогенизатта ерітілген сутегі, метан, этан, пропан және бутан бар. Оларды бөлу үшін гидрогенизат 16 төмен қысымды сепараторға жіберіледі, онда еріген газдың бір бөлігі бөлінеді. Түпкілікті тұрақтандыру мақсатында гидрогенизат жылу алмастырғыш арқылы өз қысымымен 4-тұрақтандыру бағанына жіберіледі. Бағанның жоғарғы жағынан бензин мен газдың буы 9 конденсатор-тоңазытқышқа түседі, сол жерден конденсацияланған газ бен бензин бөлу үшін 6 сепараторға жіберіледі. 6 және 16 сепараторлардан шыққан газ күкіртті сутектен моноэтаноламин ерітіндісімен жуу үшін абсорберге түседі. 6-сепаратордан бензин сондай-ақ күкіртті сутектен сілті ерітіндісімен жууға немесе көмірсутекті газбен үрлеуге беріледі, содан кейін қондырғыдан шығарылады. Дизель отынын гидротазарту бензинінің октан саны төмен. Тұрақтандырылған гидротазартылған дизель отыны жылу алмастырғышта 14 және ауаны салқындату аппаратында 10 салқындатылады, содан кейін қондырғыдан шығарылады.</w:t>
      </w:r>
    </w:p>
    <w:bookmarkEnd w:id="1409"/>
    <w:bookmarkStart w:name="z1859" w:id="1410"/>
    <w:p>
      <w:pPr>
        <w:spacing w:after="0"/>
        <w:ind w:left="0"/>
        <w:jc w:val="both"/>
      </w:pPr>
      <w:r>
        <w:rPr>
          <w:rFonts w:ascii="Times New Roman"/>
          <w:b w:val="false"/>
          <w:i w:val="false"/>
          <w:color w:val="000000"/>
          <w:sz w:val="28"/>
        </w:rPr>
        <w:t>
      Бұдан әрі Ресей Федерациясы мен Еуропалық одақтың МӨЗ тәжірибесінің нәтижелері бойынша алынған дизель фракцияларын (газойлды) гидротазарту процесі бойынша деректер, сондай-ақ Қазақстан Республикасының МӨЗ - нің сауалнамасы (атап айтқанда "АМӨЗ" ЖШС – МГҚБД, "ПКОП" ЖШС – ЛК-6у құрамдастырылған қондырғысы (300/1 және 300/2 секция), "ПМХЗ" ЖШС – ЛК-6у құрамдастырылған қондырғысы (300/1 секция).</w:t>
      </w:r>
    </w:p>
    <w:bookmarkEnd w:id="1410"/>
    <w:bookmarkStart w:name="z1860" w:id="1411"/>
    <w:p>
      <w:pPr>
        <w:spacing w:after="0"/>
        <w:ind w:left="0"/>
        <w:jc w:val="left"/>
      </w:pPr>
      <w:r>
        <w:rPr>
          <w:rFonts w:ascii="Times New Roman"/>
          <w:b/>
          <w:i w:val="false"/>
          <w:color w:val="000000"/>
        </w:rPr>
        <w:t xml:space="preserve"> 3.4.5.2. Шығарындылар мен тұтынудың ағымдағы деңгейлері</w:t>
      </w:r>
    </w:p>
    <w:bookmarkEnd w:id="1411"/>
    <w:bookmarkStart w:name="z1861" w:id="1412"/>
    <w:p>
      <w:pPr>
        <w:spacing w:after="0"/>
        <w:ind w:left="0"/>
        <w:jc w:val="both"/>
      </w:pPr>
      <w:r>
        <w:rPr>
          <w:rFonts w:ascii="Times New Roman"/>
          <w:b w:val="false"/>
          <w:i w:val="false"/>
          <w:color w:val="000000"/>
          <w:sz w:val="28"/>
        </w:rPr>
        <w:t>
      3.28 – 3.30-кестелерде энергетикалық ресурстарды тұтыну, ластағыш заттардың шығарындылары және дизель фракцияларын (газойльді) гидротазарту процесі бойынша қалдықтар бойынша деректер ұсынылған.</w:t>
      </w:r>
    </w:p>
    <w:bookmarkEnd w:id="14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28</w:t>
      </w:r>
      <w:r>
        <w:rPr>
          <w:rFonts w:ascii="Times New Roman"/>
          <w:b w:val="false"/>
          <w:i w:val="false"/>
          <w:color w:val="000000"/>
          <w:sz w:val="28"/>
        </w:rPr>
        <w:t>-кесте. Дизель фракцияларын (газойльді) гидротазарту процесі бойынша энергетикалық ресурстарды тұтыну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Энергетикалық </w:t>
            </w:r>
          </w:p>
          <w:p>
            <w:pPr>
              <w:spacing w:after="20"/>
              <w:ind w:left="20"/>
              <w:jc w:val="both"/>
            </w:pPr>
            <w:r>
              <w:rPr>
                <w:rFonts w:ascii="Times New Roman"/>
                <w:b w:val="false"/>
                <w:i w:val="false"/>
                <w:color w:val="000000"/>
                <w:sz w:val="20"/>
              </w:rPr>
              <w:t>ресурстардың өлшем бірліктері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энергетикалық ресурстардың ең көп шығысы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3" w:id="1413"/>
          <w:p>
            <w:pPr>
              <w:spacing w:after="20"/>
              <w:ind w:left="20"/>
              <w:jc w:val="both"/>
            </w:pPr>
            <w:r>
              <w:rPr>
                <w:rFonts w:ascii="Times New Roman"/>
                <w:b w:val="false"/>
                <w:i w:val="false"/>
                <w:color w:val="000000"/>
                <w:sz w:val="20"/>
              </w:rPr>
              <w:t>
Ең төменгі</w:t>
            </w:r>
          </w:p>
          <w:bookmarkEnd w:id="1413"/>
          <w:p>
            <w:pPr>
              <w:spacing w:after="20"/>
              <w:ind w:left="20"/>
              <w:jc w:val="both"/>
            </w:pPr>
            <w:r>
              <w:rPr>
                <w:rFonts w:ascii="Times New Roman"/>
                <w:b w:val="false"/>
                <w:i w:val="false"/>
                <w:color w:val="000000"/>
                <w:sz w:val="20"/>
              </w:rPr>
              <w:t>
жылына энергетикалық ресурстардың шығысы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қайта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884100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меншікті 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үлестік тұтыну (бу)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үлестік 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м3/т. шикізат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bl>
    <w:bookmarkStart w:name="z1864" w:id="1414"/>
    <w:p>
      <w:pPr>
        <w:spacing w:after="0"/>
        <w:ind w:left="0"/>
        <w:jc w:val="both"/>
      </w:pPr>
      <w:r>
        <w:rPr>
          <w:rFonts w:ascii="Times New Roman"/>
          <w:b w:val="false"/>
          <w:i w:val="false"/>
          <w:color w:val="000000"/>
          <w:sz w:val="28"/>
        </w:rPr>
        <w:t>
      * отынның үлестік тұтынылуы көптеген өлшемшарттарға байланысты, оның ішінде МӨЗ-дің неғұрлым жоғары калориялы отын өндіру жөніндегі мүмкіндіктерін ескеру қажет. Сондай-ақ, ҚР СТ 3520 қарастыру қажет.</w:t>
      </w:r>
    </w:p>
    <w:bookmarkEnd w:id="14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29</w:t>
      </w:r>
      <w:r>
        <w:rPr>
          <w:rFonts w:ascii="Times New Roman"/>
          <w:b w:val="false"/>
          <w:i w:val="false"/>
          <w:color w:val="000000"/>
          <w:sz w:val="28"/>
        </w:rPr>
        <w:t>-кесте. Дизель фракцияларын (газойльді) гидротазарту процестеріндегі шығарындылар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 ластайтын заттың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пайда болу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ластағыш затының ең аз концентрациясы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ластағыш затының ең жоғары концентрациясы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ластағыш затының орташа концентрациясы (мг/Нм3)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(II) оксиді (Азот оксиді)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пештер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диоксиді (IV) (азот диоксиді)</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 (Күкіртті ангидрид, Күкіртті газ, Күкірт (IV) оксиді)</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Көміртек оксиді (көміртек тотығы, иісті газ) </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36,0495</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30</w:t>
      </w:r>
      <w:r>
        <w:rPr>
          <w:rFonts w:ascii="Times New Roman"/>
          <w:b w:val="false"/>
          <w:i w:val="false"/>
          <w:color w:val="000000"/>
          <w:sz w:val="28"/>
        </w:rPr>
        <w:t>-кесте. Дизель фракцияларын (газойлды) гидротазарту процестерінен қалдықтар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пайда болу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кәдеге жарату</w:t>
            </w:r>
          </w:p>
          <w:p>
            <w:pPr>
              <w:spacing w:after="20"/>
              <w:ind w:left="20"/>
              <w:jc w:val="both"/>
            </w:pPr>
            <w:r>
              <w:rPr>
                <w:rFonts w:ascii="Times New Roman"/>
                <w:b w:val="false"/>
                <w:i w:val="false"/>
                <w:color w:val="000000"/>
                <w:sz w:val="20"/>
              </w:rPr>
              <w:t xml:space="preserve"> (қайта пайдалану) немесе залалсыздандыру тәсілінің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катализаторлар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зауыттың ұсынымдары бойынша ауыстыру жиілігі 3-4 жылда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катализаторлар катализаторларды жеткізушіге қайтарылады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 элементтері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Полигонға</w:t>
            </w:r>
          </w:p>
        </w:tc>
      </w:tr>
    </w:tbl>
    <w:bookmarkStart w:name="z1867" w:id="1415"/>
    <w:p>
      <w:pPr>
        <w:spacing w:after="0"/>
        <w:ind w:left="0"/>
        <w:jc w:val="left"/>
      </w:pPr>
      <w:r>
        <w:rPr>
          <w:rFonts w:ascii="Times New Roman"/>
          <w:b/>
          <w:i w:val="false"/>
          <w:color w:val="000000"/>
        </w:rPr>
        <w:t xml:space="preserve"> 3.4.6. Вакуумдық газойльді гидротазарту</w:t>
      </w:r>
    </w:p>
    <w:bookmarkEnd w:id="1415"/>
    <w:bookmarkStart w:name="z1868" w:id="1416"/>
    <w:p>
      <w:pPr>
        <w:spacing w:after="0"/>
        <w:ind w:left="0"/>
        <w:jc w:val="left"/>
      </w:pPr>
      <w:r>
        <w:rPr>
          <w:rFonts w:ascii="Times New Roman"/>
          <w:b/>
          <w:i w:val="false"/>
          <w:color w:val="000000"/>
        </w:rPr>
        <w:t xml:space="preserve"> 3.4.6.1. Процесс туралы жалпы мәліметтер</w:t>
      </w:r>
    </w:p>
    <w:bookmarkEnd w:id="1416"/>
    <w:bookmarkStart w:name="z1869" w:id="1417"/>
    <w:p>
      <w:pPr>
        <w:spacing w:after="0"/>
        <w:ind w:left="0"/>
        <w:jc w:val="both"/>
      </w:pPr>
      <w:r>
        <w:rPr>
          <w:rFonts w:ascii="Times New Roman"/>
          <w:b w:val="false"/>
          <w:i w:val="false"/>
          <w:color w:val="000000"/>
          <w:sz w:val="28"/>
        </w:rPr>
        <w:t>
      Вакуумдық дистилляттар (350 – 500 °С) каталитикалық крекинг, гидрокрекинг және негізгі майларды өндіру процестеріне арналған дәстүрлі шикізат болып табылады. Вакуумдық газойлдардың сапасы мазутты іріктеу тереңдігімен және ректификациялау айқындығымен анықталады.</w:t>
      </w:r>
    </w:p>
    <w:bookmarkEnd w:id="1417"/>
    <w:bookmarkStart w:name="z1870" w:id="1418"/>
    <w:p>
      <w:pPr>
        <w:spacing w:after="0"/>
        <w:ind w:left="0"/>
        <w:jc w:val="both"/>
      </w:pPr>
      <w:r>
        <w:rPr>
          <w:rFonts w:ascii="Times New Roman"/>
          <w:b w:val="false"/>
          <w:i w:val="false"/>
          <w:color w:val="000000"/>
          <w:sz w:val="28"/>
        </w:rPr>
        <w:t>
      350-500 °C вакуумдық газойлды гидротазарту айтарлықтай қиындық тудырмайды және дизель отынын гидротазарту үшін қолданылатын жағдай мен жабдықта жүргізіледі.</w:t>
      </w:r>
    </w:p>
    <w:bookmarkEnd w:id="1418"/>
    <w:bookmarkStart w:name="z1871" w:id="1419"/>
    <w:p>
      <w:pPr>
        <w:spacing w:after="0"/>
        <w:ind w:left="0"/>
        <w:jc w:val="both"/>
      </w:pPr>
      <w:r>
        <w:rPr>
          <w:rFonts w:ascii="Times New Roman"/>
          <w:b w:val="false"/>
          <w:i w:val="false"/>
          <w:color w:val="000000"/>
          <w:sz w:val="28"/>
        </w:rPr>
        <w:t>
      Вакуумдық дистилляттарды гидротазарту, ең алдымен, каталитикалық крекинг үшін дистилляттардағы күкірт мөлшерін азайтуға және негізгі майларды алуға арналған. Процесс кезінде қысымның 9 – 11 МПа-ға дейін жоғарылауы гидрогенизаттағы күкірт мөлшерінің 0,02 – 0,03 % (мас.) дейін төмендеуіне әкеледі. Күкірт мөлшері бойынша отындарға қойылатын қазіргі заманғы талаптарды ескере отырып, каталитикалық крекингтің жаңа қондырғылары міндетті түрде вакуумдық газойльді гидротазарту қондырғыларымен салынуы тиіс. Егер ескі каталитикалық крекинг қондырғыларында шикізатты гидротазарту қондырғылары болмаса, онда бензинді гидротазарту қондырғылары мен каталитикалық крекингтің жеңіл газойлін енгізе отырып, өнімдерді күкіртсіздендіру қажет. Сонымен қатар, вакуумдық газойльді гидротазарту каталитикалық крекинг өнімдерінің өнімділігін арттыруға, шикізаттың конверсиясын арттыруға; бензин шығымын арттыруға; катализаторда ауыр каталитикалық газойль шығымын азайтуға және кокстың пайда болуына ықпал етеді</w:t>
      </w:r>
    </w:p>
    <w:bookmarkEnd w:id="1419"/>
    <w:bookmarkStart w:name="z1872" w:id="1420"/>
    <w:p>
      <w:pPr>
        <w:spacing w:after="0"/>
        <w:ind w:left="0"/>
        <w:jc w:val="both"/>
      </w:pPr>
      <w:r>
        <w:rPr>
          <w:rFonts w:ascii="Times New Roman"/>
          <w:b w:val="false"/>
          <w:i w:val="false"/>
          <w:color w:val="000000"/>
          <w:sz w:val="28"/>
        </w:rPr>
        <w:t xml:space="preserve">
      Вакуумды газойльді гидротазарту </w:t>
      </w:r>
    </w:p>
    <w:bookmarkEnd w:id="1420"/>
    <w:p>
      <w:pPr>
        <w:spacing w:after="0"/>
        <w:ind w:left="0"/>
        <w:jc w:val="both"/>
      </w:pPr>
      <w:r>
        <w:drawing>
          <wp:inline distT="0" distB="0" distL="0" distR="0">
            <wp:extent cx="139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39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4 – 5 МПа қысымда, 360 – 410 °С температурада және шикізатты берудің көлемдік жылдамдығы 1 – 1,5 кезінде жүргізіледі </w:t>
      </w:r>
    </w:p>
    <w:p>
      <w:pPr>
        <w:spacing w:after="0"/>
        <w:ind w:left="0"/>
        <w:jc w:val="both"/>
      </w:pPr>
      <w:r>
        <w:drawing>
          <wp:inline distT="0" distB="0" distL="0" distR="0">
            <wp:extent cx="381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81000" cy="3683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873" w:id="1421"/>
    <w:p>
      <w:pPr>
        <w:spacing w:after="0"/>
        <w:ind w:left="0"/>
        <w:jc w:val="both"/>
      </w:pPr>
      <w:r>
        <w:rPr>
          <w:rFonts w:ascii="Times New Roman"/>
          <w:b w:val="false"/>
          <w:i w:val="false"/>
          <w:color w:val="000000"/>
          <w:sz w:val="28"/>
        </w:rPr>
        <w:t>
      3.14-суретте вакуумдық газойльді гидротазарту қағидатты схемасы көрсетілген.</w:t>
      </w:r>
    </w:p>
    <w:bookmarkEnd w:id="1421"/>
    <w:bookmarkStart w:name="z1874" w:id="1422"/>
    <w:p>
      <w:pPr>
        <w:spacing w:after="0"/>
        <w:ind w:left="0"/>
        <w:jc w:val="both"/>
      </w:pPr>
      <w:r>
        <w:rPr>
          <w:rFonts w:ascii="Times New Roman"/>
          <w:b w:val="false"/>
          <w:i w:val="false"/>
          <w:color w:val="000000"/>
          <w:sz w:val="28"/>
        </w:rPr>
        <w:t xml:space="preserve">
      </w:t>
      </w:r>
    </w:p>
    <w:bookmarkEnd w:id="1422"/>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75" w:id="1423"/>
    <w:p>
      <w:pPr>
        <w:spacing w:after="0"/>
        <w:ind w:left="0"/>
        <w:jc w:val="both"/>
      </w:pPr>
      <w:r>
        <w:rPr>
          <w:rFonts w:ascii="Times New Roman"/>
          <w:b w:val="false"/>
          <w:i w:val="false"/>
          <w:color w:val="000000"/>
          <w:sz w:val="28"/>
        </w:rPr>
        <w:t>
      1 - пеш; 2 - реактор; 3 – жоғары қысымды сепаратор; 4 – тұрақтандыру бағаны; 5 – төмен қысымды сепаратор; 6 – бензинді газдан бөлу сепараторы; 7 – газды тазарту секциясы; 8, 9, 10 – сорғылар; 11, 12 – ауаны салқындату аппараттары; 13, 14 – жылу алмастырғыштар; 15, 16 – тоңазытқыштар; I – шикізат; II – құрамында сутегі бар газ; III – айналымдағы тазартылған құрамында сутегі бар газ; IV – үрлеу газдары; V – күкірт сутегі; VI – тұрақтандыру газы; VII – бензин; VIII – тазартылған вакуумдық газойль.</w:t>
      </w:r>
    </w:p>
    <w:bookmarkEnd w:id="1423"/>
    <w:bookmarkStart w:name="z1876" w:id="1424"/>
    <w:p>
      <w:pPr>
        <w:spacing w:after="0"/>
        <w:ind w:left="0"/>
        <w:jc w:val="both"/>
      </w:pPr>
      <w:r>
        <w:rPr>
          <w:rFonts w:ascii="Times New Roman"/>
          <w:b w:val="false"/>
          <w:i w:val="false"/>
          <w:color w:val="000000"/>
          <w:sz w:val="28"/>
        </w:rPr>
        <w:t>
      3.14-сурет. Вакуумдық газойльді гидротазартудың қағидатты схемасы</w:t>
      </w:r>
    </w:p>
    <w:bookmarkEnd w:id="1424"/>
    <w:bookmarkStart w:name="z1877" w:id="1425"/>
    <w:p>
      <w:pPr>
        <w:spacing w:after="0"/>
        <w:ind w:left="0"/>
        <w:jc w:val="both"/>
      </w:pPr>
      <w:r>
        <w:rPr>
          <w:rFonts w:ascii="Times New Roman"/>
          <w:b w:val="false"/>
          <w:i w:val="false"/>
          <w:color w:val="000000"/>
          <w:sz w:val="28"/>
        </w:rPr>
        <w:t>
      Вакуумдық газойль (шикізат) құрамында сутегі бар газбен араластыруға 8 шикізат сорғысы арқылы беріледі. Газ бен шикізат қоспасы 13 және 14 жылу алмастырғыштардың құбыраралық кеңістігінде және 1 пеште 360 – 380 °C температураға дейін қызады, содан кейін 2 гидротазарту реакторына түседі, онда күкірт, азот және оттегі бар қосылыстар ыдырайды, сондай-ақ қанықпаған және ішінара хош иісті көмірсутектер гидролизденеді.</w:t>
      </w:r>
    </w:p>
    <w:bookmarkEnd w:id="1425"/>
    <w:bookmarkStart w:name="z1878" w:id="1426"/>
    <w:p>
      <w:pPr>
        <w:spacing w:after="0"/>
        <w:ind w:left="0"/>
        <w:jc w:val="both"/>
      </w:pPr>
      <w:r>
        <w:rPr>
          <w:rFonts w:ascii="Times New Roman"/>
          <w:b w:val="false"/>
          <w:i w:val="false"/>
          <w:color w:val="000000"/>
          <w:sz w:val="28"/>
        </w:rPr>
        <w:t>
      Құрамында сутегі бар газ бен гидрогенизация өнімдерінің қоспасы 2 реактордың түбінен 3 жоғары қысымды сепараторға түседі, онда айналымдағы газ сұйық гидротазаланған өнімнен бөлінеді. 3 сепаратордан бөлінетін сутегі бар газ 13-жылу алмастырғышта салқындатылады, 11-ауаны салқындату аппаратында, 16-тоңазытқышта және 5-төмен қысымды сепараторға және одан әрі күкіртсутектен 7-тазарту секциясына жіберіледі, онда күкіртсутегі моноэтаноламин ерітіндісімен сіңіріледі. Тазартылған газ компрессорды қабылдауға келіп, сутегі айналымы жүйесіне қайтарылады. Күкіртсутегі қондырғыдан күкірт немесе күкірт қышқылын өндіруге шығарылады.</w:t>
      </w:r>
    </w:p>
    <w:bookmarkEnd w:id="1426"/>
    <w:bookmarkStart w:name="z1879" w:id="1427"/>
    <w:p>
      <w:pPr>
        <w:spacing w:after="0"/>
        <w:ind w:left="0"/>
        <w:jc w:val="both"/>
      </w:pPr>
      <w:r>
        <w:rPr>
          <w:rFonts w:ascii="Times New Roman"/>
          <w:b w:val="false"/>
          <w:i w:val="false"/>
          <w:color w:val="000000"/>
          <w:sz w:val="28"/>
        </w:rPr>
        <w:t>
      Түпкілікті тұрақтандыру мақсатында гидрогенизат өз қысымымен жылу алмастырғыштар блогы арқылы 4 тұрақтандыру бағанына жіберіледі.</w:t>
      </w:r>
    </w:p>
    <w:bookmarkEnd w:id="1427"/>
    <w:bookmarkStart w:name="z1880" w:id="1428"/>
    <w:p>
      <w:pPr>
        <w:spacing w:after="0"/>
        <w:ind w:left="0"/>
        <w:jc w:val="both"/>
      </w:pPr>
      <w:r>
        <w:rPr>
          <w:rFonts w:ascii="Times New Roman"/>
          <w:b w:val="false"/>
          <w:i w:val="false"/>
          <w:color w:val="000000"/>
          <w:sz w:val="28"/>
        </w:rPr>
        <w:t>
      Бағанның жоғарғы жағынан 4 бензин мен газ буы 12 ауаны салқындату аппаратына түседі, сол жерден конденсацияланған газ бен бензин бөлу үшін 6 сепараторға жіберіледі. Сепаратордан шыққан газ 6 моноэтаноламин ерітіндісімен күкіртті сутектен газды тазарту бөліміне түседі. Сепаратордан 6 бензин қондырғыдан шығарылады. Вакуумдық газойльді гидротазарту бензинінің октан саны төмен. Егер тұрақтандырылған гидротазаланған дизель отынын алу қажет болса, онда ол 4 тұрақтандыру бағанынан булау бағанасы арқылы шығарылады (схемада көрсетілмеген), жылу алмастырғышта және тоңазытқышта салқындатылады, содан кейін қондырғыдан шығарылады. Құрамында сутегі бар газ көмірсутекті газдармен қоспадағы қондырғыдан ішінара шығарылады.</w:t>
      </w:r>
    </w:p>
    <w:bookmarkEnd w:id="1428"/>
    <w:bookmarkStart w:name="z1881" w:id="1429"/>
    <w:p>
      <w:pPr>
        <w:spacing w:after="0"/>
        <w:ind w:left="0"/>
        <w:jc w:val="both"/>
      </w:pPr>
      <w:r>
        <w:rPr>
          <w:rFonts w:ascii="Times New Roman"/>
          <w:b w:val="false"/>
          <w:i w:val="false"/>
          <w:color w:val="000000"/>
          <w:sz w:val="28"/>
        </w:rPr>
        <w:t>
      Дизель фракциясы тауарлық дизель отынының құрамдас бөлігі ретінде қолданылады, нәтижесінде бензинді айдау - төмен октанды жанама өнім. Егер дизель фракциясы қондырғыдан шығарылмаса, онда ол гидрогенизаттың құрамына кіреді.</w:t>
      </w:r>
    </w:p>
    <w:bookmarkEnd w:id="1429"/>
    <w:bookmarkStart w:name="z1882" w:id="1430"/>
    <w:p>
      <w:pPr>
        <w:spacing w:after="0"/>
        <w:ind w:left="0"/>
        <w:jc w:val="left"/>
      </w:pPr>
      <w:r>
        <w:rPr>
          <w:rFonts w:ascii="Times New Roman"/>
          <w:b/>
          <w:i w:val="false"/>
          <w:color w:val="000000"/>
        </w:rPr>
        <w:t xml:space="preserve"> 3.4.6.2. Шығарындылар мен тұтынудың ағымдағы деңгейлері</w:t>
      </w:r>
    </w:p>
    <w:bookmarkEnd w:id="1430"/>
    <w:bookmarkStart w:name="z1883" w:id="1431"/>
    <w:p>
      <w:pPr>
        <w:spacing w:after="0"/>
        <w:ind w:left="0"/>
        <w:jc w:val="both"/>
      </w:pPr>
      <w:r>
        <w:rPr>
          <w:rFonts w:ascii="Times New Roman"/>
          <w:b w:val="false"/>
          <w:i w:val="false"/>
          <w:color w:val="000000"/>
          <w:sz w:val="28"/>
        </w:rPr>
        <w:t>
      3.31 – 3 .33-кестелерде Ресей Федерациясы мен Еуропалық одақтың МӨЗ тәжірибесінің, сондай-ақ Қазақстан Республикасының МӨЗ сауалнамасының (атап айтқанда "АМӨЗ" ЖШС-КГПН: "Prime D" газойлін гидротазарту қондырғылары) нәтижелері бойынша алынған энергетикалық ресурстарды тұтыну, ластағыш заттардың шығарындылары және вакуумдық газойлды гидротазарту процесі бойынша қалдықтар бойынша деректер ұсынылған.</w:t>
      </w:r>
    </w:p>
    <w:bookmarkEnd w:id="14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31</w:t>
      </w:r>
      <w:r>
        <w:rPr>
          <w:rFonts w:ascii="Times New Roman"/>
          <w:b w:val="false"/>
          <w:i w:val="false"/>
          <w:color w:val="000000"/>
          <w:sz w:val="28"/>
        </w:rPr>
        <w:t>-кесте. Вакуумдық газойльді гидротазартудың энергетикалық ресурстарды тұтынуы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Энергетикалық </w:t>
            </w:r>
          </w:p>
          <w:p>
            <w:pPr>
              <w:spacing w:after="20"/>
              <w:ind w:left="20"/>
              <w:jc w:val="both"/>
            </w:pPr>
            <w:r>
              <w:rPr>
                <w:rFonts w:ascii="Times New Roman"/>
                <w:b w:val="false"/>
                <w:i w:val="false"/>
                <w:color w:val="000000"/>
                <w:sz w:val="20"/>
              </w:rPr>
              <w:t>ресурстардың өлшем бірліктері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энергетикалық ресурстардың ең көп шығысы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5" w:id="1432"/>
          <w:p>
            <w:pPr>
              <w:spacing w:after="20"/>
              <w:ind w:left="20"/>
              <w:jc w:val="both"/>
            </w:pPr>
            <w:r>
              <w:rPr>
                <w:rFonts w:ascii="Times New Roman"/>
                <w:b w:val="false"/>
                <w:i w:val="false"/>
                <w:color w:val="000000"/>
                <w:sz w:val="20"/>
              </w:rPr>
              <w:t>
Ең төменгі</w:t>
            </w:r>
          </w:p>
          <w:bookmarkEnd w:id="1432"/>
          <w:p>
            <w:pPr>
              <w:spacing w:after="20"/>
              <w:ind w:left="20"/>
              <w:jc w:val="both"/>
            </w:pPr>
            <w:r>
              <w:rPr>
                <w:rFonts w:ascii="Times New Roman"/>
                <w:b w:val="false"/>
                <w:i w:val="false"/>
                <w:color w:val="000000"/>
                <w:sz w:val="20"/>
              </w:rPr>
              <w:t>
жылына энергетикалық ресурстардың шығысы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қайта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477 100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меншікті 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үлестік тұтыну (бу)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үлестік 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у.т./т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м3/т. шикізат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1886" w:id="1433"/>
    <w:p>
      <w:pPr>
        <w:spacing w:after="0"/>
        <w:ind w:left="0"/>
        <w:jc w:val="both"/>
      </w:pPr>
      <w:r>
        <w:rPr>
          <w:rFonts w:ascii="Times New Roman"/>
          <w:b w:val="false"/>
          <w:i w:val="false"/>
          <w:color w:val="000000"/>
          <w:sz w:val="28"/>
        </w:rPr>
        <w:t>
      * отынның үлестік тұтынылуы көптеген өлшемшарттарға байланысты, оның ішінде МӨЗ-дің неғұрлым жоғары калориялы отын өндіру жөніндегі мүмкіндіктерін ескеру қажет. Сондай-ақ, ҚР СТ 3520 қарастыру қажет.</w:t>
      </w:r>
    </w:p>
    <w:bookmarkEnd w:id="14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32</w:t>
      </w:r>
      <w:r>
        <w:rPr>
          <w:rFonts w:ascii="Times New Roman"/>
          <w:b w:val="false"/>
          <w:i w:val="false"/>
          <w:color w:val="000000"/>
          <w:sz w:val="28"/>
        </w:rPr>
        <w:t>-кесте. Вакуумдық газойльді гидротазарту процестеріндегі шығарындылар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 ластайтын заттың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пайда болу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ластағыш затының ең аз концентрациясы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ластағыш затының ең жоғары концентрациясы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ластағыш затының орташа концентрациясы (мг/Нм3)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(II) оксиді (Азот оксиді)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пештер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диоксиді (IV) (азот диоксиді)</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 (Күкіртті ангидрид, Күкіртті газ, Күкірт (IV) оксиді)</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Көміртек оксиді (көміртек тотығы, иісті газ) </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33</w:t>
      </w:r>
      <w:r>
        <w:rPr>
          <w:rFonts w:ascii="Times New Roman"/>
          <w:b w:val="false"/>
          <w:i w:val="false"/>
          <w:color w:val="000000"/>
          <w:sz w:val="28"/>
        </w:rPr>
        <w:t>-кесте. Дизель фракцияларын гидротазарту процестерінен қалдықтар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пайда болу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кәдеге жарату</w:t>
            </w:r>
          </w:p>
          <w:p>
            <w:pPr>
              <w:spacing w:after="20"/>
              <w:ind w:left="20"/>
              <w:jc w:val="both"/>
            </w:pPr>
            <w:r>
              <w:rPr>
                <w:rFonts w:ascii="Times New Roman"/>
                <w:b w:val="false"/>
                <w:i w:val="false"/>
                <w:color w:val="000000"/>
                <w:sz w:val="20"/>
              </w:rPr>
              <w:t xml:space="preserve"> (қайта пайдалану) немесе залалсыздандыру тәсілінің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катализаторлар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182,718 тонн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9" w:id="1434"/>
          <w:p>
            <w:pPr>
              <w:spacing w:after="20"/>
              <w:ind w:left="20"/>
              <w:jc w:val="both"/>
            </w:pPr>
            <w:r>
              <w:rPr>
                <w:rFonts w:ascii="Times New Roman"/>
                <w:b w:val="false"/>
                <w:i w:val="false"/>
                <w:color w:val="000000"/>
                <w:sz w:val="20"/>
              </w:rPr>
              <w:t>
Дайындаушы зауыттың ұсынымдары бойынша 3 жылдан кейін бір жаңарту жүргізіледі</w:t>
            </w:r>
          </w:p>
          <w:bookmarkEnd w:id="1434"/>
          <w:p>
            <w:pPr>
              <w:spacing w:after="20"/>
              <w:ind w:left="20"/>
              <w:jc w:val="both"/>
            </w:pPr>
            <w:r>
              <w:rPr>
                <w:rFonts w:ascii="Times New Roman"/>
                <w:b w:val="false"/>
                <w:i w:val="false"/>
                <w:color w:val="000000"/>
                <w:sz w:val="20"/>
              </w:rPr>
              <w:t>
Қызмет мерзімі - 6-8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катализаторлар катализаторларды жеткізушіге қайтарылады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агенттері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Полигонға</w:t>
            </w:r>
          </w:p>
        </w:tc>
      </w:tr>
    </w:tbl>
    <w:bookmarkStart w:name="z1890" w:id="1435"/>
    <w:p>
      <w:pPr>
        <w:spacing w:after="0"/>
        <w:ind w:left="0"/>
        <w:jc w:val="left"/>
      </w:pPr>
      <w:r>
        <w:rPr>
          <w:rFonts w:ascii="Times New Roman"/>
          <w:b/>
          <w:i w:val="false"/>
          <w:color w:val="000000"/>
        </w:rPr>
        <w:t xml:space="preserve"> 3.5. Каталитикалық риформинг</w:t>
      </w:r>
    </w:p>
    <w:bookmarkEnd w:id="1435"/>
    <w:bookmarkStart w:name="z1891" w:id="1436"/>
    <w:p>
      <w:pPr>
        <w:spacing w:after="0"/>
        <w:ind w:left="0"/>
        <w:jc w:val="left"/>
      </w:pPr>
      <w:r>
        <w:rPr>
          <w:rFonts w:ascii="Times New Roman"/>
          <w:b/>
          <w:i w:val="false"/>
          <w:color w:val="000000"/>
        </w:rPr>
        <w:t xml:space="preserve"> 3.5.1. Процесс туралы жалпы мәліметтер</w:t>
      </w:r>
    </w:p>
    <w:bookmarkEnd w:id="1436"/>
    <w:bookmarkStart w:name="z1892" w:id="1437"/>
    <w:p>
      <w:pPr>
        <w:spacing w:after="0"/>
        <w:ind w:left="0"/>
        <w:jc w:val="both"/>
      </w:pPr>
      <w:r>
        <w:rPr>
          <w:rFonts w:ascii="Times New Roman"/>
          <w:b w:val="false"/>
          <w:i w:val="false"/>
          <w:color w:val="000000"/>
          <w:sz w:val="28"/>
        </w:rPr>
        <w:t>
      Бензиндердің каталитикалық риформингі қазіргі заманғы мұнай өңдеу мен мұнай-химияның аса маңызды процесі болып табылады. Селективті катализатордың көмегімен және сутегінің қатысуымен жоғары октанды бензинге атмосфералық айдау төмен октанды тікелей айдау бензинін (нафта) айналдыру процесін білдіреді; хош иісті көмірсутектер - мұнай-химия синтезіне арналған шикізат; құрамында сутегі бар газ-мұнай өңдеудің гидрогенизациялық процестерінде қолданылатын техникалық сутегі. Каталитикалық риформинг қондырғылары барлық отандық және шетелдік мұнай өңдеу зауыттарында бар.</w:t>
      </w:r>
    </w:p>
    <w:bookmarkEnd w:id="1437"/>
    <w:bookmarkStart w:name="z1893" w:id="1438"/>
    <w:p>
      <w:pPr>
        <w:spacing w:after="0"/>
        <w:ind w:left="0"/>
        <w:jc w:val="both"/>
      </w:pPr>
      <w:r>
        <w:rPr>
          <w:rFonts w:ascii="Times New Roman"/>
          <w:b w:val="false"/>
          <w:i w:val="false"/>
          <w:color w:val="000000"/>
          <w:sz w:val="28"/>
        </w:rPr>
        <w:t>
      Қазіргі уақытта өнеркәсіпте риформингтің екі нұсқасы пайдаланылады. Бірінші нұсқа (отын) – бензиннің жоғары октанды компонентін өндіру, екінші нұсқа (мұнай - химия) – хош иісті көмірсутектерді алу. Екі нұсқада да бірдей технологиялық схема бар және тек қуаттылығы, құрылғы мөлшері, шикізаттың фракциялық құрамы және технологиялық процестің параметрлері бойынша ерекшеленеді. Технологияның мұнай-химия нұсқасы үшін хош иісті көмірсутектерді немесе олардың тар фракцияларын компоненттік бөлу үшін қажетті экстракция және ректификация блогы қосымша орнатылады. Риформинг процесі үшін шикізаттың сапасы мен жарамдылығын анықтайтын негізгі көрсеткіштер көмірсутекті және фракциялық құрам болып табылады. Каталитикалық риформинг үшін негізінен тікелей жұмыс істейтін бензин фракциялары (нафта) қолданылады. Қайта пайда болған бензин фракцияларының риформингі (мысалы, термиялық крекинг, кокстеу, пиролиз) алдын ала терең гидротазалаудан кейін тікелей жұмыс істейтін шикізатпен қоспада ғана мүмкін болады. Каталитикалық риформинг шикізатының фракциялық құрамы процестің мақсатына байланысты анықталады. Егер каталитикалық риформингтің мақсаты жоғары октанды бензиндерді өндіру үшін катализаттар алу болса, бұл үшін оңтайлы шикізат 85-180 °C аралығында қайнайтын фракциялар болып табылады. Жоғары октанды бензиндерді өндіруде, әсіресе октан саны 95-100, каталитикалық риформингке 105 °C қайнау температурасы бар ауыр фракциялық құрамдағы шикізат жатады. Бензол мен толуолды алу үшін риформинг процесінің шикізаты-85-105 °C аралығында қайнайтын тар бензин фракциясы. Жалпы ксилолдарды алу үшін 105-127 °C температура шегінде қайнайтын тар фракция қолданылады.</w:t>
      </w:r>
    </w:p>
    <w:bookmarkEnd w:id="1438"/>
    <w:bookmarkStart w:name="z1894" w:id="1439"/>
    <w:p>
      <w:pPr>
        <w:spacing w:after="0"/>
        <w:ind w:left="0"/>
        <w:jc w:val="both"/>
      </w:pPr>
      <w:r>
        <w:rPr>
          <w:rFonts w:ascii="Times New Roman"/>
          <w:b w:val="false"/>
          <w:i w:val="false"/>
          <w:color w:val="000000"/>
          <w:sz w:val="28"/>
        </w:rPr>
        <w:t>
      Каталитикалық риформинг процесін және алынған өнімдердің сипаттамаларын айтарлықтай анықтайтын негізгі технологиялық параметрлер: температура, қысым, шикізатты жеткізудің көлемдік жылдамдығы, сутегі бар газдың айналым жиілігі. Алайда, пайдалану жағдайларында негізгі реттелетін параметр реакторға кіру температурасы болып табылады. Қысым, шикізатты беру жылдамдығы және айналымдағы газдың көптігі әдетте осы шикізатты өңдеу үшін тұрақты, оңтайлы болып табылады. Реакторлар арасында катализатордың жүктелуін бөлу көмірсутегі шикізатының химиялық құрамына және катализатордың белсенділігіне байланысты. Риформингтің өндірістік процестерінің температурасы әдетте 450 – 530 °C интервалда болады. Температураның жоғарылауымен барлық негізгі реакциялар, мақсатты және жанама реакциялар (крекинг және кокс реакциясы) жеделдетіледі. Шикізатты жеткізудің көлемдік жылдамдығы шикізаттың реакция көлемінің нақты жүктемесін анықтайды және реакцияланған риформинг аралық өнімдерінің катализатормен байланыс ұзақтығын сипаттайды және әдетте 1-2 сағатты құрайды. Алюмоплатинді катализаторлардағы бензин фракцияларын реформалаудың өнеркәсіптік процестерінің жұмыс қысымдарының оңтайлы мәндері:</w:t>
      </w:r>
    </w:p>
    <w:bookmarkEnd w:id="1439"/>
    <w:bookmarkStart w:name="z1895" w:id="1440"/>
    <w:p>
      <w:pPr>
        <w:spacing w:after="0"/>
        <w:ind w:left="0"/>
        <w:jc w:val="both"/>
      </w:pPr>
      <w:r>
        <w:rPr>
          <w:rFonts w:ascii="Times New Roman"/>
          <w:b w:val="false"/>
          <w:i w:val="false"/>
          <w:color w:val="000000"/>
          <w:sz w:val="28"/>
        </w:rPr>
        <w:t>
      2,0-3,0 Мпа – жеке хош иісті көмірсутектерді алуға бағытталған процестер үшін;</w:t>
      </w:r>
    </w:p>
    <w:bookmarkEnd w:id="1440"/>
    <w:bookmarkStart w:name="z1896" w:id="1441"/>
    <w:p>
      <w:pPr>
        <w:spacing w:after="0"/>
        <w:ind w:left="0"/>
        <w:jc w:val="both"/>
      </w:pPr>
      <w:r>
        <w:rPr>
          <w:rFonts w:ascii="Times New Roman"/>
          <w:b w:val="false"/>
          <w:i w:val="false"/>
          <w:color w:val="000000"/>
          <w:sz w:val="28"/>
        </w:rPr>
        <w:t>
      4,0 МПа (соңғы реакторда) – мақсатты өнімі бензиннің жоғары октанды компоненті болып табылатын процестер үшін.</w:t>
      </w:r>
    </w:p>
    <w:bookmarkEnd w:id="1441"/>
    <w:bookmarkStart w:name="z1897" w:id="1442"/>
    <w:p>
      <w:pPr>
        <w:spacing w:after="0"/>
        <w:ind w:left="0"/>
        <w:jc w:val="both"/>
      </w:pPr>
      <w:r>
        <w:rPr>
          <w:rFonts w:ascii="Times New Roman"/>
          <w:b w:val="false"/>
          <w:i w:val="false"/>
          <w:color w:val="000000"/>
          <w:sz w:val="28"/>
        </w:rPr>
        <w:t>
      Соңғы жылдары тұрақты полиметалл катализаторларды қолдану катализатордың қозғалмайтын қабаты бар жаңадан жобаланатын қондырғыларда қысымды 1,5 – 2,0 МПа-ға дейін, ал қозғалатын катализатор қабаты бар қондырғыларда 0,7 – 1,5 МПа-ға дейін төмендетуге мүмкіндік берді.</w:t>
      </w:r>
    </w:p>
    <w:bookmarkEnd w:id="1442"/>
    <w:bookmarkStart w:name="z1898" w:id="1443"/>
    <w:p>
      <w:pPr>
        <w:spacing w:after="0"/>
        <w:ind w:left="0"/>
        <w:jc w:val="both"/>
      </w:pPr>
      <w:r>
        <w:rPr>
          <w:rFonts w:ascii="Times New Roman"/>
          <w:b w:val="false"/>
          <w:i w:val="false"/>
          <w:color w:val="000000"/>
          <w:sz w:val="28"/>
        </w:rPr>
        <w:t>
      Өнеркәсіптік процестерде ҚСГ айналымының еселігі шикізаттың 1 м3 үшін 900-1500 м3 газ шегінде болады және ҚСГ сутегі концентрациясына да байланысты. Осылайша, ҚСГ айналымының іс жүзінде мүмкін болатын еселігі шикізаттың сапасын, катализатордың белсенділігін, процестің тереңдігін және экономикалық көзқарастарды ескере отырып белгіленеді.</w:t>
      </w:r>
    </w:p>
    <w:bookmarkEnd w:id="1443"/>
    <w:bookmarkStart w:name="z1899" w:id="1444"/>
    <w:p>
      <w:pPr>
        <w:spacing w:after="0"/>
        <w:ind w:left="0"/>
        <w:jc w:val="both"/>
      </w:pPr>
      <w:r>
        <w:rPr>
          <w:rFonts w:ascii="Times New Roman"/>
          <w:b w:val="false"/>
          <w:i w:val="false"/>
          <w:color w:val="000000"/>
          <w:sz w:val="28"/>
        </w:rPr>
        <w:t>
      Риформинг катализаторлары бифункционалды (металл және қышқыл қасиеттері) болып табылады, онда реакциялардың барлық кешені жүреді (гидрогенизация, дегидрация, изомеризация, дегидроциклизация және т.б.). Металл қасиеттері белсенді металдар мен олардың кластерлерін қамтамасыз етеді (Pt, Pt-Re-Re-Pt, Pt-Ir-Ir-Pt). Қышқыл қасиеттері хлормен қапталған тасымалдаушыны       (гамма алюминий оксиді) анықтайды. Мұндай байланыстар реакциялық кезеңдегі жоғары тұрақтылықпен сипатталады, бұл сайып келгенде жоғары октанды риформинг бензиндерінің де, хош иісті көмірсутектердің де жоғары шығуларын алу мүмкіндігін қамтамасыз етеді.</w:t>
      </w:r>
    </w:p>
    <w:bookmarkEnd w:id="1444"/>
    <w:bookmarkStart w:name="z1900" w:id="1445"/>
    <w:p>
      <w:pPr>
        <w:spacing w:after="0"/>
        <w:ind w:left="0"/>
        <w:jc w:val="both"/>
      </w:pPr>
      <w:r>
        <w:rPr>
          <w:rFonts w:ascii="Times New Roman"/>
          <w:b w:val="false"/>
          <w:i w:val="false"/>
          <w:color w:val="000000"/>
          <w:sz w:val="28"/>
        </w:rPr>
        <w:t>
      Биметалдық катализаторларға құрамында 0,3...0,4 % платина массасы және шамамен бірдей Re және Ir бар платина-рений және платина-иридий жатады.</w:t>
      </w:r>
    </w:p>
    <w:bookmarkEnd w:id="1445"/>
    <w:bookmarkStart w:name="z1901" w:id="1446"/>
    <w:p>
      <w:pPr>
        <w:spacing w:after="0"/>
        <w:ind w:left="0"/>
        <w:jc w:val="both"/>
      </w:pPr>
      <w:r>
        <w:rPr>
          <w:rFonts w:ascii="Times New Roman"/>
          <w:b w:val="false"/>
          <w:i w:val="false"/>
          <w:color w:val="000000"/>
          <w:sz w:val="28"/>
        </w:rPr>
        <w:t>
      Теңдестірілген (металдардың тең қатынасы, % массасы) және Pt және Re теңгерімсіз. Бірінші топқа парафинді көмірсутектердің хош иістендіру реакцияларындағы өзгерудің жоғары дәрежесі, ал екінші топқа дегидроциклизация реакцияларындағы парафиндердің өзгеруінің төмен дәрежесі тән, ал октан санының жоғарылауы негізінен парафинді көмірсутектердің изомеризация реакцияларында жүреді.</w:t>
      </w:r>
    </w:p>
    <w:bookmarkEnd w:id="1446"/>
    <w:bookmarkStart w:name="z1902" w:id="1447"/>
    <w:p>
      <w:pPr>
        <w:spacing w:after="0"/>
        <w:ind w:left="0"/>
        <w:jc w:val="both"/>
      </w:pPr>
      <w:r>
        <w:rPr>
          <w:rFonts w:ascii="Times New Roman"/>
          <w:b w:val="false"/>
          <w:i w:val="false"/>
          <w:color w:val="000000"/>
          <w:sz w:val="28"/>
        </w:rPr>
        <w:t>
      Рений немесе иридий платинамен биметалл қорытпасын, дәлірек айтсақ, Pt-Re-Re-Pt типті кластерді құрайды, бұл қайта кристалдануға – процесті ұзақ уақыт пайдалану кезінде платина кристалдарының іріленуіне жол бермейді. Мұндай катализаторлар жоғары температураға төзімділіктен басқа, тағы бір маңызды артықшылықпен сипатталады – молекулалық сутектің диссоциациясына және атом сутегінің көшуіне қатысты белсенділіктің жоғарылауы. Нәтижесінде кокстың тұнбасы металдан әлдеқайда алыс орталықтарда жүреді, бұл жоғары кокстелген кезде (мас. 20 % дейін) белсенділікті сақтауға көмектеседі. катализатордағы кокс). Биметалл катализаторларынан платина-иридий парафиндердің дегидроциклдену реакцияларындағы тұрақтылық пен белсенділіктен монометалл ғана емес, сонымен қатар платина-рений байланысынан да асып түседі. Биметалдық катализаторларды қолдану риформинг қысымын төмендетуге мүмкіндік берді (3,5-тен 2-ге дейін.1,5 МПа) және зерттеу әдісі (З.Ә.) бойынша октан саны (О.С.) бар бензиннің шығымын шамамен 6 %-ға 95 пунктке дейін ұлғайту.</w:t>
      </w:r>
    </w:p>
    <w:bookmarkEnd w:id="1447"/>
    <w:bookmarkStart w:name="z1903" w:id="1448"/>
    <w:p>
      <w:pPr>
        <w:spacing w:after="0"/>
        <w:ind w:left="0"/>
        <w:jc w:val="both"/>
      </w:pPr>
      <w:r>
        <w:rPr>
          <w:rFonts w:ascii="Times New Roman"/>
          <w:b w:val="false"/>
          <w:i w:val="false"/>
          <w:color w:val="000000"/>
          <w:sz w:val="28"/>
        </w:rPr>
        <w:t>
      Полиметаллдық кластерлік байланыстар биметаллдық тұрақтылыққа ие, бірақ жоғары белсенділікпен, жақсы селективтілікпен сипатталады және риформаттың жоғары шығуын қамтамасыз етеді. Олардың қызмет ету мерзімі 6 – 7 жыл.</w:t>
      </w:r>
    </w:p>
    <w:bookmarkEnd w:id="1448"/>
    <w:bookmarkStart w:name="z1904" w:id="1449"/>
    <w:p>
      <w:pPr>
        <w:spacing w:after="0"/>
        <w:ind w:left="0"/>
        <w:jc w:val="both"/>
      </w:pPr>
      <w:r>
        <w:rPr>
          <w:rFonts w:ascii="Times New Roman"/>
          <w:b w:val="false"/>
          <w:i w:val="false"/>
          <w:color w:val="000000"/>
          <w:sz w:val="28"/>
        </w:rPr>
        <w:t>
      Катализаторларды жетілдіру негізінен тұрақты риформат пен сутектің шығуын арттыру, сондай-ақ аралық циклдің ұзаруы бағытында жалғасады. Тауарлық бензиндерге қойылатын экологиялық талаптарды қатаңдатуға (жалпы хош иісті көмірсутектер мен бензолдың үлесін азайту) байланысты катализаторлық жүйелерді отандық әзірлеушілер үшін маңызды болып табылатын перспективалы бағыт парафиндерді изомерлеу және/немесе оларды циклопентанға (МЗЖ 101-тармақ), метилциклопентанға (МЗЖ 91-тармақ) циклизациялау реакцияларына жоғары селективті катализаторларды әзірлеу болып табылады.</w:t>
      </w:r>
    </w:p>
    <w:bookmarkEnd w:id="1449"/>
    <w:bookmarkStart w:name="z1905" w:id="1450"/>
    <w:p>
      <w:pPr>
        <w:spacing w:after="0"/>
        <w:ind w:left="0"/>
        <w:jc w:val="left"/>
      </w:pPr>
      <w:r>
        <w:rPr>
          <w:rFonts w:ascii="Times New Roman"/>
          <w:b/>
          <w:i w:val="false"/>
          <w:color w:val="000000"/>
        </w:rPr>
        <w:t xml:space="preserve"> 3.5.2. Катализатордың стационарлық қабаты бар каталитикалық риформинг қондырғысы</w:t>
      </w:r>
    </w:p>
    <w:bookmarkEnd w:id="1450"/>
    <w:bookmarkStart w:name="z1906" w:id="1451"/>
    <w:p>
      <w:pPr>
        <w:spacing w:after="0"/>
        <w:ind w:left="0"/>
        <w:jc w:val="both"/>
      </w:pPr>
      <w:r>
        <w:rPr>
          <w:rFonts w:ascii="Times New Roman"/>
          <w:b w:val="false"/>
          <w:i w:val="false"/>
          <w:color w:val="000000"/>
          <w:sz w:val="28"/>
        </w:rPr>
        <w:t>
      Осы типтегі қондырғылар қазіргі уақытта бензиннің каталитикалық риформинг процестері арасында кең таралған. Олар 1 жыл немесе одан да көп уақыт бойы регенерациясыз үздіксіз жұмыс істеуге арналған. Катализатордың тотығу регенерациясы барлық реакторларда бір уақытта жүзеге асырылады. Қондырғылардың шикізаты күкіртті шикізаттан алдын ала терең гидротазалаудан, ал екінші реттік процестердің бензиндерін қайта өңдеу жағдайында – азотты және басқа да қосылыстардан гидротазалаудан, қанықпаған гидротазалаудан өтеді.</w:t>
      </w:r>
    </w:p>
    <w:bookmarkEnd w:id="1451"/>
    <w:bookmarkStart w:name="z1907" w:id="1452"/>
    <w:p>
      <w:pPr>
        <w:spacing w:after="0"/>
        <w:ind w:left="0"/>
        <w:jc w:val="both"/>
      </w:pPr>
      <w:r>
        <w:rPr>
          <w:rFonts w:ascii="Times New Roman"/>
          <w:b w:val="false"/>
          <w:i w:val="false"/>
          <w:color w:val="000000"/>
          <w:sz w:val="28"/>
        </w:rPr>
        <w:t>
      Каталитикалық риформинг қондырғыларының барлық типтеріне келесі блоктар кіреді: шикізатты гидротазарту, сутегі бар газды тазарту, реактор блогы, газды бөлу және катализатты тұрақтандыру блоктары.</w:t>
      </w:r>
    </w:p>
    <w:bookmarkEnd w:id="1452"/>
    <w:bookmarkStart w:name="z1908" w:id="1453"/>
    <w:p>
      <w:pPr>
        <w:spacing w:after="0"/>
        <w:ind w:left="0"/>
        <w:jc w:val="both"/>
      </w:pPr>
      <w:r>
        <w:rPr>
          <w:rFonts w:ascii="Times New Roman"/>
          <w:b w:val="false"/>
          <w:i w:val="false"/>
          <w:color w:val="000000"/>
          <w:sz w:val="28"/>
        </w:rPr>
        <w:t>
      Стационарлық қабаты бар калатизатордың каталитикалық риформингті орнату схемасы 3.15-суретте келтірілген.</w:t>
      </w:r>
    </w:p>
    <w:bookmarkEnd w:id="1453"/>
    <w:bookmarkStart w:name="z1909" w:id="1454"/>
    <w:p>
      <w:pPr>
        <w:spacing w:after="0"/>
        <w:ind w:left="0"/>
        <w:jc w:val="both"/>
      </w:pPr>
      <w:r>
        <w:rPr>
          <w:rFonts w:ascii="Times New Roman"/>
          <w:b w:val="false"/>
          <w:i w:val="false"/>
          <w:color w:val="000000"/>
          <w:sz w:val="28"/>
        </w:rPr>
        <w:t xml:space="preserve">
      </w:t>
      </w:r>
    </w:p>
    <w:bookmarkEnd w:id="1454"/>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10" w:id="1455"/>
    <w:p>
      <w:pPr>
        <w:spacing w:after="0"/>
        <w:ind w:left="0"/>
        <w:jc w:val="both"/>
      </w:pPr>
      <w:r>
        <w:rPr>
          <w:rFonts w:ascii="Times New Roman"/>
          <w:b w:val="false"/>
          <w:i w:val="false"/>
          <w:color w:val="000000"/>
          <w:sz w:val="28"/>
        </w:rPr>
        <w:t>
      1, 11, 17, 18 – сорғылар; 2, 13, 19 – жылу алмастырғыштар; 3 – көп секциялы пеш;</w:t>
      </w:r>
    </w:p>
    <w:bookmarkEnd w:id="1455"/>
    <w:bookmarkStart w:name="z1911" w:id="1456"/>
    <w:p>
      <w:pPr>
        <w:spacing w:after="0"/>
        <w:ind w:left="0"/>
        <w:jc w:val="both"/>
      </w:pPr>
      <w:r>
        <w:rPr>
          <w:rFonts w:ascii="Times New Roman"/>
          <w:b w:val="false"/>
          <w:i w:val="false"/>
          <w:color w:val="000000"/>
          <w:sz w:val="28"/>
        </w:rPr>
        <w:t>
      4, 5, 6 – реакторлар; 7, 15, 20 – тоңазытқыштар; 8, 9 – сепараторлар; 10,</w:t>
      </w:r>
    </w:p>
    <w:bookmarkEnd w:id="1456"/>
    <w:bookmarkStart w:name="z1912" w:id="1457"/>
    <w:p>
      <w:pPr>
        <w:spacing w:after="0"/>
        <w:ind w:left="0"/>
        <w:jc w:val="both"/>
      </w:pPr>
      <w:r>
        <w:rPr>
          <w:rFonts w:ascii="Times New Roman"/>
          <w:b w:val="false"/>
          <w:i w:val="false"/>
          <w:color w:val="000000"/>
          <w:sz w:val="28"/>
        </w:rPr>
        <w:t>
      14 – бағанлар, 12 – пеш; 16 – сыйымдылық; 21 – компрессор;</w:t>
      </w:r>
    </w:p>
    <w:bookmarkEnd w:id="1457"/>
    <w:bookmarkStart w:name="z1913" w:id="1458"/>
    <w:p>
      <w:pPr>
        <w:spacing w:after="0"/>
        <w:ind w:left="0"/>
        <w:jc w:val="both"/>
      </w:pPr>
      <w:r>
        <w:rPr>
          <w:rFonts w:ascii="Times New Roman"/>
          <w:b w:val="false"/>
          <w:i w:val="false"/>
          <w:color w:val="000000"/>
          <w:sz w:val="28"/>
        </w:rPr>
        <w:t>
      I – гидротазаланған төмен октанды бензин; II – құрамында сутегі бар газ; III – құрғақ көмірсутекті газ; IV – тұрақты бас; V – тұрақты бензин.</w:t>
      </w:r>
    </w:p>
    <w:bookmarkEnd w:id="1458"/>
    <w:bookmarkStart w:name="z1914" w:id="1459"/>
    <w:p>
      <w:pPr>
        <w:spacing w:after="0"/>
        <w:ind w:left="0"/>
        <w:jc w:val="both"/>
      </w:pPr>
      <w:r>
        <w:rPr>
          <w:rFonts w:ascii="Times New Roman"/>
          <w:b w:val="false"/>
          <w:i w:val="false"/>
          <w:color w:val="000000"/>
          <w:sz w:val="28"/>
        </w:rPr>
        <w:t>
      3.15-сурет. Стационарлық катализаторы бар риформинг қондырғысының технологиялық схемасы</w:t>
      </w:r>
    </w:p>
    <w:bookmarkEnd w:id="1459"/>
    <w:bookmarkStart w:name="z1915" w:id="1460"/>
    <w:p>
      <w:pPr>
        <w:spacing w:after="0"/>
        <w:ind w:left="0"/>
        <w:jc w:val="left"/>
      </w:pPr>
      <w:r>
        <w:rPr>
          <w:rFonts w:ascii="Times New Roman"/>
          <w:b/>
          <w:i w:val="false"/>
          <w:color w:val="000000"/>
        </w:rPr>
        <w:t xml:space="preserve"> 3.5.3. Катализатордың қозғалмалы қабаты бар каталитикалық риформинг қондырғысы</w:t>
      </w:r>
    </w:p>
    <w:bookmarkEnd w:id="1460"/>
    <w:bookmarkStart w:name="z1916" w:id="1461"/>
    <w:p>
      <w:pPr>
        <w:spacing w:after="0"/>
        <w:ind w:left="0"/>
        <w:jc w:val="both"/>
      </w:pPr>
      <w:r>
        <w:rPr>
          <w:rFonts w:ascii="Times New Roman"/>
          <w:b w:val="false"/>
          <w:i w:val="false"/>
          <w:color w:val="000000"/>
          <w:sz w:val="28"/>
        </w:rPr>
        <w:t>
      Реактор мен регенератор арасында айналатын қозғалмалы катализатор қабаты бар платформинг процесінде реакторлар тік және көлденең орналасуы мүмкін. 3.16-суретте CCR-риформинг (continuous catalytic reforming) деп аталатын реакторлардың тік орналасқан қозғалмалы катализатор қабаты бар риформингті орнатудың технологиялық схемасы келтірілген.</w:t>
      </w:r>
    </w:p>
    <w:bookmarkEnd w:id="1461"/>
    <w:bookmarkStart w:name="z1917" w:id="1462"/>
    <w:p>
      <w:pPr>
        <w:spacing w:after="0"/>
        <w:ind w:left="0"/>
        <w:jc w:val="both"/>
      </w:pPr>
      <w:r>
        <w:rPr>
          <w:rFonts w:ascii="Times New Roman"/>
          <w:b w:val="false"/>
          <w:i w:val="false"/>
          <w:color w:val="000000"/>
          <w:sz w:val="28"/>
        </w:rPr>
        <w:t>
      Бұл жұмыс қысымы шикізаттың өзгеру тереңдігін арттырумен бірге төмендеген жағдайда ең үнемді.</w:t>
      </w:r>
    </w:p>
    <w:bookmarkEnd w:id="1462"/>
    <w:bookmarkStart w:name="z1918" w:id="1463"/>
    <w:p>
      <w:pPr>
        <w:spacing w:after="0"/>
        <w:ind w:left="0"/>
        <w:jc w:val="both"/>
      </w:pPr>
      <w:r>
        <w:rPr>
          <w:rFonts w:ascii="Times New Roman"/>
          <w:b w:val="false"/>
          <w:i w:val="false"/>
          <w:color w:val="000000"/>
          <w:sz w:val="28"/>
        </w:rPr>
        <w:t xml:space="preserve">
      </w:t>
      </w:r>
    </w:p>
    <w:bookmarkEnd w:id="1463"/>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19" w:id="1464"/>
    <w:p>
      <w:pPr>
        <w:spacing w:after="0"/>
        <w:ind w:left="0"/>
        <w:jc w:val="both"/>
      </w:pPr>
      <w:r>
        <w:rPr>
          <w:rFonts w:ascii="Times New Roman"/>
          <w:b w:val="false"/>
          <w:i w:val="false"/>
          <w:color w:val="000000"/>
          <w:sz w:val="28"/>
        </w:rPr>
        <w:t>
      1, 2, 3 – реакторлар; 4 – регенератор; 5, 6 – жоғары және төмен қысымды сепараторлар; 7 – тұрақтандыру бағаны; 8 – көп секциялы пеш; 9, 10, 11, 12 – сорғылар; 13, 14 – жылу алмастырғыштар; 15, 16 – тоңазытқыштар; 17 – сепаратор;</w:t>
      </w:r>
    </w:p>
    <w:bookmarkEnd w:id="1464"/>
    <w:bookmarkStart w:name="z1920" w:id="1465"/>
    <w:p>
      <w:pPr>
        <w:spacing w:after="0"/>
        <w:ind w:left="0"/>
        <w:jc w:val="both"/>
      </w:pPr>
      <w:r>
        <w:rPr>
          <w:rFonts w:ascii="Times New Roman"/>
          <w:b w:val="false"/>
          <w:i w:val="false"/>
          <w:color w:val="000000"/>
          <w:sz w:val="28"/>
        </w:rPr>
        <w:t>
      18 – пеш; 19, 20 – компрессорлар; 21 – ауамен салқындату аппараты;</w:t>
      </w:r>
    </w:p>
    <w:bookmarkEnd w:id="1465"/>
    <w:bookmarkStart w:name="z1921" w:id="1466"/>
    <w:p>
      <w:pPr>
        <w:spacing w:after="0"/>
        <w:ind w:left="0"/>
        <w:jc w:val="both"/>
      </w:pPr>
      <w:r>
        <w:rPr>
          <w:rFonts w:ascii="Times New Roman"/>
          <w:b w:val="false"/>
          <w:i w:val="false"/>
          <w:color w:val="000000"/>
          <w:sz w:val="28"/>
        </w:rPr>
        <w:t>
      I – шикізат (бензин 85 – 180 °С); II – регенерацияланған катализатор; III – регенерацияланған катализатор; IV – газ-шикізат қоспасы; V – газ-өнім қоспасы; VI – айналымдағы сутегі бар газ; VII – артық сутегі бар газ; VIII – құрғақ газ; IX – тұрақтандырудың бас фракциясы; X – тұрақты риформат.</w:t>
      </w:r>
    </w:p>
    <w:bookmarkEnd w:id="1466"/>
    <w:bookmarkStart w:name="z1922" w:id="1467"/>
    <w:p>
      <w:pPr>
        <w:spacing w:after="0"/>
        <w:ind w:left="0"/>
        <w:jc w:val="both"/>
      </w:pPr>
      <w:r>
        <w:rPr>
          <w:rFonts w:ascii="Times New Roman"/>
          <w:b w:val="false"/>
          <w:i w:val="false"/>
          <w:color w:val="000000"/>
          <w:sz w:val="28"/>
        </w:rPr>
        <w:t>
      3.16-сурет. Катализатордың қозғалмалы қабаты бар риформингті орнатудың технологиялық схемасы (CCR-риформинг)</w:t>
      </w:r>
    </w:p>
    <w:bookmarkEnd w:id="146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23" w:id="1468"/>
    <w:p>
      <w:pPr>
        <w:spacing w:after="0"/>
        <w:ind w:left="0"/>
        <w:jc w:val="both"/>
      </w:pPr>
      <w:r>
        <w:rPr>
          <w:rFonts w:ascii="Times New Roman"/>
          <w:b w:val="false"/>
          <w:i w:val="false"/>
          <w:color w:val="000000"/>
          <w:sz w:val="28"/>
        </w:rPr>
        <w:t xml:space="preserve">
      3.17-суретте реакторлардың көлденең орналасуымен (дуалформинг) катализатордың қозғалмалы қабаты бар риформингті орнатудың технологиялық схемасы келтірілген. </w:t>
      </w:r>
    </w:p>
    <w:bookmarkEnd w:id="1468"/>
    <w:bookmarkStart w:name="z1924" w:id="1469"/>
    <w:p>
      <w:pPr>
        <w:spacing w:after="0"/>
        <w:ind w:left="0"/>
        <w:jc w:val="both"/>
      </w:pPr>
      <w:r>
        <w:rPr>
          <w:rFonts w:ascii="Times New Roman"/>
          <w:b w:val="false"/>
          <w:i w:val="false"/>
          <w:color w:val="000000"/>
          <w:sz w:val="28"/>
        </w:rPr>
        <w:t xml:space="preserve">
      </w:t>
      </w:r>
    </w:p>
    <w:bookmarkEnd w:id="1469"/>
    <w:p>
      <w:pPr>
        <w:spacing w:after="0"/>
        <w:ind w:left="0"/>
        <w:jc w:val="both"/>
      </w:pPr>
      <w:r>
        <w:drawing>
          <wp:inline distT="0" distB="0" distL="0" distR="0">
            <wp:extent cx="73533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3533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25" w:id="1470"/>
    <w:p>
      <w:pPr>
        <w:spacing w:after="0"/>
        <w:ind w:left="0"/>
        <w:jc w:val="both"/>
      </w:pPr>
      <w:r>
        <w:rPr>
          <w:rFonts w:ascii="Times New Roman"/>
          <w:b w:val="false"/>
          <w:i w:val="false"/>
          <w:color w:val="000000"/>
          <w:sz w:val="28"/>
        </w:rPr>
        <w:t>
      1 - жұмыс істеп тұрған реакторлар; 2-жұмыс істеп тұрған пештер, 3-жаңа реактор;</w:t>
      </w:r>
    </w:p>
    <w:bookmarkEnd w:id="1470"/>
    <w:bookmarkStart w:name="z1926" w:id="1471"/>
    <w:p>
      <w:pPr>
        <w:spacing w:after="0"/>
        <w:ind w:left="0"/>
        <w:jc w:val="both"/>
      </w:pPr>
      <w:r>
        <w:rPr>
          <w:rFonts w:ascii="Times New Roman"/>
          <w:b w:val="false"/>
          <w:i w:val="false"/>
          <w:color w:val="000000"/>
          <w:sz w:val="28"/>
        </w:rPr>
        <w:t>
      4-регенератор; 5-шикізат сорғысы; 6-жаңа пеш; 7-жаңа жылу алмастырғыш шикізат / өнім; 8 - рециркуляциялық компрессор;</w:t>
      </w:r>
    </w:p>
    <w:bookmarkEnd w:id="1471"/>
    <w:bookmarkStart w:name="z1927" w:id="1472"/>
    <w:p>
      <w:pPr>
        <w:spacing w:after="0"/>
        <w:ind w:left="0"/>
        <w:jc w:val="both"/>
      </w:pPr>
      <w:r>
        <w:rPr>
          <w:rFonts w:ascii="Times New Roman"/>
          <w:b w:val="false"/>
          <w:i w:val="false"/>
          <w:color w:val="000000"/>
          <w:sz w:val="28"/>
        </w:rPr>
        <w:t>
      9 - ауа тоңазытқышы; 10-сепаратор.</w:t>
      </w:r>
    </w:p>
    <w:bookmarkEnd w:id="1472"/>
    <w:bookmarkStart w:name="z1928" w:id="1473"/>
    <w:p>
      <w:pPr>
        <w:spacing w:after="0"/>
        <w:ind w:left="0"/>
        <w:jc w:val="both"/>
      </w:pPr>
      <w:r>
        <w:rPr>
          <w:rFonts w:ascii="Times New Roman"/>
          <w:b w:val="false"/>
          <w:i w:val="false"/>
          <w:color w:val="000000"/>
          <w:sz w:val="28"/>
        </w:rPr>
        <w:t xml:space="preserve">
      I-шикізат; II-құрамында сутегі бар газ; III-тұрақтандырылмаған катализатор </w:t>
      </w:r>
    </w:p>
    <w:bookmarkEnd w:id="1473"/>
    <w:bookmarkStart w:name="z1929" w:id="1474"/>
    <w:p>
      <w:pPr>
        <w:spacing w:after="0"/>
        <w:ind w:left="0"/>
        <w:jc w:val="both"/>
      </w:pPr>
      <w:r>
        <w:rPr>
          <w:rFonts w:ascii="Times New Roman"/>
          <w:b w:val="false"/>
          <w:i w:val="false"/>
          <w:color w:val="000000"/>
          <w:sz w:val="28"/>
        </w:rPr>
        <w:t>
      Катализатордың қозғалмалы қабаты бар риформинг бензиннің үнемі жоғары шығуын және октан санының мәнін (105-ке дейін), сондай-ақ процестің аз қаттылығы кезінде сутектің барынша шығуын қамтамасыз етеді</w:t>
      </w:r>
    </w:p>
    <w:bookmarkEnd w:id="1474"/>
    <w:bookmarkStart w:name="z1930" w:id="1475"/>
    <w:p>
      <w:pPr>
        <w:spacing w:after="0"/>
        <w:ind w:left="0"/>
        <w:jc w:val="both"/>
      </w:pPr>
      <w:r>
        <w:rPr>
          <w:rFonts w:ascii="Times New Roman"/>
          <w:b w:val="false"/>
          <w:i w:val="false"/>
          <w:color w:val="000000"/>
          <w:sz w:val="28"/>
        </w:rPr>
        <w:t>
      3.17-сурет. Дуалформинг процесінің қағидатты технологиялық схемасы</w:t>
      </w:r>
    </w:p>
    <w:bookmarkEnd w:id="14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31" w:id="1476"/>
    <w:p>
      <w:pPr>
        <w:spacing w:after="0"/>
        <w:ind w:left="0"/>
        <w:jc w:val="left"/>
      </w:pPr>
      <w:r>
        <w:rPr>
          <w:rFonts w:ascii="Times New Roman"/>
          <w:b/>
          <w:i w:val="false"/>
          <w:color w:val="000000"/>
        </w:rPr>
        <w:t xml:space="preserve"> 3.5.4. Хош иісті көмірсутектерді алу үшін каталитикалық риформинг қондырғысы</w:t>
      </w:r>
    </w:p>
    <w:bookmarkEnd w:id="1476"/>
    <w:bookmarkStart w:name="z1932" w:id="1477"/>
    <w:p>
      <w:pPr>
        <w:spacing w:after="0"/>
        <w:ind w:left="0"/>
        <w:jc w:val="both"/>
      </w:pPr>
      <w:r>
        <w:rPr>
          <w:rFonts w:ascii="Times New Roman"/>
          <w:b w:val="false"/>
          <w:i w:val="false"/>
          <w:color w:val="000000"/>
          <w:sz w:val="28"/>
        </w:rPr>
        <w:t>
      62 – 105 °С (нафта) түзу жұмыс істейтін бензин фракциялары бензол мен толуолды, ал ксилол мен этилбензол үшін 105 – 140 °С бензин фракциялары шикізат болып табылады. Процесс катализатордың бекітілген қабаты бар және қозғалатын, бірақ қатаң режимде қондырғыларда жүзеге асырылады. С6 – С7 көмірсутектерінің хош иістенуі шикізаттың ауыр бөлігіне қарағанда қиын болғандықтан, режимді қатайтуға қысымның төмендеуі және температураның 540 °C дейін көтерілуі арқылы қол жеткізіледі. Сонымен қатар, катализатта бар қанықпаған көмірсутектерді гидрогенизациялау үшін қосымша реактор бар. Гидрогенизация 0,1 % платина бар алюминий-платина катализаторында жүреді. Тұрақтандырылғаннан кейін Рифат экстракция және ректификация блогына түседі. Еріткіштер ретінде ди- және триэтиленгликоль, сульфолан, диметилсульфоксид, N-метилпирролидон қолданылады. Ең тиімдісі - ди-, три- және тетраэтиленгликоли (3.18-суретті қараңыз).</w:t>
      </w:r>
    </w:p>
    <w:bookmarkEnd w:id="1477"/>
    <w:bookmarkStart w:name="z1933" w:id="1478"/>
    <w:p>
      <w:pPr>
        <w:spacing w:after="0"/>
        <w:ind w:left="0"/>
        <w:jc w:val="both"/>
      </w:pPr>
      <w:r>
        <w:rPr>
          <w:rFonts w:ascii="Times New Roman"/>
          <w:b w:val="false"/>
          <w:i w:val="false"/>
          <w:color w:val="000000"/>
          <w:sz w:val="28"/>
        </w:rPr>
        <w:t xml:space="preserve">
      </w:t>
      </w:r>
    </w:p>
    <w:bookmarkEnd w:id="1478"/>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34" w:id="1479"/>
    <w:p>
      <w:pPr>
        <w:spacing w:after="0"/>
        <w:ind w:left="0"/>
        <w:jc w:val="both"/>
      </w:pPr>
      <w:r>
        <w:rPr>
          <w:rFonts w:ascii="Times New Roman"/>
          <w:b w:val="false"/>
          <w:i w:val="false"/>
          <w:color w:val="000000"/>
          <w:sz w:val="28"/>
        </w:rPr>
        <w:t xml:space="preserve">
      1, 2, 5, 7, 9 - бағандар; 3, 6, 8, 10, 15, 18, 21, 32 - тоңазытқыштар; </w:t>
      </w:r>
    </w:p>
    <w:bookmarkEnd w:id="1479"/>
    <w:bookmarkStart w:name="z1935" w:id="1480"/>
    <w:p>
      <w:pPr>
        <w:spacing w:after="0"/>
        <w:ind w:left="0"/>
        <w:jc w:val="both"/>
      </w:pPr>
      <w:r>
        <w:rPr>
          <w:rFonts w:ascii="Times New Roman"/>
          <w:b w:val="false"/>
          <w:i w:val="false"/>
          <w:color w:val="000000"/>
          <w:sz w:val="28"/>
        </w:rPr>
        <w:t xml:space="preserve">
      4, 16, 19, 22, 27 - сыйымдылығы; 11, 17, 20, 23, 24, 25, 28 - 31 - сорғылар; </w:t>
      </w:r>
    </w:p>
    <w:bookmarkEnd w:id="1480"/>
    <w:bookmarkStart w:name="z1936" w:id="1481"/>
    <w:p>
      <w:pPr>
        <w:spacing w:after="0"/>
        <w:ind w:left="0"/>
        <w:jc w:val="both"/>
      </w:pPr>
      <w:r>
        <w:rPr>
          <w:rFonts w:ascii="Times New Roman"/>
          <w:b w:val="false"/>
          <w:i w:val="false"/>
          <w:color w:val="000000"/>
          <w:sz w:val="28"/>
        </w:rPr>
        <w:t>
      12, 14 - жылу алмастырғыштар; 13 - бу жылытқышы; 26 - қазандық; I - шикізат; II - ДЭГ; III - бензол; IV - рафинат; V - толуол; VI - ксилол фракциясы; VII-су</w:t>
      </w:r>
    </w:p>
    <w:bookmarkEnd w:id="1481"/>
    <w:bookmarkStart w:name="z1937" w:id="1482"/>
    <w:p>
      <w:pPr>
        <w:spacing w:after="0"/>
        <w:ind w:left="0"/>
        <w:jc w:val="both"/>
      </w:pPr>
      <w:r>
        <w:rPr>
          <w:rFonts w:ascii="Times New Roman"/>
          <w:b w:val="false"/>
          <w:i w:val="false"/>
          <w:color w:val="000000"/>
          <w:sz w:val="28"/>
        </w:rPr>
        <w:t>
      3.18-сурет. Диэтиленгликольмен (ДЭГ) 62-105 °С фракциясының катализатынан ареналарды экстракциялау қондырғысының технологиялық схемасы)</w:t>
      </w:r>
    </w:p>
    <w:bookmarkEnd w:id="148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38" w:id="1483"/>
    <w:p>
      <w:pPr>
        <w:spacing w:after="0"/>
        <w:ind w:left="0"/>
        <w:jc w:val="both"/>
      </w:pPr>
      <w:r>
        <w:rPr>
          <w:rFonts w:ascii="Times New Roman"/>
          <w:b w:val="false"/>
          <w:i w:val="false"/>
          <w:color w:val="000000"/>
          <w:sz w:val="28"/>
        </w:rPr>
        <w:t>
      Экстракция қондырғысының материалдық балансы (риформинг катализатына % - бен) төменде келтірілген:</w:t>
      </w:r>
    </w:p>
    <w:bookmarkEnd w:id="1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фракция 62 - 105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фракция 62 - 85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9" w:id="1484"/>
          <w:p>
            <w:pPr>
              <w:spacing w:after="20"/>
              <w:ind w:left="20"/>
              <w:jc w:val="both"/>
            </w:pPr>
            <w:r>
              <w:rPr>
                <w:rFonts w:ascii="Times New Roman"/>
                <w:b w:val="false"/>
                <w:i w:val="false"/>
                <w:color w:val="000000"/>
                <w:sz w:val="20"/>
              </w:rPr>
              <w:t>
Түсті:</w:t>
            </w:r>
          </w:p>
          <w:bookmarkEnd w:id="1484"/>
          <w:p>
            <w:pPr>
              <w:spacing w:after="20"/>
              <w:ind w:left="20"/>
              <w:jc w:val="both"/>
            </w:pPr>
            <w:r>
              <w:rPr>
                <w:rFonts w:ascii="Times New Roman"/>
                <w:b w:val="false"/>
                <w:i w:val="false"/>
                <w:color w:val="000000"/>
                <w:sz w:val="20"/>
              </w:rPr>
              <w:t>
Шикізат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 w:id="1485"/>
          <w:p>
            <w:pPr>
              <w:spacing w:after="20"/>
              <w:ind w:left="20"/>
              <w:jc w:val="both"/>
            </w:pPr>
            <w:r>
              <w:rPr>
                <w:rFonts w:ascii="Times New Roman"/>
                <w:b w:val="false"/>
                <w:i w:val="false"/>
                <w:color w:val="000000"/>
                <w:sz w:val="20"/>
              </w:rPr>
              <w:t>
Алынған:</w:t>
            </w:r>
          </w:p>
          <w:bookmarkEnd w:id="1485"/>
          <w:p>
            <w:pPr>
              <w:spacing w:after="20"/>
              <w:ind w:left="20"/>
              <w:jc w:val="both"/>
            </w:pPr>
            <w:r>
              <w:rPr>
                <w:rFonts w:ascii="Times New Roman"/>
                <w:b w:val="false"/>
                <w:i w:val="false"/>
                <w:color w:val="000000"/>
                <w:sz w:val="20"/>
              </w:rPr>
              <w:t>
Бензол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Ксилол және этилбензол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Рафинат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bookmarkStart w:name="z1941" w:id="1486"/>
    <w:p>
      <w:pPr>
        <w:spacing w:after="0"/>
        <w:ind w:left="0"/>
        <w:jc w:val="both"/>
      </w:pPr>
      <w:r>
        <w:rPr>
          <w:rFonts w:ascii="Times New Roman"/>
          <w:b w:val="false"/>
          <w:i w:val="false"/>
          <w:color w:val="000000"/>
          <w:sz w:val="28"/>
        </w:rPr>
        <w:t>
      Полимерлі материалдарға деген сұраныстың артуы жеке хош иісті көмірсутектер өндірісін ұлғайтуды қажет етеді. Ол үшін мұнай өңдеу зауыттарында арнайы ареналық өндірістер құрылуда. Олардың құрамына келесі секциялар кіреді:</w:t>
      </w:r>
    </w:p>
    <w:bookmarkEnd w:id="1486"/>
    <w:bookmarkStart w:name="z1942" w:id="1487"/>
    <w:p>
      <w:pPr>
        <w:spacing w:after="0"/>
        <w:ind w:left="0"/>
        <w:jc w:val="both"/>
      </w:pPr>
      <w:r>
        <w:rPr>
          <w:rFonts w:ascii="Times New Roman"/>
          <w:b w:val="false"/>
          <w:i w:val="false"/>
          <w:color w:val="000000"/>
          <w:sz w:val="28"/>
        </w:rPr>
        <w:t>
      1)      85 – 140 °С бензин фракциясының риформинг секциясы;</w:t>
      </w:r>
    </w:p>
    <w:bookmarkEnd w:id="1487"/>
    <w:bookmarkStart w:name="z1943" w:id="1488"/>
    <w:p>
      <w:pPr>
        <w:spacing w:after="0"/>
        <w:ind w:left="0"/>
        <w:jc w:val="both"/>
      </w:pPr>
      <w:r>
        <w:rPr>
          <w:rFonts w:ascii="Times New Roman"/>
          <w:b w:val="false"/>
          <w:i w:val="false"/>
          <w:color w:val="000000"/>
          <w:sz w:val="28"/>
        </w:rPr>
        <w:t>
      2)      бензол мен толуолды экстракциялау секциясы;</w:t>
      </w:r>
    </w:p>
    <w:bookmarkEnd w:id="1488"/>
    <w:bookmarkStart w:name="z1944" w:id="1489"/>
    <w:p>
      <w:pPr>
        <w:spacing w:after="0"/>
        <w:ind w:left="0"/>
        <w:jc w:val="both"/>
      </w:pPr>
      <w:r>
        <w:rPr>
          <w:rFonts w:ascii="Times New Roman"/>
          <w:b w:val="false"/>
          <w:i w:val="false"/>
          <w:color w:val="000000"/>
          <w:sz w:val="28"/>
        </w:rPr>
        <w:t>
      3)      85 – 90 % таза бензол алумен толуолды деалкилдеу секциясы; деалкилдеу 666 – 755 °С температурада, 3 МПа қысымда өтеді, шикізаттың түрлену дәрежесі 93 %;</w:t>
      </w:r>
    </w:p>
    <w:bookmarkEnd w:id="1489"/>
    <w:bookmarkStart w:name="z1945" w:id="1490"/>
    <w:p>
      <w:pPr>
        <w:spacing w:after="0"/>
        <w:ind w:left="0"/>
        <w:jc w:val="both"/>
      </w:pPr>
      <w:r>
        <w:rPr>
          <w:rFonts w:ascii="Times New Roman"/>
          <w:b w:val="false"/>
          <w:i w:val="false"/>
          <w:color w:val="000000"/>
          <w:sz w:val="28"/>
        </w:rPr>
        <w:t>
      4)      трансалкилдеу реакциясы арқылы бензол мен ксилол алу секциясы; процесс 500 °С температурада, 3 МПа қысымда платина катализаторында айналымдағы сутегі ортасында өтеді;</w:t>
      </w:r>
    </w:p>
    <w:bookmarkEnd w:id="1490"/>
    <w:bookmarkStart w:name="z1946" w:id="1491"/>
    <w:p>
      <w:pPr>
        <w:spacing w:after="0"/>
        <w:ind w:left="0"/>
        <w:jc w:val="both"/>
      </w:pPr>
      <w:r>
        <w:rPr>
          <w:rFonts w:ascii="Times New Roman"/>
          <w:b w:val="false"/>
          <w:i w:val="false"/>
          <w:color w:val="000000"/>
          <w:sz w:val="28"/>
        </w:rPr>
        <w:t>
      5)      цеолиттерде адсорбция жолымен қосынды ксилолдар қоспасынан п-ксилолдарды бөлу секциясы ("парекс" процесі). Десорбент ретінде тазалығы 99 % п-диэтилбензол қолданылады. Адсорбция температурасы 170 °С, қысым 2 МПа;</w:t>
      </w:r>
    </w:p>
    <w:bookmarkEnd w:id="1491"/>
    <w:bookmarkStart w:name="z1947" w:id="1492"/>
    <w:p>
      <w:pPr>
        <w:spacing w:after="0"/>
        <w:ind w:left="0"/>
        <w:jc w:val="both"/>
      </w:pPr>
      <w:r>
        <w:rPr>
          <w:rFonts w:ascii="Times New Roman"/>
          <w:b w:val="false"/>
          <w:i w:val="false"/>
          <w:color w:val="000000"/>
          <w:sz w:val="28"/>
        </w:rPr>
        <w:t>
      6)      400 – 445 °С температурада және 1,4 – 2,4 МПа қысымда о- және п- ксилолдарды ала отырып, құрамында сутегі бар газды циркуляциялайтын ортада платина катализаторында о - және п-ксилолдарды ала отырып, этилбензол мен м-ксилол қоспасын изомерлеу;</w:t>
      </w:r>
    </w:p>
    <w:bookmarkEnd w:id="1492"/>
    <w:bookmarkStart w:name="z1948" w:id="1493"/>
    <w:p>
      <w:pPr>
        <w:spacing w:after="0"/>
        <w:ind w:left="0"/>
        <w:jc w:val="both"/>
      </w:pPr>
      <w:r>
        <w:rPr>
          <w:rFonts w:ascii="Times New Roman"/>
          <w:b w:val="false"/>
          <w:i w:val="false"/>
          <w:color w:val="000000"/>
          <w:sz w:val="28"/>
        </w:rPr>
        <w:t>
      7)      ареналарды фракциялау.</w:t>
      </w:r>
    </w:p>
    <w:bookmarkEnd w:id="1493"/>
    <w:bookmarkStart w:name="z1949" w:id="1494"/>
    <w:p>
      <w:pPr>
        <w:spacing w:after="0"/>
        <w:ind w:left="0"/>
        <w:jc w:val="both"/>
      </w:pPr>
      <w:r>
        <w:rPr>
          <w:rFonts w:ascii="Times New Roman"/>
          <w:b w:val="false"/>
          <w:i w:val="false"/>
          <w:color w:val="000000"/>
          <w:sz w:val="28"/>
        </w:rPr>
        <w:t>
      Хош иісті көмірсутектердің барлық секцияларының жинақталған материалдық теңгерімі, % (мас.) төменде көрсетілген:</w:t>
      </w:r>
    </w:p>
    <w:bookmarkEnd w:id="149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(фракция 85-140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суы бар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 бастиек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о-Ксилол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п-Ксилол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иісті көмірсутектер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 және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Рафинат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50" w:id="1495"/>
    <w:p>
      <w:pPr>
        <w:spacing w:after="0"/>
        <w:ind w:left="0"/>
        <w:jc w:val="left"/>
      </w:pPr>
      <w:r>
        <w:rPr>
          <w:rFonts w:ascii="Times New Roman"/>
          <w:b/>
          <w:i w:val="false"/>
          <w:color w:val="000000"/>
        </w:rPr>
        <w:t xml:space="preserve"> 3.5.5. Шығарындылар мен тұтынудың ағымдағы деңгейлері</w:t>
      </w:r>
    </w:p>
    <w:bookmarkEnd w:id="1495"/>
    <w:bookmarkStart w:name="z1951" w:id="1496"/>
    <w:p>
      <w:pPr>
        <w:spacing w:after="0"/>
        <w:ind w:left="0"/>
        <w:jc w:val="both"/>
      </w:pPr>
      <w:r>
        <w:rPr>
          <w:rFonts w:ascii="Times New Roman"/>
          <w:b w:val="false"/>
          <w:i w:val="false"/>
          <w:color w:val="000000"/>
          <w:sz w:val="28"/>
        </w:rPr>
        <w:t>
      3.34 – 3.36-кестелерде Ресей Федерациясы мен Еуропалық одақтың МӨЗ тәжірибесінің, сондай-ақ Қазақстан Республикасының МӨЗ сауалнамасының нәтижелері бойынша алынған каталитикалық риформинг процесі бойынша шығарындылар мен қалдықтардан пайда болатын энергия ресурстарын тұтыну деңгейлеріне деректер ұсынылған.</w:t>
      </w:r>
    </w:p>
    <w:bookmarkEnd w:id="14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34</w:t>
      </w:r>
      <w:r>
        <w:rPr>
          <w:rFonts w:ascii="Times New Roman"/>
          <w:b w:val="false"/>
          <w:i w:val="false"/>
          <w:color w:val="000000"/>
          <w:sz w:val="28"/>
        </w:rPr>
        <w:t>-кесте. Каталитикалық риформинг қондырғысының энергетикалық ресурстарды тұтынуы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3" w:id="1497"/>
          <w:p>
            <w:pPr>
              <w:spacing w:after="20"/>
              <w:ind w:left="20"/>
              <w:jc w:val="both"/>
            </w:pPr>
            <w:r>
              <w:rPr>
                <w:rFonts w:ascii="Times New Roman"/>
                <w:b w:val="false"/>
                <w:i w:val="false"/>
                <w:color w:val="000000"/>
                <w:sz w:val="20"/>
              </w:rPr>
              <w:t>
Энергетикалық</w:t>
            </w:r>
          </w:p>
          <w:bookmarkEnd w:id="1497"/>
          <w:p>
            <w:pPr>
              <w:spacing w:after="20"/>
              <w:ind w:left="20"/>
              <w:jc w:val="both"/>
            </w:pPr>
            <w:r>
              <w:rPr>
                <w:rFonts w:ascii="Times New Roman"/>
                <w:b w:val="false"/>
                <w:i w:val="false"/>
                <w:color w:val="000000"/>
                <w:sz w:val="20"/>
              </w:rPr>
              <w:t>
ресурстардың өлшем бірліктері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энергетикалық ресурстардың ең көп шығысы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4" w:id="1498"/>
          <w:p>
            <w:pPr>
              <w:spacing w:after="20"/>
              <w:ind w:left="20"/>
              <w:jc w:val="both"/>
            </w:pPr>
            <w:r>
              <w:rPr>
                <w:rFonts w:ascii="Times New Roman"/>
                <w:b w:val="false"/>
                <w:i w:val="false"/>
                <w:color w:val="000000"/>
                <w:sz w:val="20"/>
              </w:rPr>
              <w:t>
Ең төменгі</w:t>
            </w:r>
          </w:p>
          <w:bookmarkEnd w:id="1498"/>
          <w:p>
            <w:pPr>
              <w:spacing w:after="20"/>
              <w:ind w:left="20"/>
              <w:jc w:val="both"/>
            </w:pPr>
            <w:r>
              <w:rPr>
                <w:rFonts w:ascii="Times New Roman"/>
                <w:b w:val="false"/>
                <w:i w:val="false"/>
                <w:color w:val="000000"/>
                <w:sz w:val="20"/>
              </w:rPr>
              <w:t>
жылына энергетикалық ресурстардың шығысы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қайта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меншікті 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үлестік 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үлестік 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0,0075</w:t>
            </w:r>
          </w:p>
        </w:tc>
      </w:tr>
    </w:tbl>
    <w:bookmarkStart w:name="z1955" w:id="1499"/>
    <w:p>
      <w:pPr>
        <w:spacing w:after="0"/>
        <w:ind w:left="0"/>
        <w:jc w:val="both"/>
      </w:pPr>
      <w:r>
        <w:rPr>
          <w:rFonts w:ascii="Times New Roman"/>
          <w:b w:val="false"/>
          <w:i w:val="false"/>
          <w:color w:val="000000"/>
          <w:sz w:val="28"/>
        </w:rPr>
        <w:t>
      * отынның үлестік тұтынылуы көптеген өлшемшарттарға байланысты, оның ішінде МӨЗ-дің неғұрлым жоғары калориялы отын өндіру жөніндегі мүмкіндіктерін ескеру қажет. Сондай-ақ, ҚР СТ 3520 қарастыру қажет.</w:t>
      </w:r>
    </w:p>
    <w:bookmarkEnd w:id="14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35</w:t>
      </w:r>
      <w:r>
        <w:rPr>
          <w:rFonts w:ascii="Times New Roman"/>
          <w:b w:val="false"/>
          <w:i w:val="false"/>
          <w:color w:val="000000"/>
          <w:sz w:val="28"/>
        </w:rPr>
        <w:t>-кесте. Каталитикалық риформинг қондырғысының шығарындылары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 ластайтын заттың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пайда болу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ластағыш затының ең аз концентрациясы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ластағыш затының ең жоғары концентрациясы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ластағыш затының орташа концентрациясы (мг/Нм3)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(II) оксиді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пештер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Азота (IV) диоксиді</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(IV) диоксид)</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оксиді</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bookmarkStart w:name="z1957" w:id="1500"/>
    <w:p>
      <w:pPr>
        <w:spacing w:after="0"/>
        <w:ind w:left="0"/>
        <w:jc w:val="both"/>
      </w:pPr>
      <w:r>
        <w:rPr>
          <w:rFonts w:ascii="Times New Roman"/>
          <w:b w:val="false"/>
          <w:i w:val="false"/>
          <w:color w:val="000000"/>
          <w:sz w:val="28"/>
        </w:rPr>
        <w:t>
      Сарқынды сулар әдетте сарқынды суларды тазартудың жергілікті және орталықтандырылған жүйелерінде тазартылады және одан кейін ағызу орындарына шығарылады, осы бөлімнің 3.27-тармағын қараңыз.</w:t>
      </w:r>
    </w:p>
    <w:bookmarkEnd w:id="15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36</w:t>
      </w:r>
      <w:r>
        <w:rPr>
          <w:rFonts w:ascii="Times New Roman"/>
          <w:b w:val="false"/>
          <w:i w:val="false"/>
          <w:color w:val="000000"/>
          <w:sz w:val="28"/>
        </w:rPr>
        <w:t>-кесте. Каталитикалық риформинг қондырғысының қалдықтары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көлемі, т/жыл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пайда болу көлемі, т/жыл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орналастыру көлемі, т/жыл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адсорбенттер, сүзу материалдары, сүрту маталары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264,5124</w:t>
            </w:r>
          </w:p>
        </w:tc>
      </w:tr>
    </w:tbl>
    <w:bookmarkStart w:name="z1959" w:id="1501"/>
    <w:p>
      <w:pPr>
        <w:spacing w:after="0"/>
        <w:ind w:left="0"/>
        <w:jc w:val="left"/>
      </w:pPr>
      <w:r>
        <w:rPr>
          <w:rFonts w:ascii="Times New Roman"/>
          <w:b/>
          <w:i w:val="false"/>
          <w:color w:val="000000"/>
        </w:rPr>
        <w:t xml:space="preserve"> 3.6. Изомерлеу</w:t>
      </w:r>
    </w:p>
    <w:bookmarkEnd w:id="1501"/>
    <w:bookmarkStart w:name="z1960" w:id="1502"/>
    <w:p>
      <w:pPr>
        <w:spacing w:after="0"/>
        <w:ind w:left="0"/>
        <w:jc w:val="left"/>
      </w:pPr>
      <w:r>
        <w:rPr>
          <w:rFonts w:ascii="Times New Roman"/>
          <w:b/>
          <w:i w:val="false"/>
          <w:color w:val="000000"/>
        </w:rPr>
        <w:t xml:space="preserve"> 3.6.1. Процесс туралы жалпы мәліметтер</w:t>
      </w:r>
    </w:p>
    <w:bookmarkEnd w:id="1502"/>
    <w:bookmarkStart w:name="z1961" w:id="1503"/>
    <w:p>
      <w:pPr>
        <w:spacing w:after="0"/>
        <w:ind w:left="0"/>
        <w:jc w:val="both"/>
      </w:pPr>
      <w:r>
        <w:rPr>
          <w:rFonts w:ascii="Times New Roman"/>
          <w:b w:val="false"/>
          <w:i w:val="false"/>
          <w:color w:val="000000"/>
          <w:sz w:val="28"/>
        </w:rPr>
        <w:t>
      Изомерлеу процесі жоғары октанды және экологиялық таза бензин компоненттерін алудың ең тиімді әдістерінің бірі болып табылады. Мұнай өңдеуде қалыпты парафиндердің C5 – C6 молекулалық құрылымын олардың жоғары октандық изомерлеріне қайта топтастыру арқылы октан санын көбейту үшін кеңінен қолданылады.</w:t>
      </w:r>
    </w:p>
    <w:bookmarkEnd w:id="1503"/>
    <w:bookmarkStart w:name="z1962" w:id="1504"/>
    <w:p>
      <w:pPr>
        <w:spacing w:after="0"/>
        <w:ind w:left="0"/>
        <w:jc w:val="both"/>
      </w:pPr>
      <w:r>
        <w:rPr>
          <w:rFonts w:ascii="Times New Roman"/>
          <w:b w:val="false"/>
          <w:i w:val="false"/>
          <w:color w:val="000000"/>
          <w:sz w:val="28"/>
        </w:rPr>
        <w:t>
      Изомеризат – тауарлық автобензиннің ең құнды компоненті, өйткені құрамында бензол, хош иісті көмірсутектер, күкірт қосылыстары, олефин көмірсутектері жоқ, зерттеу және мотор әдісі бойынша жоғары баллға ие. Изомеризат зерттеу және мотор әдістері бойынша октан сандары арасындағы минималды айырмашылықпен сипатталады (2 – 3 нүкте), өйткені изопарафиндер хош иісті және қанықпаған көмірсутектерден айырмашылығы, осы әдістердің әрқайсысы үшін бірдей октан санына ие.</w:t>
      </w:r>
    </w:p>
    <w:bookmarkEnd w:id="1504"/>
    <w:bookmarkStart w:name="z1963" w:id="1505"/>
    <w:p>
      <w:pPr>
        <w:spacing w:after="0"/>
        <w:ind w:left="0"/>
        <w:jc w:val="both"/>
      </w:pPr>
      <w:r>
        <w:rPr>
          <w:rFonts w:ascii="Times New Roman"/>
          <w:b w:val="false"/>
          <w:i w:val="false"/>
          <w:color w:val="000000"/>
          <w:sz w:val="28"/>
        </w:rPr>
        <w:t>
      С5 – С6 жеңіл бензин фракцияларын изомерлеудің қазіргі заманғы қондырғысы бірнеше негізгі блоктардан тұрады: шикізатты гидротазарту блогы, белсенділігі жоғары цеолит немесе аморфты катализаторы бар изомерлеу реакторлары блогы, изомеризатты тұрақтандыру блогы, реакция жасамаған және бастапқы шикізатта бар қалыпты құрылымдағы төмен октанды көмірсутектерді бөлу және рециркуляция блоктары.</w:t>
      </w:r>
    </w:p>
    <w:bookmarkEnd w:id="1505"/>
    <w:bookmarkStart w:name="z1964" w:id="1506"/>
    <w:p>
      <w:pPr>
        <w:spacing w:after="0"/>
        <w:ind w:left="0"/>
        <w:jc w:val="both"/>
      </w:pPr>
      <w:r>
        <w:rPr>
          <w:rFonts w:ascii="Times New Roman"/>
          <w:b w:val="false"/>
          <w:i w:val="false"/>
          <w:color w:val="000000"/>
          <w:sz w:val="28"/>
        </w:rPr>
        <w:t>
      Изомерлеу қондырғыларының шикізаты жеңіл тура айдау бензині (нафта, қайнатудың басталуы – 62 °С), бензин-рафинат (ареналарды экстракциялаудан кейін) және тікелей С5 – С6 фракциясы болуы мүмкін.</w:t>
      </w:r>
    </w:p>
    <w:bookmarkEnd w:id="1506"/>
    <w:bookmarkStart w:name="z1965" w:id="1507"/>
    <w:p>
      <w:pPr>
        <w:spacing w:after="0"/>
        <w:ind w:left="0"/>
        <w:jc w:val="both"/>
      </w:pPr>
      <w:r>
        <w:rPr>
          <w:rFonts w:ascii="Times New Roman"/>
          <w:b w:val="false"/>
          <w:i w:val="false"/>
          <w:color w:val="000000"/>
          <w:sz w:val="28"/>
        </w:rPr>
        <w:t>
      Үш изомеризация катализаторы технологиясына негізделген изомеризация процесінің бірнеше схемалары бар, оларды одан әрі сутегі рециркуляциясымен немесе онсыз, сондай-ақ көмірсутектерді рециркуляциясымен немесе онсыз жұмыс істеу үшін жасауға болады. Жалпы, оларды екі санатқа бөлуге болады: "бір көмірсутектер" немесе "қайталама көмірсутектер".</w:t>
      </w:r>
    </w:p>
    <w:bookmarkEnd w:id="1507"/>
    <w:bookmarkStart w:name="z1966" w:id="1508"/>
    <w:p>
      <w:pPr>
        <w:spacing w:after="0"/>
        <w:ind w:left="0"/>
        <w:jc w:val="both"/>
      </w:pPr>
      <w:r>
        <w:rPr>
          <w:rFonts w:ascii="Times New Roman"/>
          <w:b w:val="false"/>
          <w:i w:val="false"/>
          <w:color w:val="000000"/>
          <w:sz w:val="28"/>
        </w:rPr>
        <w:t>
      Бір реттік изомерлеу конструкцияларында изомерлеу қондырғысында тек жаңа шикізат өңделеді. Цеолит негізіндегі катализаторды қолданған кезде октан саны шамамен 77-80 RON және хлоридті катализаторды қолданған кезде 82- 85 RON құрайды. 80 % конверсияны күтуге болады.</w:t>
      </w:r>
    </w:p>
    <w:bookmarkEnd w:id="1508"/>
    <w:bookmarkStart w:name="z1967" w:id="1509"/>
    <w:p>
      <w:pPr>
        <w:spacing w:after="0"/>
        <w:ind w:left="0"/>
        <w:jc w:val="both"/>
      </w:pPr>
      <w:r>
        <w:rPr>
          <w:rFonts w:ascii="Times New Roman"/>
          <w:b w:val="false"/>
          <w:i w:val="false"/>
          <w:color w:val="000000"/>
          <w:sz w:val="28"/>
        </w:rPr>
        <w:t>
      Көмірсутектерді қайта өңдеуді изомерлеу конструкцияларында төменгі октандық саны бар конверсияланбаған парафиндер одан әрі конверсиялау үшін қайта өңделеді. Қайта өңдеу нұсқасына байланысты қайта өңдеу қарапайым парафиндер немесе метилгександар мен н-гексан көмегімен жүзеге асырылуы мүмкін. Алынған октан саны шикізаттың құрамына, конфигурациясына және қолданылатын катализаторға байланысты 92 RON-ға жетуі мүмкін. Изомераттағы шығыс соңғы ағынның берілген октан санына байланысты шамамен 95 – 98 % құрайды.</w:t>
      </w:r>
    </w:p>
    <w:bookmarkEnd w:id="1509"/>
    <w:bookmarkStart w:name="z1968" w:id="1510"/>
    <w:p>
      <w:pPr>
        <w:spacing w:after="0"/>
        <w:ind w:left="0"/>
        <w:jc w:val="both"/>
      </w:pPr>
      <w:r>
        <w:rPr>
          <w:rFonts w:ascii="Times New Roman"/>
          <w:b w:val="false"/>
          <w:i w:val="false"/>
          <w:color w:val="000000"/>
          <w:sz w:val="28"/>
        </w:rPr>
        <w:t>
      Қазіргі уақытта изомеризация катализаторларының үш түрлі түрі қолданылады:</w:t>
      </w:r>
    </w:p>
    <w:bookmarkEnd w:id="1510"/>
    <w:bookmarkStart w:name="z1969" w:id="1511"/>
    <w:p>
      <w:pPr>
        <w:spacing w:after="0"/>
        <w:ind w:left="0"/>
        <w:jc w:val="both"/>
      </w:pPr>
      <w:r>
        <w:rPr>
          <w:rFonts w:ascii="Times New Roman"/>
          <w:b w:val="false"/>
          <w:i w:val="false"/>
          <w:color w:val="000000"/>
          <w:sz w:val="28"/>
        </w:rPr>
        <w:t>
      хлодридпен қапталған;</w:t>
      </w:r>
    </w:p>
    <w:bookmarkEnd w:id="1511"/>
    <w:bookmarkStart w:name="z1970" w:id="1512"/>
    <w:p>
      <w:pPr>
        <w:spacing w:after="0"/>
        <w:ind w:left="0"/>
        <w:jc w:val="both"/>
      </w:pPr>
      <w:r>
        <w:rPr>
          <w:rFonts w:ascii="Times New Roman"/>
          <w:b w:val="false"/>
          <w:i w:val="false"/>
          <w:color w:val="000000"/>
          <w:sz w:val="28"/>
        </w:rPr>
        <w:t>
      цеолиттік;</w:t>
      </w:r>
    </w:p>
    <w:bookmarkEnd w:id="1512"/>
    <w:bookmarkStart w:name="z1971" w:id="1513"/>
    <w:p>
      <w:pPr>
        <w:spacing w:after="0"/>
        <w:ind w:left="0"/>
        <w:jc w:val="both"/>
      </w:pPr>
      <w:r>
        <w:rPr>
          <w:rFonts w:ascii="Times New Roman"/>
          <w:b w:val="false"/>
          <w:i w:val="false"/>
          <w:color w:val="000000"/>
          <w:sz w:val="28"/>
        </w:rPr>
        <w:t>
      сульфатталған цирконий диоксидіне негізделген катализаторлар.</w:t>
      </w:r>
    </w:p>
    <w:bookmarkEnd w:id="1513"/>
    <w:bookmarkStart w:name="z1972" w:id="1514"/>
    <w:p>
      <w:pPr>
        <w:spacing w:after="0"/>
        <w:ind w:left="0"/>
        <w:jc w:val="both"/>
      </w:pPr>
      <w:r>
        <w:rPr>
          <w:rFonts w:ascii="Times New Roman"/>
          <w:b w:val="false"/>
          <w:i w:val="false"/>
          <w:color w:val="000000"/>
          <w:sz w:val="28"/>
        </w:rPr>
        <w:t>
      Цеолит катализаторы едәуір жоғары температурада жұмыс істейді (250 – 280 °C және 15 – 25 бар) және ластағыш заттарға төзімді, бірақ алынған октан саны төмен. Цеолит катализаторы негізінен жоғары октанды изомерат өнімі хлорид-глинозем катализаторы үшін шикізаттағы ластағыш заттарды азайту үшін қажет қосымша капиталды шығындарды ақтамайтын немесе қосымша жабдықты орнатуға қолайлы жағдайларда қолданылады.</w:t>
      </w:r>
    </w:p>
    <w:bookmarkEnd w:id="1514"/>
    <w:bookmarkStart w:name="z1973" w:id="1515"/>
    <w:p>
      <w:pPr>
        <w:spacing w:after="0"/>
        <w:ind w:left="0"/>
        <w:jc w:val="both"/>
      </w:pPr>
      <w:r>
        <w:rPr>
          <w:rFonts w:ascii="Times New Roman"/>
          <w:b w:val="false"/>
          <w:i w:val="false"/>
          <w:color w:val="000000"/>
          <w:sz w:val="28"/>
        </w:rPr>
        <w:t>
      Хлоридпен қоздырылған жоғары белсенді катализатор салыстырмалы түрде төмен температурада жұмыс істейді (130 – 180 °C және 30 бар) және ең жоғары октан санын береді. Катализатордың бұл түрі жоғары белсенділікті сақтау үшін реактордағы сутегі хлоридіне айналатын органикалық хлоридтердің аз мөлшерін қосуды қажет етеді. Мұндай реакторда дезактивация мен коррозия проблемаларын болдырмас үшін шикізат оттегі көздерінен, соның ішінде судан босатылуы керек. Сонымен қатар, бұл катализатор күкіртке өте сезімтал, сондықтан шикізатты 0,5 промиллеге дейін терең күкіртсіздендіру қажет. Төмен температура реакция болып жатыр неғұрлым жоғары температура, өйткені равновесное айналдыру да қалаған изомерлері күшейіп, одан төмен температуралар кезінде.</w:t>
      </w:r>
    </w:p>
    <w:bookmarkEnd w:id="1515"/>
    <w:bookmarkStart w:name="z1974" w:id="1516"/>
    <w:p>
      <w:pPr>
        <w:spacing w:after="0"/>
        <w:ind w:left="0"/>
        <w:jc w:val="both"/>
      </w:pPr>
      <w:r>
        <w:rPr>
          <w:rFonts w:ascii="Times New Roman"/>
          <w:b w:val="false"/>
          <w:i w:val="false"/>
          <w:color w:val="000000"/>
          <w:sz w:val="28"/>
        </w:rPr>
        <w:t>
      Изомеризациядан кейін жеңіл фракциялар реактордан бөлінетін өнім ағынынан фракцияланады, содан кейін МӨЗ отын газына немесе жеңіл фракцияларды кәдеге жарату қондырғысына жіберіледі. Көмірсутектерді бір рет изомерлеуге арналған қондырғыда өнімді салқындатқаннан кейін тұрақтандырғыштың төменгі ағыны бензин пулына жіберіледі. Көмірсутектерді қайта өңдеуді изомерлеу конструкциясында тұрақтандырғыштан төменгі ағын бөлу қондырғысына беріледі, ол деизогексанизатор бағанасы немесе адсорбциялық жүйе болып табылады.</w:t>
      </w:r>
    </w:p>
    <w:bookmarkEnd w:id="1516"/>
    <w:bookmarkStart w:name="z1975" w:id="1517"/>
    <w:p>
      <w:pPr>
        <w:spacing w:after="0"/>
        <w:ind w:left="0"/>
        <w:jc w:val="both"/>
      </w:pPr>
      <w:r>
        <w:rPr>
          <w:rFonts w:ascii="Times New Roman"/>
          <w:b w:val="false"/>
          <w:i w:val="false"/>
          <w:color w:val="000000"/>
          <w:sz w:val="28"/>
        </w:rPr>
        <w:t>
      Деизогексанизатор бағанасында неғұрлым жоғары октанды диметилбутандар мен неғұрлым төмен октанды метилпентандар арасында бөлу жүргізілуі мүмкін. Диметилбутандар және төмен қайнататын C5 компоненттері (изомерат өнімі) бағанның жоғарғы жағынан алынады және бензин пулына жіберіледі. Метилпентандар мен кәдімгі гексан бағанның түбінен бүйір фракция ретінде таңдалады және изомерлеу реакторына қайта өңделеді. Деизогексанизатордан төменгі ағын аз мөлшерде ауыр жанама өнім болып табылады, ол изомеризат өнімімен бірге бензин бассейніне немесе каталитикалық риформинг қондырғысына жіберіледі, егер мұнай өңдеу зауыты бензолды химиялық шикізат ретінде шығарса. Адсорбция қағидаты - өзгермеген қарапайым парафиндер молекулалық елекке адсорбцияланады, ал изопарафиндер адсорбент арқылы өтеді. Десорбция сепаратордан немесе бутан қоспасынан қыздырылған сутегі бар газдың көмегімен жүреді. Десорбентті сепаратор ыдысындағы таза сутегі бар рециркуляция ағынынан бөледі және одан әрі конверсиялау үшін изомерлеу реакторына қайтарады.</w:t>
      </w:r>
    </w:p>
    <w:bookmarkEnd w:id="1517"/>
    <w:bookmarkStart w:name="z1976" w:id="1518"/>
    <w:p>
      <w:pPr>
        <w:spacing w:after="0"/>
        <w:ind w:left="0"/>
        <w:jc w:val="both"/>
      </w:pPr>
      <w:r>
        <w:rPr>
          <w:rFonts w:ascii="Times New Roman"/>
          <w:b w:val="false"/>
          <w:i w:val="false"/>
          <w:color w:val="000000"/>
          <w:sz w:val="28"/>
        </w:rPr>
        <w:t>
      С5 – С6 изомерлеудің тауарлық өнімдері изопентан және изогексан фракциялары болып табылады. Изопентан фракциясының октан саны 89-ға тең (мотор әдісі бойынша), ал 1 %-дан аспайтын n-гексаннан тұратын изогексан, октан саны 78-ге тең. Сонымен қатар, қондырғыда бутан және гексан фракциялары, сондай-ақ көмірсутекті газ бөлінеді.</w:t>
      </w:r>
    </w:p>
    <w:bookmarkEnd w:id="1518"/>
    <w:bookmarkStart w:name="z1977" w:id="1519"/>
    <w:p>
      <w:pPr>
        <w:spacing w:after="0"/>
        <w:ind w:left="0"/>
        <w:jc w:val="both"/>
      </w:pPr>
      <w:r>
        <w:rPr>
          <w:rFonts w:ascii="Times New Roman"/>
          <w:b w:val="false"/>
          <w:i w:val="false"/>
          <w:color w:val="000000"/>
          <w:sz w:val="28"/>
        </w:rPr>
        <w:t>
      Төмен температуралы, орташа температуралы және жоғары температуралы изомерлеуді ажыратады.</w:t>
      </w:r>
    </w:p>
    <w:bookmarkEnd w:id="1519"/>
    <w:bookmarkStart w:name="z1978" w:id="1520"/>
    <w:p>
      <w:pPr>
        <w:spacing w:after="0"/>
        <w:ind w:left="0"/>
        <w:jc w:val="left"/>
      </w:pPr>
      <w:r>
        <w:rPr>
          <w:rFonts w:ascii="Times New Roman"/>
          <w:b/>
          <w:i w:val="false"/>
          <w:color w:val="000000"/>
        </w:rPr>
        <w:t xml:space="preserve"> 3.6.2. Хлорланған (фторланған) алюмоплатинді катализаторларда төмен температуралы изомерлеу</w:t>
      </w:r>
    </w:p>
    <w:bookmarkEnd w:id="1520"/>
    <w:bookmarkStart w:name="z1979" w:id="1521"/>
    <w:p>
      <w:pPr>
        <w:spacing w:after="0"/>
        <w:ind w:left="0"/>
        <w:jc w:val="both"/>
      </w:pPr>
      <w:r>
        <w:rPr>
          <w:rFonts w:ascii="Times New Roman"/>
          <w:b w:val="false"/>
          <w:i w:val="false"/>
          <w:color w:val="000000"/>
          <w:sz w:val="28"/>
        </w:rPr>
        <w:t xml:space="preserve">
      Процесс пентандарды, гександарды және олардың қоспаларын каталитикалық изомерлеуге арналған. Реакциялар изомеризацияға ықпал ететін және гидрокрекингке кедергі келтіретін жұмыс жағдайында катализатордың қозғалмайтын қабатында сутегі болған кезде жүреді. Жұмыс жағдайлары қатал емес, бұл орташа жұмыс қысымы, төмен температура және сутектің төмен парциалды қысымы. Процесті қолдану бағыттары ОЧ жоғарылауын және бензолды гидрогендеуді қамтиды. </w:t>
      </w:r>
    </w:p>
    <w:bookmarkEnd w:id="1521"/>
    <w:bookmarkStart w:name="z1980" w:id="1522"/>
    <w:p>
      <w:pPr>
        <w:spacing w:after="0"/>
        <w:ind w:left="0"/>
        <w:jc w:val="both"/>
      </w:pPr>
      <w:r>
        <w:rPr>
          <w:rFonts w:ascii="Times New Roman"/>
          <w:b w:val="false"/>
          <w:i w:val="false"/>
          <w:color w:val="000000"/>
          <w:sz w:val="28"/>
        </w:rPr>
        <w:t>
      3.19-суретте процестің технологиялық схемасы көрсетілген.</w:t>
      </w:r>
    </w:p>
    <w:bookmarkEnd w:id="1522"/>
    <w:bookmarkStart w:name="z1981" w:id="1523"/>
    <w:p>
      <w:pPr>
        <w:spacing w:after="0"/>
        <w:ind w:left="0"/>
        <w:jc w:val="both"/>
      </w:pPr>
      <w:r>
        <w:rPr>
          <w:rFonts w:ascii="Times New Roman"/>
          <w:b w:val="false"/>
          <w:i w:val="false"/>
          <w:color w:val="000000"/>
          <w:sz w:val="28"/>
        </w:rPr>
        <w:t xml:space="preserve">
      </w:t>
      </w:r>
    </w:p>
    <w:bookmarkEnd w:id="1523"/>
    <w:p>
      <w:pPr>
        <w:spacing w:after="0"/>
        <w:ind w:left="0"/>
        <w:jc w:val="both"/>
      </w:pPr>
      <w:r>
        <w:drawing>
          <wp:inline distT="0" distB="0" distL="0" distR="0">
            <wp:extent cx="5778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5778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82" w:id="1524"/>
    <w:p>
      <w:pPr>
        <w:spacing w:after="0"/>
        <w:ind w:left="0"/>
        <w:jc w:val="both"/>
      </w:pPr>
      <w:r>
        <w:rPr>
          <w:rFonts w:ascii="Times New Roman"/>
          <w:b w:val="false"/>
          <w:i w:val="false"/>
          <w:color w:val="000000"/>
          <w:sz w:val="28"/>
        </w:rPr>
        <w:t>
      3.19-сурет. Процестің технологиялық схемасы</w:t>
      </w:r>
    </w:p>
    <w:bookmarkEnd w:id="1524"/>
    <w:bookmarkStart w:name="z1983" w:id="1525"/>
    <w:p>
      <w:pPr>
        <w:spacing w:after="0"/>
        <w:ind w:left="0"/>
        <w:jc w:val="both"/>
      </w:pPr>
      <w:r>
        <w:rPr>
          <w:rFonts w:ascii="Times New Roman"/>
          <w:b w:val="false"/>
          <w:i w:val="false"/>
          <w:color w:val="000000"/>
          <w:sz w:val="28"/>
        </w:rPr>
        <w:t xml:space="preserve">
      Жеңіл бензин фракциялары кептіру қондырғысының екі құрылғысының біріне енеді. Құрылғылар ылғал сіңіретін және сол арқылы катализаторды қорғайтын молекулалық електерде құрғатқыштармен толтырылған. Қосымша сутегімен араластырғаннан кейін шикізат алдымен реактор өнімімен жылу алмасу арқылы, содан кейін тікелей қыздыру жылытқышында қыздырылады, содан кейін ол реакторларға түседі. Әдетте екі дәйекті қосылған реакторлар қолданылады. </w:t>
      </w:r>
    </w:p>
    <w:bookmarkEnd w:id="1525"/>
    <w:bookmarkStart w:name="z1984" w:id="1526"/>
    <w:p>
      <w:pPr>
        <w:spacing w:after="0"/>
        <w:ind w:left="0"/>
        <w:jc w:val="both"/>
      </w:pPr>
      <w:r>
        <w:rPr>
          <w:rFonts w:ascii="Times New Roman"/>
          <w:b w:val="false"/>
          <w:i w:val="false"/>
          <w:color w:val="000000"/>
          <w:sz w:val="28"/>
        </w:rPr>
        <w:t>
      Тұрақтандыру бағанына түсер алдында реактор ағыны салқындатылады. Берілген сутектің мөлшері оның химиялық тұтынуынан сәл асады. Кез-келген қолайлы тазалық болуы мүмкін қосымша сутегі әдетте каталитикалық риформинг қондырғысынан келеді. Катализатордың белсенділігін ұстап тұру үшін қосылатын органикалық хлоридтерден түзілетін HCl жою үшін тұрақтандыру бағанының газ тәрізді жоғарғы өнімі сілті ерітіндісімен жуылады. Тазалаудан кейін газ отын газ жүйесіне енеді. Тұрақтандырылған, изомерленген сұйық бағанның төменгі өнімі бензин компоненті ретінде қолданылады.</w:t>
      </w:r>
    </w:p>
    <w:bookmarkEnd w:id="1526"/>
    <w:bookmarkStart w:name="z1985" w:id="1527"/>
    <w:p>
      <w:pPr>
        <w:spacing w:after="0"/>
        <w:ind w:left="0"/>
        <w:jc w:val="left"/>
      </w:pPr>
      <w:r>
        <w:rPr>
          <w:rFonts w:ascii="Times New Roman"/>
          <w:b/>
          <w:i w:val="false"/>
          <w:color w:val="000000"/>
        </w:rPr>
        <w:t xml:space="preserve"> 3.6.3. Цеолитті катализаторларда орташа температуралық изомерлеу</w:t>
      </w:r>
    </w:p>
    <w:bookmarkEnd w:id="1527"/>
    <w:bookmarkStart w:name="z1986" w:id="1528"/>
    <w:p>
      <w:pPr>
        <w:spacing w:after="0"/>
        <w:ind w:left="0"/>
        <w:jc w:val="both"/>
      </w:pPr>
      <w:r>
        <w:rPr>
          <w:rFonts w:ascii="Times New Roman"/>
          <w:b w:val="false"/>
          <w:i w:val="false"/>
          <w:color w:val="000000"/>
          <w:sz w:val="28"/>
        </w:rPr>
        <w:t>
      Шикізат</w:t>
      </w:r>
    </w:p>
    <w:bookmarkEnd w:id="1528"/>
    <w:bookmarkStart w:name="z1987" w:id="1529"/>
    <w:p>
      <w:pPr>
        <w:spacing w:after="0"/>
        <w:ind w:left="0"/>
        <w:jc w:val="both"/>
      </w:pPr>
      <w:r>
        <w:rPr>
          <w:rFonts w:ascii="Times New Roman"/>
          <w:b w:val="false"/>
          <w:i w:val="false"/>
          <w:color w:val="000000"/>
          <w:sz w:val="28"/>
        </w:rPr>
        <w:t>
      Шикізаттың құрамы өте маңызды, өйткені ол изомерлеу процесінің жұмыс жағдайларын анықтайды. Себебі бутандар құрамында цеолиті бар катализаторларда изомерлеуге ұшырамайды, бірегей шикізатта бутандардың төмен мөлшері бар, бұл қондырғының өнімділігін азайтуға мүмкіндік береді. С7+ парафиндері крекирленген және пропан мен бутанға гидратталған, бұл мақсатты өнімнің шығымдылығын қажетсіз төмендетеді. Изомеризаттың жоғары шығымын білдіретін қондырғының тиімді жұмыс істеуі және катализатордың мерзімінен бұрын кокстелуінің алдын алу үшін шикізаттағы С7+ құрамы 5 %-дан аспауы тиіс. н-С5/ИЗО-С5 қатынасы мүмкіндігінше жоғары болуы керек. Бұл мақсатты өнімнің өсуіне ықпал етеді.</w:t>
      </w:r>
    </w:p>
    <w:bookmarkEnd w:id="1529"/>
    <w:bookmarkStart w:name="z1988" w:id="1530"/>
    <w:p>
      <w:pPr>
        <w:spacing w:after="0"/>
        <w:ind w:left="0"/>
        <w:jc w:val="both"/>
      </w:pPr>
      <w:r>
        <w:rPr>
          <w:rFonts w:ascii="Times New Roman"/>
          <w:b w:val="false"/>
          <w:i w:val="false"/>
          <w:color w:val="000000"/>
          <w:sz w:val="28"/>
        </w:rPr>
        <w:t>
      Катализаторлар</w:t>
      </w:r>
    </w:p>
    <w:bookmarkEnd w:id="1530"/>
    <w:bookmarkStart w:name="z1989" w:id="1531"/>
    <w:p>
      <w:pPr>
        <w:spacing w:after="0"/>
        <w:ind w:left="0"/>
        <w:jc w:val="both"/>
      </w:pPr>
      <w:r>
        <w:rPr>
          <w:rFonts w:ascii="Times New Roman"/>
          <w:b w:val="false"/>
          <w:i w:val="false"/>
          <w:color w:val="000000"/>
          <w:sz w:val="28"/>
        </w:rPr>
        <w:t>
      Цеолит катализаторы-бұл цеолитке (морденит) қолданылатын платина. Бұл катализатор галогенді Активатор немесе промоутер ретінде пайдалануды қажет етпейді. Катализатор 250 – 270 °С және жұмыс қысымы 1,8 – 3,5 МПа (артық). Изомерлеудің цеолит катализаторларында алюминий тотығы негізіндегі хлорланған катализаторға қарағанда октан саны төмен өнім алынады. Алайда, барлық цеолит катализаторлары сияқты, олар күкірт, су, азотқа төзімділікті арттырды және қалпына келтіруден кейін оңай қалпына келеді. Регенерация аралық жүрістің ұзақтығы 2 – 3 жыл.</w:t>
      </w:r>
    </w:p>
    <w:bookmarkEnd w:id="1531"/>
    <w:bookmarkStart w:name="z1990" w:id="1532"/>
    <w:p>
      <w:pPr>
        <w:spacing w:after="0"/>
        <w:ind w:left="0"/>
        <w:jc w:val="both"/>
      </w:pPr>
      <w:r>
        <w:rPr>
          <w:rFonts w:ascii="Times New Roman"/>
          <w:b w:val="false"/>
          <w:i w:val="false"/>
          <w:color w:val="000000"/>
          <w:sz w:val="28"/>
        </w:rPr>
        <w:t>
      Шикізат 0,001 % күкірт құрамына дейін гидротазартылады. Бензин фракциясының орташа температуралы изомеризациясын орнату схемасы 62 °C қайнаудың басталуы 3.20-суретте көрсетілген.</w:t>
      </w:r>
    </w:p>
    <w:bookmarkEnd w:id="1532"/>
    <w:bookmarkStart w:name="z1991" w:id="1533"/>
    <w:p>
      <w:pPr>
        <w:spacing w:after="0"/>
        <w:ind w:left="0"/>
        <w:jc w:val="both"/>
      </w:pPr>
      <w:r>
        <w:rPr>
          <w:rFonts w:ascii="Times New Roman"/>
          <w:b w:val="false"/>
          <w:i w:val="false"/>
          <w:color w:val="000000"/>
          <w:sz w:val="28"/>
        </w:rPr>
        <w:t xml:space="preserve">
      </w:t>
      </w:r>
    </w:p>
    <w:bookmarkEnd w:id="1533"/>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92" w:id="1534"/>
    <w:p>
      <w:pPr>
        <w:spacing w:after="0"/>
        <w:ind w:left="0"/>
        <w:jc w:val="both"/>
      </w:pPr>
      <w:r>
        <w:rPr>
          <w:rFonts w:ascii="Times New Roman"/>
          <w:b w:val="false"/>
          <w:i w:val="false"/>
          <w:color w:val="000000"/>
          <w:sz w:val="28"/>
        </w:rPr>
        <w:t>
      1, 8-сорғылар; 2, 9-жылу алмастырғыштар; 3-пеш; 4-реактор;</w:t>
      </w:r>
    </w:p>
    <w:bookmarkEnd w:id="1534"/>
    <w:bookmarkStart w:name="z1993" w:id="1535"/>
    <w:p>
      <w:pPr>
        <w:spacing w:after="0"/>
        <w:ind w:left="0"/>
        <w:jc w:val="both"/>
      </w:pPr>
      <w:r>
        <w:rPr>
          <w:rFonts w:ascii="Times New Roman"/>
          <w:b w:val="false"/>
          <w:i w:val="false"/>
          <w:color w:val="000000"/>
          <w:sz w:val="28"/>
        </w:rPr>
        <w:t>
      5-тұрақтандыру бағаны; 6-сепаратор; 7-компрессор; 10-сыйымдылық; 11-ауамен салқындату аппараты; 12, 13 - тоңазытқыштар; 14-қайнатқыш;</w:t>
      </w:r>
    </w:p>
    <w:bookmarkEnd w:id="1535"/>
    <w:bookmarkStart w:name="z1994" w:id="1536"/>
    <w:p>
      <w:pPr>
        <w:spacing w:after="0"/>
        <w:ind w:left="0"/>
        <w:jc w:val="both"/>
      </w:pPr>
      <w:r>
        <w:rPr>
          <w:rFonts w:ascii="Times New Roman"/>
          <w:b w:val="false"/>
          <w:i w:val="false"/>
          <w:color w:val="000000"/>
          <w:sz w:val="28"/>
        </w:rPr>
        <w:t xml:space="preserve">
      I - нк-62 °С бензин фракциясы; II-сутегі; III-бөлінетін газдар; IV-изомеризат </w:t>
      </w:r>
    </w:p>
    <w:bookmarkEnd w:id="1536"/>
    <w:bookmarkStart w:name="z1995" w:id="1537"/>
    <w:p>
      <w:pPr>
        <w:spacing w:after="0"/>
        <w:ind w:left="0"/>
        <w:jc w:val="both"/>
      </w:pPr>
      <w:r>
        <w:rPr>
          <w:rFonts w:ascii="Times New Roman"/>
          <w:b w:val="false"/>
          <w:i w:val="false"/>
          <w:color w:val="000000"/>
          <w:sz w:val="28"/>
        </w:rPr>
        <w:t>
      3.20-сурет. Бензинді фракцияның орташа температуралы изомеризациясының схемасы, цеолит катализаторында 62 °С қайнаудың басталуы</w:t>
      </w:r>
    </w:p>
    <w:bookmarkEnd w:id="1537"/>
    <w:bookmarkStart w:name="z1996" w:id="1538"/>
    <w:p>
      <w:pPr>
        <w:spacing w:after="0"/>
        <w:ind w:left="0"/>
        <w:jc w:val="both"/>
      </w:pPr>
      <w:r>
        <w:rPr>
          <w:rFonts w:ascii="Times New Roman"/>
          <w:b w:val="false"/>
          <w:i w:val="false"/>
          <w:color w:val="000000"/>
          <w:sz w:val="28"/>
        </w:rPr>
        <w:t xml:space="preserve">
      Бензин фракциясы 1-сорғымен 62 °С қайнай бастайды, сутегімен араластырылады, 2-жылу алмастырғышта және 3-пеште реакция температурасына дейін (230 – 280 °C) қызады және 4-реакторға беріледі. </w:t>
      </w:r>
    </w:p>
    <w:bookmarkEnd w:id="1538"/>
    <w:bookmarkStart w:name="z1997" w:id="1539"/>
    <w:p>
      <w:pPr>
        <w:spacing w:after="0"/>
        <w:ind w:left="0"/>
        <w:jc w:val="both"/>
      </w:pPr>
      <w:r>
        <w:rPr>
          <w:rFonts w:ascii="Times New Roman"/>
          <w:b w:val="false"/>
          <w:i w:val="false"/>
          <w:color w:val="000000"/>
          <w:sz w:val="28"/>
        </w:rPr>
        <w:t>
      Реакция өнімдері 2 жылу алмастырғышта және 11 ауа салқындату құрылғысында салқындатылады, 6 сепараторына беріледі, онда сутегі бар газ бөлінеді. Изомеризат 5 тұрақтандыру бағанына жіберіледі, ол жерден 9 және 12 аппараттарда тұрақтанғаннан және салқындағаннан кейін қондырғыдан шығарылады. Егер изопентан мен изогександы бөлек алу қажет болса, онда оны ректификациялау блогына береді (1.4-т. қараңыз – жоғары температуралы изомеризация). Бұл блок сонымен қатар реакцияланбаған n-пентан мен n- гександы шикізатқа қайтаруға арналған. 5-бағанның жоғарғы жағынан бөлінетін жеңіл көмірсутектер шығарылады, олардың бір бөлігі конденсация мен салқындағаннан кейін суару ретінде 8-бағанға 5 сорғымен қайтарылады. Орташа температуралы изомеризация жоғары энергия сыйымдылығы мен изомеризаттың нашар сапасына байланысты төмен температуралы изомеризация пайдасына өз позициясын береді.</w:t>
      </w:r>
    </w:p>
    <w:bookmarkEnd w:id="1539"/>
    <w:bookmarkStart w:name="z1998" w:id="1540"/>
    <w:p>
      <w:pPr>
        <w:spacing w:after="0"/>
        <w:ind w:left="0"/>
        <w:jc w:val="left"/>
      </w:pPr>
      <w:r>
        <w:rPr>
          <w:rFonts w:ascii="Times New Roman"/>
          <w:b/>
          <w:i w:val="false"/>
          <w:color w:val="000000"/>
        </w:rPr>
        <w:t xml:space="preserve"> 3.6.4. Хлормен (фтормен) қапталған алюмоплатинді катализаторларда жоғары температуралы изомерлеу</w:t>
      </w:r>
    </w:p>
    <w:bookmarkEnd w:id="1540"/>
    <w:bookmarkStart w:name="z1999" w:id="1541"/>
    <w:p>
      <w:pPr>
        <w:spacing w:after="0"/>
        <w:ind w:left="0"/>
        <w:jc w:val="both"/>
      </w:pPr>
      <w:r>
        <w:rPr>
          <w:rFonts w:ascii="Times New Roman"/>
          <w:b w:val="false"/>
          <w:i w:val="false"/>
          <w:color w:val="000000"/>
          <w:sz w:val="28"/>
        </w:rPr>
        <w:t>
      Жоғары температуралы изомеризация процесі изомеризаттың төмен шығымдылығымен және өнімнің октандық санымен сипатталады, бұл оны өнеркәсіпте қолдануды күрт тарылтады. Қазіргі уақытта бұл технология іс жүзінде қолданылмайды.</w:t>
      </w:r>
    </w:p>
    <w:bookmarkEnd w:id="1541"/>
    <w:bookmarkStart w:name="z2000" w:id="1542"/>
    <w:p>
      <w:pPr>
        <w:spacing w:after="0"/>
        <w:ind w:left="0"/>
        <w:jc w:val="both"/>
      </w:pPr>
      <w:r>
        <w:rPr>
          <w:rFonts w:ascii="Times New Roman"/>
          <w:b w:val="false"/>
          <w:i w:val="false"/>
          <w:color w:val="000000"/>
          <w:sz w:val="28"/>
        </w:rPr>
        <w:t>
      С5 және С6 парафинді көмірсутектерін жоғары температурада изомерлеу процесінің негізгі параметрлері 3.37-кестеде келтірілген.</w:t>
      </w:r>
    </w:p>
    <w:bookmarkEnd w:id="15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37</w:t>
      </w:r>
      <w:r>
        <w:rPr>
          <w:rFonts w:ascii="Times New Roman"/>
          <w:b w:val="false"/>
          <w:i w:val="false"/>
          <w:color w:val="000000"/>
          <w:sz w:val="28"/>
        </w:rPr>
        <w:t>-кесте. С5 және С6 парафинді көмірсутектердің жоғары температуралы изомерлеу процесінің негізгі параметрлері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380 - 450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 МПа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Изомеризаттің шығуы, % (айн.)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Октандық сан (зерттеу әдісі бойынша) өтуі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74 - 76</w:t>
            </w:r>
          </w:p>
        </w:tc>
      </w:tr>
    </w:tbl>
    <w:bookmarkStart w:name="z2002" w:id="1543"/>
    <w:p>
      <w:pPr>
        <w:spacing w:after="0"/>
        <w:ind w:left="0"/>
        <w:jc w:val="left"/>
      </w:pPr>
      <w:r>
        <w:rPr>
          <w:rFonts w:ascii="Times New Roman"/>
          <w:b/>
          <w:i w:val="false"/>
          <w:color w:val="000000"/>
        </w:rPr>
        <w:t xml:space="preserve"> Технологиялық схеманы сипаттау</w:t>
      </w:r>
    </w:p>
    <w:bookmarkEnd w:id="1543"/>
    <w:bookmarkStart w:name="z2003" w:id="1544"/>
    <w:p>
      <w:pPr>
        <w:spacing w:after="0"/>
        <w:ind w:left="0"/>
        <w:jc w:val="both"/>
      </w:pPr>
      <w:r>
        <w:rPr>
          <w:rFonts w:ascii="Times New Roman"/>
          <w:b w:val="false"/>
          <w:i w:val="false"/>
          <w:color w:val="000000"/>
          <w:sz w:val="28"/>
        </w:rPr>
        <w:t>
      Жоғары температуралы изомерлеу қондырғысының схемасы 3.21-суретте көрсетілген.</w:t>
      </w:r>
    </w:p>
    <w:bookmarkEnd w:id="1544"/>
    <w:bookmarkStart w:name="z2004" w:id="1545"/>
    <w:p>
      <w:pPr>
        <w:spacing w:after="0"/>
        <w:ind w:left="0"/>
        <w:jc w:val="both"/>
      </w:pPr>
      <w:r>
        <w:rPr>
          <w:rFonts w:ascii="Times New Roman"/>
          <w:b w:val="false"/>
          <w:i w:val="false"/>
          <w:color w:val="000000"/>
          <w:sz w:val="28"/>
        </w:rPr>
        <w:t xml:space="preserve">
      </w:t>
      </w:r>
    </w:p>
    <w:bookmarkEnd w:id="1545"/>
    <w:p>
      <w:pPr>
        <w:spacing w:after="0"/>
        <w:ind w:left="0"/>
        <w:jc w:val="both"/>
      </w:pPr>
      <w:r>
        <w:drawing>
          <wp:inline distT="0" distB="0" distL="0" distR="0">
            <wp:extent cx="78105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05" w:id="1546"/>
    <w:p>
      <w:pPr>
        <w:spacing w:after="0"/>
        <w:ind w:left="0"/>
        <w:jc w:val="both"/>
      </w:pPr>
      <w:r>
        <w:rPr>
          <w:rFonts w:ascii="Times New Roman"/>
          <w:b w:val="false"/>
          <w:i w:val="false"/>
          <w:color w:val="000000"/>
          <w:sz w:val="28"/>
        </w:rPr>
        <w:t>
      1, 22, 28, 31-жылу алмастырғыштар; 2, 21, 24, 25, 27 - тоңазытқыштар; 3-изопентан бағаны; 4-бутан бағаны; 5-пентан бағаны; 6-изогексан бағаны; 7-пеш; 8-реактор; 9-сепаратор; 10-адсорбер; 11 - тұрақтандыру бағаны; 12-компрессор; 13, 14, 15, 29, 30 - сыйымдылығы; 16, 17, 18, 19, 20, 26 - ауамен салқындату аппараттары;</w:t>
      </w:r>
    </w:p>
    <w:bookmarkEnd w:id="1546"/>
    <w:bookmarkStart w:name="z2006" w:id="1547"/>
    <w:p>
      <w:pPr>
        <w:spacing w:after="0"/>
        <w:ind w:left="0"/>
        <w:jc w:val="both"/>
      </w:pPr>
      <w:r>
        <w:rPr>
          <w:rFonts w:ascii="Times New Roman"/>
          <w:b w:val="false"/>
          <w:i w:val="false"/>
          <w:color w:val="000000"/>
          <w:sz w:val="28"/>
        </w:rPr>
        <w:t>
      I-шикізат; II - құрамында жаңа сутегі бар газ; III-көмірсутекті газ; IV-изогексан; V-изопентан; VI-бутандар; VII-тұрақты изомеризат</w:t>
      </w:r>
    </w:p>
    <w:bookmarkEnd w:id="1547"/>
    <w:bookmarkStart w:name="z2007" w:id="1548"/>
    <w:p>
      <w:pPr>
        <w:spacing w:after="0"/>
        <w:ind w:left="0"/>
        <w:jc w:val="both"/>
      </w:pPr>
      <w:r>
        <w:rPr>
          <w:rFonts w:ascii="Times New Roman"/>
          <w:b w:val="false"/>
          <w:i w:val="false"/>
          <w:color w:val="000000"/>
          <w:sz w:val="28"/>
        </w:rPr>
        <w:t>
      3.21-сурет. Жоғары температуралы изомерацияны орнату схемасы</w:t>
      </w:r>
    </w:p>
    <w:bookmarkEnd w:id="1548"/>
    <w:bookmarkStart w:name="z2008" w:id="1549"/>
    <w:p>
      <w:pPr>
        <w:spacing w:after="0"/>
        <w:ind w:left="0"/>
        <w:jc w:val="both"/>
      </w:pPr>
      <w:r>
        <w:rPr>
          <w:rFonts w:ascii="Times New Roman"/>
          <w:b w:val="false"/>
          <w:i w:val="false"/>
          <w:color w:val="000000"/>
          <w:sz w:val="28"/>
        </w:rPr>
        <w:t>
      Шикізат 2-жылу алмастырғышта қыздырылады, 3-изопентан бағанына беріледі, онда жаңа шикізат пен тұрақты изомеризат қоспасы изопентан бутан қоспасы (бағанның жоғарғы жағынан шығады) және n-пентан гексан қоспасы (бағанның түбінен шығады) болып бөлінеді. Бутан бағанасында 4 мақсатты изопентанды бутаннан бөледі. Бағанның түбінен 4 мақсатты изопентан фракциясы сорғымен 22 жылу алмастырғыш және 24 тоңазытқыш арқылы контейнерге шығарылады. Бас погон (бутандар ауамен салқындату аппаратында конденсациядан кейін 17) ішінара суаруға беріледі, ал теңгерімдік саны қондырғыдан шығарылады. n-пентан мен гексанның қоспасы 3-бағанның түбінен 28 жылу алмастырғыш арқылы өтеді және 5-бағанға түседі, онда n-пентан гександардан бөлінеді.</w:t>
      </w:r>
    </w:p>
    <w:bookmarkEnd w:id="1549"/>
    <w:bookmarkStart w:name="z2009" w:id="1550"/>
    <w:p>
      <w:pPr>
        <w:spacing w:after="0"/>
        <w:ind w:left="0"/>
        <w:jc w:val="both"/>
      </w:pPr>
      <w:r>
        <w:rPr>
          <w:rFonts w:ascii="Times New Roman"/>
          <w:b w:val="false"/>
          <w:i w:val="false"/>
          <w:color w:val="000000"/>
          <w:sz w:val="28"/>
        </w:rPr>
        <w:t>
      Әрі қарай, 5 пентан бағанының түбінен гексан қоспасы 6 изогексан бағанына беріледі, онда изогексан бағанның жоғарғы жағынан шығарылады, 19 ауаны салқындату аппаратында салқындатылады, 14 контейнердегі қоспалардан бөлінеді, ішінара суару үшін 6 бағанаға қайтарылады, ал баланстық мөлшері қондырғыдан шығарылады.</w:t>
      </w:r>
    </w:p>
    <w:bookmarkEnd w:id="1550"/>
    <w:bookmarkStart w:name="z2010" w:id="1551"/>
    <w:p>
      <w:pPr>
        <w:spacing w:after="0"/>
        <w:ind w:left="0"/>
        <w:jc w:val="both"/>
      </w:pPr>
      <w:r>
        <w:rPr>
          <w:rFonts w:ascii="Times New Roman"/>
          <w:b w:val="false"/>
          <w:i w:val="false"/>
          <w:color w:val="000000"/>
          <w:sz w:val="28"/>
        </w:rPr>
        <w:t>
      N-пентан және n-гексан фракциялары 12 компрессордан ҚСГ-мен араласады, 1 жылу алмастырғышта және 7 пеште қыздырылады және катализатормен толтырылған 8 реакторға беріледі. Жүрістің басында реактордағы температура 380 °С, ал соңында катализатордың кейбір дезактивациясы салдарынан ол 430 – 450 °С дейін көтеріледі.</w:t>
      </w:r>
    </w:p>
    <w:bookmarkEnd w:id="1551"/>
    <w:bookmarkStart w:name="z2011" w:id="1552"/>
    <w:p>
      <w:pPr>
        <w:spacing w:after="0"/>
        <w:ind w:left="0"/>
        <w:jc w:val="both"/>
      </w:pPr>
      <w:r>
        <w:rPr>
          <w:rFonts w:ascii="Times New Roman"/>
          <w:b w:val="false"/>
          <w:i w:val="false"/>
          <w:color w:val="000000"/>
          <w:sz w:val="28"/>
        </w:rPr>
        <w:t>
      Реактордан шыққан газ өнімдері қоспасын 1 жылу алмастырғышта және 26 және 23 тоңазытқыштарда салқындатады, содан кейін сепараторға жібереді 9. 9 аппаратынан жаңа газбен араластырылған айналымдағы ҚСГ шығарылады, 10 адсорберде цеолиттермен кептіріледі, содан кейін 12 компрессордың сору желісіне қайтарылады. Сығылған сутегі бар газ шикізатпен араласады.</w:t>
      </w:r>
    </w:p>
    <w:bookmarkEnd w:id="1552"/>
    <w:bookmarkStart w:name="z2012" w:id="1553"/>
    <w:p>
      <w:pPr>
        <w:spacing w:after="0"/>
        <w:ind w:left="0"/>
        <w:jc w:val="both"/>
      </w:pPr>
      <w:r>
        <w:rPr>
          <w:rFonts w:ascii="Times New Roman"/>
          <w:b w:val="false"/>
          <w:i w:val="false"/>
          <w:color w:val="000000"/>
          <w:sz w:val="28"/>
        </w:rPr>
        <w:t>
      Сепаратордан тұрақсыз изомеризат 9 жылу алмастырғыш арқылы 32 тұрақтандыру бағанына 11 жіберіледі, оның жоғарғы жағына С3-С4 көмірсутектері кетеді, ал төмен қарай – шикізатпен араластыруға берілетін тұрақты изомеризат және одан әрі 3-бағанға жіберіледі. Мерзімді түрде, 5-6 айда бір рет катализатор тотығу регенерациясына ұшырайды.</w:t>
      </w:r>
    </w:p>
    <w:bookmarkEnd w:id="1553"/>
    <w:bookmarkStart w:name="z2013" w:id="1554"/>
    <w:p>
      <w:pPr>
        <w:spacing w:after="0"/>
        <w:ind w:left="0"/>
        <w:jc w:val="both"/>
      </w:pPr>
      <w:r>
        <w:rPr>
          <w:rFonts w:ascii="Times New Roman"/>
          <w:b w:val="false"/>
          <w:i w:val="false"/>
          <w:color w:val="000000"/>
          <w:sz w:val="28"/>
        </w:rPr>
        <w:t>
      Бензин фракциясының көмірсутек құрамына байланысты 62 °C қайнау басталады изомеризаттың октандық саны мотор әдісі бойынша 80-ден 90-ға дейін болады. Изопентанның (2-метилбутан) ОЧ (м.м.) 90,3-ке тең, n-гексанның ОЧ (м.м.) бар-жоғы 26, ал оның изомерлері ОЧ (м.м) сипатталады:</w:t>
      </w:r>
    </w:p>
    <w:bookmarkEnd w:id="1554"/>
    <w:bookmarkStart w:name="z2014" w:id="1555"/>
    <w:p>
      <w:pPr>
        <w:spacing w:after="0"/>
        <w:ind w:left="0"/>
        <w:jc w:val="both"/>
      </w:pPr>
      <w:r>
        <w:rPr>
          <w:rFonts w:ascii="Times New Roman"/>
          <w:b w:val="false"/>
          <w:i w:val="false"/>
          <w:color w:val="000000"/>
          <w:sz w:val="28"/>
        </w:rPr>
        <w:t>
      Метилпентан - 73,5;</w:t>
      </w:r>
    </w:p>
    <w:bookmarkEnd w:id="1555"/>
    <w:bookmarkStart w:name="z2015" w:id="1556"/>
    <w:p>
      <w:pPr>
        <w:spacing w:after="0"/>
        <w:ind w:left="0"/>
        <w:jc w:val="both"/>
      </w:pPr>
      <w:r>
        <w:rPr>
          <w:rFonts w:ascii="Times New Roman"/>
          <w:b w:val="false"/>
          <w:i w:val="false"/>
          <w:color w:val="000000"/>
          <w:sz w:val="28"/>
        </w:rPr>
        <w:t>
      Метилпентан - 74,5;</w:t>
      </w:r>
    </w:p>
    <w:bookmarkEnd w:id="1556"/>
    <w:bookmarkStart w:name="z2016" w:id="1557"/>
    <w:p>
      <w:pPr>
        <w:spacing w:after="0"/>
        <w:ind w:left="0"/>
        <w:jc w:val="both"/>
      </w:pPr>
      <w:r>
        <w:rPr>
          <w:rFonts w:ascii="Times New Roman"/>
          <w:b w:val="false"/>
          <w:i w:val="false"/>
          <w:color w:val="000000"/>
          <w:sz w:val="28"/>
        </w:rPr>
        <w:t>
      Диметилбутан - 93,4;</w:t>
      </w:r>
    </w:p>
    <w:bookmarkEnd w:id="1557"/>
    <w:bookmarkStart w:name="z2017" w:id="1558"/>
    <w:p>
      <w:pPr>
        <w:spacing w:after="0"/>
        <w:ind w:left="0"/>
        <w:jc w:val="both"/>
      </w:pPr>
      <w:r>
        <w:rPr>
          <w:rFonts w:ascii="Times New Roman"/>
          <w:b w:val="false"/>
          <w:i w:val="false"/>
          <w:color w:val="000000"/>
          <w:sz w:val="28"/>
        </w:rPr>
        <w:t>
      Диметилбутан - 94,3.</w:t>
      </w:r>
    </w:p>
    <w:bookmarkEnd w:id="1558"/>
    <w:bookmarkStart w:name="z2018" w:id="1559"/>
    <w:p>
      <w:pPr>
        <w:spacing w:after="0"/>
        <w:ind w:left="0"/>
        <w:jc w:val="both"/>
      </w:pPr>
      <w:r>
        <w:rPr>
          <w:rFonts w:ascii="Times New Roman"/>
          <w:b w:val="false"/>
          <w:i w:val="false"/>
          <w:color w:val="000000"/>
          <w:sz w:val="28"/>
        </w:rPr>
        <w:t>
      Материалдық баланс</w:t>
      </w:r>
    </w:p>
    <w:bookmarkEnd w:id="1559"/>
    <w:bookmarkStart w:name="z2019" w:id="1560"/>
    <w:p>
      <w:pPr>
        <w:spacing w:after="0"/>
        <w:ind w:left="0"/>
        <w:jc w:val="both"/>
      </w:pPr>
      <w:r>
        <w:rPr>
          <w:rFonts w:ascii="Times New Roman"/>
          <w:b w:val="false"/>
          <w:i w:val="false"/>
          <w:color w:val="000000"/>
          <w:sz w:val="28"/>
        </w:rPr>
        <w:t>
      3.38-кестеде жоғары температуралы изомерлеу қондырғысының материалдық балансы көрсетілген.</w:t>
      </w:r>
    </w:p>
    <w:bookmarkEnd w:id="15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38</w:t>
      </w:r>
      <w:r>
        <w:rPr>
          <w:rFonts w:ascii="Times New Roman"/>
          <w:b w:val="false"/>
          <w:i w:val="false"/>
          <w:color w:val="000000"/>
          <w:sz w:val="28"/>
        </w:rPr>
        <w:t>-кесте. Жоғары температуралы изомерлеу қондырғысының материалдық балансы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Фракция н.к. - 62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суы бар газ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Көмірсутекті газ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Изомеризат (автомобиль бензинінің компоненті)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изопентан фракциясы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изогексан фракциясы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гексан фракциясы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r>
    </w:tbl>
    <w:bookmarkStart w:name="z2021" w:id="1561"/>
    <w:p>
      <w:pPr>
        <w:spacing w:after="0"/>
        <w:ind w:left="0"/>
        <w:jc w:val="left"/>
      </w:pPr>
      <w:r>
        <w:rPr>
          <w:rFonts w:ascii="Times New Roman"/>
          <w:b/>
          <w:i w:val="false"/>
          <w:color w:val="000000"/>
        </w:rPr>
        <w:t xml:space="preserve"> 3.6.5. Шығарындылар мен тұтынудың ағымдағы деңгейлері</w:t>
      </w:r>
    </w:p>
    <w:bookmarkEnd w:id="1561"/>
    <w:bookmarkStart w:name="z2022" w:id="1562"/>
    <w:p>
      <w:pPr>
        <w:spacing w:after="0"/>
        <w:ind w:left="0"/>
        <w:jc w:val="both"/>
      </w:pPr>
      <w:r>
        <w:rPr>
          <w:rFonts w:ascii="Times New Roman"/>
          <w:b w:val="false"/>
          <w:i w:val="false"/>
          <w:color w:val="000000"/>
          <w:sz w:val="28"/>
        </w:rPr>
        <w:t>
      3.39 – 3.41-кестелерде Ресей Федерациясы мен Еуропалық одақтың МӨЗ тәжірибесінің, сондай-ақ Қазақстан Республикасының МӨЗ сауалнамасының нәтижелері бойынша алынған, энергетикалық ресурстарды тұтыну, пайда болған шығарындылар, сарқынды сулар және изомерлеу процесі бойынша қалдықтар деректері ұсынылған.</w:t>
      </w:r>
    </w:p>
    <w:bookmarkEnd w:id="15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39</w:t>
      </w:r>
      <w:r>
        <w:rPr>
          <w:rFonts w:ascii="Times New Roman"/>
          <w:b w:val="false"/>
          <w:i w:val="false"/>
          <w:color w:val="000000"/>
          <w:sz w:val="28"/>
        </w:rPr>
        <w:t>-кесте. Изомерлеу қондырғысының энергетикалық ресурстарды тұтынуы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Энергетикалық </w:t>
            </w:r>
          </w:p>
          <w:p>
            <w:pPr>
              <w:spacing w:after="20"/>
              <w:ind w:left="20"/>
              <w:jc w:val="both"/>
            </w:pPr>
            <w:r>
              <w:rPr>
                <w:rFonts w:ascii="Times New Roman"/>
                <w:b w:val="false"/>
                <w:i w:val="false"/>
                <w:color w:val="000000"/>
                <w:sz w:val="20"/>
              </w:rPr>
              <w:t>ресурстардың өлшем бірліктері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энергетикалық ресурстардың ең көп шығысы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4" w:id="1563"/>
          <w:p>
            <w:pPr>
              <w:spacing w:after="20"/>
              <w:ind w:left="20"/>
              <w:jc w:val="both"/>
            </w:pPr>
            <w:r>
              <w:rPr>
                <w:rFonts w:ascii="Times New Roman"/>
                <w:b w:val="false"/>
                <w:i w:val="false"/>
                <w:color w:val="000000"/>
                <w:sz w:val="20"/>
              </w:rPr>
              <w:t>
Ең төменгі</w:t>
            </w:r>
          </w:p>
          <w:bookmarkEnd w:id="1563"/>
          <w:p>
            <w:pPr>
              <w:spacing w:after="20"/>
              <w:ind w:left="20"/>
              <w:jc w:val="both"/>
            </w:pPr>
            <w:r>
              <w:rPr>
                <w:rFonts w:ascii="Times New Roman"/>
                <w:b w:val="false"/>
                <w:i w:val="false"/>
                <w:color w:val="000000"/>
                <w:sz w:val="20"/>
              </w:rPr>
              <w:t>
жылына энергетикалық ресурстардың шығысы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қайта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меншікті 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үлестік 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үлестік 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 /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2025" w:id="1564"/>
    <w:p>
      <w:pPr>
        <w:spacing w:after="0"/>
        <w:ind w:left="0"/>
        <w:jc w:val="both"/>
      </w:pPr>
      <w:r>
        <w:rPr>
          <w:rFonts w:ascii="Times New Roman"/>
          <w:b w:val="false"/>
          <w:i w:val="false"/>
          <w:color w:val="000000"/>
          <w:sz w:val="28"/>
        </w:rPr>
        <w:t>
      * отынның үлестік тұтынылуы көптеген өлшемшарттарға байланысты, оның ішінде МӨЗ-дің неғұрлым жоғары калориялы отын өндіру жөніндегі мүмкіндіктерін ескеру қажет. Сондай-ақ, ҚР СТ 3520 қарастыру қажет.</w:t>
      </w:r>
    </w:p>
    <w:bookmarkEnd w:id="15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40</w:t>
      </w:r>
      <w:r>
        <w:rPr>
          <w:rFonts w:ascii="Times New Roman"/>
          <w:b w:val="false"/>
          <w:i w:val="false"/>
          <w:color w:val="000000"/>
          <w:sz w:val="28"/>
        </w:rPr>
        <w:t>-кесте. Изомерлеу қондырғысының шығарындылары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 ластайтын заттың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пайда болу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ластағыш затының ең аз концентрациясы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ластағыш затының ең жоғары концентрациясы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ластағыш затының орташа концентрациясы (мг/Нм3)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7" w:id="1565"/>
          <w:p>
            <w:pPr>
              <w:spacing w:after="20"/>
              <w:ind w:left="20"/>
              <w:jc w:val="both"/>
            </w:pPr>
            <w:r>
              <w:rPr>
                <w:rFonts w:ascii="Times New Roman"/>
                <w:b w:val="false"/>
                <w:i w:val="false"/>
                <w:color w:val="000000"/>
                <w:sz w:val="20"/>
              </w:rPr>
              <w:t>
Азот (II) оксиді</w:t>
            </w:r>
          </w:p>
          <w:bookmarkEnd w:id="1565"/>
          <w:p>
            <w:pPr>
              <w:spacing w:after="20"/>
              <w:ind w:left="20"/>
              <w:jc w:val="both"/>
            </w:pPr>
            <w:r>
              <w:rPr>
                <w:rFonts w:ascii="Times New Roman"/>
                <w:b w:val="false"/>
                <w:i w:val="false"/>
                <w:color w:val="000000"/>
                <w:sz w:val="20"/>
              </w:rPr>
              <w:t>
(Азот оксиді)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пештер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диоксиді (IV) (азот диоксиді)</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 (Күкіртті ангидрид, Күкіртті газ, Күкірт (IV) оксиді)</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Көміртек оксиді (көміртек тотығы, иісті газ) </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2028" w:id="1566"/>
    <w:p>
      <w:pPr>
        <w:spacing w:after="0"/>
        <w:ind w:left="0"/>
        <w:jc w:val="both"/>
      </w:pPr>
      <w:r>
        <w:rPr>
          <w:rFonts w:ascii="Times New Roman"/>
          <w:b w:val="false"/>
          <w:i w:val="false"/>
          <w:color w:val="000000"/>
          <w:sz w:val="28"/>
        </w:rPr>
        <w:t>
      Сарқынды сулар әдетте сарқынды суларды тазартудың жергілікті және орталықтандырылған жүйелерінде тазартылады және одан кейін ағызу орындарына шығарылады, осы бөлімнің 3.27-тармағын қараңыз.</w:t>
      </w:r>
    </w:p>
    <w:bookmarkEnd w:id="15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41</w:t>
      </w:r>
      <w:r>
        <w:rPr>
          <w:rFonts w:ascii="Times New Roman"/>
          <w:b w:val="false"/>
          <w:i w:val="false"/>
          <w:color w:val="000000"/>
          <w:sz w:val="28"/>
        </w:rPr>
        <w:t>-кесте. Изомерлеу қондырғысының қалдықтары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көлемі, т/жыл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пайда болу көлемі, т/жыл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орналастыру көлемі, т/жыл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адсорбент (газ тазартқыш)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адсорбент (молекулярлық елек)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кәдеге жаратылатын катализатор (Рenex процесі)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катализатор (метандау)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Буып-түю материалдарының қалдықтары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0" w:id="1567"/>
          <w:p>
            <w:pPr>
              <w:spacing w:after="20"/>
              <w:ind w:left="20"/>
              <w:jc w:val="both"/>
            </w:pPr>
            <w:r>
              <w:rPr>
                <w:rFonts w:ascii="Times New Roman"/>
                <w:b w:val="false"/>
                <w:i w:val="false"/>
                <w:color w:val="000000"/>
                <w:sz w:val="20"/>
              </w:rPr>
              <w:t xml:space="preserve">
Пайдаланылған керамикалық саптама </w:t>
            </w:r>
          </w:p>
          <w:bookmarkEnd w:id="1567"/>
          <w:p>
            <w:pPr>
              <w:spacing w:after="20"/>
              <w:ind w:left="20"/>
              <w:jc w:val="both"/>
            </w:pPr>
            <w:r>
              <w:rPr>
                <w:rFonts w:ascii="Times New Roman"/>
                <w:b w:val="false"/>
                <w:i w:val="false"/>
                <w:color w:val="000000"/>
                <w:sz w:val="20"/>
              </w:rPr>
              <w:t>
(Керамикалық шарлар)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техникалық бұйымдардың қалдықтары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r>
    </w:tbl>
    <w:bookmarkStart w:name="z2031" w:id="1568"/>
    <w:p>
      <w:pPr>
        <w:spacing w:after="0"/>
        <w:ind w:left="0"/>
        <w:jc w:val="left"/>
      </w:pPr>
      <w:r>
        <w:rPr>
          <w:rFonts w:ascii="Times New Roman"/>
          <w:b/>
          <w:i w:val="false"/>
          <w:color w:val="000000"/>
        </w:rPr>
        <w:t xml:space="preserve"> 3.7. Висбрекинг және басқа да термиялық технологиялық процестер</w:t>
      </w:r>
    </w:p>
    <w:bookmarkEnd w:id="1568"/>
    <w:bookmarkStart w:name="z2032" w:id="1569"/>
    <w:p>
      <w:pPr>
        <w:spacing w:after="0"/>
        <w:ind w:left="0"/>
        <w:jc w:val="left"/>
      </w:pPr>
      <w:r>
        <w:rPr>
          <w:rFonts w:ascii="Times New Roman"/>
          <w:b/>
          <w:i w:val="false"/>
          <w:color w:val="000000"/>
        </w:rPr>
        <w:t xml:space="preserve"> 3.7.1. Процесс туралы жалпы мәліметтер</w:t>
      </w:r>
    </w:p>
    <w:bookmarkEnd w:id="1569"/>
    <w:bookmarkStart w:name="z2033" w:id="1570"/>
    <w:p>
      <w:pPr>
        <w:spacing w:after="0"/>
        <w:ind w:left="0"/>
        <w:jc w:val="both"/>
      </w:pPr>
      <w:r>
        <w:rPr>
          <w:rFonts w:ascii="Times New Roman"/>
          <w:b w:val="false"/>
          <w:i w:val="false"/>
          <w:color w:val="000000"/>
          <w:sz w:val="28"/>
        </w:rPr>
        <w:t>
      Мақсаты. Процесс негізінен тұрақты қазандық отынының компонентін алу үшін ауыр мұнай қалдықтарының тұтқырлығын төмендету үшін қолданылады. Ол 1-5 МПа қысымда және 430 – 500 °С температурада жүргізіледі.</w:t>
      </w:r>
    </w:p>
    <w:bookmarkEnd w:id="1570"/>
    <w:bookmarkStart w:name="z2034" w:id="1571"/>
    <w:p>
      <w:pPr>
        <w:spacing w:after="0"/>
        <w:ind w:left="0"/>
        <w:jc w:val="both"/>
      </w:pPr>
      <w:r>
        <w:rPr>
          <w:rFonts w:ascii="Times New Roman"/>
          <w:b w:val="false"/>
          <w:i w:val="false"/>
          <w:color w:val="000000"/>
          <w:sz w:val="28"/>
        </w:rPr>
        <w:t>
      Висбрекингті каталитикалық крекинг және гидрокрекинг процестері үшін газойль шикізатын алу үшін де жүргізуге болады.</w:t>
      </w:r>
    </w:p>
    <w:bookmarkEnd w:id="1571"/>
    <w:bookmarkStart w:name="z2035" w:id="1572"/>
    <w:p>
      <w:pPr>
        <w:spacing w:after="0"/>
        <w:ind w:left="0"/>
        <w:jc w:val="both"/>
      </w:pPr>
      <w:r>
        <w:rPr>
          <w:rFonts w:ascii="Times New Roman"/>
          <w:b w:val="false"/>
          <w:i w:val="false"/>
          <w:color w:val="000000"/>
          <w:sz w:val="28"/>
        </w:rPr>
        <w:t>
      Осылайша, ауыр мұнай мен мұнай қалдықтарын қайта өңдеу көлемінің өсуін ескере отырып, висбрекинг шикізатты қосымша дистилляттарға үнемді айналдыруға мүмкіндік береді.</w:t>
      </w:r>
    </w:p>
    <w:bookmarkEnd w:id="1572"/>
    <w:bookmarkStart w:name="z2036" w:id="1573"/>
    <w:p>
      <w:pPr>
        <w:spacing w:after="0"/>
        <w:ind w:left="0"/>
        <w:jc w:val="both"/>
      </w:pPr>
      <w:r>
        <w:rPr>
          <w:rFonts w:ascii="Times New Roman"/>
          <w:b w:val="false"/>
          <w:i w:val="false"/>
          <w:color w:val="000000"/>
          <w:sz w:val="28"/>
        </w:rPr>
        <w:t>
      Висбрекинг процесінің екі негізгі түрі бар 480 – 500 °С температурада қыздыру-реакция пешінде және шикізаттың реакция аймағында болу уақыты 1,5 – 2,0 мин. және 430 – 450 °С температурада және реакция уақыты 10 – 15 минут және 430 – 450 °С температурада және реакция уақыты 10 – 15 минут болған кезде жүзеге асырылатын шығарылатын реакциялық камерамен (сокинг-камерамен) висбрекинг. Сыртқы реакциялық камерамен висбрекинг технологиясы пеш висбрекингімен салыстырғанда артықшылықтарға ие: жөндеуаралық жүрістің ұзақ ұзақтығы, отын мен электр энергиясын аз тұтыну, күрделі шығындар, екі айнымалы – сокинг-камерадағы қысым мен пештегі температураны реттеу мүмкіндігі есебінен пайдалану кезінде процестің жоғары басқарылуы.</w:t>
      </w:r>
    </w:p>
    <w:bookmarkEnd w:id="1573"/>
    <w:bookmarkStart w:name="z2037" w:id="1574"/>
    <w:p>
      <w:pPr>
        <w:spacing w:after="0"/>
        <w:ind w:left="0"/>
        <w:jc w:val="both"/>
      </w:pPr>
      <w:r>
        <w:rPr>
          <w:rFonts w:ascii="Times New Roman"/>
          <w:b w:val="false"/>
          <w:i w:val="false"/>
          <w:color w:val="000000"/>
          <w:sz w:val="28"/>
        </w:rPr>
        <w:t>
      Процесте шикізатты конверсиялау-жоғары емес (бастапқы шикізаттан 14 – 30 %), гудроннан ақшыл мұнай өнімдерін іріктеу 5 – 20 %-дан, ал мазуттан  - 16 – 22 %-дан аспайды. Алайда, бұл процесс мұнай өңдеуді тереңдетуге белгілі бір үлес қосады.</w:t>
      </w:r>
    </w:p>
    <w:bookmarkEnd w:id="1574"/>
    <w:bookmarkStart w:name="z2038" w:id="1575"/>
    <w:p>
      <w:pPr>
        <w:spacing w:after="0"/>
        <w:ind w:left="0"/>
        <w:jc w:val="both"/>
      </w:pPr>
      <w:r>
        <w:rPr>
          <w:rFonts w:ascii="Times New Roman"/>
          <w:b w:val="false"/>
          <w:i w:val="false"/>
          <w:color w:val="000000"/>
          <w:sz w:val="28"/>
        </w:rPr>
        <w:t>
      Шикізат және өнімдер. Шикізат, әдетте, гудрон (&gt; 500 °C), тұтқырлығы 80 °C жүздеген сантистокс (сСт) құрайтын, бірақ 1000-нан асуы мүмкін ауыр мұнай қалдықтары болып табылады. Газдар мен висбрекинг бензині газдар мен термиялық крекинг бензинімен бірдей қасиеттерге ие. Жеңіл газойль (егер алынып тасталса) жеңіл термиялық крекинг газойлының қасиеттеріне ие. Қалдық жеңіл газойльмен бірге қазандық отыны ретінде пайдаланылады, оның тұтқырлығы тауарлық қазандық отынының тұтқырлығына сәйкес келеді (80 °С кезінде 7 – 11 сСт артық емес). Кейбір жағдайларда қалдық вакуумдық буландырғышта жеңіл, ауыр және вакуумды крекинг қалдығына бөлінеді. Бұл жағдайда висбрекинг газойлдарының үштен екісі алынған отын еуропалық ерекшеліктердің талаптарына сәйкес келуі үшін вакуумда қайнатылған висбрекинг қалдығымен араластырылады. Айта кету керек, висбрекинг процесі гудронның тұтқырлығын ондаған есе азайтады. Алайда, висбрекинг нәтижесінде күкірт майларының гудрондары бастапқы гудронға қарағанда күкірт мөлшері аз қазандық отындарын беретінін атап өткен жөн. Мұндай отынды аз күкіртпен араластырмай жағуға жол берілмейді, өйткені атмосфераның күкірт ангидридімен улануымен бірге жүреді.</w:t>
      </w:r>
    </w:p>
    <w:bookmarkEnd w:id="1575"/>
    <w:bookmarkStart w:name="z2039" w:id="1576"/>
    <w:p>
      <w:pPr>
        <w:spacing w:after="0"/>
        <w:ind w:left="0"/>
        <w:jc w:val="both"/>
      </w:pPr>
      <w:r>
        <w:rPr>
          <w:rFonts w:ascii="Times New Roman"/>
          <w:b w:val="false"/>
          <w:i w:val="false"/>
          <w:color w:val="000000"/>
          <w:sz w:val="28"/>
        </w:rPr>
        <w:t>
      3.22-суретте шығарылатын камерасы (сокинг - камерасы) бар гудронның висбрекингін орнату схемасы көрсетілген.</w:t>
      </w:r>
    </w:p>
    <w:bookmarkEnd w:id="1576"/>
    <w:bookmarkStart w:name="z2040" w:id="1577"/>
    <w:p>
      <w:pPr>
        <w:spacing w:after="0"/>
        <w:ind w:left="0"/>
        <w:jc w:val="both"/>
      </w:pPr>
      <w:r>
        <w:rPr>
          <w:rFonts w:ascii="Times New Roman"/>
          <w:b w:val="false"/>
          <w:i w:val="false"/>
          <w:color w:val="000000"/>
          <w:sz w:val="28"/>
        </w:rPr>
        <w:t xml:space="preserve">
      </w:t>
      </w:r>
    </w:p>
    <w:bookmarkEnd w:id="1577"/>
    <w:p>
      <w:pPr>
        <w:spacing w:after="0"/>
        <w:ind w:left="0"/>
        <w:jc w:val="both"/>
      </w:pPr>
      <w:r>
        <w:drawing>
          <wp:inline distT="0" distB="0" distL="0" distR="0">
            <wp:extent cx="78105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675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41" w:id="1578"/>
    <w:p>
      <w:pPr>
        <w:spacing w:after="0"/>
        <w:ind w:left="0"/>
        <w:jc w:val="both"/>
      </w:pPr>
      <w:r>
        <w:rPr>
          <w:rFonts w:ascii="Times New Roman"/>
          <w:b w:val="false"/>
          <w:i w:val="false"/>
          <w:color w:val="000000"/>
          <w:sz w:val="28"/>
        </w:rPr>
        <w:t xml:space="preserve">
      1 - пеш; 2 - павильондар, палаткалар, камера; 3 - ректификациялық баған; 4 - сепаратор; 5 - булау бағаны; 6 - сорғы; 7 - тоңазытқыш; I - Шикізат; II - Бу; III - Газ; IV - Бензин; Iv - Жеңіл газойль; VI - Қалдық; VІІ - су </w:t>
      </w:r>
    </w:p>
    <w:bookmarkEnd w:id="1578"/>
    <w:bookmarkStart w:name="z2042" w:id="1579"/>
    <w:p>
      <w:pPr>
        <w:spacing w:after="0"/>
        <w:ind w:left="0"/>
        <w:jc w:val="both"/>
      </w:pPr>
      <w:r>
        <w:rPr>
          <w:rFonts w:ascii="Times New Roman"/>
          <w:b w:val="false"/>
          <w:i w:val="false"/>
          <w:color w:val="000000"/>
          <w:sz w:val="28"/>
        </w:rPr>
        <w:t>
      3.22-сурет. Шығарылатын камерасы бар висбрекинг қондырғысының технологиялық схемасы</w:t>
      </w:r>
    </w:p>
    <w:bookmarkEnd w:id="1579"/>
    <w:bookmarkStart w:name="z2043" w:id="1580"/>
    <w:p>
      <w:pPr>
        <w:spacing w:after="0"/>
        <w:ind w:left="0"/>
        <w:jc w:val="both"/>
      </w:pPr>
      <w:r>
        <w:rPr>
          <w:rFonts w:ascii="Times New Roman"/>
          <w:b w:val="false"/>
          <w:i w:val="false"/>
          <w:color w:val="000000"/>
          <w:sz w:val="28"/>
        </w:rPr>
        <w:t>
      Қыздырылған қалдық шикізат 1-пешке беріледі, онда ол 430-500 °C температураға дейін қызады, содан кейін 2-ші камераға түседі. Крекинг өнімдері атмосфералық қысыммен жұмыс істейтін 3 фракциялық бағанға жіберіледі. Әрі қарай, 4 сепараторында бөлінгеннен кейін газ бен бензин алынады, 5 бу бағанынан кейін - жеңіл газойль және қазандық отыны ретінде пайдалануға болатын қалдық. Бензин мен жеңіл газойль тазартылғаннан кейін тауарлық мұнай өнімдерінің құрамдас бөлігі ретінде қолданылады. Вакуумдық бағаннан кейін вакуумдық газойль алу схемалары бар (3.22-суретте вакуумдық баған көрсетілмеген).</w:t>
      </w:r>
    </w:p>
    <w:bookmarkEnd w:id="1580"/>
    <w:bookmarkStart w:name="z2044" w:id="1581"/>
    <w:p>
      <w:pPr>
        <w:spacing w:after="0"/>
        <w:ind w:left="0"/>
        <w:jc w:val="both"/>
      </w:pPr>
      <w:r>
        <w:rPr>
          <w:rFonts w:ascii="Times New Roman"/>
          <w:b w:val="false"/>
          <w:i w:val="false"/>
          <w:color w:val="000000"/>
          <w:sz w:val="28"/>
        </w:rPr>
        <w:t>
      Материалдық баланс. Төменде жеңіл газойлды (I) алу үшін және жеңіл газойлды (II) алусыз гудронның висбрекингінің материалдық балансы келтірілген:</w:t>
      </w:r>
    </w:p>
    <w:bookmarkEnd w:id="15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Келуі, % мас.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Гудрон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 мас.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Көмірсутекті газ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 С5 – С6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(С7 – 185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газойль (185 – 371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bookmarkStart w:name="z2045" w:id="1582"/>
    <w:p>
      <w:pPr>
        <w:spacing w:after="0"/>
        <w:ind w:left="0"/>
        <w:jc w:val="both"/>
      </w:pPr>
      <w:r>
        <w:rPr>
          <w:rFonts w:ascii="Times New Roman"/>
          <w:b w:val="false"/>
          <w:i w:val="false"/>
          <w:color w:val="000000"/>
          <w:sz w:val="28"/>
        </w:rPr>
        <w:t xml:space="preserve">
      Висбрекинг процесі әлемде сұранысқа ие процестердің бірі болып табылады, өйткені гудронды берілген тұтқырлықтың от жағатын мазутына айналдыруға мүмкіндік береді және бұл гудронды сұйылтқыш ретінде дизель фракцияларын пайдалануды азайтады. </w:t>
      </w:r>
    </w:p>
    <w:bookmarkEnd w:id="1582"/>
    <w:bookmarkStart w:name="z2046" w:id="1583"/>
    <w:p>
      <w:pPr>
        <w:spacing w:after="0"/>
        <w:ind w:left="0"/>
        <w:jc w:val="both"/>
      </w:pPr>
      <w:r>
        <w:rPr>
          <w:rFonts w:ascii="Times New Roman"/>
          <w:b w:val="false"/>
          <w:i w:val="false"/>
          <w:color w:val="000000"/>
          <w:sz w:val="28"/>
        </w:rPr>
        <w:t>
      Процесс көрсеткіштерін жақсарту үшін шикізатқа пештің катушкаларында және қалдық өнімде кокстың пайда болуы мен жауын-шашынын, бағандағы көбіктің пайда болуын және тоңазытқыш жабдықта коррозияны төмендететін әртүрлі беттік белсенді қоспалар енгізіледі.</w:t>
      </w:r>
    </w:p>
    <w:bookmarkEnd w:id="1583"/>
    <w:bookmarkStart w:name="z2047" w:id="1584"/>
    <w:p>
      <w:pPr>
        <w:spacing w:after="0"/>
        <w:ind w:left="0"/>
        <w:jc w:val="left"/>
      </w:pPr>
      <w:r>
        <w:rPr>
          <w:rFonts w:ascii="Times New Roman"/>
          <w:b/>
          <w:i w:val="false"/>
          <w:color w:val="000000"/>
        </w:rPr>
        <w:t xml:space="preserve"> 3.7.2. Шығарындылар мен тұтынудың ағымдағы деңгейлері</w:t>
      </w:r>
    </w:p>
    <w:bookmarkEnd w:id="1584"/>
    <w:bookmarkStart w:name="z2048" w:id="1585"/>
    <w:p>
      <w:pPr>
        <w:spacing w:after="0"/>
        <w:ind w:left="0"/>
        <w:jc w:val="both"/>
      </w:pPr>
      <w:r>
        <w:rPr>
          <w:rFonts w:ascii="Times New Roman"/>
          <w:b w:val="false"/>
          <w:i w:val="false"/>
          <w:color w:val="000000"/>
          <w:sz w:val="28"/>
        </w:rPr>
        <w:t xml:space="preserve">
      Атмосфераға шығарындылар </w:t>
      </w:r>
    </w:p>
    <w:bookmarkEnd w:id="1585"/>
    <w:bookmarkStart w:name="z2049" w:id="1586"/>
    <w:p>
      <w:pPr>
        <w:spacing w:after="0"/>
        <w:ind w:left="0"/>
        <w:jc w:val="both"/>
      </w:pPr>
      <w:r>
        <w:rPr>
          <w:rFonts w:ascii="Times New Roman"/>
          <w:b w:val="false"/>
          <w:i w:val="false"/>
          <w:color w:val="000000"/>
          <w:sz w:val="28"/>
        </w:rPr>
        <w:t xml:space="preserve">
      Висбрекингтен атмосфераға шығарындылар пештердегі жанармай шығарындыларын, желдету газдарын және ұйымдастырылмаған шығарындыларды қамтиды. Фракциялау бағанында қышқыл су ағындары пайда болады. </w:t>
      </w:r>
    </w:p>
    <w:bookmarkEnd w:id="1586"/>
    <w:bookmarkStart w:name="z2050" w:id="1587"/>
    <w:p>
      <w:pPr>
        <w:spacing w:after="0"/>
        <w:ind w:left="0"/>
        <w:jc w:val="both"/>
      </w:pPr>
      <w:r>
        <w:rPr>
          <w:rFonts w:ascii="Times New Roman"/>
          <w:b w:val="false"/>
          <w:i w:val="false"/>
          <w:color w:val="000000"/>
          <w:sz w:val="28"/>
        </w:rPr>
        <w:t>
      Алынған газ құрамында H2S бар және одан әрі өңделуі керек. Күкіртсутегі мен меркаптандар кері тоңазытқыштардан қышқыл су ағынынан шығады. Көмірсутектер кері тоңазытқышы бар ыдыстардағы қысымды түсірулерден, сақтау және тиеу-түсіру операциялары, сарқынды сулардың төгілуі мен төгінділері кезінде шығарылады. Пешті тазарту жұмыстары кезінде бөлшектердің шығарындылары жылына екі рет жүреді.</w:t>
      </w:r>
    </w:p>
    <w:bookmarkEnd w:id="1587"/>
    <w:bookmarkStart w:name="z2051" w:id="1588"/>
    <w:p>
      <w:pPr>
        <w:spacing w:after="0"/>
        <w:ind w:left="0"/>
        <w:jc w:val="both"/>
      </w:pPr>
      <w:r>
        <w:rPr>
          <w:rFonts w:ascii="Times New Roman"/>
          <w:b w:val="false"/>
          <w:i w:val="false"/>
          <w:color w:val="000000"/>
          <w:sz w:val="28"/>
        </w:rPr>
        <w:t>
      Технологиялық сарқынды сулар</w:t>
      </w:r>
    </w:p>
    <w:bookmarkEnd w:id="1588"/>
    <w:bookmarkStart w:name="z2052" w:id="1589"/>
    <w:p>
      <w:pPr>
        <w:spacing w:after="0"/>
        <w:ind w:left="0"/>
        <w:jc w:val="both"/>
      </w:pPr>
      <w:r>
        <w:rPr>
          <w:rFonts w:ascii="Times New Roman"/>
          <w:b w:val="false"/>
          <w:i w:val="false"/>
          <w:color w:val="000000"/>
          <w:sz w:val="28"/>
        </w:rPr>
        <w:t xml:space="preserve">
      Фракциялау бағанының жоғарғы газы ішінара конденсацияланады және үш фазаға бөлу үшін жоғарғы резервуарда жиналады: көмірсутекті газ ағыны, сұйық көмірсутектер ағыны және қышқыл су ағыны. Қышқыл судың ағынын қышқыл сарқынды тазартқышқа жіберу керек. </w:t>
      </w:r>
    </w:p>
    <w:bookmarkEnd w:id="1589"/>
    <w:bookmarkStart w:name="z2053" w:id="1590"/>
    <w:p>
      <w:pPr>
        <w:spacing w:after="0"/>
        <w:ind w:left="0"/>
        <w:jc w:val="both"/>
      </w:pPr>
      <w:r>
        <w:rPr>
          <w:rFonts w:ascii="Times New Roman"/>
          <w:b w:val="false"/>
          <w:i w:val="false"/>
          <w:color w:val="000000"/>
          <w:sz w:val="28"/>
        </w:rPr>
        <w:t>
      3.42 – 3.44 кестелерде Ресей Федерациясы мен Еуропалық Одақтың МӨЗ тәжірибесінің, сондай-ақ Қазақстан Республикасының МӨЗ сауалнамасының (атап айтқанда "ПКОП" ЖШС-гудронның жеңіл термиялық крекингін (висбрекинг) орнату) нәтижелері бойынша алынған, энергетикалық ресурстарды тұтыну, пайда болған шығарындылар, сарқынды сулар және висбрекинг процесі бойынша қалдықтар бойынша деректер ұсынылған.</w:t>
      </w:r>
    </w:p>
    <w:bookmarkEnd w:id="15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42</w:t>
      </w:r>
      <w:r>
        <w:rPr>
          <w:rFonts w:ascii="Times New Roman"/>
          <w:b w:val="false"/>
          <w:i w:val="false"/>
          <w:color w:val="000000"/>
          <w:sz w:val="28"/>
        </w:rPr>
        <w:t>-кесте. Висбрекинг қондырғысының энергетикалық ресурстарды тұтынуы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Энергетикалық </w:t>
            </w:r>
          </w:p>
          <w:p>
            <w:pPr>
              <w:spacing w:after="20"/>
              <w:ind w:left="20"/>
              <w:jc w:val="both"/>
            </w:pPr>
            <w:r>
              <w:rPr>
                <w:rFonts w:ascii="Times New Roman"/>
                <w:b w:val="false"/>
                <w:i w:val="false"/>
                <w:color w:val="000000"/>
                <w:sz w:val="20"/>
              </w:rPr>
              <w:t>ресурстардың өлшем бірліктері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энергетикалық ресурстардың ең көп шығысы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жылына энергетикалық ресурстардың шығысы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қайта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меншікті 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үлестік 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үлестік 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2055" w:id="1591"/>
    <w:p>
      <w:pPr>
        <w:spacing w:after="0"/>
        <w:ind w:left="0"/>
        <w:jc w:val="both"/>
      </w:pPr>
      <w:r>
        <w:rPr>
          <w:rFonts w:ascii="Times New Roman"/>
          <w:b w:val="false"/>
          <w:i w:val="false"/>
          <w:color w:val="000000"/>
          <w:sz w:val="28"/>
        </w:rPr>
        <w:t>
      * отынның үлестік тұтынылуы көптеген өлшемшарттарға байланысты, оның ішінде МӨЗ-дің неғұрлым жоғары калориялы отын өндіру жөніндегі мүмкіндіктерін ескеру қажет. Сондай-ақ, ҚР СТ 3520 қарастыру қажет.</w:t>
      </w:r>
    </w:p>
    <w:bookmarkEnd w:id="15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43</w:t>
      </w:r>
      <w:r>
        <w:rPr>
          <w:rFonts w:ascii="Times New Roman"/>
          <w:b w:val="false"/>
          <w:i w:val="false"/>
          <w:color w:val="000000"/>
          <w:sz w:val="28"/>
        </w:rPr>
        <w:t>-кесте. Висбрекинг қондырғысының шығарындылары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 ластайтын заттың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пайда болу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ластағыш затының ең аз концентрациясы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ластағыш затының ең жоғары концентрациясы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ластағыш затының орташа концентрациясы (мг/Нм3)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7" w:id="1592"/>
          <w:p>
            <w:pPr>
              <w:spacing w:after="20"/>
              <w:ind w:left="20"/>
              <w:jc w:val="both"/>
            </w:pPr>
            <w:r>
              <w:rPr>
                <w:rFonts w:ascii="Times New Roman"/>
                <w:b w:val="false"/>
                <w:i w:val="false"/>
                <w:color w:val="000000"/>
                <w:sz w:val="20"/>
              </w:rPr>
              <w:t>
Азот (II) оксиді</w:t>
            </w:r>
          </w:p>
          <w:bookmarkEnd w:id="1592"/>
          <w:p>
            <w:pPr>
              <w:spacing w:after="20"/>
              <w:ind w:left="20"/>
              <w:jc w:val="both"/>
            </w:pPr>
            <w:r>
              <w:rPr>
                <w:rFonts w:ascii="Times New Roman"/>
                <w:b w:val="false"/>
                <w:i w:val="false"/>
                <w:color w:val="000000"/>
                <w:sz w:val="20"/>
              </w:rPr>
              <w:t>
(Азот оксиді)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пештер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диоксиді (IV) (азот диоксиді)</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8" w:id="1593"/>
          <w:p>
            <w:pPr>
              <w:spacing w:after="20"/>
              <w:ind w:left="20"/>
              <w:jc w:val="both"/>
            </w:pPr>
            <w:r>
              <w:rPr>
                <w:rFonts w:ascii="Times New Roman"/>
                <w:b w:val="false"/>
                <w:i w:val="false"/>
                <w:color w:val="000000"/>
                <w:sz w:val="20"/>
              </w:rPr>
              <w:t>
Күкірт диоксиді (Күкіртті ангидрид, Күкіртті газ,</w:t>
            </w:r>
          </w:p>
          <w:bookmarkEnd w:id="1593"/>
          <w:p>
            <w:pPr>
              <w:spacing w:after="20"/>
              <w:ind w:left="20"/>
              <w:jc w:val="both"/>
            </w:pPr>
            <w:r>
              <w:rPr>
                <w:rFonts w:ascii="Times New Roman"/>
                <w:b w:val="false"/>
                <w:i w:val="false"/>
                <w:color w:val="000000"/>
                <w:sz w:val="20"/>
              </w:rPr>
              <w:t>
Күкірт (IV) оксиді)</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9" w:id="1594"/>
          <w:p>
            <w:pPr>
              <w:spacing w:after="20"/>
              <w:ind w:left="20"/>
              <w:jc w:val="both"/>
            </w:pPr>
            <w:r>
              <w:rPr>
                <w:rFonts w:ascii="Times New Roman"/>
                <w:b w:val="false"/>
                <w:i w:val="false"/>
                <w:color w:val="000000"/>
                <w:sz w:val="20"/>
              </w:rPr>
              <w:t>
Көміртек оксиді</w:t>
            </w:r>
          </w:p>
          <w:bookmarkEnd w:id="1594"/>
          <w:p>
            <w:pPr>
              <w:spacing w:after="20"/>
              <w:ind w:left="20"/>
              <w:jc w:val="both"/>
            </w:pPr>
            <w:r>
              <w:rPr>
                <w:rFonts w:ascii="Times New Roman"/>
                <w:b w:val="false"/>
                <w:i w:val="false"/>
                <w:color w:val="000000"/>
                <w:sz w:val="20"/>
              </w:rPr>
              <w:t>
(Көміртегі тотығы, иісті газ)</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bl>
    <w:bookmarkStart w:name="z2060" w:id="1595"/>
    <w:p>
      <w:pPr>
        <w:spacing w:after="0"/>
        <w:ind w:left="0"/>
        <w:jc w:val="both"/>
      </w:pPr>
      <w:r>
        <w:rPr>
          <w:rFonts w:ascii="Times New Roman"/>
          <w:b w:val="false"/>
          <w:i w:val="false"/>
          <w:color w:val="000000"/>
          <w:sz w:val="28"/>
        </w:rPr>
        <w:t>
      Сарқынды сулар, әдетте, сарқынды суларды тазартудың жергілікті және орталықтандырылған жүйелерінде тазартылады және одан кейін ағызу орындарына шығарылады, осы бөлімнің 3.27-тармағын қараңыз.</w:t>
      </w:r>
    </w:p>
    <w:bookmarkEnd w:id="15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44</w:t>
      </w:r>
      <w:r>
        <w:rPr>
          <w:rFonts w:ascii="Times New Roman"/>
          <w:b w:val="false"/>
          <w:i w:val="false"/>
          <w:color w:val="000000"/>
          <w:sz w:val="28"/>
        </w:rPr>
        <w:t>-кесте. Висбрекинг қондырғысының қалдықтары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көлемі, т/жыл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пайда болу көлемі, т/жыл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орналастыру көлемі, т/жыл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шламдары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733334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r>
    </w:tbl>
    <w:bookmarkStart w:name="z2062" w:id="1596"/>
    <w:p>
      <w:pPr>
        <w:spacing w:after="0"/>
        <w:ind w:left="0"/>
        <w:jc w:val="left"/>
      </w:pPr>
      <w:r>
        <w:rPr>
          <w:rFonts w:ascii="Times New Roman"/>
          <w:b/>
          <w:i w:val="false"/>
          <w:color w:val="000000"/>
        </w:rPr>
        <w:t xml:space="preserve"> 3.8. Этерификация</w:t>
      </w:r>
    </w:p>
    <w:bookmarkEnd w:id="1596"/>
    <w:bookmarkStart w:name="z2063" w:id="1597"/>
    <w:p>
      <w:pPr>
        <w:spacing w:after="0"/>
        <w:ind w:left="0"/>
        <w:jc w:val="both"/>
      </w:pPr>
      <w:r>
        <w:rPr>
          <w:rFonts w:ascii="Times New Roman"/>
          <w:b w:val="false"/>
          <w:i w:val="false"/>
          <w:color w:val="000000"/>
          <w:sz w:val="28"/>
        </w:rPr>
        <w:t>
      Бірқатар химиялық заттар (негізінен спирттер мен эфирлер) мотор отынына экологиялық талаптарды жоғарылату немесе сақтау үшін қосылады. 1970 жылдардан бастап октан санын көбейту, көміртегі тотығын азайту және атмосфералық озонды азайту үшін бензинге спирттер (метанол және этанол) және эфирлер қосыла бастады, бұл ҰОҚ шығарындыларының реактивтілігінің төмендеуіне байланысты. Октан санының артуы Auto-Oil I бағдарламасы талап еткендей, қорғасыннан жанармай қоспасы ретінде біртіндеп бас тарту факторларының бірі болды. Нәтижесінде, қазіргі уақытта бензинге бірқатар түрлі эфирлер қосылады, олар оттегінің жаңа талаптарына да, бу қысымының шекті мәндеріне де сәйкес келеді. Қоспалар ретінде қолданылатын ең көп таралған эфирлер – үштік-метил бутил эфирі (ҮMБЭ), үштік-метил бутил эфирі (ҮЭБЭ) және үштік амилметил эфирі (ҮАМЭ). Кейбір МӨЗ осы эфирлердің өз қорын өндіреді.</w:t>
      </w:r>
    </w:p>
    <w:bookmarkEnd w:id="1597"/>
    <w:bookmarkStart w:name="z2064" w:id="1598"/>
    <w:p>
      <w:pPr>
        <w:spacing w:after="0"/>
        <w:ind w:left="0"/>
        <w:jc w:val="both"/>
      </w:pPr>
      <w:r>
        <w:rPr>
          <w:rFonts w:ascii="Times New Roman"/>
          <w:b w:val="false"/>
          <w:i w:val="false"/>
          <w:color w:val="000000"/>
          <w:sz w:val="28"/>
        </w:rPr>
        <w:t>
      ҮМБЭ өндірісі</w:t>
      </w:r>
    </w:p>
    <w:bookmarkEnd w:id="15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3.23-суретте</w:t>
      </w:r>
      <w:r>
        <w:rPr>
          <w:rFonts w:ascii="Times New Roman"/>
          <w:b w:val="false"/>
          <w:i w:val="false"/>
          <w:color w:val="000000"/>
          <w:sz w:val="28"/>
        </w:rPr>
        <w:t xml:space="preserve"> ҮМБЭ орнатудың жеңілдетілген технологиялық схемасының мысалы көрсетілген. Беру ағыны бастапқы реактордың жоғарғы жағына кірер алдында салқындатылады. Бастапқы реактордағы шайыр катализаторы-бұл ұсақ шарлардың бекітілген қабаты. Реактивтер катализатор қабаты арқылы төмен қарай ағып, реактордың түбінен шығады. Бастапқы реактордың сарқынды суларында эфир, метанол және реакцияланбаған изоолефин және әдетте шикізаттан алынған кейбір парафиндер болады. Сарқынды сулардың едәуір мөлшері салқындатылып, реактор температурасын реттеу үшін қайта өңделеді. Таза ағын құрамында катализаторы бар секциясы бар ректификаторға немесе екінші реакторға түседі. Эфир төменгі өнім ретінде шығарылады, ал реакцияланбаған алкоголь буы мен изоолефин буы эфирге айналу үшін катализатор реакциясына түседі. Процесс әдетте эфир ағынын және реакцияланбаған көмірсутектер мен метанолдың салыстырмалы түрде аз ағынын тудырады. Метанол сумен шайылған кезде алынады және алынған метанол мен су қоспасы қайта өңдеу үшін метанол алу үшін тазартылады. Артық метанол және реакцияланбаған көмірсутектер бағанның жоғарғы жағынан таза өнім ретінде таңдалады және метанол алу үшін бағанға беріледі. Бұл бағанда артық метанол сумен байланысқан кезде алынады. Алынған метанол мен су қоспасы метанолды алу үшін тазартылады, содан кейін ол бастапқы реакцияға қайта өңделеді.</w:t>
      </w:r>
    </w:p>
    <w:bookmarkStart w:name="z2066" w:id="1599"/>
    <w:p>
      <w:pPr>
        <w:spacing w:after="0"/>
        <w:ind w:left="0"/>
        <w:jc w:val="both"/>
      </w:pPr>
      <w:r>
        <w:rPr>
          <w:rFonts w:ascii="Times New Roman"/>
          <w:b w:val="false"/>
          <w:i w:val="false"/>
          <w:color w:val="000000"/>
          <w:sz w:val="28"/>
        </w:rPr>
        <w:t xml:space="preserve">
      </w:t>
      </w:r>
    </w:p>
    <w:bookmarkEnd w:id="1599"/>
    <w:p>
      <w:pPr>
        <w:spacing w:after="0"/>
        <w:ind w:left="0"/>
        <w:jc w:val="both"/>
      </w:pPr>
      <w:r>
        <w:drawing>
          <wp:inline distT="0" distB="0" distL="0" distR="0">
            <wp:extent cx="70358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0358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67" w:id="1600"/>
    <w:p>
      <w:pPr>
        <w:spacing w:after="0"/>
        <w:ind w:left="0"/>
        <w:jc w:val="both"/>
      </w:pPr>
      <w:r>
        <w:rPr>
          <w:rFonts w:ascii="Times New Roman"/>
          <w:b w:val="false"/>
          <w:i w:val="false"/>
          <w:color w:val="000000"/>
          <w:sz w:val="28"/>
        </w:rPr>
        <w:t>
      3.23-сурет. ҮМБЭ өндіру процесінің оңайлатылған технологиялық схемасы</w:t>
      </w:r>
    </w:p>
    <w:bookmarkEnd w:id="1600"/>
    <w:bookmarkStart w:name="z2068" w:id="1601"/>
    <w:p>
      <w:pPr>
        <w:spacing w:after="0"/>
        <w:ind w:left="0"/>
        <w:jc w:val="left"/>
      </w:pPr>
      <w:r>
        <w:rPr>
          <w:rFonts w:ascii="Times New Roman"/>
          <w:b/>
          <w:i w:val="false"/>
          <w:color w:val="000000"/>
        </w:rPr>
        <w:t xml:space="preserve"> ҮЭБЭ өндіру процесі</w:t>
      </w:r>
    </w:p>
    <w:bookmarkEnd w:id="1601"/>
    <w:bookmarkStart w:name="z2069" w:id="1602"/>
    <w:p>
      <w:pPr>
        <w:spacing w:after="0"/>
        <w:ind w:left="0"/>
        <w:jc w:val="both"/>
      </w:pPr>
      <w:r>
        <w:rPr>
          <w:rFonts w:ascii="Times New Roman"/>
          <w:b w:val="false"/>
          <w:i w:val="false"/>
          <w:color w:val="000000"/>
          <w:sz w:val="28"/>
        </w:rPr>
        <w:t>
      ҮМБЭ қондырғысы аздаған модификациялармен және тар жерлерді жоюмен (бағанның және салқындатқыштың өнімділігін арттыру, каталитикалық бағандағы төменгі температураның жоғарылауы, этанол/су бағанындағы жоғарғы және төменгі температураның өзгеруі) ҮЭБЭ өндіруге қабілетті.</w:t>
      </w:r>
    </w:p>
    <w:bookmarkEnd w:id="1602"/>
    <w:bookmarkStart w:name="z2070" w:id="1603"/>
    <w:p>
      <w:pPr>
        <w:spacing w:after="0"/>
        <w:ind w:left="0"/>
        <w:jc w:val="left"/>
      </w:pPr>
      <w:r>
        <w:rPr>
          <w:rFonts w:ascii="Times New Roman"/>
          <w:b/>
          <w:i w:val="false"/>
          <w:color w:val="000000"/>
        </w:rPr>
        <w:t xml:space="preserve"> 3.8.1. ҮАМЭ каталитикалық крекингінің жеңіл нафтасын этерификациялау қондырғысы</w:t>
      </w:r>
    </w:p>
    <w:bookmarkEnd w:id="1603"/>
    <w:bookmarkStart w:name="z2071" w:id="1604"/>
    <w:p>
      <w:pPr>
        <w:spacing w:after="0"/>
        <w:ind w:left="0"/>
        <w:jc w:val="both"/>
      </w:pPr>
      <w:r>
        <w:rPr>
          <w:rFonts w:ascii="Times New Roman"/>
          <w:b w:val="false"/>
          <w:i w:val="false"/>
          <w:color w:val="000000"/>
          <w:sz w:val="28"/>
        </w:rPr>
        <w:t>
      ҮАМЭ өндіру процесі</w:t>
      </w:r>
    </w:p>
    <w:bookmarkEnd w:id="1604"/>
    <w:bookmarkStart w:name="z2072" w:id="1605"/>
    <w:p>
      <w:pPr>
        <w:spacing w:after="0"/>
        <w:ind w:left="0"/>
        <w:jc w:val="both"/>
      </w:pPr>
      <w:r>
        <w:rPr>
          <w:rFonts w:ascii="Times New Roman"/>
          <w:b w:val="false"/>
          <w:i w:val="false"/>
          <w:color w:val="000000"/>
          <w:sz w:val="28"/>
        </w:rPr>
        <w:t>
      Бұл процесте С5 изоамилендері FCC қондырғысынан жеңіл каталитикалық крекинг фракцияларының (LCCS) ағынынан бөлінеді және ҮАМЭ (үштік-амил-метил эфирі) түзе отырып, сутегі болған кезде метанолмен каталитикалық реакцияға ұшырайды. ҮАМЭ өндірісінің негізгі кезеңдері-пентанды алып тастау, ұстап алу, реакция және тазарту. 3.25-суретте ҮАМЭ өндірісінің жеңілдетілген схемасы көрсетілген.</w:t>
      </w:r>
    </w:p>
    <w:bookmarkEnd w:id="1605"/>
    <w:bookmarkStart w:name="z2073" w:id="1606"/>
    <w:p>
      <w:pPr>
        <w:spacing w:after="0"/>
        <w:ind w:left="0"/>
        <w:jc w:val="both"/>
      </w:pPr>
      <w:r>
        <w:rPr>
          <w:rFonts w:ascii="Times New Roman"/>
          <w:b w:val="false"/>
          <w:i w:val="false"/>
          <w:color w:val="000000"/>
          <w:sz w:val="28"/>
        </w:rPr>
        <w:t>
      С5 алып тастау LCCS шикізатын дистилляциялау (депентанизация) арқылы қол жеткізіледі. Жоғарғы погондар конденсацияланады, ал көмірсутектер флегма түрінде қайтарылады, ал газдар мұнай өңдеу зауытының түтін газ жүйесіне жіберіледі. АС5 бүйір ағыны бағандан ҮАМЭ орнатуға арналған шикізат ретінде шығарылады. Бағанның төменгі бөлігіндегі сұйықтықтар (С6+) ҮАМЭ қондырғысынан соңғы өніммен қайта араластыруға жіберіледі.</w:t>
      </w:r>
    </w:p>
    <w:bookmarkEnd w:id="1606"/>
    <w:bookmarkStart w:name="z2074" w:id="1607"/>
    <w:p>
      <w:pPr>
        <w:spacing w:after="0"/>
        <w:ind w:left="0"/>
        <w:jc w:val="both"/>
      </w:pPr>
      <w:r>
        <w:rPr>
          <w:rFonts w:ascii="Times New Roman"/>
          <w:b w:val="false"/>
          <w:i w:val="false"/>
          <w:color w:val="000000"/>
          <w:sz w:val="28"/>
        </w:rPr>
        <w:t>
      Содан кейін С5S ағыны каталитикалық уларды кетіру үшін тазартылып, аммиак және кез-келген металл ластағыш заттар сияқты негізгі азот қосылыстарын кетіру үшін ион алмасу шайырынан өтеді. Сутектің берілуі кез-келген қышқыл компоненттерді кетіру үшін де тазартылады. Инъекцияланған метанол мен сутегі бар шикізат реактор бөліміне беріледі. Сутегі диендерді монолефиндерге айналдыру және реакция кезінде шайырлардың пайда болуын болдырмау үшін қолданылады. Бұл палладийге малынған ион алмасу шайырында болады, ал изоамилендер ҮАМЭ айналады.</w:t>
      </w:r>
    </w:p>
    <w:bookmarkEnd w:id="1607"/>
    <w:bookmarkStart w:name="z2075" w:id="1608"/>
    <w:p>
      <w:pPr>
        <w:spacing w:after="0"/>
        <w:ind w:left="0"/>
        <w:jc w:val="both"/>
      </w:pPr>
      <w:r>
        <w:rPr>
          <w:rFonts w:ascii="Times New Roman"/>
          <w:b w:val="false"/>
          <w:i w:val="false"/>
          <w:color w:val="000000"/>
          <w:sz w:val="28"/>
        </w:rPr>
        <w:t>
      ҮАМЭ өнімінің ағыны фракциялық айдау, жуу және фазалық бөлу арқылы тазартылады. Фракциялау бағанының жоғарғы погоны МӨЗ-ді отын газына немесе алауға жіберу алдында реакция бермеген сутегімен бірге төмен қайнайтын көмірсутектердің газ фазасы (С1, С2, С4 және т.б.) бар суармалы барабанға өтеді.</w:t>
      </w:r>
    </w:p>
    <w:bookmarkEnd w:id="1608"/>
    <w:bookmarkStart w:name="z2076" w:id="1609"/>
    <w:p>
      <w:pPr>
        <w:spacing w:after="0"/>
        <w:ind w:left="0"/>
        <w:jc w:val="both"/>
      </w:pPr>
      <w:r>
        <w:rPr>
          <w:rFonts w:ascii="Times New Roman"/>
          <w:b w:val="false"/>
          <w:i w:val="false"/>
          <w:color w:val="000000"/>
          <w:sz w:val="28"/>
        </w:rPr>
        <w:t>
      Аз мөлшерде метанол бар ҮАМЭ бензинінің қалдық өнімі салқындатылып, метанолды алу үшін қондырғыдан айналым сумен араластырылады, содан кейін фазаларды бөлу үшін тұндырғышқа жіберіледі. Осы өнімнен ҮАМЭ бензин фракциясы депентанизатордың С6+ текшелік қалдығынан ағынмен араластырылып, сақтауға жіберіледі. Метанол/су фракциясы метанолды қалпына келтіру үшін қондырғының тиеу барабанына қайта айналады.</w:t>
      </w:r>
    </w:p>
    <w:bookmarkEnd w:id="1609"/>
    <w:bookmarkStart w:name="z2077" w:id="1610"/>
    <w:p>
      <w:pPr>
        <w:spacing w:after="0"/>
        <w:ind w:left="0"/>
        <w:jc w:val="both"/>
      </w:pPr>
      <w:r>
        <w:rPr>
          <w:rFonts w:ascii="Times New Roman"/>
          <w:b w:val="false"/>
          <w:i w:val="false"/>
          <w:color w:val="000000"/>
          <w:sz w:val="28"/>
        </w:rPr>
        <w:t>
      Метанол жалпы айдау кубында айдау жолымен қалпына келтіріледі, бұл ретте бас погоннан метанол конденсацияланады және ҮАМЭ зауытына рециркуляция үшін немесе басқа мақсаттар үшін буферлік қоймаға беріледі. Төменгі қалдықтар негізінен кейбір ластағыш заттар бар су болып табылады және әдетте формаль қышқылының жиналуын болдырмас үшін сарқынды суларды тазартқанға дейін қайта өңделеді (3.24-суретті қараңыз).</w:t>
      </w:r>
    </w:p>
    <w:bookmarkEnd w:id="1610"/>
    <w:bookmarkStart w:name="z2078" w:id="1611"/>
    <w:p>
      <w:pPr>
        <w:spacing w:after="0"/>
        <w:ind w:left="0"/>
        <w:jc w:val="both"/>
      </w:pPr>
      <w:r>
        <w:rPr>
          <w:rFonts w:ascii="Times New Roman"/>
          <w:b w:val="false"/>
          <w:i w:val="false"/>
          <w:color w:val="000000"/>
          <w:sz w:val="28"/>
        </w:rPr>
        <w:t xml:space="preserve">
      </w:t>
      </w:r>
    </w:p>
    <w:bookmarkEnd w:id="1611"/>
    <w:p>
      <w:pPr>
        <w:spacing w:after="0"/>
        <w:ind w:left="0"/>
        <w:jc w:val="both"/>
      </w:pPr>
      <w:r>
        <w:drawing>
          <wp:inline distT="0" distB="0" distL="0" distR="0">
            <wp:extent cx="68199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68199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79" w:id="1612"/>
    <w:p>
      <w:pPr>
        <w:spacing w:after="0"/>
        <w:ind w:left="0"/>
        <w:jc w:val="both"/>
      </w:pPr>
      <w:r>
        <w:rPr>
          <w:rFonts w:ascii="Times New Roman"/>
          <w:b w:val="false"/>
          <w:i w:val="false"/>
          <w:color w:val="000000"/>
          <w:sz w:val="28"/>
        </w:rPr>
        <w:t>
      3.24-сурет. ҮАМЭ өндірісінің оңайлатылған технологиялық схемасы</w:t>
      </w:r>
    </w:p>
    <w:bookmarkEnd w:id="1612"/>
    <w:bookmarkStart w:name="z2080" w:id="1613"/>
    <w:p>
      <w:pPr>
        <w:spacing w:after="0"/>
        <w:ind w:left="0"/>
        <w:jc w:val="both"/>
      </w:pPr>
      <w:r>
        <w:rPr>
          <w:rFonts w:ascii="Times New Roman"/>
          <w:b w:val="false"/>
          <w:i w:val="false"/>
          <w:color w:val="000000"/>
          <w:sz w:val="28"/>
        </w:rPr>
        <w:t>
      ҮАМЭ каталитикалық крекингтің жеңіл нафтасын этерификациялау секциясының мақсаты катион алмасу шайырларына метанолды қосу арқылы "Prime G+" (0700 секция) секциясынан LCCS фракциясының (негізінен С5 фракциясы) құрамындағы изоамилендердің көпшілігін ҮАМЭ айналдыру болып табылады.</w:t>
      </w:r>
    </w:p>
    <w:bookmarkEnd w:id="1613"/>
    <w:bookmarkStart w:name="z2081" w:id="1614"/>
    <w:p>
      <w:pPr>
        <w:spacing w:after="0"/>
        <w:ind w:left="0"/>
        <w:jc w:val="both"/>
      </w:pPr>
      <w:r>
        <w:rPr>
          <w:rFonts w:ascii="Times New Roman"/>
          <w:b w:val="false"/>
          <w:i w:val="false"/>
          <w:color w:val="000000"/>
          <w:sz w:val="28"/>
        </w:rPr>
        <w:t>
      ҮАМЭ негізгі қасиеттері:</w:t>
      </w:r>
    </w:p>
    <w:bookmarkEnd w:id="16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ИОЧ орташа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 орташа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мас.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Қоспаның ДНП, бар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ерігіштік, масс.%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2082" w:id="1615"/>
    <w:p>
      <w:pPr>
        <w:spacing w:after="0"/>
        <w:ind w:left="0"/>
        <w:jc w:val="left"/>
      </w:pPr>
      <w:r>
        <w:rPr>
          <w:rFonts w:ascii="Times New Roman"/>
          <w:b/>
          <w:i w:val="false"/>
          <w:color w:val="000000"/>
        </w:rPr>
        <w:t xml:space="preserve"> 3.8.2. Шығарындылар мен тұтынудың ағымдағы деңгейлері</w:t>
      </w:r>
    </w:p>
    <w:bookmarkEnd w:id="1615"/>
    <w:bookmarkStart w:name="z2083" w:id="1616"/>
    <w:p>
      <w:pPr>
        <w:spacing w:after="0"/>
        <w:ind w:left="0"/>
        <w:jc w:val="both"/>
      </w:pPr>
      <w:r>
        <w:rPr>
          <w:rFonts w:ascii="Times New Roman"/>
          <w:b w:val="false"/>
          <w:i w:val="false"/>
          <w:color w:val="000000"/>
          <w:sz w:val="28"/>
        </w:rPr>
        <w:t>
      Этерификация реакциясы экзотермиялық болып табылады, сондықтан оңтайлы конверсия тиімділігіне қол жеткізу үшін тиісті реакция температурасына дейін салқындату өте маңызды. Метанол эфирлерді өндіру үшін қажет.</w:t>
      </w:r>
    </w:p>
    <w:bookmarkEnd w:id="1616"/>
    <w:bookmarkStart w:name="z2084" w:id="1617"/>
    <w:p>
      <w:pPr>
        <w:spacing w:after="0"/>
        <w:ind w:left="0"/>
        <w:jc w:val="both"/>
      </w:pPr>
      <w:r>
        <w:rPr>
          <w:rFonts w:ascii="Times New Roman"/>
          <w:b w:val="false"/>
          <w:i w:val="false"/>
          <w:color w:val="000000"/>
          <w:sz w:val="28"/>
        </w:rPr>
        <w:t>
      Атмосфераға шығарындылар</w:t>
      </w:r>
    </w:p>
    <w:bookmarkEnd w:id="1617"/>
    <w:bookmarkStart w:name="z2085" w:id="1618"/>
    <w:p>
      <w:pPr>
        <w:spacing w:after="0"/>
        <w:ind w:left="0"/>
        <w:jc w:val="both"/>
      </w:pPr>
      <w:r>
        <w:rPr>
          <w:rFonts w:ascii="Times New Roman"/>
          <w:b w:val="false"/>
          <w:i w:val="false"/>
          <w:color w:val="000000"/>
          <w:sz w:val="28"/>
        </w:rPr>
        <w:t>
      Ауаға көмірсутектердің ықтимал шығарындылары ыдыстардағы, депентанизатор бағанының жоғарғы погонының барабанындағы қысымдардың лақтырындысына және ректификациялық бағанны суаруға, метанол қондырғысына, сіңіргіштердегі бу бұрғыш каналдарға және реактор катализаторына бола жүреді.</w:t>
      </w:r>
    </w:p>
    <w:bookmarkEnd w:id="1618"/>
    <w:bookmarkStart w:name="z2086" w:id="1619"/>
    <w:p>
      <w:pPr>
        <w:spacing w:after="0"/>
        <w:ind w:left="0"/>
        <w:jc w:val="both"/>
      </w:pPr>
      <w:r>
        <w:rPr>
          <w:rFonts w:ascii="Times New Roman"/>
          <w:b w:val="false"/>
          <w:i w:val="false"/>
          <w:color w:val="000000"/>
          <w:sz w:val="28"/>
        </w:rPr>
        <w:t>
      Сарқынды сулар</w:t>
      </w:r>
    </w:p>
    <w:bookmarkEnd w:id="1619"/>
    <w:bookmarkStart w:name="z2087" w:id="1620"/>
    <w:p>
      <w:pPr>
        <w:spacing w:after="0"/>
        <w:ind w:left="0"/>
        <w:jc w:val="both"/>
      </w:pPr>
      <w:r>
        <w:rPr>
          <w:rFonts w:ascii="Times New Roman"/>
          <w:b w:val="false"/>
          <w:i w:val="false"/>
          <w:color w:val="000000"/>
          <w:sz w:val="28"/>
        </w:rPr>
        <w:t>
      Суға көмірсутектердің, метанолдың және эфирлердің ықтимал шығарындылары метанолдың үш рекуперациясының төгілуі мен судың ағып кетуіне байланысты. Бұл сарқынды суларда кездесетін кейбір компоненттер-метанол (этанол), эфирлер және формикалық қышқыл (сірке қышқылы).</w:t>
      </w:r>
    </w:p>
    <w:bookmarkEnd w:id="1620"/>
    <w:bookmarkStart w:name="z2088" w:id="1621"/>
    <w:p>
      <w:pPr>
        <w:spacing w:after="0"/>
        <w:ind w:left="0"/>
        <w:jc w:val="both"/>
      </w:pPr>
      <w:r>
        <w:rPr>
          <w:rFonts w:ascii="Times New Roman"/>
          <w:b w:val="false"/>
          <w:i w:val="false"/>
          <w:color w:val="000000"/>
          <w:sz w:val="28"/>
        </w:rPr>
        <w:t>
      Сарқынды сулар әдетте сарқынды суларды тазартудың жергілікті және орталықтандырылған жүйелерінде тазартылады және одан кейін ағызу орындарына шығарылады, осы бөлімнің 3.27-тармағын қараңыз.</w:t>
      </w:r>
    </w:p>
    <w:bookmarkEnd w:id="1621"/>
    <w:bookmarkStart w:name="z2089" w:id="1622"/>
    <w:p>
      <w:pPr>
        <w:spacing w:after="0"/>
        <w:ind w:left="0"/>
        <w:jc w:val="both"/>
      </w:pPr>
      <w:r>
        <w:rPr>
          <w:rFonts w:ascii="Times New Roman"/>
          <w:b w:val="false"/>
          <w:i w:val="false"/>
          <w:color w:val="000000"/>
          <w:sz w:val="28"/>
        </w:rPr>
        <w:t>
      Қатты қалдықтардың түзілуі</w:t>
      </w:r>
    </w:p>
    <w:bookmarkEnd w:id="1622"/>
    <w:bookmarkStart w:name="z2090" w:id="1623"/>
    <w:p>
      <w:pPr>
        <w:spacing w:after="0"/>
        <w:ind w:left="0"/>
        <w:jc w:val="both"/>
      </w:pPr>
      <w:r>
        <w:rPr>
          <w:rFonts w:ascii="Times New Roman"/>
          <w:b w:val="false"/>
          <w:i w:val="false"/>
          <w:color w:val="000000"/>
          <w:sz w:val="28"/>
        </w:rPr>
        <w:t>
      Алынған қалдықтар регенерация мүмкіндігі жоқ пайдаланылған катализатор/шайыр болып табылады. Әрбір екі жыл сайын катализатор ауыстырған және кәдеге жаратар алдында алауға дейін булаған жөн. Ондағы палладийдің құрамын қалпына келтіру үшін катализатор қайта өңделеді. Шайырды қайта өңдеудің кейбір әрекеттері сәтсіз аяқталды.</w:t>
      </w:r>
    </w:p>
    <w:bookmarkEnd w:id="1623"/>
    <w:bookmarkStart w:name="z2091" w:id="1624"/>
    <w:p>
      <w:pPr>
        <w:spacing w:after="0"/>
        <w:ind w:left="0"/>
        <w:jc w:val="both"/>
      </w:pPr>
      <w:r>
        <w:rPr>
          <w:rFonts w:ascii="Times New Roman"/>
          <w:b w:val="false"/>
          <w:i w:val="false"/>
          <w:color w:val="000000"/>
          <w:sz w:val="28"/>
        </w:rPr>
        <w:t>
      3.45 және 3.46 - кестелерде Ресей Федерациясы мен Еуропалық одақтың МӨЗ тәжірибесінің нәтижелері бойынша, сондай-ақ Қазақстан Республикасының МӨЗ-нің сауалнамасы (атап айтқанда "АМӨЗ" ЖШС – ТАМЕ каталитикалық крекингтің жеңіл нафтасын этерификациялау қондырғысы) бойынша алынған энергетикалық ресурстарды тұтыну және түзілген қалдықтар этерификациялау процесі жөніндегі деректер ұсынылған. Этерификация қондырғысының шығарындылары тек ұйымдастырылмаған көздерден болуы мүмкін.</w:t>
      </w:r>
    </w:p>
    <w:bookmarkEnd w:id="16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45</w:t>
      </w:r>
      <w:r>
        <w:rPr>
          <w:rFonts w:ascii="Times New Roman"/>
          <w:b w:val="false"/>
          <w:i w:val="false"/>
          <w:color w:val="000000"/>
          <w:sz w:val="28"/>
        </w:rPr>
        <w:t>-кесте. Этерификация процесінде энергетикалық ресурстарды тұтыну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Энергетикалық </w:t>
            </w:r>
          </w:p>
          <w:p>
            <w:pPr>
              <w:spacing w:after="20"/>
              <w:ind w:left="20"/>
              <w:jc w:val="both"/>
            </w:pPr>
            <w:r>
              <w:rPr>
                <w:rFonts w:ascii="Times New Roman"/>
                <w:b w:val="false"/>
                <w:i w:val="false"/>
                <w:color w:val="000000"/>
                <w:sz w:val="20"/>
              </w:rPr>
              <w:t>ресурстардың өлшем бірліктері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энергетикалық ресурстардың ең көп шығысы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3" w:id="1625"/>
          <w:p>
            <w:pPr>
              <w:spacing w:after="20"/>
              <w:ind w:left="20"/>
              <w:jc w:val="both"/>
            </w:pPr>
            <w:r>
              <w:rPr>
                <w:rFonts w:ascii="Times New Roman"/>
                <w:b w:val="false"/>
                <w:i w:val="false"/>
                <w:color w:val="000000"/>
                <w:sz w:val="20"/>
              </w:rPr>
              <w:t>
Ең төменгі</w:t>
            </w:r>
          </w:p>
          <w:bookmarkEnd w:id="1625"/>
          <w:p>
            <w:pPr>
              <w:spacing w:after="20"/>
              <w:ind w:left="20"/>
              <w:jc w:val="both"/>
            </w:pPr>
            <w:r>
              <w:rPr>
                <w:rFonts w:ascii="Times New Roman"/>
                <w:b w:val="false"/>
                <w:i w:val="false"/>
                <w:color w:val="000000"/>
                <w:sz w:val="20"/>
              </w:rPr>
              <w:t>
жылына энергетикалық ресурстардың шығысы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қайта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меншікті 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меншікті 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меншікті 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r>
    </w:tbl>
    <w:bookmarkStart w:name="z2094" w:id="1626"/>
    <w:p>
      <w:pPr>
        <w:spacing w:after="0"/>
        <w:ind w:left="0"/>
        <w:jc w:val="both"/>
      </w:pPr>
      <w:r>
        <w:rPr>
          <w:rFonts w:ascii="Times New Roman"/>
          <w:b w:val="false"/>
          <w:i w:val="false"/>
          <w:color w:val="000000"/>
          <w:sz w:val="28"/>
        </w:rPr>
        <w:t>
      * отынның меншікті тұтынылуы көптеген өлшемшарттарға байланысты, оның ішінде МӨЗ-дің неғұрлым жоғары калориялы отын өндіру жөніндегі мүмкіндіктерін ескеру қажет. Сондай-ақ, ҚР СТ 3520 қарастыру қажет.</w:t>
      </w:r>
    </w:p>
    <w:bookmarkEnd w:id="16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46</w:t>
      </w:r>
      <w:r>
        <w:rPr>
          <w:rFonts w:ascii="Times New Roman"/>
          <w:b w:val="false"/>
          <w:i w:val="false"/>
          <w:color w:val="000000"/>
          <w:sz w:val="28"/>
        </w:rPr>
        <w:t>-кесте. Этерификация процесінің қалдықтары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көлемі, т/жыл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пайда болу көлемі, т/жыл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орналастыру көлемі, т/жыл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катализатор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қожы және сынаптың қалдығы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bl>
    <w:bookmarkStart w:name="z2096" w:id="1627"/>
    <w:p>
      <w:pPr>
        <w:spacing w:after="0"/>
        <w:ind w:left="0"/>
        <w:jc w:val="left"/>
      </w:pPr>
      <w:r>
        <w:rPr>
          <w:rFonts w:ascii="Times New Roman"/>
          <w:b/>
          <w:i w:val="false"/>
          <w:color w:val="000000"/>
        </w:rPr>
        <w:t xml:space="preserve">       3.9. Каталитикалық крекинг</w:t>
      </w:r>
    </w:p>
    <w:bookmarkEnd w:id="1627"/>
    <w:bookmarkStart w:name="z2097" w:id="1628"/>
    <w:p>
      <w:pPr>
        <w:spacing w:after="0"/>
        <w:ind w:left="0"/>
        <w:jc w:val="left"/>
      </w:pPr>
      <w:r>
        <w:rPr>
          <w:rFonts w:ascii="Times New Roman"/>
          <w:b/>
          <w:i w:val="false"/>
          <w:color w:val="000000"/>
        </w:rPr>
        <w:t xml:space="preserve"> 3.9.1. Процесс туралы жалпы мәліметтер</w:t>
      </w:r>
    </w:p>
    <w:bookmarkEnd w:id="1628"/>
    <w:bookmarkStart w:name="z2098" w:id="1629"/>
    <w:p>
      <w:pPr>
        <w:spacing w:after="0"/>
        <w:ind w:left="0"/>
        <w:jc w:val="both"/>
      </w:pPr>
      <w:r>
        <w:rPr>
          <w:rFonts w:ascii="Times New Roman"/>
          <w:b w:val="false"/>
          <w:i w:val="false"/>
          <w:color w:val="000000"/>
          <w:sz w:val="28"/>
        </w:rPr>
        <w:t>
      Каталитикалық крекинг мұнай өңдеудің маңызды ірі тонналы процесі болып табылады. Салынған крекинг қондырғыларының әлемдік қуаты жылына 770 млн. тоннадан асады. Процестің шикізаты-тік және гидротазаланған вакуумдық дистиллят (фр. 350-550 °С), сондай-ақ жеңіл шикізатпен араласқан мазут.</w:t>
      </w:r>
    </w:p>
    <w:bookmarkEnd w:id="1629"/>
    <w:bookmarkStart w:name="z2099" w:id="1630"/>
    <w:p>
      <w:pPr>
        <w:spacing w:after="0"/>
        <w:ind w:left="0"/>
        <w:jc w:val="both"/>
      </w:pPr>
      <w:r>
        <w:rPr>
          <w:rFonts w:ascii="Times New Roman"/>
          <w:b w:val="false"/>
          <w:i w:val="false"/>
          <w:color w:val="000000"/>
          <w:sz w:val="28"/>
        </w:rPr>
        <w:t>
      Процестің негізгі өнімдері:</w:t>
      </w:r>
    </w:p>
    <w:bookmarkEnd w:id="1630"/>
    <w:bookmarkStart w:name="z2100" w:id="1631"/>
    <w:p>
      <w:pPr>
        <w:spacing w:after="0"/>
        <w:ind w:left="0"/>
        <w:jc w:val="both"/>
      </w:pPr>
      <w:r>
        <w:rPr>
          <w:rFonts w:ascii="Times New Roman"/>
          <w:b w:val="false"/>
          <w:i w:val="false"/>
          <w:color w:val="000000"/>
          <w:sz w:val="28"/>
        </w:rPr>
        <w:t>
      1) құрамында олефиндер 60 %-дан астам массасы бар пропан-пропилен және бутан-бутилен фракциялары – мұнай-химия синтезі мен пластмассалар өндірісі үшін шикізат;</w:t>
      </w:r>
    </w:p>
    <w:bookmarkEnd w:id="1631"/>
    <w:bookmarkStart w:name="z2101" w:id="1632"/>
    <w:p>
      <w:pPr>
        <w:spacing w:after="0"/>
        <w:ind w:left="0"/>
        <w:jc w:val="both"/>
      </w:pPr>
      <w:r>
        <w:rPr>
          <w:rFonts w:ascii="Times New Roman"/>
          <w:b w:val="false"/>
          <w:i w:val="false"/>
          <w:color w:val="000000"/>
          <w:sz w:val="28"/>
        </w:rPr>
        <w:t>
      2) бензин фракциясы (НК-220 °С) – автобензиндердің жоғары октанды компоненті (октандық саны 92 п. жоғары);</w:t>
      </w:r>
    </w:p>
    <w:bookmarkEnd w:id="1632"/>
    <w:bookmarkStart w:name="z2102" w:id="1633"/>
    <w:p>
      <w:pPr>
        <w:spacing w:after="0"/>
        <w:ind w:left="0"/>
        <w:jc w:val="both"/>
      </w:pPr>
      <w:r>
        <w:rPr>
          <w:rFonts w:ascii="Times New Roman"/>
          <w:b w:val="false"/>
          <w:i w:val="false"/>
          <w:color w:val="000000"/>
          <w:sz w:val="28"/>
        </w:rPr>
        <w:t>
      3) жеңіл газойль (фракция 220-270 °С) – дизель отынының компоненті, флотореагент;</w:t>
      </w:r>
    </w:p>
    <w:bookmarkEnd w:id="1633"/>
    <w:bookmarkStart w:name="z2103" w:id="1634"/>
    <w:p>
      <w:pPr>
        <w:spacing w:after="0"/>
        <w:ind w:left="0"/>
        <w:jc w:val="both"/>
      </w:pPr>
      <w:r>
        <w:rPr>
          <w:rFonts w:ascii="Times New Roman"/>
          <w:b w:val="false"/>
          <w:i w:val="false"/>
          <w:color w:val="000000"/>
          <w:sz w:val="28"/>
        </w:rPr>
        <w:t>
      4)      ауыр газойль (фракция 270-420 °С) – мұнай коксын және техникалық көміртекті өндіруге арналған шикізат болып табылады.</w:t>
      </w:r>
    </w:p>
    <w:bookmarkEnd w:id="1634"/>
    <w:bookmarkStart w:name="z2104" w:id="1635"/>
    <w:p>
      <w:pPr>
        <w:spacing w:after="0"/>
        <w:ind w:left="0"/>
        <w:jc w:val="both"/>
      </w:pPr>
      <w:r>
        <w:rPr>
          <w:rFonts w:ascii="Times New Roman"/>
          <w:b w:val="false"/>
          <w:i w:val="false"/>
          <w:color w:val="000000"/>
          <w:sz w:val="28"/>
        </w:rPr>
        <w:t xml:space="preserve">
      Қазіргі уақытта бүкіл әлемде бірқатар каталитикалық крекинг қондырғылары жұмыс істейді, соның ішінде стационарлық реакторлар, жылжымалы қабатты реакторлар, псевдо-сұйытылған қабатты реакторлар және тікелей сарқынды қондырғылар. Псевдоожиженным және жылжымалы қабаты бар реакторлар бүгінгі күні МӨЗ-де қондырғылардың ең көп таралған түрі болып табылады. </w:t>
      </w:r>
    </w:p>
    <w:bookmarkEnd w:id="1635"/>
    <w:bookmarkStart w:name="z2105" w:id="1636"/>
    <w:p>
      <w:pPr>
        <w:spacing w:after="0"/>
        <w:ind w:left="0"/>
        <w:jc w:val="both"/>
      </w:pPr>
      <w:r>
        <w:rPr>
          <w:rFonts w:ascii="Times New Roman"/>
          <w:b w:val="false"/>
          <w:i w:val="false"/>
          <w:color w:val="000000"/>
          <w:sz w:val="28"/>
        </w:rPr>
        <w:t>
      Пайдаланылған қондырғылардың алуан түрлілігіне қарамастан, олар үшін процестің жалпы схемасы іс жүзінде бірдей емес. Негізгі айырмашылықтар реактор регенератор блогының конструкциясынан тұрады.</w:t>
      </w:r>
    </w:p>
    <w:bookmarkEnd w:id="1636"/>
    <w:bookmarkStart w:name="z2106" w:id="1637"/>
    <w:p>
      <w:pPr>
        <w:spacing w:after="0"/>
        <w:ind w:left="0"/>
        <w:jc w:val="both"/>
      </w:pPr>
      <w:r>
        <w:rPr>
          <w:rFonts w:ascii="Times New Roman"/>
          <w:b w:val="false"/>
          <w:i w:val="false"/>
          <w:color w:val="000000"/>
          <w:sz w:val="28"/>
        </w:rPr>
        <w:t xml:space="preserve">
      ФКК қондырғылары бүгінде әлемде ең көп таралған. </w:t>
      </w:r>
    </w:p>
    <w:bookmarkEnd w:id="1637"/>
    <w:bookmarkStart w:name="z2107" w:id="1638"/>
    <w:p>
      <w:pPr>
        <w:spacing w:after="0"/>
        <w:ind w:left="0"/>
        <w:jc w:val="both"/>
      </w:pPr>
      <w:r>
        <w:rPr>
          <w:rFonts w:ascii="Times New Roman"/>
          <w:b w:val="false"/>
          <w:i w:val="false"/>
          <w:color w:val="000000"/>
          <w:sz w:val="28"/>
        </w:rPr>
        <w:t>
      ФКК қондырғысы үш бөлек секциядан тұрады: ауа компрессоры мен кәдеге жаратушы қазандығы бар реакторлық-регенераторлық блок, майлы газ компрессоры бар негізгі ректификациялық баған және қанықпаған газдарды газ фракциялайтын қондырғы. Жеңілдетілген схема 3.25-суретте көрсетілген.</w:t>
      </w:r>
    </w:p>
    <w:bookmarkEnd w:id="1638"/>
    <w:bookmarkStart w:name="z2108" w:id="1639"/>
    <w:p>
      <w:pPr>
        <w:spacing w:after="0"/>
        <w:ind w:left="0"/>
        <w:jc w:val="both"/>
      </w:pPr>
      <w:r>
        <w:rPr>
          <w:rFonts w:ascii="Times New Roman"/>
          <w:b w:val="false"/>
          <w:i w:val="false"/>
          <w:color w:val="000000"/>
          <w:sz w:val="28"/>
        </w:rPr>
        <w:t>
      ФКК орнату кезінде алдын-ала 250 – 425 °C дейін қыздырылған мұнай мен мұнай буы тікелей сарқынды реакторда 680 – 730 °C температурада ыстық катализатормен байланысқа түседі. Булануды және одан кейінгі крекингті жақсарту үшін шикізат буға шашыратылады. Крекинг процесі 500 – 540 °C температурада және 1,5 – 2,0 кгс/см2 қысымда жүреді. Каталитикалық крекингте пайдаланылатын катализаторлардың көпшілігі алюмооксидті матрицада және бентонитті сазда металдары және сирек жер элементтері бар цеолиттерді құрайды. Ұсақ түйіршікті түйіршіктелген катализатор буланған шикізатпен жақсы араласады. Катализатордың жалғансұйылтылған қабаты және реакцияға түскен көмірсутектер буы (екі сатылы) циклондарда механикалық түрде бөлінеді. Катализаторда қалған кез-келген көмірсутектер бумен айдау арқылы алынады. Реактор мен регенератор циклондарында ұсақ шаң түрінде шашыраған катализатордың мөлшері жаңа катализаторды қосу арқылы теңестіріледі.</w:t>
      </w:r>
    </w:p>
    <w:bookmarkEnd w:id="1639"/>
    <w:bookmarkStart w:name="z2109" w:id="1640"/>
    <w:p>
      <w:pPr>
        <w:spacing w:after="0"/>
        <w:ind w:left="0"/>
        <w:jc w:val="both"/>
      </w:pPr>
      <w:r>
        <w:rPr>
          <w:rFonts w:ascii="Times New Roman"/>
          <w:b w:val="false"/>
          <w:i w:val="false"/>
          <w:color w:val="000000"/>
          <w:sz w:val="28"/>
        </w:rPr>
        <w:t xml:space="preserve">
      </w:t>
      </w:r>
    </w:p>
    <w:bookmarkEnd w:id="1640"/>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10" w:id="1641"/>
    <w:p>
      <w:pPr>
        <w:spacing w:after="0"/>
        <w:ind w:left="0"/>
        <w:jc w:val="both"/>
      </w:pPr>
      <w:r>
        <w:rPr>
          <w:rFonts w:ascii="Times New Roman"/>
          <w:b w:val="false"/>
          <w:i w:val="false"/>
          <w:color w:val="000000"/>
          <w:sz w:val="28"/>
        </w:rPr>
        <w:t>
      3.25-сурет. Каталитикалық крекинг сұйықтығының жеңілдетілген технологиялық схемасы</w:t>
      </w:r>
    </w:p>
    <w:bookmarkEnd w:id="1641"/>
    <w:bookmarkStart w:name="z2111" w:id="1642"/>
    <w:p>
      <w:pPr>
        <w:spacing w:after="0"/>
        <w:ind w:left="0"/>
        <w:jc w:val="both"/>
      </w:pPr>
      <w:r>
        <w:rPr>
          <w:rFonts w:ascii="Times New Roman"/>
          <w:b w:val="false"/>
          <w:i w:val="false"/>
          <w:color w:val="000000"/>
          <w:sz w:val="28"/>
        </w:rPr>
        <w:t>
      Қалдық шикізатты каталитикалық крекинг (RCC) каталитикалық крекинг сұйықтығы процесі сияқты жүреді. Шикізаттың ауыр фракцияларын өңдеу нәтижесінде катализаторда кокстың көп жиналуына байланысты регенератордың айналасындағы температура тепе-теңдігін сақтау үшін катализаторды салқындату үшін қосымша шаралар қолдану қажет. Шикізаттың ауыр фракциялары әдетте металдардың, әсіресе Ni және V құрамының жоғарылауына ие болғандықтан, бұл катализатордың белсенділігін төмендетеді. Сондықтан үздіксіз мәтіннен және мыналармен ауыстыру жаңа. Катализаторды ауыстыру жиілігінің жоғарылауы жаңа катализатордағы ұсақ бөлшектердің арқасында, сондай-ақ абразия нәтижесінде пайда болатын шаңның салдарынан оның тез кетуіне әкеледі. Осының нәтижесінде регенератордан қалқыма заттардың шығарындылары ұлғаяды. Мұны түтін газдарындағы қатты бөлшектермен күресу әдісін таңдағанда ескеру керек.</w:t>
      </w:r>
    </w:p>
    <w:bookmarkEnd w:id="1642"/>
    <w:bookmarkStart w:name="z2112" w:id="1643"/>
    <w:p>
      <w:pPr>
        <w:spacing w:after="0"/>
        <w:ind w:left="0"/>
        <w:jc w:val="left"/>
      </w:pPr>
      <w:r>
        <w:rPr>
          <w:rFonts w:ascii="Times New Roman"/>
          <w:b/>
          <w:i w:val="false"/>
          <w:color w:val="000000"/>
        </w:rPr>
        <w:t xml:space="preserve"> 3.9.2. Каталитикалық крекинг және өнімдерді фракциялау процесінің мәні</w:t>
      </w:r>
    </w:p>
    <w:bookmarkEnd w:id="1643"/>
    <w:bookmarkStart w:name="z2113" w:id="1644"/>
    <w:p>
      <w:pPr>
        <w:spacing w:after="0"/>
        <w:ind w:left="0"/>
        <w:jc w:val="both"/>
      </w:pPr>
      <w:r>
        <w:rPr>
          <w:rFonts w:ascii="Times New Roman"/>
          <w:b w:val="false"/>
          <w:i w:val="false"/>
          <w:color w:val="000000"/>
          <w:sz w:val="28"/>
        </w:rPr>
        <w:t>
      Каталитикалық крекинг процесінің мәні вакуумдық газойльдің жоғары молекулалық компоненттерін жоғары температурада микросфералық цеолит бар катализатордың қатысуымен кіші молекулаларға бөлуге негізделген.</w:t>
      </w:r>
    </w:p>
    <w:bookmarkEnd w:id="1644"/>
    <w:bookmarkStart w:name="z2114" w:id="1645"/>
    <w:p>
      <w:pPr>
        <w:spacing w:after="0"/>
        <w:ind w:left="0"/>
        <w:jc w:val="both"/>
      </w:pPr>
      <w:r>
        <w:rPr>
          <w:rFonts w:ascii="Times New Roman"/>
          <w:b w:val="false"/>
          <w:i w:val="false"/>
          <w:color w:val="000000"/>
          <w:sz w:val="28"/>
        </w:rPr>
        <w:t>
      Постсатылы түрде каталитикалық крекинг процесі кмынадай ұсынылуы мүмкін:</w:t>
      </w:r>
    </w:p>
    <w:bookmarkEnd w:id="1645"/>
    <w:bookmarkStart w:name="z2115" w:id="1646"/>
    <w:p>
      <w:pPr>
        <w:spacing w:after="0"/>
        <w:ind w:left="0"/>
        <w:jc w:val="both"/>
      </w:pPr>
      <w:r>
        <w:rPr>
          <w:rFonts w:ascii="Times New Roman"/>
          <w:b w:val="false"/>
          <w:i w:val="false"/>
          <w:color w:val="000000"/>
          <w:sz w:val="28"/>
        </w:rPr>
        <w:t>
      шикізаттың катализатор бетіне түсуі;</w:t>
      </w:r>
    </w:p>
    <w:bookmarkEnd w:id="1646"/>
    <w:bookmarkStart w:name="z2116" w:id="1647"/>
    <w:p>
      <w:pPr>
        <w:spacing w:after="0"/>
        <w:ind w:left="0"/>
        <w:jc w:val="both"/>
      </w:pPr>
      <w:r>
        <w:rPr>
          <w:rFonts w:ascii="Times New Roman"/>
          <w:b w:val="false"/>
          <w:i w:val="false"/>
          <w:color w:val="000000"/>
          <w:sz w:val="28"/>
        </w:rPr>
        <w:t>
      шикізаттың катализатор саңылауларына диффузиясы;</w:t>
      </w:r>
    </w:p>
    <w:bookmarkEnd w:id="1647"/>
    <w:bookmarkStart w:name="z2117" w:id="1648"/>
    <w:p>
      <w:pPr>
        <w:spacing w:after="0"/>
        <w:ind w:left="0"/>
        <w:jc w:val="both"/>
      </w:pPr>
      <w:r>
        <w:rPr>
          <w:rFonts w:ascii="Times New Roman"/>
          <w:b w:val="false"/>
          <w:i w:val="false"/>
          <w:color w:val="000000"/>
          <w:sz w:val="28"/>
        </w:rPr>
        <w:t>
      катализатордың белсенді орталықтарындағы химосорбция;</w:t>
      </w:r>
    </w:p>
    <w:bookmarkEnd w:id="1648"/>
    <w:bookmarkStart w:name="z2118" w:id="1649"/>
    <w:p>
      <w:pPr>
        <w:spacing w:after="0"/>
        <w:ind w:left="0"/>
        <w:jc w:val="both"/>
      </w:pPr>
      <w:r>
        <w:rPr>
          <w:rFonts w:ascii="Times New Roman"/>
          <w:b w:val="false"/>
          <w:i w:val="false"/>
          <w:color w:val="000000"/>
          <w:sz w:val="28"/>
        </w:rPr>
        <w:t>
      катализатор бетіндегі химиялық реакция;</w:t>
      </w:r>
    </w:p>
    <w:bookmarkEnd w:id="1649"/>
    <w:bookmarkStart w:name="z2119" w:id="1650"/>
    <w:p>
      <w:pPr>
        <w:spacing w:after="0"/>
        <w:ind w:left="0"/>
        <w:jc w:val="both"/>
      </w:pPr>
      <w:r>
        <w:rPr>
          <w:rFonts w:ascii="Times New Roman"/>
          <w:b w:val="false"/>
          <w:i w:val="false"/>
          <w:color w:val="000000"/>
          <w:sz w:val="28"/>
        </w:rPr>
        <w:t>
      крекинг өнімдерін және шикізаттың реакцияланбаған бөлігін катализатор бетінен және ішінара ішкі саңылаулардан су буымен булау есебінен десорбциялау;</w:t>
      </w:r>
    </w:p>
    <w:bookmarkEnd w:id="1650"/>
    <w:bookmarkStart w:name="z2120" w:id="1651"/>
    <w:p>
      <w:pPr>
        <w:spacing w:after="0"/>
        <w:ind w:left="0"/>
        <w:jc w:val="both"/>
      </w:pPr>
      <w:r>
        <w:rPr>
          <w:rFonts w:ascii="Times New Roman"/>
          <w:b w:val="false"/>
          <w:i w:val="false"/>
          <w:color w:val="000000"/>
          <w:sz w:val="28"/>
        </w:rPr>
        <w:t>
      реакция өнімдерін келесі ректификацияға шығару.</w:t>
      </w:r>
    </w:p>
    <w:bookmarkEnd w:id="1651"/>
    <w:bookmarkStart w:name="z2121" w:id="1652"/>
    <w:p>
      <w:pPr>
        <w:spacing w:after="0"/>
        <w:ind w:left="0"/>
        <w:jc w:val="both"/>
      </w:pPr>
      <w:r>
        <w:rPr>
          <w:rFonts w:ascii="Times New Roman"/>
          <w:b w:val="false"/>
          <w:i w:val="false"/>
          <w:color w:val="000000"/>
          <w:sz w:val="28"/>
        </w:rPr>
        <w:t>
      Каталитикалық крекинг реакциялары шикізат молекулаларының өзгеруіне байланысты бастапқы және реакция өнімдері қатысатын қайталама болып бөлінеді. Каталитикалық крекинг кезінде пайда болатын ең маңызды бастапқы және қайталама реакцияларға мыналар жатады:</w:t>
      </w:r>
    </w:p>
    <w:bookmarkEnd w:id="1652"/>
    <w:bookmarkStart w:name="z2122" w:id="1653"/>
    <w:p>
      <w:pPr>
        <w:spacing w:after="0"/>
        <w:ind w:left="0"/>
        <w:jc w:val="both"/>
      </w:pPr>
      <w:r>
        <w:rPr>
          <w:rFonts w:ascii="Times New Roman"/>
          <w:b w:val="false"/>
          <w:i w:val="false"/>
          <w:color w:val="000000"/>
          <w:sz w:val="28"/>
        </w:rPr>
        <w:t>
      Аз молекулалық салмақтағы алифатты көмірсутектер түзетін парафиндерді крекинг:</w:t>
      </w:r>
    </w:p>
    <w:bookmarkEnd w:id="1653"/>
    <w:bookmarkStart w:name="z2123" w:id="1654"/>
    <w:p>
      <w:pPr>
        <w:spacing w:after="0"/>
        <w:ind w:left="0"/>
        <w:jc w:val="both"/>
      </w:pPr>
      <w:r>
        <w:rPr>
          <w:rFonts w:ascii="Times New Roman"/>
          <w:b w:val="false"/>
          <w:i w:val="false"/>
          <w:color w:val="000000"/>
          <w:sz w:val="28"/>
        </w:rPr>
        <w:t>
      Олефин + Парафин</w:t>
      </w:r>
    </w:p>
    <w:bookmarkEnd w:id="1654"/>
    <w:bookmarkStart w:name="z2124" w:id="1655"/>
    <w:p>
      <w:pPr>
        <w:spacing w:after="0"/>
        <w:ind w:left="0"/>
        <w:jc w:val="both"/>
      </w:pPr>
      <w:r>
        <w:rPr>
          <w:rFonts w:ascii="Times New Roman"/>
          <w:b w:val="false"/>
          <w:i w:val="false"/>
          <w:color w:val="000000"/>
          <w:sz w:val="28"/>
        </w:rPr>
        <w:t>
      Парафин → - Олефин + Олефин + Парафин</w:t>
      </w:r>
    </w:p>
    <w:bookmarkEnd w:id="1655"/>
    <w:bookmarkStart w:name="z2125" w:id="1656"/>
    <w:p>
      <w:pPr>
        <w:spacing w:after="0"/>
        <w:ind w:left="0"/>
        <w:jc w:val="both"/>
      </w:pPr>
      <w:r>
        <w:rPr>
          <w:rFonts w:ascii="Times New Roman"/>
          <w:b w:val="false"/>
          <w:i w:val="false"/>
          <w:color w:val="000000"/>
          <w:sz w:val="28"/>
        </w:rPr>
        <w:t>
      Олефин + Олефин + Н2</w:t>
      </w:r>
    </w:p>
    <w:bookmarkEnd w:id="1656"/>
    <w:bookmarkStart w:name="z2126" w:id="1657"/>
    <w:p>
      <w:pPr>
        <w:spacing w:after="0"/>
        <w:ind w:left="0"/>
        <w:jc w:val="both"/>
      </w:pPr>
      <w:r>
        <w:rPr>
          <w:rFonts w:ascii="Times New Roman"/>
          <w:b w:val="false"/>
          <w:i w:val="false"/>
          <w:color w:val="000000"/>
          <w:sz w:val="28"/>
        </w:rPr>
        <w:t>
      Олефиндердің пайда болуымен нафтен крекингі:</w:t>
      </w:r>
    </w:p>
    <w:bookmarkEnd w:id="1657"/>
    <w:bookmarkStart w:name="z2127" w:id="1658"/>
    <w:p>
      <w:pPr>
        <w:spacing w:after="0"/>
        <w:ind w:left="0"/>
        <w:jc w:val="both"/>
      </w:pPr>
      <w:r>
        <w:rPr>
          <w:rFonts w:ascii="Times New Roman"/>
          <w:b w:val="false"/>
          <w:i w:val="false"/>
          <w:color w:val="000000"/>
          <w:sz w:val="28"/>
        </w:rPr>
        <w:t>
      Нафтен → Олефин + Олефин</w:t>
      </w:r>
    </w:p>
    <w:bookmarkEnd w:id="1658"/>
    <w:bookmarkStart w:name="z2128" w:id="1659"/>
    <w:p>
      <w:pPr>
        <w:spacing w:after="0"/>
        <w:ind w:left="0"/>
        <w:jc w:val="both"/>
      </w:pPr>
      <w:r>
        <w:rPr>
          <w:rFonts w:ascii="Times New Roman"/>
          <w:b w:val="false"/>
          <w:i w:val="false"/>
          <w:color w:val="000000"/>
          <w:sz w:val="28"/>
        </w:rPr>
        <w:t>
      Нафтен → Циклогексан + Олефин.</w:t>
      </w:r>
    </w:p>
    <w:bookmarkEnd w:id="1659"/>
    <w:bookmarkStart w:name="z2129" w:id="1660"/>
    <w:p>
      <w:pPr>
        <w:spacing w:after="0"/>
        <w:ind w:left="0"/>
        <w:jc w:val="both"/>
      </w:pPr>
      <w:r>
        <w:rPr>
          <w:rFonts w:ascii="Times New Roman"/>
          <w:b w:val="false"/>
          <w:i w:val="false"/>
          <w:color w:val="000000"/>
          <w:sz w:val="28"/>
        </w:rPr>
        <w:t>
      Алкилроматикалық көмірсутектерді алкилсіздеу:</w:t>
      </w:r>
    </w:p>
    <w:bookmarkEnd w:id="1660"/>
    <w:bookmarkStart w:name="z2130" w:id="1661"/>
    <w:p>
      <w:pPr>
        <w:spacing w:after="0"/>
        <w:ind w:left="0"/>
        <w:jc w:val="both"/>
      </w:pPr>
      <w:r>
        <w:rPr>
          <w:rFonts w:ascii="Times New Roman"/>
          <w:b w:val="false"/>
          <w:i w:val="false"/>
          <w:color w:val="000000"/>
          <w:sz w:val="28"/>
        </w:rPr>
        <w:t>
      Алкилароматикалық көмірсутек → Хош иісті көмірсутек + Олефин</w:t>
      </w:r>
    </w:p>
    <w:bookmarkEnd w:id="1661"/>
    <w:bookmarkStart w:name="z2131" w:id="1662"/>
    <w:p>
      <w:pPr>
        <w:spacing w:after="0"/>
        <w:ind w:left="0"/>
        <w:jc w:val="both"/>
      </w:pPr>
      <w:r>
        <w:rPr>
          <w:rFonts w:ascii="Times New Roman"/>
          <w:b w:val="false"/>
          <w:i w:val="false"/>
          <w:color w:val="000000"/>
          <w:sz w:val="28"/>
        </w:rPr>
        <w:t xml:space="preserve">
      Алкилароматикалық көмірсутектердің бүйір тізбектерінің бөлінуі: </w:t>
      </w:r>
    </w:p>
    <w:bookmarkEnd w:id="1662"/>
    <w:bookmarkStart w:name="z2132" w:id="1663"/>
    <w:p>
      <w:pPr>
        <w:spacing w:after="0"/>
        <w:ind w:left="0"/>
        <w:jc w:val="both"/>
      </w:pPr>
      <w:r>
        <w:rPr>
          <w:rFonts w:ascii="Times New Roman"/>
          <w:b w:val="false"/>
          <w:i w:val="false"/>
          <w:color w:val="000000"/>
          <w:sz w:val="28"/>
        </w:rPr>
        <w:t>
      Алкилароматикалық көмірсутек → Хош иісті бүйір олефин тізбегі + Парафин</w:t>
      </w:r>
    </w:p>
    <w:bookmarkEnd w:id="1663"/>
    <w:bookmarkStart w:name="z2133" w:id="1664"/>
    <w:p>
      <w:pPr>
        <w:spacing w:after="0"/>
        <w:ind w:left="0"/>
        <w:jc w:val="both"/>
      </w:pPr>
      <w:r>
        <w:rPr>
          <w:rFonts w:ascii="Times New Roman"/>
          <w:b w:val="false"/>
          <w:i w:val="false"/>
          <w:color w:val="000000"/>
          <w:sz w:val="28"/>
        </w:rPr>
        <w:t>
      Олефиндердің молекулалық салмағы аз олефиндердің пайда болуымен крекингі:</w:t>
      </w:r>
    </w:p>
    <w:bookmarkEnd w:id="1664"/>
    <w:bookmarkStart w:name="z2134" w:id="1665"/>
    <w:p>
      <w:pPr>
        <w:spacing w:after="0"/>
        <w:ind w:left="0"/>
        <w:jc w:val="both"/>
      </w:pPr>
      <w:r>
        <w:rPr>
          <w:rFonts w:ascii="Times New Roman"/>
          <w:b w:val="false"/>
          <w:i w:val="false"/>
          <w:color w:val="000000"/>
          <w:sz w:val="28"/>
        </w:rPr>
        <w:t>
      Олефин → Олефин + Олефин</w:t>
      </w:r>
    </w:p>
    <w:bookmarkEnd w:id="1665"/>
    <w:bookmarkStart w:name="z2135" w:id="1666"/>
    <w:p>
      <w:pPr>
        <w:spacing w:after="0"/>
        <w:ind w:left="0"/>
        <w:jc w:val="both"/>
      </w:pPr>
      <w:r>
        <w:rPr>
          <w:rFonts w:ascii="Times New Roman"/>
          <w:b w:val="false"/>
          <w:i w:val="false"/>
          <w:color w:val="000000"/>
          <w:sz w:val="28"/>
        </w:rPr>
        <w:t>
      Изомерлеу:</w:t>
      </w:r>
    </w:p>
    <w:bookmarkEnd w:id="1666"/>
    <w:bookmarkStart w:name="z2136" w:id="1667"/>
    <w:p>
      <w:pPr>
        <w:spacing w:after="0"/>
        <w:ind w:left="0"/>
        <w:jc w:val="both"/>
      </w:pPr>
      <w:r>
        <w:rPr>
          <w:rFonts w:ascii="Times New Roman"/>
          <w:b w:val="false"/>
          <w:i w:val="false"/>
          <w:color w:val="000000"/>
          <w:sz w:val="28"/>
        </w:rPr>
        <w:t xml:space="preserve">
      Олефин → Изоолефин </w:t>
      </w:r>
    </w:p>
    <w:bookmarkEnd w:id="1667"/>
    <w:bookmarkStart w:name="z2137" w:id="1668"/>
    <w:p>
      <w:pPr>
        <w:spacing w:after="0"/>
        <w:ind w:left="0"/>
        <w:jc w:val="both"/>
      </w:pPr>
      <w:r>
        <w:rPr>
          <w:rFonts w:ascii="Times New Roman"/>
          <w:b w:val="false"/>
          <w:i w:val="false"/>
          <w:color w:val="000000"/>
          <w:sz w:val="28"/>
        </w:rPr>
        <w:t xml:space="preserve">
      Парафин →Изопарафин </w:t>
      </w:r>
    </w:p>
    <w:bookmarkEnd w:id="1668"/>
    <w:bookmarkStart w:name="z2138" w:id="1669"/>
    <w:p>
      <w:pPr>
        <w:spacing w:after="0"/>
        <w:ind w:left="0"/>
        <w:jc w:val="both"/>
      </w:pPr>
      <w:r>
        <w:rPr>
          <w:rFonts w:ascii="Times New Roman"/>
          <w:b w:val="false"/>
          <w:i w:val="false"/>
          <w:color w:val="000000"/>
          <w:sz w:val="28"/>
        </w:rPr>
        <w:t>
      n-Ксилол → о-Ксилол + m-Ксилол</w:t>
      </w:r>
    </w:p>
    <w:bookmarkEnd w:id="1669"/>
    <w:bookmarkStart w:name="z2139" w:id="1670"/>
    <w:p>
      <w:pPr>
        <w:spacing w:after="0"/>
        <w:ind w:left="0"/>
        <w:jc w:val="both"/>
      </w:pPr>
      <w:r>
        <w:rPr>
          <w:rFonts w:ascii="Times New Roman"/>
          <w:b w:val="false"/>
          <w:i w:val="false"/>
          <w:color w:val="000000"/>
          <w:sz w:val="28"/>
        </w:rPr>
        <w:t>
      Алкил тобын екі хош иісті көмірсутектер арасында қайта бөлу:</w:t>
      </w:r>
    </w:p>
    <w:bookmarkEnd w:id="1670"/>
    <w:bookmarkStart w:name="z2140" w:id="1671"/>
    <w:p>
      <w:pPr>
        <w:spacing w:after="0"/>
        <w:ind w:left="0"/>
        <w:jc w:val="both"/>
      </w:pPr>
      <w:r>
        <w:rPr>
          <w:rFonts w:ascii="Times New Roman"/>
          <w:b w:val="false"/>
          <w:i w:val="false"/>
          <w:color w:val="000000"/>
          <w:sz w:val="28"/>
        </w:rPr>
        <w:t>
      С6Н4(СН3)2 + C6H6 → 2С6Н5(СН3)</w:t>
      </w:r>
    </w:p>
    <w:bookmarkEnd w:id="1671"/>
    <w:bookmarkStart w:name="z2141" w:id="1672"/>
    <w:p>
      <w:pPr>
        <w:spacing w:after="0"/>
        <w:ind w:left="0"/>
        <w:jc w:val="both"/>
      </w:pPr>
      <w:r>
        <w:rPr>
          <w:rFonts w:ascii="Times New Roman"/>
          <w:b w:val="false"/>
          <w:i w:val="false"/>
          <w:color w:val="000000"/>
          <w:sz w:val="28"/>
        </w:rPr>
        <w:t>
      Төмен молекулалық салмағы бар олефиндердің диспропорциясы:</w:t>
      </w:r>
    </w:p>
    <w:bookmarkEnd w:id="1672"/>
    <w:bookmarkStart w:name="z2142" w:id="1673"/>
    <w:p>
      <w:pPr>
        <w:spacing w:after="0"/>
        <w:ind w:left="0"/>
        <w:jc w:val="both"/>
      </w:pPr>
      <w:r>
        <w:rPr>
          <w:rFonts w:ascii="Times New Roman"/>
          <w:b w:val="false"/>
          <w:i w:val="false"/>
          <w:color w:val="000000"/>
          <w:sz w:val="28"/>
        </w:rPr>
        <w:t>
      2 Н2С=СНСН2СН3 → Н2С=СНСН3 + Н2С=СНСН2СН2СН3</w:t>
      </w:r>
    </w:p>
    <w:bookmarkEnd w:id="1673"/>
    <w:bookmarkStart w:name="z2143" w:id="1674"/>
    <w:p>
      <w:pPr>
        <w:spacing w:after="0"/>
        <w:ind w:left="0"/>
        <w:jc w:val="both"/>
      </w:pPr>
      <w:r>
        <w:rPr>
          <w:rFonts w:ascii="Times New Roman"/>
          <w:b w:val="false"/>
          <w:i w:val="false"/>
          <w:color w:val="000000"/>
          <w:sz w:val="28"/>
        </w:rPr>
        <w:t>
      Сутекті қайта бөлу:</w:t>
      </w:r>
    </w:p>
    <w:bookmarkEnd w:id="1674"/>
    <w:bookmarkStart w:name="z2144" w:id="1675"/>
    <w:p>
      <w:pPr>
        <w:spacing w:after="0"/>
        <w:ind w:left="0"/>
        <w:jc w:val="both"/>
      </w:pPr>
      <w:r>
        <w:rPr>
          <w:rFonts w:ascii="Times New Roman"/>
          <w:b w:val="false"/>
          <w:i w:val="false"/>
          <w:color w:val="000000"/>
          <w:sz w:val="28"/>
        </w:rPr>
        <w:t xml:space="preserve">
      Нафтен + Олефин → Хош иісті көмірсутек + Парафин </w:t>
      </w:r>
    </w:p>
    <w:bookmarkEnd w:id="1675"/>
    <w:bookmarkStart w:name="z2145" w:id="1676"/>
    <w:p>
      <w:pPr>
        <w:spacing w:after="0"/>
        <w:ind w:left="0"/>
        <w:jc w:val="both"/>
      </w:pPr>
      <w:r>
        <w:rPr>
          <w:rFonts w:ascii="Times New Roman"/>
          <w:b w:val="false"/>
          <w:i w:val="false"/>
          <w:color w:val="000000"/>
          <w:sz w:val="28"/>
        </w:rPr>
        <w:t xml:space="preserve">
      Олефин → 2 Парафин + Диен </w:t>
      </w:r>
    </w:p>
    <w:bookmarkEnd w:id="1676"/>
    <w:bookmarkStart w:name="z2146" w:id="1677"/>
    <w:p>
      <w:pPr>
        <w:spacing w:after="0"/>
        <w:ind w:left="0"/>
        <w:jc w:val="both"/>
      </w:pPr>
      <w:r>
        <w:rPr>
          <w:rFonts w:ascii="Times New Roman"/>
          <w:b w:val="false"/>
          <w:i w:val="false"/>
          <w:color w:val="000000"/>
          <w:sz w:val="28"/>
        </w:rPr>
        <w:t xml:space="preserve">
      Олефин → Парафин + Хош иісті көмірсутек </w:t>
      </w:r>
    </w:p>
    <w:bookmarkEnd w:id="1677"/>
    <w:bookmarkStart w:name="z2147" w:id="1678"/>
    <w:p>
      <w:pPr>
        <w:spacing w:after="0"/>
        <w:ind w:left="0"/>
        <w:jc w:val="both"/>
      </w:pPr>
      <w:r>
        <w:rPr>
          <w:rFonts w:ascii="Times New Roman"/>
          <w:b w:val="false"/>
          <w:i w:val="false"/>
          <w:color w:val="000000"/>
          <w:sz w:val="28"/>
        </w:rPr>
        <w:t>
      Циклоолефин → Нафтен + Хош иісті көмірсутек</w:t>
      </w:r>
    </w:p>
    <w:bookmarkEnd w:id="1678"/>
    <w:bookmarkStart w:name="z2148" w:id="1679"/>
    <w:p>
      <w:pPr>
        <w:spacing w:after="0"/>
        <w:ind w:left="0"/>
        <w:jc w:val="both"/>
      </w:pPr>
      <w:r>
        <w:rPr>
          <w:rFonts w:ascii="Times New Roman"/>
          <w:b w:val="false"/>
          <w:i w:val="false"/>
          <w:color w:val="000000"/>
          <w:sz w:val="28"/>
        </w:rPr>
        <w:t>
      Хош иісті көмірсутек → [Кокс прекурсоры] + Олефин → Кокс + Парафин</w:t>
      </w:r>
    </w:p>
    <w:bookmarkEnd w:id="1679"/>
    <w:bookmarkStart w:name="z2149" w:id="1680"/>
    <w:p>
      <w:pPr>
        <w:spacing w:after="0"/>
        <w:ind w:left="0"/>
        <w:jc w:val="both"/>
      </w:pPr>
      <w:r>
        <w:rPr>
          <w:rFonts w:ascii="Times New Roman"/>
          <w:b w:val="false"/>
          <w:i w:val="false"/>
          <w:color w:val="000000"/>
          <w:sz w:val="28"/>
        </w:rPr>
        <w:t>
      Полимерлеу, конденсаттау және кокс түзілу:</w:t>
      </w:r>
    </w:p>
    <w:bookmarkEnd w:id="1680"/>
    <w:bookmarkStart w:name="z2150" w:id="1681"/>
    <w:p>
      <w:pPr>
        <w:spacing w:after="0"/>
        <w:ind w:left="0"/>
        <w:jc w:val="both"/>
      </w:pPr>
      <w:r>
        <w:rPr>
          <w:rFonts w:ascii="Times New Roman"/>
          <w:b w:val="false"/>
          <w:i w:val="false"/>
          <w:color w:val="000000"/>
          <w:sz w:val="28"/>
        </w:rPr>
        <w:t xml:space="preserve">
      </w:t>
      </w:r>
    </w:p>
    <w:bookmarkEnd w:id="1681"/>
    <w:p>
      <w:pPr>
        <w:spacing w:after="0"/>
        <w:ind w:left="0"/>
        <w:jc w:val="both"/>
      </w:pPr>
      <w:r>
        <w:drawing>
          <wp:inline distT="0" distB="0" distL="0" distR="0">
            <wp:extent cx="61722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6172200" cy="123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51" w:id="1682"/>
    <w:p>
      <w:pPr>
        <w:spacing w:after="0"/>
        <w:ind w:left="0"/>
        <w:jc w:val="both"/>
      </w:pPr>
      <w:r>
        <w:rPr>
          <w:rFonts w:ascii="Times New Roman"/>
          <w:b w:val="false"/>
          <w:i w:val="false"/>
          <w:color w:val="000000"/>
          <w:sz w:val="28"/>
        </w:rPr>
        <w:t>
      Күкірт қосылыстарын гидрогенизациялау:</w:t>
      </w:r>
    </w:p>
    <w:bookmarkEnd w:id="1682"/>
    <w:bookmarkStart w:name="z2152" w:id="1683"/>
    <w:p>
      <w:pPr>
        <w:spacing w:after="0"/>
        <w:ind w:left="0"/>
        <w:jc w:val="both"/>
      </w:pPr>
      <w:r>
        <w:rPr>
          <w:rFonts w:ascii="Times New Roman"/>
          <w:b w:val="false"/>
          <w:i w:val="false"/>
          <w:color w:val="000000"/>
          <w:sz w:val="28"/>
        </w:rPr>
        <w:t>
      меркаптандар:</w:t>
      </w:r>
    </w:p>
    <w:bookmarkEnd w:id="1683"/>
    <w:bookmarkStart w:name="z2153" w:id="1684"/>
    <w:p>
      <w:pPr>
        <w:spacing w:after="0"/>
        <w:ind w:left="0"/>
        <w:jc w:val="both"/>
      </w:pPr>
      <w:r>
        <w:rPr>
          <w:rFonts w:ascii="Times New Roman"/>
          <w:b w:val="false"/>
          <w:i w:val="false"/>
          <w:color w:val="000000"/>
          <w:sz w:val="28"/>
        </w:rPr>
        <w:t xml:space="preserve">
      СН3 – CH2 – CH2 – CH2 – CH2 – SH + Н2 → СН3 – CH2 – CH2 – CH2 </w:t>
      </w:r>
    </w:p>
    <w:bookmarkEnd w:id="1684"/>
    <w:bookmarkStart w:name="z2154" w:id="1685"/>
    <w:p>
      <w:pPr>
        <w:spacing w:after="0"/>
        <w:ind w:left="0"/>
        <w:jc w:val="both"/>
      </w:pPr>
      <w:r>
        <w:rPr>
          <w:rFonts w:ascii="Times New Roman"/>
          <w:b w:val="false"/>
          <w:i w:val="false"/>
          <w:color w:val="000000"/>
          <w:sz w:val="28"/>
        </w:rPr>
        <w:t>
      – СН3 + H2S</w:t>
      </w:r>
    </w:p>
    <w:bookmarkEnd w:id="1685"/>
    <w:bookmarkStart w:name="z2155" w:id="1686"/>
    <w:p>
      <w:pPr>
        <w:spacing w:after="0"/>
        <w:ind w:left="0"/>
        <w:jc w:val="both"/>
      </w:pPr>
      <w:r>
        <w:rPr>
          <w:rFonts w:ascii="Times New Roman"/>
          <w:b w:val="false"/>
          <w:i w:val="false"/>
          <w:color w:val="000000"/>
          <w:sz w:val="28"/>
        </w:rPr>
        <w:t>
      дисульфидтер:</w:t>
      </w:r>
    </w:p>
    <w:bookmarkEnd w:id="1686"/>
    <w:bookmarkStart w:name="z2156" w:id="1687"/>
    <w:p>
      <w:pPr>
        <w:spacing w:after="0"/>
        <w:ind w:left="0"/>
        <w:jc w:val="both"/>
      </w:pPr>
      <w:r>
        <w:rPr>
          <w:rFonts w:ascii="Times New Roman"/>
          <w:b w:val="false"/>
          <w:i w:val="false"/>
          <w:color w:val="000000"/>
          <w:sz w:val="28"/>
        </w:rPr>
        <w:t>
      C3H7 - SS – C3H7 + H2 → 2C3H6 + 2H2S</w:t>
      </w:r>
    </w:p>
    <w:bookmarkEnd w:id="1687"/>
    <w:bookmarkStart w:name="z2157" w:id="1688"/>
    <w:p>
      <w:pPr>
        <w:spacing w:after="0"/>
        <w:ind w:left="0"/>
        <w:jc w:val="both"/>
      </w:pPr>
      <w:r>
        <w:rPr>
          <w:rFonts w:ascii="Times New Roman"/>
          <w:b w:val="false"/>
          <w:i w:val="false"/>
          <w:color w:val="000000"/>
          <w:sz w:val="28"/>
        </w:rPr>
        <w:t>
      тиофендер</w:t>
      </w:r>
    </w:p>
    <w:bookmarkEnd w:id="1688"/>
    <w:bookmarkStart w:name="z2158" w:id="1689"/>
    <w:p>
      <w:pPr>
        <w:spacing w:after="0"/>
        <w:ind w:left="0"/>
        <w:jc w:val="both"/>
      </w:pPr>
      <w:r>
        <w:rPr>
          <w:rFonts w:ascii="Times New Roman"/>
          <w:b w:val="false"/>
          <w:i w:val="false"/>
          <w:color w:val="000000"/>
          <w:sz w:val="28"/>
        </w:rPr>
        <w:t>
      C4H4S + 4H2→ C4H10+ H2S</w:t>
      </w:r>
    </w:p>
    <w:bookmarkEnd w:id="1689"/>
    <w:bookmarkStart w:name="z2159" w:id="1690"/>
    <w:p>
      <w:pPr>
        <w:spacing w:after="0"/>
        <w:ind w:left="0"/>
        <w:jc w:val="both"/>
      </w:pPr>
      <w:r>
        <w:rPr>
          <w:rFonts w:ascii="Times New Roman"/>
          <w:b w:val="false"/>
          <w:i w:val="false"/>
          <w:color w:val="000000"/>
          <w:sz w:val="28"/>
        </w:rPr>
        <w:t>
      Крекинг жағдайларына байланысты (шикізат сапасы, катализатор, температура, қысым, байланыс уақыты және т.б.) аталған реакциялардың жылдамдығы өзгереді, бұл шикізаттың конверсиясына, мақсатты және жанама өнімдердің шығуы мен сапасына әсер етеді. Химиялық құрамы бойынша алынған каталитикалық крекинг өнімдерінің келесі ерекшеліктері бар:</w:t>
      </w:r>
    </w:p>
    <w:bookmarkEnd w:id="1690"/>
    <w:bookmarkStart w:name="z2160" w:id="1691"/>
    <w:p>
      <w:pPr>
        <w:spacing w:after="0"/>
        <w:ind w:left="0"/>
        <w:jc w:val="both"/>
      </w:pPr>
      <w:r>
        <w:rPr>
          <w:rFonts w:ascii="Times New Roman"/>
          <w:b w:val="false"/>
          <w:i w:val="false"/>
          <w:color w:val="000000"/>
          <w:sz w:val="28"/>
        </w:rPr>
        <w:t>
      бензинде көптеген изопарафиндер мен хош иісті көмірсутектер бар;</w:t>
      </w:r>
    </w:p>
    <w:bookmarkEnd w:id="1691"/>
    <w:bookmarkStart w:name="z2161" w:id="1692"/>
    <w:p>
      <w:pPr>
        <w:spacing w:after="0"/>
        <w:ind w:left="0"/>
        <w:jc w:val="both"/>
      </w:pPr>
      <w:r>
        <w:rPr>
          <w:rFonts w:ascii="Times New Roman"/>
          <w:b w:val="false"/>
          <w:i w:val="false"/>
          <w:color w:val="000000"/>
          <w:sz w:val="28"/>
        </w:rPr>
        <w:t>
      газдың изобутан мен олефиндердің жоғары концентрациясы бар;</w:t>
      </w:r>
    </w:p>
    <w:bookmarkEnd w:id="1692"/>
    <w:bookmarkStart w:name="z2162" w:id="1693"/>
    <w:p>
      <w:pPr>
        <w:spacing w:after="0"/>
        <w:ind w:left="0"/>
        <w:jc w:val="both"/>
      </w:pPr>
      <w:r>
        <w:rPr>
          <w:rFonts w:ascii="Times New Roman"/>
          <w:b w:val="false"/>
          <w:i w:val="false"/>
          <w:color w:val="000000"/>
          <w:sz w:val="28"/>
        </w:rPr>
        <w:t>
      газойл фракциялары полициклді және хош иісті көмірсутектерге бай.</w:t>
      </w:r>
    </w:p>
    <w:bookmarkEnd w:id="1693"/>
    <w:bookmarkStart w:name="z2163" w:id="1694"/>
    <w:p>
      <w:pPr>
        <w:spacing w:after="0"/>
        <w:ind w:left="0"/>
        <w:jc w:val="both"/>
      </w:pPr>
      <w:r>
        <w:rPr>
          <w:rFonts w:ascii="Times New Roman"/>
          <w:b w:val="false"/>
          <w:i w:val="false"/>
          <w:color w:val="000000"/>
          <w:sz w:val="28"/>
        </w:rPr>
        <w:t>
      Каталитикалық крекинг процесіне әсер ететін негізгі факторлар:</w:t>
      </w:r>
    </w:p>
    <w:bookmarkEnd w:id="1694"/>
    <w:bookmarkStart w:name="z2164" w:id="1695"/>
    <w:p>
      <w:pPr>
        <w:spacing w:after="0"/>
        <w:ind w:left="0"/>
        <w:jc w:val="both"/>
      </w:pPr>
      <w:r>
        <w:rPr>
          <w:rFonts w:ascii="Times New Roman"/>
          <w:b w:val="false"/>
          <w:i w:val="false"/>
          <w:color w:val="000000"/>
          <w:sz w:val="28"/>
        </w:rPr>
        <w:t>
      шикізат сапасы;</w:t>
      </w:r>
    </w:p>
    <w:bookmarkEnd w:id="1695"/>
    <w:bookmarkStart w:name="z2165" w:id="1696"/>
    <w:p>
      <w:pPr>
        <w:spacing w:after="0"/>
        <w:ind w:left="0"/>
        <w:jc w:val="both"/>
      </w:pPr>
      <w:r>
        <w:rPr>
          <w:rFonts w:ascii="Times New Roman"/>
          <w:b w:val="false"/>
          <w:i w:val="false"/>
          <w:color w:val="000000"/>
          <w:sz w:val="28"/>
        </w:rPr>
        <w:t>
      катализатордың қасиеттері;</w:t>
      </w:r>
    </w:p>
    <w:bookmarkEnd w:id="1696"/>
    <w:bookmarkStart w:name="z2166" w:id="1697"/>
    <w:p>
      <w:pPr>
        <w:spacing w:after="0"/>
        <w:ind w:left="0"/>
        <w:jc w:val="both"/>
      </w:pPr>
      <w:r>
        <w:rPr>
          <w:rFonts w:ascii="Times New Roman"/>
          <w:b w:val="false"/>
          <w:i w:val="false"/>
          <w:color w:val="000000"/>
          <w:sz w:val="28"/>
        </w:rPr>
        <w:t>
      процесс температурасы;</w:t>
      </w:r>
    </w:p>
    <w:bookmarkEnd w:id="1697"/>
    <w:bookmarkStart w:name="z2167" w:id="1698"/>
    <w:p>
      <w:pPr>
        <w:spacing w:after="0"/>
        <w:ind w:left="0"/>
        <w:jc w:val="both"/>
      </w:pPr>
      <w:r>
        <w:rPr>
          <w:rFonts w:ascii="Times New Roman"/>
          <w:b w:val="false"/>
          <w:i w:val="false"/>
          <w:color w:val="000000"/>
          <w:sz w:val="28"/>
        </w:rPr>
        <w:t>
      қысым;</w:t>
      </w:r>
    </w:p>
    <w:bookmarkEnd w:id="1698"/>
    <w:bookmarkStart w:name="z2168" w:id="1699"/>
    <w:p>
      <w:pPr>
        <w:spacing w:after="0"/>
        <w:ind w:left="0"/>
        <w:jc w:val="both"/>
      </w:pPr>
      <w:r>
        <w:rPr>
          <w:rFonts w:ascii="Times New Roman"/>
          <w:b w:val="false"/>
          <w:i w:val="false"/>
          <w:color w:val="000000"/>
          <w:sz w:val="28"/>
        </w:rPr>
        <w:t>
      катализатор айналымының еселігі;</w:t>
      </w:r>
    </w:p>
    <w:bookmarkEnd w:id="1699"/>
    <w:bookmarkStart w:name="z2169" w:id="1700"/>
    <w:p>
      <w:pPr>
        <w:spacing w:after="0"/>
        <w:ind w:left="0"/>
        <w:jc w:val="both"/>
      </w:pPr>
      <w:r>
        <w:rPr>
          <w:rFonts w:ascii="Times New Roman"/>
          <w:b w:val="false"/>
          <w:i w:val="false"/>
          <w:color w:val="000000"/>
          <w:sz w:val="28"/>
        </w:rPr>
        <w:t>
      көлемдік жылдамдық.</w:t>
      </w:r>
    </w:p>
    <w:bookmarkEnd w:id="1700"/>
    <w:bookmarkStart w:name="z2170" w:id="1701"/>
    <w:p>
      <w:pPr>
        <w:spacing w:after="0"/>
        <w:ind w:left="0"/>
        <w:jc w:val="left"/>
      </w:pPr>
      <w:r>
        <w:rPr>
          <w:rFonts w:ascii="Times New Roman"/>
          <w:b/>
          <w:i w:val="false"/>
          <w:color w:val="000000"/>
        </w:rPr>
        <w:t xml:space="preserve"> Шикізат сапасы</w:t>
      </w:r>
    </w:p>
    <w:bookmarkEnd w:id="1701"/>
    <w:bookmarkStart w:name="z2171" w:id="1702"/>
    <w:p>
      <w:pPr>
        <w:spacing w:after="0"/>
        <w:ind w:left="0"/>
        <w:jc w:val="both"/>
      </w:pPr>
      <w:r>
        <w:rPr>
          <w:rFonts w:ascii="Times New Roman"/>
          <w:b w:val="false"/>
          <w:i w:val="false"/>
          <w:color w:val="000000"/>
          <w:sz w:val="28"/>
        </w:rPr>
        <w:t>
      Ауыр шикізат бензиннің көбірек шығымдылығын және газдың аз шығымдылығын береді, хош иісті құрамы жоғары шикізат кокстың ең көп шығымдылығын және бензиннің ең аз шығымдылығын береді. Бензиннің ең жақсы шығымдылығы және кокстың ең аз шығымдылығы нафтен шикізатын береді.</w:t>
      </w:r>
    </w:p>
    <w:bookmarkEnd w:id="1702"/>
    <w:bookmarkStart w:name="z2172" w:id="1703"/>
    <w:p>
      <w:pPr>
        <w:spacing w:after="0"/>
        <w:ind w:left="0"/>
        <w:jc w:val="both"/>
      </w:pPr>
      <w:r>
        <w:rPr>
          <w:rFonts w:ascii="Times New Roman"/>
          <w:b w:val="false"/>
          <w:i w:val="false"/>
          <w:color w:val="000000"/>
          <w:sz w:val="28"/>
        </w:rPr>
        <w:t>
      Катализатордың қасиеттері</w:t>
      </w:r>
    </w:p>
    <w:bookmarkEnd w:id="1703"/>
    <w:bookmarkStart w:name="z2173" w:id="1704"/>
    <w:p>
      <w:pPr>
        <w:spacing w:after="0"/>
        <w:ind w:left="0"/>
        <w:jc w:val="both"/>
      </w:pPr>
      <w:r>
        <w:rPr>
          <w:rFonts w:ascii="Times New Roman"/>
          <w:b w:val="false"/>
          <w:i w:val="false"/>
          <w:color w:val="000000"/>
          <w:sz w:val="28"/>
        </w:rPr>
        <w:t>
      Мақсатты өнімдердің максималды шығымдылығын қамтамасыз ету және жоғары техникалық-экономикалық көрсеткіштерге қол жеткізу үшін крекинг катализаторы келесі негізгі қасиеттерге ие:</w:t>
      </w:r>
    </w:p>
    <w:bookmarkEnd w:id="1704"/>
    <w:bookmarkStart w:name="z2174" w:id="1705"/>
    <w:p>
      <w:pPr>
        <w:spacing w:after="0"/>
        <w:ind w:left="0"/>
        <w:jc w:val="both"/>
      </w:pPr>
      <w:r>
        <w:rPr>
          <w:rFonts w:ascii="Times New Roman"/>
          <w:b w:val="false"/>
          <w:i w:val="false"/>
          <w:color w:val="000000"/>
          <w:sz w:val="28"/>
        </w:rPr>
        <w:t>
      басқа жағдайлар тең болған кезде бастапқы шикізаттың түрлену тереңдігін айқындайтын жоғары белсенділік;</w:t>
      </w:r>
    </w:p>
    <w:bookmarkEnd w:id="1705"/>
    <w:bookmarkStart w:name="z2175" w:id="1706"/>
    <w:p>
      <w:pPr>
        <w:spacing w:after="0"/>
        <w:ind w:left="0"/>
        <w:jc w:val="both"/>
      </w:pPr>
      <w:r>
        <w:rPr>
          <w:rFonts w:ascii="Times New Roman"/>
          <w:b w:val="false"/>
          <w:i w:val="false"/>
          <w:color w:val="000000"/>
          <w:sz w:val="28"/>
        </w:rPr>
        <w:t>
      катализатордың реакцияларды қажетті бағытта жылдамдату, жағымсыз реакциялардың жылдамдығын төмендету қабілетімен бағаланатын жоғары селективтілік;</w:t>
      </w:r>
    </w:p>
    <w:bookmarkEnd w:id="1706"/>
    <w:bookmarkStart w:name="z2176" w:id="1707"/>
    <w:p>
      <w:pPr>
        <w:spacing w:after="0"/>
        <w:ind w:left="0"/>
        <w:jc w:val="both"/>
      </w:pPr>
      <w:r>
        <w:rPr>
          <w:rFonts w:ascii="Times New Roman"/>
          <w:b w:val="false"/>
          <w:i w:val="false"/>
          <w:color w:val="000000"/>
          <w:sz w:val="28"/>
        </w:rPr>
        <w:t>
      тұрақтылық, онда катализатор абразияға, крекингке және үстіңгі қабаттардың қысымына төзімді болуы керек, сонымен қатар жабдықты тоздырмауы керек;</w:t>
      </w:r>
    </w:p>
    <w:bookmarkEnd w:id="1707"/>
    <w:bookmarkStart w:name="z2177" w:id="1708"/>
    <w:p>
      <w:pPr>
        <w:spacing w:after="0"/>
        <w:ind w:left="0"/>
        <w:jc w:val="both"/>
      </w:pPr>
      <w:r>
        <w:rPr>
          <w:rFonts w:ascii="Times New Roman"/>
          <w:b w:val="false"/>
          <w:i w:val="false"/>
          <w:color w:val="000000"/>
          <w:sz w:val="28"/>
        </w:rPr>
        <w:t>
      регенерация, кеуек құрылымын бұзбай және бөлшектерді бұзбай тотығу регенерациясы кезінде белсенділігі мен селективтілігін тез және бірнеше рет қалпына келтіру мүмкіндігі.</w:t>
      </w:r>
    </w:p>
    <w:bookmarkEnd w:id="1708"/>
    <w:bookmarkStart w:name="z2178" w:id="1709"/>
    <w:p>
      <w:pPr>
        <w:spacing w:after="0"/>
        <w:ind w:left="0"/>
        <w:jc w:val="both"/>
      </w:pPr>
      <w:r>
        <w:rPr>
          <w:rFonts w:ascii="Times New Roman"/>
          <w:b w:val="false"/>
          <w:i w:val="false"/>
          <w:color w:val="000000"/>
          <w:sz w:val="28"/>
        </w:rPr>
        <w:t>
      Процесс температурасы</w:t>
      </w:r>
    </w:p>
    <w:bookmarkEnd w:id="1709"/>
    <w:bookmarkStart w:name="z2179" w:id="1710"/>
    <w:p>
      <w:pPr>
        <w:spacing w:after="0"/>
        <w:ind w:left="0"/>
        <w:jc w:val="both"/>
      </w:pPr>
      <w:r>
        <w:rPr>
          <w:rFonts w:ascii="Times New Roman"/>
          <w:b w:val="false"/>
          <w:i w:val="false"/>
          <w:color w:val="000000"/>
          <w:sz w:val="28"/>
        </w:rPr>
        <w:t>
      Каталитикалық крекинг әдетте 500÷540 °C температура аралығында жүзеге асырылады.</w:t>
      </w:r>
    </w:p>
    <w:bookmarkEnd w:id="1710"/>
    <w:bookmarkStart w:name="z2180" w:id="1711"/>
    <w:p>
      <w:pPr>
        <w:spacing w:after="0"/>
        <w:ind w:left="0"/>
        <w:jc w:val="both"/>
      </w:pPr>
      <w:r>
        <w:rPr>
          <w:rFonts w:ascii="Times New Roman"/>
          <w:b w:val="false"/>
          <w:i w:val="false"/>
          <w:color w:val="000000"/>
          <w:sz w:val="28"/>
        </w:rPr>
        <w:t>
      Жұмыс аймағындағы температураның жоғарылауымен шикізаттың конверсиясының жалпы тереңдігі, құрғақ газдың шығуы, С3 – С4 фракциясының шығуы, пропилен мен бутилен мөлшері артады және тұрақты бензиннің шығуы салыстырмалы түрде аз дәрежеде артады. Реактордағы температураның жоғарылауы конверсия тереңдігі мен кокстың шығуын арттырады.</w:t>
      </w:r>
    </w:p>
    <w:bookmarkEnd w:id="1711"/>
    <w:bookmarkStart w:name="z2181" w:id="1712"/>
    <w:p>
      <w:pPr>
        <w:spacing w:after="0"/>
        <w:ind w:left="0"/>
        <w:jc w:val="both"/>
      </w:pPr>
      <w:r>
        <w:rPr>
          <w:rFonts w:ascii="Times New Roman"/>
          <w:b w:val="false"/>
          <w:i w:val="false"/>
          <w:color w:val="000000"/>
          <w:sz w:val="28"/>
        </w:rPr>
        <w:t>
      Шикізатты қыздыруды көбейту регенераторындағы температураны көтереді және пайдалынлған катализаторда кокстың шөгіндісін азайтады. Шламның рециркуляциясының жоғарылауы катализатордағы кокс мөлшерін және регенераторда бөлінетін жылу мөлшерін арттырады.</w:t>
      </w:r>
    </w:p>
    <w:bookmarkEnd w:id="1712"/>
    <w:bookmarkStart w:name="z2182" w:id="1713"/>
    <w:p>
      <w:pPr>
        <w:spacing w:after="0"/>
        <w:ind w:left="0"/>
        <w:jc w:val="both"/>
      </w:pPr>
      <w:r>
        <w:rPr>
          <w:rFonts w:ascii="Times New Roman"/>
          <w:b w:val="false"/>
          <w:i w:val="false"/>
          <w:color w:val="000000"/>
          <w:sz w:val="28"/>
        </w:rPr>
        <w:t>
      Қысымы</w:t>
      </w:r>
    </w:p>
    <w:bookmarkEnd w:id="1713"/>
    <w:bookmarkStart w:name="z2183" w:id="1714"/>
    <w:p>
      <w:pPr>
        <w:spacing w:after="0"/>
        <w:ind w:left="0"/>
        <w:jc w:val="both"/>
      </w:pPr>
      <w:r>
        <w:rPr>
          <w:rFonts w:ascii="Times New Roman"/>
          <w:b w:val="false"/>
          <w:i w:val="false"/>
          <w:color w:val="000000"/>
          <w:sz w:val="28"/>
        </w:rPr>
        <w:t>
      Процесс әдетте 0,15 – 0,17 МПа (1,5 – 1,7 кгс/см2) қысыммен жүзеге асырылады. Қысымның жоғарылауымен бензиндегі олефин көмірсутектерінің мөлшері азаяды, сонымен бірге бензиннің октан саны азаяды. Қысымның төмендеуімен газдардың шығуы және олардағы қанықпаған көмірсутектердің концентрациясы артады.</w:t>
      </w:r>
    </w:p>
    <w:bookmarkEnd w:id="1714"/>
    <w:bookmarkStart w:name="z2184" w:id="1715"/>
    <w:p>
      <w:pPr>
        <w:spacing w:after="0"/>
        <w:ind w:left="0"/>
        <w:jc w:val="both"/>
      </w:pPr>
      <w:r>
        <w:rPr>
          <w:rFonts w:ascii="Times New Roman"/>
          <w:b w:val="false"/>
          <w:i w:val="false"/>
          <w:color w:val="000000"/>
          <w:sz w:val="28"/>
        </w:rPr>
        <w:t>
      Катализатор айналымының еселігі</w:t>
      </w:r>
    </w:p>
    <w:bookmarkEnd w:id="1715"/>
    <w:bookmarkStart w:name="z2185" w:id="1716"/>
    <w:p>
      <w:pPr>
        <w:spacing w:after="0"/>
        <w:ind w:left="0"/>
        <w:jc w:val="both"/>
      </w:pPr>
      <w:r>
        <w:rPr>
          <w:rFonts w:ascii="Times New Roman"/>
          <w:b w:val="false"/>
          <w:i w:val="false"/>
          <w:color w:val="000000"/>
          <w:sz w:val="28"/>
        </w:rPr>
        <w:t>
      Катализатордың айналым жиілігі сағатына айналатын катализатордың тонна мөлшерінің реакторға жеткізілетін шикізат мөлшеріне қатынасына тең.</w:t>
      </w:r>
    </w:p>
    <w:bookmarkEnd w:id="1716"/>
    <w:bookmarkStart w:name="z2186" w:id="1717"/>
    <w:p>
      <w:pPr>
        <w:spacing w:after="0"/>
        <w:ind w:left="0"/>
        <w:jc w:val="both"/>
      </w:pPr>
      <w:r>
        <w:rPr>
          <w:rFonts w:ascii="Times New Roman"/>
          <w:b w:val="false"/>
          <w:i w:val="false"/>
          <w:color w:val="000000"/>
          <w:sz w:val="28"/>
        </w:rPr>
        <w:t>
      Реакторға енгізілетін шикізаттың тұрақты мөлшері мен сапасы және процестің қалыпты жұмыс жағдайлары кезінде катализатордың айналым жиілігінің артуымен шикізаттың айналу тереңдігі, катализатордағы кокстың тұндыру пайызы артады.</w:t>
      </w:r>
    </w:p>
    <w:bookmarkEnd w:id="1717"/>
    <w:bookmarkStart w:name="z2187" w:id="1718"/>
    <w:p>
      <w:pPr>
        <w:spacing w:after="0"/>
        <w:ind w:left="0"/>
        <w:jc w:val="both"/>
      </w:pPr>
      <w:r>
        <w:rPr>
          <w:rFonts w:ascii="Times New Roman"/>
          <w:b w:val="false"/>
          <w:i w:val="false"/>
          <w:color w:val="000000"/>
          <w:sz w:val="28"/>
        </w:rPr>
        <w:t>
      Көлемдік жылдамдық</w:t>
      </w:r>
    </w:p>
    <w:bookmarkEnd w:id="1718"/>
    <w:bookmarkStart w:name="z2188" w:id="1719"/>
    <w:p>
      <w:pPr>
        <w:spacing w:after="0"/>
        <w:ind w:left="0"/>
        <w:jc w:val="both"/>
      </w:pPr>
      <w:r>
        <w:rPr>
          <w:rFonts w:ascii="Times New Roman"/>
          <w:b w:val="false"/>
          <w:i w:val="false"/>
          <w:color w:val="000000"/>
          <w:sz w:val="28"/>
        </w:rPr>
        <w:t>
      Көлемдік жылдамдық (сағ -1) – бұл сағатына жеткізілетін шикізат мөлшерінің реактордың крекинг аймағындағы катализатор мөлшеріне қатынасы. Көмірсутегі шикізатының реактордың жұмыс аймағында болу уақыты көлемдік жылдамдықтың артуымен азаяды. Көлемдік жылдамдықтың төмендеуімен көмірсутек буларының катализатормен байланысу уақыты артады, бұл олардың терең өзгеруіне әкеледі.</w:t>
      </w:r>
    </w:p>
    <w:bookmarkEnd w:id="1719"/>
    <w:bookmarkStart w:name="z2189" w:id="1720"/>
    <w:p>
      <w:pPr>
        <w:spacing w:after="0"/>
        <w:ind w:left="0"/>
        <w:jc w:val="both"/>
      </w:pPr>
      <w:r>
        <w:rPr>
          <w:rFonts w:ascii="Times New Roman"/>
          <w:b w:val="false"/>
          <w:i w:val="false"/>
          <w:color w:val="000000"/>
          <w:sz w:val="28"/>
        </w:rPr>
        <w:t xml:space="preserve">
      </w:t>
      </w:r>
    </w:p>
    <w:bookmarkEnd w:id="1720"/>
    <w:p>
      <w:pPr>
        <w:spacing w:after="0"/>
        <w:ind w:left="0"/>
        <w:jc w:val="both"/>
      </w:pPr>
      <w:r>
        <w:drawing>
          <wp:inline distT="0" distB="0" distL="0" distR="0">
            <wp:extent cx="77724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7724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90" w:id="1721"/>
    <w:p>
      <w:pPr>
        <w:spacing w:after="0"/>
        <w:ind w:left="0"/>
        <w:jc w:val="both"/>
      </w:pPr>
      <w:r>
        <w:rPr>
          <w:rFonts w:ascii="Times New Roman"/>
          <w:b w:val="false"/>
          <w:i w:val="false"/>
          <w:color w:val="000000"/>
          <w:sz w:val="28"/>
        </w:rPr>
        <w:t>
      3.26-сурет. Каталитикалық крекинг және өнімдерді фракциялау секциясының блок-схемасы</w:t>
      </w:r>
    </w:p>
    <w:bookmarkEnd w:id="1721"/>
    <w:bookmarkStart w:name="z2191" w:id="1722"/>
    <w:p>
      <w:pPr>
        <w:spacing w:after="0"/>
        <w:ind w:left="0"/>
        <w:jc w:val="both"/>
      </w:pPr>
      <w:r>
        <w:rPr>
          <w:rFonts w:ascii="Times New Roman"/>
          <w:b w:val="false"/>
          <w:i w:val="false"/>
          <w:color w:val="000000"/>
          <w:sz w:val="28"/>
        </w:rPr>
        <w:t>
      Шикізатты жоғары көлемді жылдамдықпен өңдеу (процестің басқа жағдайларын сақтай отырып) төмен көлемді жылдамдықпен крекингке қарағанда бензиннің абсолютті шығымдылығын береді. Бензиннің салыстырмалы шығуы  (% салмақпен, шикізатта) көлемдік жылдамдықтың өсуімен  азаяды. Көлемдік жылдамдықтың төмендеуімен, әсіресе оның аз сандық мәндері аймағында кокстың шығымы мен каталитикалық газойльдің тығыздығы артады.</w:t>
      </w:r>
    </w:p>
    <w:bookmarkEnd w:id="1722"/>
    <w:bookmarkStart w:name="z2192" w:id="1723"/>
    <w:p>
      <w:pPr>
        <w:spacing w:after="0"/>
        <w:ind w:left="0"/>
        <w:jc w:val="both"/>
      </w:pPr>
      <w:r>
        <w:rPr>
          <w:rFonts w:ascii="Times New Roman"/>
          <w:b w:val="false"/>
          <w:i w:val="false"/>
          <w:color w:val="000000"/>
          <w:sz w:val="28"/>
        </w:rPr>
        <w:t>
      Катализатордың регенерация процесінің мәні 650 – 700 °C температурада катализатордың бетінен коксты тотықтырудан тұрады. Коксты біркелкі жағу үшін процесс ауа ағынымен қамтамасыз етілген жалған сұйық қабатта жүзеге асырылады.</w:t>
      </w:r>
    </w:p>
    <w:bookmarkEnd w:id="1723"/>
    <w:bookmarkStart w:name="z2193" w:id="1724"/>
    <w:p>
      <w:pPr>
        <w:spacing w:after="0"/>
        <w:ind w:left="0"/>
        <w:jc w:val="both"/>
      </w:pPr>
      <w:r>
        <w:rPr>
          <w:rFonts w:ascii="Times New Roman"/>
          <w:b w:val="false"/>
          <w:i w:val="false"/>
          <w:color w:val="000000"/>
          <w:sz w:val="28"/>
        </w:rPr>
        <w:t>
      Секцияның жалпы блок-схемасы 3.26-суретте көрсетілген. Каталитикалық крекинг реакторы мен регенераторы конструктивті түрде бір блоктан жасалғандықтан, каталитикалық крекинг пен катализатор регенерациясының кіші процестерінің бірыңғай сипаттамасы беріледі.</w:t>
      </w:r>
    </w:p>
    <w:bookmarkEnd w:id="1724"/>
    <w:bookmarkStart w:name="z2194" w:id="1725"/>
    <w:p>
      <w:pPr>
        <w:spacing w:after="0"/>
        <w:ind w:left="0"/>
        <w:jc w:val="left"/>
      </w:pPr>
      <w:r>
        <w:rPr>
          <w:rFonts w:ascii="Times New Roman"/>
          <w:b/>
          <w:i w:val="false"/>
          <w:color w:val="000000"/>
        </w:rPr>
        <w:t xml:space="preserve"> 3.9.3. Каталитикалық крекинг және катализатордың жалған сұйытылған қабатында регенерациясы</w:t>
      </w:r>
    </w:p>
    <w:bookmarkEnd w:id="1725"/>
    <w:bookmarkStart w:name="z2195" w:id="1726"/>
    <w:p>
      <w:pPr>
        <w:spacing w:after="0"/>
        <w:ind w:left="0"/>
        <w:jc w:val="both"/>
      </w:pPr>
      <w:r>
        <w:rPr>
          <w:rFonts w:ascii="Times New Roman"/>
          <w:b w:val="false"/>
          <w:i w:val="false"/>
          <w:color w:val="000000"/>
          <w:sz w:val="28"/>
        </w:rPr>
        <w:t>
      Осы типтегі крекинг отандық зауыттарда 43-102 типті қондырғылармен ұсынылған. Осы типтегі қондырғының реакторлық-регенераторлық блогының принципті схемасы 3.28-суретте көрсетілген. Шикізат I пеште 470-490 °C дейін қыздырғаннан кейін каталитикалық крекинг реакциясы жүретін 1 реакторға түседі. Крекинг аймағынан катализатор реактордың төменгі бөлігіндегі булау аймағына түседі, онда булау агенті III бу болады.</w:t>
      </w:r>
    </w:p>
    <w:bookmarkEnd w:id="1726"/>
    <w:bookmarkStart w:name="z2196" w:id="1727"/>
    <w:p>
      <w:pPr>
        <w:spacing w:after="0"/>
        <w:ind w:left="0"/>
        <w:jc w:val="both"/>
      </w:pPr>
      <w:r>
        <w:rPr>
          <w:rFonts w:ascii="Times New Roman"/>
          <w:b w:val="false"/>
          <w:i w:val="false"/>
          <w:color w:val="000000"/>
          <w:sz w:val="28"/>
        </w:rPr>
        <w:t xml:space="preserve">
      </w:t>
      </w:r>
    </w:p>
    <w:bookmarkEnd w:id="1727"/>
    <w:p>
      <w:pPr>
        <w:spacing w:after="0"/>
        <w:ind w:left="0"/>
        <w:jc w:val="both"/>
      </w:pPr>
      <w:r>
        <w:drawing>
          <wp:inline distT="0" distB="0" distL="0" distR="0">
            <wp:extent cx="7810500" cy="593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593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97" w:id="1728"/>
    <w:p>
      <w:pPr>
        <w:spacing w:after="0"/>
        <w:ind w:left="0"/>
        <w:jc w:val="both"/>
      </w:pPr>
      <w:r>
        <w:rPr>
          <w:rFonts w:ascii="Times New Roman"/>
          <w:b w:val="false"/>
          <w:i w:val="false"/>
          <w:color w:val="000000"/>
          <w:sz w:val="28"/>
        </w:rPr>
        <w:t xml:space="preserve">
      1-реактор, 2-катализатордың қысымды көтергіштері, 3-регенератор, 4-сепаратор, 5-бу жинағыш, 6-сорғы, 7-пеш, 8-ауа үрлегіш, 9, 10-бункер-сепараторлар, 11, 12 -пневмокөліктің дозаторлары. I-шикізат, II-крекинг өнімдері, III-су буы, IV-су, V-ауа, VI-түтін газдары, VII-су буы </w:t>
      </w:r>
    </w:p>
    <w:bookmarkEnd w:id="1728"/>
    <w:bookmarkStart w:name="z2198" w:id="1729"/>
    <w:p>
      <w:pPr>
        <w:spacing w:after="0"/>
        <w:ind w:left="0"/>
        <w:jc w:val="both"/>
      </w:pPr>
      <w:r>
        <w:rPr>
          <w:rFonts w:ascii="Times New Roman"/>
          <w:b w:val="false"/>
          <w:i w:val="false"/>
          <w:color w:val="000000"/>
          <w:sz w:val="28"/>
        </w:rPr>
        <w:t>
      3.27-сурет. Қозғалыстағы шарикті катализаторы бар қондырғылардың реакторлық-регенераторлық блогының қағидатты схемасы</w:t>
      </w:r>
    </w:p>
    <w:bookmarkEnd w:id="1729"/>
    <w:bookmarkStart w:name="z2199" w:id="1730"/>
    <w:p>
      <w:pPr>
        <w:spacing w:after="0"/>
        <w:ind w:left="0"/>
        <w:jc w:val="both"/>
      </w:pPr>
      <w:r>
        <w:rPr>
          <w:rFonts w:ascii="Times New Roman"/>
          <w:b w:val="false"/>
          <w:i w:val="false"/>
          <w:color w:val="000000"/>
          <w:sz w:val="28"/>
        </w:rPr>
        <w:t>
      II реакция өнімдері фракциялауға, ал катализатор пайдаланылған 12 катализатордың бункеріне түседі. Кокстелген катализатор 2 көтергішпен 10 хопперге, ал сол жерден 3 регенераторға көтеріледі. Регенераторда 680700 °С температурада кокс катализатордың бетінен ауамен жағылады, регенератордың төменгі бөлігінде салқындату шарғыларының есебінен температура 580-600 °С дейін төмендейді. Алынған жылу бу шығару үшін қолданылады. Құбыр арқылы қалпына келтірілген катализатор 11-бункерге түседі, ол жерден 9-реактордың тарату құрылғысына оралады. Катализатордың тұрақты фракциялық құрамын сақтау үшін айналым катализатордың бір бөлігі сепараторда ісінеді.</w:t>
      </w:r>
    </w:p>
    <w:bookmarkEnd w:id="1730"/>
    <w:bookmarkStart w:name="z2200" w:id="1731"/>
    <w:p>
      <w:pPr>
        <w:spacing w:after="0"/>
        <w:ind w:left="0"/>
        <w:jc w:val="both"/>
      </w:pPr>
      <w:r>
        <w:rPr>
          <w:rFonts w:ascii="Times New Roman"/>
          <w:b w:val="false"/>
          <w:i w:val="false"/>
          <w:color w:val="000000"/>
          <w:sz w:val="28"/>
        </w:rPr>
        <w:t>
      Катализатордың қозғалмалы қабаты бар қондырғыға арналған вакуумдық газойль крекингінің технологиялық режимі мен шамамен материалдық балансы төменде келтірілген:</w:t>
      </w:r>
    </w:p>
    <w:bookmarkEnd w:id="17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қыздыруда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470 - 490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реакторда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450 - 490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регенераторда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680 - 700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 кгс / см2: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реакторда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регенераторда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 айналымының еселігі, т / т шикізат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Катализатордың шикізатпен байланысу уақыты,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шығымы, % мас.: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газ,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газ (С3-С4)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6,5 - 9,5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(С5 – 195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газойль (195 – 350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23 - 27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газойль (&gt;350 °C)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2,5 - 3,5</w:t>
            </w:r>
          </w:p>
        </w:tc>
      </w:tr>
    </w:tbl>
    <w:bookmarkStart w:name="z2201" w:id="1732"/>
    <w:p>
      <w:pPr>
        <w:spacing w:after="0"/>
        <w:ind w:left="0"/>
        <w:jc w:val="both"/>
      </w:pPr>
      <w:r>
        <w:rPr>
          <w:rFonts w:ascii="Times New Roman"/>
          <w:b w:val="false"/>
          <w:i w:val="false"/>
          <w:color w:val="000000"/>
          <w:sz w:val="28"/>
        </w:rPr>
        <w:t>
      Түйіршіктелген катализаторы бар қондырғылардың үлкен кемшілігі шикізат бойынша жеткілікті үлкен емес қуат болып табылды-іс жүзінде ол тасымалдаушы агенттің үлкен шығынына байланысты тәулігіне 4000-5000 тоннадан аспады (20 кг катализаторға кемінде 1 кг). Сондай-ақ, катализатордың реакция аймағында ұзақ болуы (15-20 минут) оны тиімді пайдаланбауға әкеледі. Осы себепті, осы типтегі жаңа қондырғылар енді салынбайды, ал ескілері мүмкіндігінше пайдаланудан шығарылады.</w:t>
      </w:r>
    </w:p>
    <w:bookmarkEnd w:id="1732"/>
    <w:bookmarkStart w:name="z2202" w:id="1733"/>
    <w:p>
      <w:pPr>
        <w:spacing w:after="0"/>
        <w:ind w:left="0"/>
        <w:jc w:val="left"/>
      </w:pPr>
      <w:r>
        <w:rPr>
          <w:rFonts w:ascii="Times New Roman"/>
          <w:b/>
          <w:i w:val="false"/>
          <w:color w:val="000000"/>
        </w:rPr>
        <w:t xml:space="preserve"> 3.9.4. Құрамында микросфералық цеолит бар катализатордағы лифт-реактордағы каталитикалық крекинг</w:t>
      </w:r>
    </w:p>
    <w:bookmarkEnd w:id="1733"/>
    <w:bookmarkStart w:name="z2203" w:id="1734"/>
    <w:p>
      <w:pPr>
        <w:spacing w:after="0"/>
        <w:ind w:left="0"/>
        <w:jc w:val="both"/>
      </w:pPr>
      <w:r>
        <w:rPr>
          <w:rFonts w:ascii="Times New Roman"/>
          <w:b w:val="false"/>
          <w:i w:val="false"/>
          <w:color w:val="000000"/>
          <w:sz w:val="28"/>
        </w:rPr>
        <w:t>
      Цеолиттердің каталитикалық белсенділігінің ашылуы және құрамында цеолиті бар синтетикалық крекинг катализаторларының дамуы реактор блогының дизайнын айтарлықтай өзгертуге әкелді. Құрамында цеолит бар катализаторлардың белсенділігін барынша толық пайдалану үшін процесс жоғары температурада, катализатор айналымының жоғары еселігі және катализатордың шикізатпен жанасу уақыты шамамен 3-5 с болатын тікелей сарқынды лифт реакторында жүзеге асырылады.</w:t>
      </w:r>
    </w:p>
    <w:bookmarkEnd w:id="1734"/>
    <w:bookmarkStart w:name="z2204" w:id="1735"/>
    <w:p>
      <w:pPr>
        <w:spacing w:after="0"/>
        <w:ind w:left="0"/>
        <w:jc w:val="both"/>
      </w:pPr>
      <w:r>
        <w:rPr>
          <w:rFonts w:ascii="Times New Roman"/>
          <w:b w:val="false"/>
          <w:i w:val="false"/>
          <w:color w:val="000000"/>
          <w:sz w:val="28"/>
        </w:rPr>
        <w:t>
      Лифтреакторы және айналымдағы микросфералық катализаторы бар қондырғылардың реакторлық-регенераторлық блогының қағидатты схемасы 3.28-суретте көрсетілген. Шикізат I жылу алмастырғыш 2 және пеш 1 арқылы өтеді, онда ол 310 – 350 °C дейін қызады, содан кейін саңылаулар арқылы тікелей сарқынды реактордың түбіне түседі. Реакторда шикізат регенератордан келетін катализатормен араластырылады және каталитикалық крекинг реакциялары жүретін 12 реактор бойынша жартылай шығару ағынында көтеріледі. Катализаторды жеделдету үшін реактордың түбіне су буы беріледі, сонымен қатар шикізатты жұқа тарату үшін шикізат саптамаларына бу жіберіледі. Реакторға негізгі ректификациялық бағанның түбінен шлам беру қарастырылған.</w:t>
      </w:r>
    </w:p>
    <w:bookmarkEnd w:id="1735"/>
    <w:bookmarkStart w:name="z2205" w:id="1736"/>
    <w:p>
      <w:pPr>
        <w:spacing w:after="0"/>
        <w:ind w:left="0"/>
        <w:jc w:val="both"/>
      </w:pPr>
      <w:r>
        <w:rPr>
          <w:rFonts w:ascii="Times New Roman"/>
          <w:b w:val="false"/>
          <w:i w:val="false"/>
          <w:color w:val="000000"/>
          <w:sz w:val="28"/>
        </w:rPr>
        <w:t>
      Реактордан газ-катализатор ағыны 9 сепараторға түседі. Өнім булары катализатордан алдымен сепараторда, содан кейін сепаратордың шығысындағы жоғары тиімді циклондарда бөлінеді. Пайдаланылған катализатор десорбер 10- ға түседі, онда адсорбцияланған ауыр көмірсутектер катализатордан бу ағынымен шығарылады. Десорберден алынған VIII кокстелген катализатор 11 регенераторға түседі, онда 4 үрлеуші беретін III ауа ағынымен сұйылтылған қабатта оның регенерациясы жүреді. Регенерацияланған XI катализаторы реакторға қайта оралады, ал VII регенерацияның түтін газдары алдымен 13 жоғары тиімді циклондардағы катализатордан бөлінеді, содан кейін 8 қазандығы арқылы өтеді, онда жылудың бір бөлігі бу шығару үшін қолданылады, содан кейін 7 электростатикалық сүзгідегі катализатор шаңынан тазарту жүреді. Тазартылған түтін газдары V атмосфераға шығарылады. Ұсталған катализатор 5-ші хопперге түседі, онда реакция өнімдері мен түтін газдарымен микросфералық катализатордың жоғалуын өтеуге арналған жаңа VI катализатор да жүктеледі.</w:t>
      </w:r>
    </w:p>
    <w:bookmarkEnd w:id="1736"/>
    <w:bookmarkStart w:name="z2206" w:id="1737"/>
    <w:p>
      <w:pPr>
        <w:spacing w:after="0"/>
        <w:ind w:left="0"/>
        <w:jc w:val="both"/>
      </w:pPr>
      <w:r>
        <w:rPr>
          <w:rFonts w:ascii="Times New Roman"/>
          <w:b w:val="false"/>
          <w:i w:val="false"/>
          <w:color w:val="000000"/>
          <w:sz w:val="28"/>
        </w:rPr>
        <w:t xml:space="preserve">
      </w:t>
      </w:r>
    </w:p>
    <w:bookmarkEnd w:id="1737"/>
    <w:p>
      <w:pPr>
        <w:spacing w:after="0"/>
        <w:ind w:left="0"/>
        <w:jc w:val="both"/>
      </w:pPr>
      <w:r>
        <w:drawing>
          <wp:inline distT="0" distB="0" distL="0" distR="0">
            <wp:extent cx="78105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2207" w:id="1738"/>
      <w:r>
        <w:rPr>
          <w:rFonts w:ascii="Times New Roman"/>
          <w:b w:val="false"/>
          <w:i w:val="false"/>
          <w:color w:val="000000"/>
          <w:sz w:val="28"/>
        </w:rPr>
        <w:t xml:space="preserve">
      1-құбырлы пеш; 2-жылу алмастырғыш; 3-сорғы; 4 - ауа жылытқышы; 5-катализаторға арналған бункер; 6, 13 - циклондар; 7-электр сүзгіш; 8-кәдеге жаратушы қазан; 9-реактордың сепарациялық аймағы; 10-реактордың буландыру аймағы; 11-қайнаған қабаты бар регенератор; 12-лифт-реактор;13-сыйымдылық; </w:t>
      </w:r>
    </w:p>
    <w:bookmarkEnd w:id="1738"/>
    <w:p>
      <w:pPr>
        <w:spacing w:after="0"/>
        <w:ind w:left="0"/>
        <w:jc w:val="both"/>
      </w:pPr>
      <w:r>
        <w:rPr>
          <w:rFonts w:ascii="Times New Roman"/>
          <w:b w:val="false"/>
          <w:i w:val="false"/>
          <w:color w:val="000000"/>
          <w:sz w:val="28"/>
        </w:rPr>
        <w:t xml:space="preserve">I-шикізат; II-ауаны жылытуға арналған отын; III-ауа; IV-жүйені толық жүктеуге арналған таза катализатор; V-тазартылған түтін газдары; VI-катализаторлық шаң; </w:t>
      </w:r>
    </w:p>
    <w:bookmarkStart w:name="z2208" w:id="1739"/>
    <w:p>
      <w:pPr>
        <w:spacing w:after="0"/>
        <w:ind w:left="0"/>
        <w:jc w:val="both"/>
      </w:pPr>
      <w:r>
        <w:rPr>
          <w:rFonts w:ascii="Times New Roman"/>
          <w:b w:val="false"/>
          <w:i w:val="false"/>
          <w:color w:val="000000"/>
          <w:sz w:val="28"/>
        </w:rPr>
        <w:t>
      VII-түтін газдары; VIII-кокстелген катализатор; IX - реакция өнімдері; X - су буы; XI - қалпына келтірілген катализатор; XII – шлам</w:t>
      </w:r>
    </w:p>
    <w:bookmarkEnd w:id="1739"/>
    <w:bookmarkStart w:name="z2209" w:id="1740"/>
    <w:p>
      <w:pPr>
        <w:spacing w:after="0"/>
        <w:ind w:left="0"/>
        <w:jc w:val="both"/>
      </w:pPr>
      <w:r>
        <w:rPr>
          <w:rFonts w:ascii="Times New Roman"/>
          <w:b w:val="false"/>
          <w:i w:val="false"/>
          <w:color w:val="000000"/>
          <w:sz w:val="28"/>
        </w:rPr>
        <w:t>
      3.28-сурет. Лифт-реакторы бар қондырғылардың реакторлық-регенераторлық блогының қағидатты схемасы</w:t>
      </w:r>
    </w:p>
    <w:bookmarkEnd w:id="1740"/>
    <w:bookmarkStart w:name="z2210" w:id="1741"/>
    <w:p>
      <w:pPr>
        <w:spacing w:after="0"/>
        <w:ind w:left="0"/>
        <w:jc w:val="both"/>
      </w:pPr>
      <w:r>
        <w:rPr>
          <w:rFonts w:ascii="Times New Roman"/>
          <w:b w:val="false"/>
          <w:i w:val="false"/>
          <w:color w:val="000000"/>
          <w:sz w:val="28"/>
        </w:rPr>
        <w:t>
      Лифт-реакторы бар қондырғыға арналған вакуумдық газойль крекингінің технологиялық режимі мен болжамды материалдық теңгерімі төменде келтірілген:</w:t>
      </w:r>
    </w:p>
    <w:bookmarkEnd w:id="1741"/>
    <w:bookmarkStart w:name="z2211" w:id="1742"/>
    <w:p>
      <w:pPr>
        <w:spacing w:after="0"/>
        <w:ind w:left="0"/>
        <w:jc w:val="both"/>
      </w:pPr>
      <w:r>
        <w:rPr>
          <w:rFonts w:ascii="Times New Roman"/>
          <w:b w:val="false"/>
          <w:i w:val="false"/>
          <w:color w:val="000000"/>
          <w:sz w:val="28"/>
        </w:rPr>
        <w:t>
      Температура:</w:t>
      </w:r>
    </w:p>
    <w:bookmarkEnd w:id="1742"/>
    <w:bookmarkStart w:name="z2212" w:id="1743"/>
    <w:p>
      <w:pPr>
        <w:spacing w:after="0"/>
        <w:ind w:left="0"/>
        <w:jc w:val="both"/>
      </w:pPr>
      <w:r>
        <w:rPr>
          <w:rFonts w:ascii="Times New Roman"/>
          <w:b w:val="false"/>
          <w:i w:val="false"/>
          <w:color w:val="000000"/>
          <w:sz w:val="28"/>
        </w:rPr>
        <w:t>
      реакторда      515 - 530</w:t>
      </w:r>
    </w:p>
    <w:bookmarkEnd w:id="1743"/>
    <w:bookmarkStart w:name="z2213" w:id="1744"/>
    <w:p>
      <w:pPr>
        <w:spacing w:after="0"/>
        <w:ind w:left="0"/>
        <w:jc w:val="both"/>
      </w:pPr>
      <w:r>
        <w:rPr>
          <w:rFonts w:ascii="Times New Roman"/>
          <w:b w:val="false"/>
          <w:i w:val="false"/>
          <w:color w:val="000000"/>
          <w:sz w:val="28"/>
        </w:rPr>
        <w:t>
      регенераторда      650 - 700</w:t>
      </w:r>
    </w:p>
    <w:bookmarkEnd w:id="1744"/>
    <w:bookmarkStart w:name="z2214" w:id="1745"/>
    <w:p>
      <w:pPr>
        <w:spacing w:after="0"/>
        <w:ind w:left="0"/>
        <w:jc w:val="both"/>
      </w:pPr>
      <w:r>
        <w:rPr>
          <w:rFonts w:ascii="Times New Roman"/>
          <w:b w:val="false"/>
          <w:i w:val="false"/>
          <w:color w:val="000000"/>
          <w:sz w:val="28"/>
        </w:rPr>
        <w:t>
      Қысым, кгс/см2:</w:t>
      </w:r>
    </w:p>
    <w:bookmarkEnd w:id="1745"/>
    <w:bookmarkStart w:name="z2215" w:id="1746"/>
    <w:p>
      <w:pPr>
        <w:spacing w:after="0"/>
        <w:ind w:left="0"/>
        <w:jc w:val="both"/>
      </w:pPr>
      <w:r>
        <w:rPr>
          <w:rFonts w:ascii="Times New Roman"/>
          <w:b w:val="false"/>
          <w:i w:val="false"/>
          <w:color w:val="000000"/>
          <w:sz w:val="28"/>
        </w:rPr>
        <w:t>
      реакторда      1,3 - 1,8</w:t>
      </w:r>
    </w:p>
    <w:bookmarkEnd w:id="1746"/>
    <w:bookmarkStart w:name="z2216" w:id="1747"/>
    <w:p>
      <w:pPr>
        <w:spacing w:after="0"/>
        <w:ind w:left="0"/>
        <w:jc w:val="both"/>
      </w:pPr>
      <w:r>
        <w:rPr>
          <w:rFonts w:ascii="Times New Roman"/>
          <w:b w:val="false"/>
          <w:i w:val="false"/>
          <w:color w:val="000000"/>
          <w:sz w:val="28"/>
        </w:rPr>
        <w:t>
      регенераторда      1,4 - 2,4</w:t>
      </w:r>
    </w:p>
    <w:bookmarkEnd w:id="1747"/>
    <w:bookmarkStart w:name="z2217" w:id="1748"/>
    <w:p>
      <w:pPr>
        <w:spacing w:after="0"/>
        <w:ind w:left="0"/>
        <w:jc w:val="both"/>
      </w:pPr>
      <w:r>
        <w:rPr>
          <w:rFonts w:ascii="Times New Roman"/>
          <w:b w:val="false"/>
          <w:i w:val="false"/>
          <w:color w:val="000000"/>
          <w:sz w:val="28"/>
        </w:rPr>
        <w:t>
      Катализатор айналымының еселігі, т / т шикізат      5 - 8</w:t>
      </w:r>
    </w:p>
    <w:bookmarkEnd w:id="1748"/>
    <w:bookmarkStart w:name="z2218" w:id="1749"/>
    <w:p>
      <w:pPr>
        <w:spacing w:after="0"/>
        <w:ind w:left="0"/>
        <w:jc w:val="both"/>
      </w:pPr>
      <w:r>
        <w:rPr>
          <w:rFonts w:ascii="Times New Roman"/>
          <w:b w:val="false"/>
          <w:i w:val="false"/>
          <w:color w:val="000000"/>
          <w:sz w:val="28"/>
        </w:rPr>
        <w:t>
      Катализатордың шикізатпен байланысу уақыты, с      2,5 - 3,5</w:t>
      </w:r>
    </w:p>
    <w:bookmarkEnd w:id="1749"/>
    <w:bookmarkStart w:name="z2219" w:id="1750"/>
    <w:p>
      <w:pPr>
        <w:spacing w:after="0"/>
        <w:ind w:left="0"/>
        <w:jc w:val="both"/>
      </w:pPr>
      <w:r>
        <w:rPr>
          <w:rFonts w:ascii="Times New Roman"/>
          <w:b w:val="false"/>
          <w:i w:val="false"/>
          <w:color w:val="000000"/>
          <w:sz w:val="28"/>
        </w:rPr>
        <w:t>
      Өнім шығымы, % мас.:</w:t>
      </w:r>
    </w:p>
    <w:bookmarkEnd w:id="1750"/>
    <w:bookmarkStart w:name="z2220" w:id="1751"/>
    <w:p>
      <w:pPr>
        <w:spacing w:after="0"/>
        <w:ind w:left="0"/>
        <w:jc w:val="both"/>
      </w:pPr>
      <w:r>
        <w:rPr>
          <w:rFonts w:ascii="Times New Roman"/>
          <w:b w:val="false"/>
          <w:i w:val="false"/>
          <w:color w:val="000000"/>
          <w:sz w:val="28"/>
        </w:rPr>
        <w:t xml:space="preserve">
      құрғақ газ,       2,5 - 3,2 </w:t>
      </w:r>
    </w:p>
    <w:bookmarkEnd w:id="1751"/>
    <w:bookmarkStart w:name="z2221" w:id="1752"/>
    <w:p>
      <w:pPr>
        <w:spacing w:after="0"/>
        <w:ind w:left="0"/>
        <w:jc w:val="both"/>
      </w:pPr>
      <w:r>
        <w:rPr>
          <w:rFonts w:ascii="Times New Roman"/>
          <w:b w:val="false"/>
          <w:i w:val="false"/>
          <w:color w:val="000000"/>
          <w:sz w:val="28"/>
        </w:rPr>
        <w:t xml:space="preserve">
      майлы газ (С3-С4)      16,0 - 16,8 </w:t>
      </w:r>
    </w:p>
    <w:bookmarkEnd w:id="1752"/>
    <w:bookmarkStart w:name="z2222" w:id="1753"/>
    <w:p>
      <w:pPr>
        <w:spacing w:after="0"/>
        <w:ind w:left="0"/>
        <w:jc w:val="both"/>
      </w:pPr>
      <w:r>
        <w:rPr>
          <w:rFonts w:ascii="Times New Roman"/>
          <w:b w:val="false"/>
          <w:i w:val="false"/>
          <w:color w:val="000000"/>
          <w:sz w:val="28"/>
        </w:rPr>
        <w:t>
      бензин (5-195 °С)       48 - 50</w:t>
      </w:r>
    </w:p>
    <w:bookmarkEnd w:id="1753"/>
    <w:bookmarkStart w:name="z2223" w:id="1754"/>
    <w:p>
      <w:pPr>
        <w:spacing w:after="0"/>
        <w:ind w:left="0"/>
        <w:jc w:val="both"/>
      </w:pPr>
      <w:r>
        <w:rPr>
          <w:rFonts w:ascii="Times New Roman"/>
          <w:b w:val="false"/>
          <w:i w:val="false"/>
          <w:color w:val="000000"/>
          <w:sz w:val="28"/>
        </w:rPr>
        <w:t>
      жеңіл газойль (195-270 °С)       6,5 - 7,5</w:t>
      </w:r>
    </w:p>
    <w:bookmarkEnd w:id="1754"/>
    <w:bookmarkStart w:name="z2224" w:id="1755"/>
    <w:p>
      <w:pPr>
        <w:spacing w:after="0"/>
        <w:ind w:left="0"/>
        <w:jc w:val="both"/>
      </w:pPr>
      <w:r>
        <w:rPr>
          <w:rFonts w:ascii="Times New Roman"/>
          <w:b w:val="false"/>
          <w:i w:val="false"/>
          <w:color w:val="000000"/>
          <w:sz w:val="28"/>
        </w:rPr>
        <w:t xml:space="preserve">
      ауыр газойль (270-420 °С)      13,5 - 14,5 </w:t>
      </w:r>
    </w:p>
    <w:bookmarkEnd w:id="1755"/>
    <w:bookmarkStart w:name="z2225" w:id="1756"/>
    <w:p>
      <w:pPr>
        <w:spacing w:after="0"/>
        <w:ind w:left="0"/>
        <w:jc w:val="both"/>
      </w:pPr>
      <w:r>
        <w:rPr>
          <w:rFonts w:ascii="Times New Roman"/>
          <w:b w:val="false"/>
          <w:i w:val="false"/>
          <w:color w:val="000000"/>
          <w:sz w:val="28"/>
        </w:rPr>
        <w:t>
      қалдық (&gt;420 °C)       5,0 - 5,5</w:t>
      </w:r>
    </w:p>
    <w:bookmarkEnd w:id="1756"/>
    <w:bookmarkStart w:name="z2226" w:id="1757"/>
    <w:p>
      <w:pPr>
        <w:spacing w:after="0"/>
        <w:ind w:left="0"/>
        <w:jc w:val="both"/>
      </w:pPr>
      <w:r>
        <w:rPr>
          <w:rFonts w:ascii="Times New Roman"/>
          <w:b w:val="false"/>
          <w:i w:val="false"/>
          <w:color w:val="000000"/>
          <w:sz w:val="28"/>
        </w:rPr>
        <w:t>
      кокс      5,5</w:t>
      </w:r>
    </w:p>
    <w:bookmarkEnd w:id="1757"/>
    <w:bookmarkStart w:name="z2227" w:id="1758"/>
    <w:p>
      <w:pPr>
        <w:spacing w:after="0"/>
        <w:ind w:left="0"/>
        <w:jc w:val="both"/>
      </w:pPr>
      <w:r>
        <w:rPr>
          <w:rFonts w:ascii="Times New Roman"/>
          <w:b w:val="false"/>
          <w:i w:val="false"/>
          <w:color w:val="000000"/>
          <w:sz w:val="28"/>
        </w:rPr>
        <w:t xml:space="preserve">
      </w:t>
      </w:r>
    </w:p>
    <w:bookmarkEnd w:id="1758"/>
    <w:p>
      <w:pPr>
        <w:spacing w:after="0"/>
        <w:ind w:left="0"/>
        <w:jc w:val="both"/>
      </w:pPr>
      <w:r>
        <w:drawing>
          <wp:inline distT="0" distB="0" distL="0" distR="0">
            <wp:extent cx="74168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4168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28" w:id="1759"/>
    <w:p>
      <w:pPr>
        <w:spacing w:after="0"/>
        <w:ind w:left="0"/>
        <w:jc w:val="both"/>
      </w:pPr>
      <w:r>
        <w:rPr>
          <w:rFonts w:ascii="Times New Roman"/>
          <w:b w:val="false"/>
          <w:i w:val="false"/>
          <w:color w:val="000000"/>
          <w:sz w:val="28"/>
        </w:rPr>
        <w:t>
      а)-Г-43-107М: 1-тура сарқынды реактор; 2-бу бүріккіштері; 3-шикізат бүріккіштері; 4-шлам бүріккіштері; 5-бу тарату құрылғысы; 6-каскадты тарелкалар; 7-булау секциясы; 8-бөлу камерасы; 9-бір сатылы циклондар; 10-екі сатылы циклондар; 11-регенератор; 12-құбырлы ауа таратқыш. б) - 1А / 1м қайта жаңартудан кейін: 1-шикізат бүріккіші;</w:t>
      </w:r>
    </w:p>
    <w:bookmarkEnd w:id="1759"/>
    <w:bookmarkStart w:name="z2229" w:id="1760"/>
    <w:p>
      <w:pPr>
        <w:spacing w:after="0"/>
        <w:ind w:left="0"/>
        <w:jc w:val="both"/>
      </w:pPr>
      <w:r>
        <w:rPr>
          <w:rFonts w:ascii="Times New Roman"/>
          <w:b w:val="false"/>
          <w:i w:val="false"/>
          <w:color w:val="000000"/>
          <w:sz w:val="28"/>
        </w:rPr>
        <w:t>
      2-тікелей сарқынды реактор; 3-шламды саптама;  4-бу тарату құрылғысы; 5-екі сатылы булау секциясы; 6-инерциялық сепаратор; 7-бір сатылы циклондар;</w:t>
      </w:r>
    </w:p>
    <w:bookmarkEnd w:id="1760"/>
    <w:p>
      <w:pPr>
        <w:spacing w:after="0"/>
        <w:ind w:left="0"/>
        <w:jc w:val="both"/>
      </w:pPr>
      <w:bookmarkStart w:name="z2230" w:id="1761"/>
      <w:r>
        <w:rPr>
          <w:rFonts w:ascii="Times New Roman"/>
          <w:b w:val="false"/>
          <w:i w:val="false"/>
          <w:color w:val="000000"/>
          <w:sz w:val="28"/>
        </w:rPr>
        <w:t>
      8-регенератордың көлік желісі; 9-ауа тарату құрылғысы; 10-пайдаланылған катализаторды тарату торабы; 11-екі сатылы циклондар.</w:t>
      </w:r>
    </w:p>
    <w:bookmarkEnd w:id="1761"/>
    <w:p>
      <w:pPr>
        <w:spacing w:after="0"/>
        <w:ind w:left="0"/>
        <w:jc w:val="both"/>
      </w:pPr>
      <w:r>
        <w:rPr>
          <w:rFonts w:ascii="Times New Roman"/>
          <w:b w:val="false"/>
          <w:i w:val="false"/>
          <w:color w:val="000000"/>
          <w:sz w:val="28"/>
        </w:rPr>
        <w:t>в) - ГК-3 қайта жаңартудан кейін: 1-тікелей сарқынды реактор;</w:t>
      </w:r>
    </w:p>
    <w:bookmarkStart w:name="z2231" w:id="1762"/>
    <w:p>
      <w:pPr>
        <w:spacing w:after="0"/>
        <w:ind w:left="0"/>
        <w:jc w:val="both"/>
      </w:pPr>
      <w:r>
        <w:rPr>
          <w:rFonts w:ascii="Times New Roman"/>
          <w:b w:val="false"/>
          <w:i w:val="false"/>
          <w:color w:val="000000"/>
          <w:sz w:val="28"/>
        </w:rPr>
        <w:t>
      2 - шикізат бүріккіштері; 3 - шлам бүріккіштері; 4 - өрескел тазалау циклоны; 5 - крекинг өнімдерін салқындату жүйесі; 6 - екі сатылы булау бөлімі; 7 - бу тарату құрылғысы; 8 - бір сатылы циклондар; 9 - көлік желісі; 10 - пайдаланылған катализаторды тарату торабы; 11 - ауа тарату құрылғысы; 12 - екі сатылы циклондар; 13 - қысым камерасы; 14 - қысым көтергіші; 15 - шибер ысырмасы; 16 - J-тәрізді ағын</w:t>
      </w:r>
    </w:p>
    <w:bookmarkEnd w:id="1762"/>
    <w:bookmarkStart w:name="z2232" w:id="1763"/>
    <w:p>
      <w:pPr>
        <w:spacing w:after="0"/>
        <w:ind w:left="0"/>
        <w:jc w:val="both"/>
      </w:pPr>
      <w:r>
        <w:rPr>
          <w:rFonts w:ascii="Times New Roman"/>
          <w:b w:val="false"/>
          <w:i w:val="false"/>
          <w:color w:val="000000"/>
          <w:sz w:val="28"/>
        </w:rPr>
        <w:t>
      3.29-сурет. Рекинг микросфералық катализаторы бар қондырғылардың реакторлық блоктарының конструкциясы</w:t>
      </w:r>
    </w:p>
    <w:bookmarkEnd w:id="1763"/>
    <w:bookmarkStart w:name="z2233" w:id="1764"/>
    <w:p>
      <w:pPr>
        <w:spacing w:after="0"/>
        <w:ind w:left="0"/>
        <w:jc w:val="both"/>
      </w:pPr>
      <w:r>
        <w:rPr>
          <w:rFonts w:ascii="Times New Roman"/>
          <w:b w:val="false"/>
          <w:i w:val="false"/>
          <w:color w:val="000000"/>
          <w:sz w:val="28"/>
        </w:rPr>
        <w:t>
      Реактор мен регенератордың нақты конструкциясы қондырғылар бойынша ерекшеленеді (3.29-сурет). Регенератор мен реактордың әр түрлі жоғары орналасуымен, сепаратор мен лифт-реактордың тең осьтік орналасуымен, сондай-ақ қысымның төмендеуі әсерінен катализатордың бір аппараттан екінші аппаратқа өздігінен ағуына мүмкіндік беретін көлбеу қысымды көтергіштермен ерекшеленетін Г-43-107М типті реакторлық блок (3.30-сурет, а) жаңа қондырғылар үшін үлгі болып табылады. Қондырғылардың ескірген түрлері (1а/1м және ГК-3) олардың бастапқы конструкциясына байланысты жаңғыртылған. Екі жағдайда да ескі реактор сепараторға айналдырылады, ал жаңа тікелей сарқынды лифт реакторы катализатордың тасымалдау желісінің орнына (1А/1м) орнатылады немесе шығарылады (ГК-3).</w:t>
      </w:r>
    </w:p>
    <w:bookmarkEnd w:id="1764"/>
    <w:bookmarkStart w:name="z2234" w:id="1765"/>
    <w:p>
      <w:pPr>
        <w:spacing w:after="0"/>
        <w:ind w:left="0"/>
        <w:jc w:val="left"/>
      </w:pPr>
      <w:r>
        <w:rPr>
          <w:rFonts w:ascii="Times New Roman"/>
          <w:b/>
          <w:i w:val="false"/>
          <w:color w:val="000000"/>
        </w:rPr>
        <w:t xml:space="preserve"> 3.9.5. Крекинг өнімдерін фракциялау</w:t>
      </w:r>
    </w:p>
    <w:bookmarkEnd w:id="1765"/>
    <w:bookmarkStart w:name="z2235" w:id="1766"/>
    <w:p>
      <w:pPr>
        <w:spacing w:after="0"/>
        <w:ind w:left="0"/>
        <w:jc w:val="both"/>
      </w:pPr>
      <w:r>
        <w:rPr>
          <w:rFonts w:ascii="Times New Roman"/>
          <w:b w:val="false"/>
          <w:i w:val="false"/>
          <w:color w:val="000000"/>
          <w:sz w:val="28"/>
        </w:rPr>
        <w:t>
      Крекинг өнімдерін бөлу негізгі фракциялау бағанында жүзеге асырылады. Реактордан трансферлік желі бойынша крекинг өнімдерінің жұптары төменгі бөлігінде елек қос бұрандалы тәрелкелермен жабдықталған негізгі фракциялау бағанының жуу-бөлу секциясына түседі. Тілімшелерде реактордан бағандағы сұйықтықпен келетін қыздырылған және катализатормен ластанған булардың байланысы жүреді. Булар сұйықтықпен жанасқан кезде крекинг реакциясын тоқтату үшін булар салқындатылады, оларды катализаторлық шаңнан жуады және жоғары қайнаған көмірсутектердің ішінара конденсациясы жүреді. Катализатор шаңынан жуылған және қанықтыру температурасына дейін салқындатылған булар бөлу үшін бағанның концентрациялық бөліміне түседі.</w:t>
      </w:r>
    </w:p>
    <w:bookmarkEnd w:id="1766"/>
    <w:bookmarkStart w:name="z2236" w:id="1767"/>
    <w:p>
      <w:pPr>
        <w:spacing w:after="0"/>
        <w:ind w:left="0"/>
        <w:jc w:val="both"/>
      </w:pPr>
      <w:r>
        <w:rPr>
          <w:rFonts w:ascii="Times New Roman"/>
          <w:b w:val="false"/>
          <w:i w:val="false"/>
          <w:color w:val="000000"/>
          <w:sz w:val="28"/>
        </w:rPr>
        <w:t>
      Бағанның түбінен катализатор шаңы бар қоспадағы ауыр газойль катализатор тұнатын шлам тұндырғышқа беріледі. Шлам тұндырғыштың түбінен шлам каталитикалық крекингтің тікелей сарқынды реакторына жіберіледі. Катализатор шаңынан тұрақты мөлшерде орнатылған ауыр газойл негізгі бағанға қайтарылады, ал теңгерімнің артық мөлшері жылу алмастырғышта салқындағаннан кейін қондырғыдан шығарылады. Крекинг шикізаты ретінде ауыр газойлды қайта өңдеуді жүзеге асыру мүмкіндігі қарастырылған.</w:t>
      </w:r>
    </w:p>
    <w:bookmarkEnd w:id="1767"/>
    <w:bookmarkStart w:name="z2237" w:id="1768"/>
    <w:p>
      <w:pPr>
        <w:spacing w:after="0"/>
        <w:ind w:left="0"/>
        <w:jc w:val="both"/>
      </w:pPr>
      <w:r>
        <w:rPr>
          <w:rFonts w:ascii="Times New Roman"/>
          <w:b w:val="false"/>
          <w:i w:val="false"/>
          <w:color w:val="000000"/>
          <w:sz w:val="28"/>
        </w:rPr>
        <w:t>
      Жеңіл газойль фракциясы бағандан бүйірлік погонмен булау бағанына (стриппинг) шығарылады. Стриппингте бензиннің жеңіл фракцияларын қыздырылған су буымен жеңіл газойлдан буландыру жүреді. Стриппингтен шыққан булар бағанға оралады. Стриппинг текшесінен жеңіл газойль салқындату үшін жылу алмастырғыштарға сорылып, содан кейін қондырғыдан шығарылады.</w:t>
      </w:r>
    </w:p>
    <w:bookmarkEnd w:id="1768"/>
    <w:bookmarkStart w:name="z2238" w:id="1769"/>
    <w:p>
      <w:pPr>
        <w:spacing w:after="0"/>
        <w:ind w:left="0"/>
        <w:jc w:val="both"/>
      </w:pPr>
      <w:r>
        <w:rPr>
          <w:rFonts w:ascii="Times New Roman"/>
          <w:b w:val="false"/>
          <w:i w:val="false"/>
          <w:color w:val="000000"/>
          <w:sz w:val="28"/>
        </w:rPr>
        <w:t>
      Негізгі бағанның жоғарғы жағынан бу (көмірсутекті газ, тұрақсыз бензин, су буы) конденсатор-тоңазытқыштарға және одан әрі рефлюкс ыдысына түседі, онда тұрақсыз бензин, майлы газ және суға бөлінеді. Резервуардағы тұрақсыз бензин жоғарғы температураны реттеу үшін өткір суару ретінде бағанға ішінара қайтарылады, ал баланстық артық мөлшері сіңіру, газ бөлу және күкіртсіздендіру секциясына жіберіледі. Ластанған технологиялық конденсат ыдыстың тұндырғышынан ерітілген күкіртсутектен және аммиактан тазарту үшін технологиялық конденсатты тазарту торабына айдалады. Ыдыстағы майлы газ абсорбция, газ бөлу және күкіртсіздендіру секциясына H2S және CO2-ден тазалауға жіберіледі.</w:t>
      </w:r>
    </w:p>
    <w:bookmarkEnd w:id="1769"/>
    <w:bookmarkStart w:name="z2239" w:id="1770"/>
    <w:p>
      <w:pPr>
        <w:spacing w:after="0"/>
        <w:ind w:left="0"/>
        <w:jc w:val="left"/>
      </w:pPr>
      <w:r>
        <w:rPr>
          <w:rFonts w:ascii="Times New Roman"/>
          <w:b/>
          <w:i w:val="false"/>
          <w:color w:val="000000"/>
        </w:rPr>
        <w:t xml:space="preserve"> 3.9.6. Абсорбция, газ бөлу және күкіртсіздендіру секциясы</w:t>
      </w:r>
    </w:p>
    <w:bookmarkEnd w:id="1770"/>
    <w:bookmarkStart w:name="z2240" w:id="1771"/>
    <w:p>
      <w:pPr>
        <w:spacing w:after="0"/>
        <w:ind w:left="0"/>
        <w:jc w:val="both"/>
      </w:pPr>
      <w:r>
        <w:rPr>
          <w:rFonts w:ascii="Times New Roman"/>
          <w:b w:val="false"/>
          <w:i w:val="false"/>
          <w:color w:val="000000"/>
          <w:sz w:val="28"/>
        </w:rPr>
        <w:t>
      Секцияға крекинг газын фракцияларға бөлуге, сондай-ақ газ бен бензинді күкірттен тазартуға арналған. Барлық кәсіпорындарда жеңіл бензин крекингін демеркаптанизациялау және ауыр бензин крекингін гидротазалау жүзеге асырылмайды. Бөлімнің жалпы блок-схемасы 3.30-суретте көрсетілген.</w:t>
      </w:r>
    </w:p>
    <w:bookmarkEnd w:id="1771"/>
    <w:bookmarkStart w:name="z2241" w:id="1772"/>
    <w:p>
      <w:pPr>
        <w:spacing w:after="0"/>
        <w:ind w:left="0"/>
        <w:jc w:val="both"/>
      </w:pPr>
      <w:r>
        <w:rPr>
          <w:rFonts w:ascii="Times New Roman"/>
          <w:b w:val="false"/>
          <w:i w:val="false"/>
          <w:color w:val="000000"/>
          <w:sz w:val="28"/>
        </w:rPr>
        <w:t xml:space="preserve">
      </w:t>
      </w:r>
    </w:p>
    <w:bookmarkEnd w:id="1772"/>
    <w:p>
      <w:pPr>
        <w:spacing w:after="0"/>
        <w:ind w:left="0"/>
        <w:jc w:val="both"/>
      </w:pPr>
      <w:r>
        <w:drawing>
          <wp:inline distT="0" distB="0" distL="0" distR="0">
            <wp:extent cx="7239000" cy="727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239000" cy="727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42" w:id="1773"/>
    <w:p>
      <w:pPr>
        <w:spacing w:after="0"/>
        <w:ind w:left="0"/>
        <w:jc w:val="both"/>
      </w:pPr>
      <w:r>
        <w:rPr>
          <w:rFonts w:ascii="Times New Roman"/>
          <w:b w:val="false"/>
          <w:i w:val="false"/>
          <w:color w:val="000000"/>
          <w:sz w:val="28"/>
        </w:rPr>
        <w:t>
      3.30-сурет. Абсорбция, газ бөлу және күкіртсіздендіру секциясының блок-схемасы</w:t>
      </w:r>
    </w:p>
    <w:bookmarkEnd w:id="1773"/>
    <w:bookmarkStart w:name="z2243" w:id="1774"/>
    <w:p>
      <w:pPr>
        <w:spacing w:after="0"/>
        <w:ind w:left="0"/>
        <w:jc w:val="both"/>
      </w:pPr>
      <w:r>
        <w:rPr>
          <w:rFonts w:ascii="Times New Roman"/>
          <w:b w:val="false"/>
          <w:i w:val="false"/>
          <w:color w:val="000000"/>
          <w:sz w:val="28"/>
        </w:rPr>
        <w:t>
      Крекинг бензинін тұрақтандыру одан 70 °C-қа дейін қайнайтын көмірсутектерді шығарудан тұрады.бірінші кезеңде одан құрғақ газды-көмірсутектерді С1 – С2 – арнайы аппаратта тұрақты крекинг бензинімен сіңіру арқылы қол жеткізіледі-фракциялық сіңіргіш. Көмірсутектерді С1-ден С2-ге дейін және одан да ауыр бөлу олардың әртүрлі ерігіштігіне байланысты мүмкін; мысалы, крекинг бензиніндегі пропанның ерігіштігі этанға қарағанда шамамен 20-30 есе жоғары.</w:t>
      </w:r>
    </w:p>
    <w:bookmarkEnd w:id="1774"/>
    <w:bookmarkStart w:name="z2244" w:id="1775"/>
    <w:p>
      <w:pPr>
        <w:spacing w:after="0"/>
        <w:ind w:left="0"/>
        <w:jc w:val="both"/>
      </w:pPr>
      <w:r>
        <w:rPr>
          <w:rFonts w:ascii="Times New Roman"/>
          <w:b w:val="false"/>
          <w:i w:val="false"/>
          <w:color w:val="000000"/>
          <w:sz w:val="28"/>
        </w:rPr>
        <w:t>
      Негізгі фракциялау бағанында бөлінгеннен кейін тұрақсыз крекинг бензині фракциялау сіңіргішіне түседі. Ол сондай-ақ амин ерітіндісімен күкіртсутектен тазартылғаннан кейін майлы крекинг газымен қамтамасыз етіледі. Бағандағы абсорбент тұрақты бензин болып табылады. Абсорбердің түбінен тұрақсыз бензин тұрақтандыру бағанына шығарылады, онда ол екі фракцияға бөлінеді – 70 °C және 70-220 °C қайнау басталады.</w:t>
      </w:r>
    </w:p>
    <w:bookmarkEnd w:id="1775"/>
    <w:bookmarkStart w:name="z2245" w:id="1776"/>
    <w:p>
      <w:pPr>
        <w:spacing w:after="0"/>
        <w:ind w:left="0"/>
        <w:jc w:val="both"/>
      </w:pPr>
      <w:r>
        <w:rPr>
          <w:rFonts w:ascii="Times New Roman"/>
          <w:b w:val="false"/>
          <w:i w:val="false"/>
          <w:color w:val="000000"/>
          <w:sz w:val="28"/>
        </w:rPr>
        <w:t>
      Абсорбердің жоғарғы жағынан құрғақ газ шығарылады, ол одан әрі С3-С6 алып кеткен көмірсутектерін ұстау үшін екінші абсорберге беріледі. Екінші сіңіргіштегі сіңіргіш жеңіл газойль болып табылады. Ауыр көмірсутектерден тазартылған құрғақ газ күкіртсутектен амин ерітіндісімен тазартылып, зауыттың отын желісіне, сондай-ақ каталитикалық крекинг қондырғысы пештерінің оттықтарына түседі. Абсорбердің түбінен қаныққан абсорбент каталитикалық крекинг секциясының негізгі ректификациялық бағанына қайтарылады.</w:t>
      </w:r>
    </w:p>
    <w:bookmarkEnd w:id="1776"/>
    <w:bookmarkStart w:name="z2246" w:id="1777"/>
    <w:p>
      <w:pPr>
        <w:spacing w:after="0"/>
        <w:ind w:left="0"/>
        <w:jc w:val="both"/>
      </w:pPr>
      <w:r>
        <w:rPr>
          <w:rFonts w:ascii="Times New Roman"/>
          <w:b w:val="false"/>
          <w:i w:val="false"/>
          <w:color w:val="000000"/>
          <w:sz w:val="28"/>
        </w:rPr>
        <w:t>
      Абсорберлер мен тұрақтандыру бағаналары жұмысының шамамен технологиялық режимі 3.47-кестеде келтірілген.</w:t>
      </w:r>
    </w:p>
    <w:bookmarkEnd w:id="17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47</w:t>
      </w:r>
      <w:r>
        <w:rPr>
          <w:rFonts w:ascii="Times New Roman"/>
          <w:b w:val="false"/>
          <w:i w:val="false"/>
          <w:color w:val="000000"/>
          <w:sz w:val="28"/>
        </w:rPr>
        <w:t>-кесте. Құрғақ газ бөлетін фракциялаушы абсорберлер мен бензинді тұрақтандыру бағаналары жұмысының технологиялық режимі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Фракциялаушы абсорбер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абсорбер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 тұрақтандыру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температура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температура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қысым, атм.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қысым, атм.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7,8 - 11,0</w:t>
            </w:r>
          </w:p>
        </w:tc>
      </w:tr>
    </w:tbl>
    <w:bookmarkStart w:name="z2248" w:id="1778"/>
    <w:p>
      <w:pPr>
        <w:spacing w:after="0"/>
        <w:ind w:left="0"/>
        <w:jc w:val="left"/>
      </w:pPr>
      <w:r>
        <w:rPr>
          <w:rFonts w:ascii="Times New Roman"/>
          <w:b/>
          <w:i w:val="false"/>
          <w:color w:val="000000"/>
        </w:rPr>
        <w:t xml:space="preserve"> 3.9.7. Жеңіл бензинді демеркаптанизациялау</w:t>
      </w:r>
    </w:p>
    <w:bookmarkEnd w:id="1778"/>
    <w:bookmarkStart w:name="z2249" w:id="1779"/>
    <w:p>
      <w:pPr>
        <w:spacing w:after="0"/>
        <w:ind w:left="0"/>
        <w:jc w:val="both"/>
      </w:pPr>
      <w:r>
        <w:rPr>
          <w:rFonts w:ascii="Times New Roman"/>
          <w:b w:val="false"/>
          <w:i w:val="false"/>
          <w:color w:val="000000"/>
          <w:sz w:val="28"/>
        </w:rPr>
        <w:t>
      "70 оС қайнатудың басталуы" фракциясын тазарту процесінің технологиясы мұнай-химия үшін шикізат ретінде пайдалануға және тауарлық бензиннің жоғары октанды компоненттерін өндіруге жарамды көмірсутекті фракцияларды (ППФ, ББФ, жеңіл бензин) одан әрі фракциялау кезінде алу мақсатында шикізаттан меркаптандарды және күкіртсутектің қалдық мөлшерін барынша алуға бағытталған.</w:t>
      </w:r>
    </w:p>
    <w:bookmarkEnd w:id="1779"/>
    <w:bookmarkStart w:name="z2250" w:id="1780"/>
    <w:p>
      <w:pPr>
        <w:spacing w:after="0"/>
        <w:ind w:left="0"/>
        <w:jc w:val="both"/>
      </w:pPr>
      <w:r>
        <w:rPr>
          <w:rFonts w:ascii="Times New Roman"/>
          <w:b w:val="false"/>
          <w:i w:val="false"/>
          <w:color w:val="000000"/>
          <w:sz w:val="28"/>
        </w:rPr>
        <w:t>
      Тазалау процесі мыналарды қамтиды:</w:t>
      </w:r>
    </w:p>
    <w:bookmarkEnd w:id="1780"/>
    <w:bookmarkStart w:name="z2251" w:id="1781"/>
    <w:p>
      <w:pPr>
        <w:spacing w:after="0"/>
        <w:ind w:left="0"/>
        <w:jc w:val="both"/>
      </w:pPr>
      <w:r>
        <w:rPr>
          <w:rFonts w:ascii="Times New Roman"/>
          <w:b w:val="false"/>
          <w:i w:val="false"/>
          <w:color w:val="000000"/>
          <w:sz w:val="28"/>
        </w:rPr>
        <w:t>
      1) натрий гидроксидінің 15 % сулы ерітіндісі болып табылатын катализатор кешенін (КТК) дайындау құрамында сульфидтердің 0,1 % тотығу катализаторы бар;</w:t>
      </w:r>
    </w:p>
    <w:bookmarkEnd w:id="1781"/>
    <w:bookmarkStart w:name="z2252" w:id="1782"/>
    <w:p>
      <w:pPr>
        <w:spacing w:after="0"/>
        <w:ind w:left="0"/>
        <w:jc w:val="both"/>
      </w:pPr>
      <w:r>
        <w:rPr>
          <w:rFonts w:ascii="Times New Roman"/>
          <w:b w:val="false"/>
          <w:i w:val="false"/>
          <w:color w:val="000000"/>
          <w:sz w:val="28"/>
        </w:rPr>
        <w:t>
      2) мынадай процестерден тұратын шикізатты демеркаптанизациялау сатысы:</w:t>
      </w:r>
    </w:p>
    <w:bookmarkEnd w:id="1782"/>
    <w:bookmarkStart w:name="z2253" w:id="1783"/>
    <w:p>
      <w:pPr>
        <w:spacing w:after="0"/>
        <w:ind w:left="0"/>
        <w:jc w:val="both"/>
      </w:pPr>
      <w:r>
        <w:rPr>
          <w:rFonts w:ascii="Times New Roman"/>
          <w:b w:val="false"/>
          <w:i w:val="false"/>
          <w:color w:val="000000"/>
          <w:sz w:val="28"/>
        </w:rPr>
        <w:t>
      КТК ерітіндісімен меркаптандарды экстракциялау;</w:t>
      </w:r>
    </w:p>
    <w:bookmarkEnd w:id="1783"/>
    <w:bookmarkStart w:name="z2254" w:id="1784"/>
    <w:p>
      <w:pPr>
        <w:spacing w:after="0"/>
        <w:ind w:left="0"/>
        <w:jc w:val="both"/>
      </w:pPr>
      <w:r>
        <w:rPr>
          <w:rFonts w:ascii="Times New Roman"/>
          <w:b w:val="false"/>
          <w:i w:val="false"/>
          <w:color w:val="000000"/>
          <w:sz w:val="28"/>
        </w:rPr>
        <w:t>
      тазартылған өнімді сумен жуу;</w:t>
      </w:r>
    </w:p>
    <w:bookmarkEnd w:id="1784"/>
    <w:bookmarkStart w:name="z2255" w:id="1785"/>
    <w:p>
      <w:pPr>
        <w:spacing w:after="0"/>
        <w:ind w:left="0"/>
        <w:jc w:val="both"/>
      </w:pPr>
      <w:r>
        <w:rPr>
          <w:rFonts w:ascii="Times New Roman"/>
          <w:b w:val="false"/>
          <w:i w:val="false"/>
          <w:color w:val="000000"/>
          <w:sz w:val="28"/>
        </w:rPr>
        <w:t>
      КТК ерітіндісін регенерациялау;</w:t>
      </w:r>
    </w:p>
    <w:bookmarkEnd w:id="1785"/>
    <w:bookmarkStart w:name="z2256" w:id="1786"/>
    <w:p>
      <w:pPr>
        <w:spacing w:after="0"/>
        <w:ind w:left="0"/>
        <w:jc w:val="both"/>
      </w:pPr>
      <w:r>
        <w:rPr>
          <w:rFonts w:ascii="Times New Roman"/>
          <w:b w:val="false"/>
          <w:i w:val="false"/>
          <w:color w:val="000000"/>
          <w:sz w:val="28"/>
        </w:rPr>
        <w:t>
      дисульфидтерді КТК ерітіндісінен бөлу.</w:t>
      </w:r>
    </w:p>
    <w:bookmarkEnd w:id="1786"/>
    <w:bookmarkStart w:name="z2257" w:id="1787"/>
    <w:p>
      <w:pPr>
        <w:spacing w:after="0"/>
        <w:ind w:left="0"/>
        <w:jc w:val="both"/>
      </w:pPr>
      <w:r>
        <w:rPr>
          <w:rFonts w:ascii="Times New Roman"/>
          <w:b w:val="false"/>
          <w:i w:val="false"/>
          <w:color w:val="000000"/>
          <w:sz w:val="28"/>
        </w:rPr>
        <w:t>
      Күкіртсутекті және меркаптандарды экстракциялау келесі реакциялар бойынша жүреді:</w:t>
      </w:r>
    </w:p>
    <w:bookmarkEnd w:id="1787"/>
    <w:bookmarkStart w:name="z2258" w:id="1788"/>
    <w:p>
      <w:pPr>
        <w:spacing w:after="0"/>
        <w:ind w:left="0"/>
        <w:jc w:val="both"/>
      </w:pPr>
      <w:r>
        <w:rPr>
          <w:rFonts w:ascii="Times New Roman"/>
          <w:b w:val="false"/>
          <w:i w:val="false"/>
          <w:color w:val="000000"/>
          <w:sz w:val="28"/>
        </w:rPr>
        <w:t>
      RSH + NaOH ↔ RSNa + H2O</w:t>
      </w:r>
    </w:p>
    <w:bookmarkEnd w:id="1788"/>
    <w:bookmarkStart w:name="z2259" w:id="1789"/>
    <w:p>
      <w:pPr>
        <w:spacing w:after="0"/>
        <w:ind w:left="0"/>
        <w:jc w:val="both"/>
      </w:pPr>
      <w:r>
        <w:rPr>
          <w:rFonts w:ascii="Times New Roman"/>
          <w:b w:val="false"/>
          <w:i w:val="false"/>
          <w:color w:val="000000"/>
          <w:sz w:val="28"/>
        </w:rPr>
        <w:t>
      H2S + 2NaOH → Na2S + 2H2O</w:t>
      </w:r>
    </w:p>
    <w:bookmarkEnd w:id="1789"/>
    <w:bookmarkStart w:name="z2260" w:id="1790"/>
    <w:p>
      <w:pPr>
        <w:spacing w:after="0"/>
        <w:ind w:left="0"/>
        <w:jc w:val="both"/>
      </w:pPr>
      <w:r>
        <w:rPr>
          <w:rFonts w:ascii="Times New Roman"/>
          <w:b w:val="false"/>
          <w:i w:val="false"/>
          <w:color w:val="000000"/>
          <w:sz w:val="28"/>
        </w:rPr>
        <w:t>
      Катализатордың қатысуымен КТК ерітіндісін регенерациялау келесі реакциялар бойынша жүреді:</w:t>
      </w:r>
    </w:p>
    <w:bookmarkEnd w:id="1790"/>
    <w:bookmarkStart w:name="z2261" w:id="1791"/>
    <w:p>
      <w:pPr>
        <w:spacing w:after="0"/>
        <w:ind w:left="0"/>
        <w:jc w:val="both"/>
      </w:pPr>
      <w:r>
        <w:rPr>
          <w:rFonts w:ascii="Times New Roman"/>
          <w:b w:val="false"/>
          <w:i w:val="false"/>
          <w:color w:val="000000"/>
          <w:sz w:val="28"/>
        </w:rPr>
        <w:t>
      3Na2S + 4О2 + H2O (Kat) → Na2SO4+ Na2S2O3+ 2NaOH</w:t>
      </w:r>
    </w:p>
    <w:bookmarkEnd w:id="1791"/>
    <w:bookmarkStart w:name="z2262" w:id="1792"/>
    <w:p>
      <w:pPr>
        <w:spacing w:after="0"/>
        <w:ind w:left="0"/>
        <w:jc w:val="both"/>
      </w:pPr>
      <w:r>
        <w:rPr>
          <w:rFonts w:ascii="Times New Roman"/>
          <w:b w:val="false"/>
          <w:i w:val="false"/>
          <w:color w:val="000000"/>
          <w:sz w:val="28"/>
        </w:rPr>
        <w:t>
      2RSNa + 0,5O2 + H2O (Kat) → RSSR + 2NaOH</w:t>
      </w:r>
    </w:p>
    <w:bookmarkEnd w:id="1792"/>
    <w:bookmarkStart w:name="z2263" w:id="1793"/>
    <w:p>
      <w:pPr>
        <w:spacing w:after="0"/>
        <w:ind w:left="0"/>
        <w:jc w:val="both"/>
      </w:pPr>
      <w:r>
        <w:rPr>
          <w:rFonts w:ascii="Times New Roman"/>
          <w:b w:val="false"/>
          <w:i w:val="false"/>
          <w:color w:val="000000"/>
          <w:sz w:val="28"/>
        </w:rPr>
        <w:t>
      Құрамында меркаптандар мен амин қышқылынан тазартылғаннан кейін күкіртсутектің қалдық мөлшері бар "70 оС қайнатудың басталуы" фракциясы меркаптан экстракторының текшесіне беріледі. Дисульфид сепараторынан алынған КТК айналым ерітіндісі экстрактордың жоғарғы бірінші табағына беріледі. Экстракция қысымы-18 атм., температурасы – 40-50 °C.</w:t>
      </w:r>
    </w:p>
    <w:bookmarkEnd w:id="1793"/>
    <w:bookmarkStart w:name="z2264" w:id="1794"/>
    <w:p>
      <w:pPr>
        <w:spacing w:after="0"/>
        <w:ind w:left="0"/>
        <w:jc w:val="both"/>
      </w:pPr>
      <w:r>
        <w:rPr>
          <w:rFonts w:ascii="Times New Roman"/>
          <w:b w:val="false"/>
          <w:i w:val="false"/>
          <w:color w:val="000000"/>
          <w:sz w:val="28"/>
        </w:rPr>
        <w:t>
      "Қайнаудың басталуы 70 оС" тазартылған фракциясы экстрактордың жоғарғы жағынан сілті сепараторына жіберіледі, онда оны КТК ерітіндісінің түсірілген тамшыларынан бөліп алады. Сепаратордың түбінен КТК ерітіндісі газсыздандырғышқа шығарылады, ал сепаратордың жоғарғы жағынан "қайнаудың басталуы 70 оC" фракциясы КТК ерітіндісінің іздерінен сулы шаю бағанына сулы шаю сатысына жіберіледі. Баған 17-19 атм жұмыс істейді. және температурасы 30-40 °С.тазартылған және жуылған "қайнаудың басталуы 70 оС" фракциясы бағанның жоғарғы жағынан С3 және С4 фракцияларын бөлу бағанына жіберіледі.</w:t>
      </w:r>
    </w:p>
    <w:bookmarkEnd w:id="1794"/>
    <w:bookmarkStart w:name="z2265" w:id="1795"/>
    <w:p>
      <w:pPr>
        <w:spacing w:after="0"/>
        <w:ind w:left="0"/>
        <w:jc w:val="both"/>
      </w:pPr>
      <w:r>
        <w:rPr>
          <w:rFonts w:ascii="Times New Roman"/>
          <w:b w:val="false"/>
          <w:i w:val="false"/>
          <w:color w:val="000000"/>
          <w:sz w:val="28"/>
        </w:rPr>
        <w:t>
      Газсыздандырғыштан сульфидтермен және натрий меркаптидтерімен қаныққан КТК ерітіндісі регенератор текшесіне беріледі, ол реакция аймағы 50×50×1 өлшемді болат сақиналарды қолданатын масса алмасу саптамасымен толтырылған тікелей сарқынды саптама болып табылады. Регенераторға кіре берісте КТК ерітіндісін қыздыру температурасы 50(±2) °С реттеледі, өйткені температураның 45 °С-тан төмен төмендеуі регенерация жылдамдығының төмендеуіне әкеледі, ал КТК ерітіндісі температурасының 60 °С-тан жоғары жоғарылауы тотығу катализаторының дезактивациясына әкеледі.</w:t>
      </w:r>
    </w:p>
    <w:bookmarkEnd w:id="1795"/>
    <w:bookmarkStart w:name="z2266" w:id="1796"/>
    <w:p>
      <w:pPr>
        <w:spacing w:after="0"/>
        <w:ind w:left="0"/>
        <w:jc w:val="both"/>
      </w:pPr>
      <w:r>
        <w:rPr>
          <w:rFonts w:ascii="Times New Roman"/>
          <w:b w:val="false"/>
          <w:i w:val="false"/>
          <w:color w:val="000000"/>
          <w:sz w:val="28"/>
        </w:rPr>
        <w:t>
      Регенератор текшесіне тірек торына сульфидтер мен меркаптидтерді тотықтыруға арналған тарату құрылғысы арқылы қысымы кемінде 6 атм болатын компрессордан технологиялық ауа беріледі. Пайдаланылған ауа және дисульфидтері бар қалпына келтірілген КТК регенератордан ауа сепараторына түседі, онда пайдаланылған ауа мен дисульфидтері бар КТК ерітіндісі бөлінеді. Пайдаланылған ауа пештің оттықтарына жіберіледі, ал дисульфидтері бар қалпына келтірілген КТК ерітіндісі дисульфидтердің сепараторына түседі, онда дисульфидтер гравитациялық тұнба есебінен КҚК ерітіндісінен бөлінеді.</w:t>
      </w:r>
    </w:p>
    <w:bookmarkEnd w:id="1796"/>
    <w:bookmarkStart w:name="z2267" w:id="1797"/>
    <w:p>
      <w:pPr>
        <w:spacing w:after="0"/>
        <w:ind w:left="0"/>
        <w:jc w:val="both"/>
      </w:pPr>
      <w:r>
        <w:rPr>
          <w:rFonts w:ascii="Times New Roman"/>
          <w:b w:val="false"/>
          <w:i w:val="false"/>
          <w:color w:val="000000"/>
          <w:sz w:val="28"/>
        </w:rPr>
        <w:t>
      Крекинг бензині мен ондағы ерітілген дисульфидтер дисульфид сепараторының жоғарғы жағынан дисульфидтердің сыйымдылығына ағып кетеді, ал ол жерден мезгілді түрде олар крекингтің ауыр бензинін гидротазалау блогына сорып алады. Дисульфид сепараторының түбінен КТК қалпына келтірілген ерітіндісі меркаптан экстракторына қайта беріледі. КТК ерітіндісінің (реакциялық су мен тұздардың түзілуі есебінен) шамамен 6 % мас белсенді сілтінің концентрациясына дейін сұйылтылуына қарай. оның бір бөлігі мезгіл-мезгіл, айналымын тоқтатпай, дренаж ыдысына шығарылады. КТК ерітіндісінің теңгерімдік мөлшерін КТК концентрацияланған ерітіндісін айдау жолымен толтырады.</w:t>
      </w:r>
    </w:p>
    <w:bookmarkEnd w:id="1797"/>
    <w:bookmarkStart w:name="z2268" w:id="1798"/>
    <w:p>
      <w:pPr>
        <w:spacing w:after="0"/>
        <w:ind w:left="0"/>
        <w:jc w:val="left"/>
      </w:pPr>
      <w:r>
        <w:rPr>
          <w:rFonts w:ascii="Times New Roman"/>
          <w:b/>
          <w:i w:val="false"/>
          <w:color w:val="000000"/>
        </w:rPr>
        <w:t xml:space="preserve"> 3.9.8. Жеңіл бензинді фракциялау</w:t>
      </w:r>
    </w:p>
    <w:bookmarkEnd w:id="1798"/>
    <w:bookmarkStart w:name="z2269" w:id="1799"/>
    <w:p>
      <w:pPr>
        <w:spacing w:after="0"/>
        <w:ind w:left="0"/>
        <w:jc w:val="both"/>
      </w:pPr>
      <w:r>
        <w:rPr>
          <w:rFonts w:ascii="Times New Roman"/>
          <w:b w:val="false"/>
          <w:i w:val="false"/>
          <w:color w:val="000000"/>
          <w:sz w:val="28"/>
        </w:rPr>
        <w:t>
      Тазартылған "қайнаудың басталуы 70 оС" фракциясы меркаптандарды экстракциялау бағанының жоғарғы жағынан С3-С4 фракциясын бөлу бағанына түседі. Баған текшесінен газсыздандырылған жеңіл бензин жылу алмастырғыштарда және су тоңазытқыштарында салқындатылады, содан кейін тауар цехына айдалады. Бағанның жоғарғы жағынан көмірсутектер буы (C3 - C4 фракциясы) ауаны салқындату аппараттарына түседі, содан кейін олар рефлюкс ыдысына түседі. Рефлюкс ыдысынан C3 - C4 фракциясының бір бөлігі бағанның жоғарғы жағын суаруға беріледі, ал артық бөлігі пропан бағанасына түседі.</w:t>
      </w:r>
    </w:p>
    <w:bookmarkEnd w:id="1799"/>
    <w:bookmarkStart w:name="z2270" w:id="1800"/>
    <w:p>
      <w:pPr>
        <w:spacing w:after="0"/>
        <w:ind w:left="0"/>
        <w:jc w:val="both"/>
      </w:pPr>
      <w:r>
        <w:rPr>
          <w:rFonts w:ascii="Times New Roman"/>
          <w:b w:val="false"/>
          <w:i w:val="false"/>
          <w:color w:val="000000"/>
          <w:sz w:val="28"/>
        </w:rPr>
        <w:t>
      Пропан бағанасында С3-С4 фракциясының көмірсутектері пропан-пропилен фракциясына (С3 фракциясы) және бутан-бутилен фракциясына (С4 фракциясы) бөлінеді. Пропан бағанының жоғарғы жағынан пропан-пропилен фракциясының жұптары ауаны салқындату конденсатор-тоңазытқыштарына, содан кейін су тоңазытқыштарына, содан кейін рефлюкс ыдысына түседі. Рефлюкс ыдысынан С3 фракциясының бір бөлігі бағанның жоғарғы жағын суаруға беріледі, ал баланстық артығы тауар паркіне айдалады.</w:t>
      </w:r>
    </w:p>
    <w:bookmarkEnd w:id="1800"/>
    <w:bookmarkStart w:name="z2271" w:id="1801"/>
    <w:p>
      <w:pPr>
        <w:spacing w:after="0"/>
        <w:ind w:left="0"/>
        <w:jc w:val="both"/>
      </w:pPr>
      <w:r>
        <w:rPr>
          <w:rFonts w:ascii="Times New Roman"/>
          <w:b w:val="false"/>
          <w:i w:val="false"/>
          <w:color w:val="000000"/>
          <w:sz w:val="28"/>
        </w:rPr>
        <w:t>
      Бутан-бутил фракциясы пропан бағанасының текшесінен жылу алмастырғыштарда, сумен және ауамен салқындатылатын тоңазытқыштарда бірізді салқындатыла отырып, тауар қоймасына немесе МТБЭ алу және алкилдеу қондырғыларына (зауытта бар болса) шығарылады.</w:t>
      </w:r>
    </w:p>
    <w:bookmarkEnd w:id="1801"/>
    <w:bookmarkStart w:name="z2272" w:id="1802"/>
    <w:p>
      <w:pPr>
        <w:spacing w:after="0"/>
        <w:ind w:left="0"/>
        <w:jc w:val="both"/>
      </w:pPr>
      <w:r>
        <w:rPr>
          <w:rFonts w:ascii="Times New Roman"/>
          <w:b w:val="false"/>
          <w:i w:val="false"/>
          <w:color w:val="000000"/>
          <w:sz w:val="28"/>
        </w:rPr>
        <w:t>
      Бағандардың шамамен технологиялық жұмыс режимі 3.48-кестеде келтірілген.</w:t>
      </w:r>
    </w:p>
    <w:bookmarkEnd w:id="18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48</w:t>
      </w:r>
      <w:r>
        <w:rPr>
          <w:rFonts w:ascii="Times New Roman"/>
          <w:b w:val="false"/>
          <w:i w:val="false"/>
          <w:color w:val="000000"/>
          <w:sz w:val="28"/>
        </w:rPr>
        <w:t>-кесте. Жеңіл бензин мен пропан бағанын тұрақтандыру бағанының технологиялық жұмыс режимі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Тұрақтандыру бағанасы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Пропанды баған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температура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температура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қысым, атм.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15,0 - 17,3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қысым, атм.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15,3 - 18,6</w:t>
            </w:r>
          </w:p>
        </w:tc>
      </w:tr>
    </w:tbl>
    <w:bookmarkStart w:name="z2274" w:id="1803"/>
    <w:p>
      <w:pPr>
        <w:spacing w:after="0"/>
        <w:ind w:left="0"/>
        <w:jc w:val="both"/>
      </w:pPr>
      <w:r>
        <w:rPr>
          <w:rFonts w:ascii="Times New Roman"/>
          <w:b w:val="false"/>
          <w:i w:val="false"/>
          <w:color w:val="000000"/>
          <w:sz w:val="28"/>
        </w:rPr>
        <w:t>
      Бағаналардың рефлюкс ыдыстарынан су конденсаты технологиялық конденсатты тазарту торабына шығарылады.</w:t>
      </w:r>
    </w:p>
    <w:bookmarkEnd w:id="1803"/>
    <w:bookmarkStart w:name="z2275" w:id="1804"/>
    <w:p>
      <w:pPr>
        <w:spacing w:after="0"/>
        <w:ind w:left="0"/>
        <w:jc w:val="left"/>
      </w:pPr>
      <w:r>
        <w:rPr>
          <w:rFonts w:ascii="Times New Roman"/>
          <w:b/>
          <w:i w:val="false"/>
          <w:color w:val="000000"/>
        </w:rPr>
        <w:t xml:space="preserve"> 3.9.9. Көмірсутегі ағындарын моноэтаноламин ерітіндісімен күкіртсутектен тазарту</w:t>
      </w:r>
    </w:p>
    <w:bookmarkEnd w:id="1804"/>
    <w:bookmarkStart w:name="z2276" w:id="1805"/>
    <w:p>
      <w:pPr>
        <w:spacing w:after="0"/>
        <w:ind w:left="0"/>
        <w:jc w:val="both"/>
      </w:pPr>
      <w:r>
        <w:rPr>
          <w:rFonts w:ascii="Times New Roman"/>
          <w:b w:val="false"/>
          <w:i w:val="false"/>
          <w:color w:val="000000"/>
          <w:sz w:val="28"/>
        </w:rPr>
        <w:t>
      Газдар мен "қайнаудың басталуы 70 оС" фракциясын 15 % моноэтаноламин ерітіндісімен тазарту химосорбция процесіне негізделген (химиялық реакциялар жүретін сіңіру).</w:t>
      </w:r>
    </w:p>
    <w:bookmarkEnd w:id="1805"/>
    <w:bookmarkStart w:name="z2277" w:id="1806"/>
    <w:p>
      <w:pPr>
        <w:spacing w:after="0"/>
        <w:ind w:left="0"/>
        <w:jc w:val="both"/>
      </w:pPr>
      <w:r>
        <w:rPr>
          <w:rFonts w:ascii="Times New Roman"/>
          <w:b w:val="false"/>
          <w:i w:val="false"/>
          <w:color w:val="000000"/>
          <w:sz w:val="28"/>
        </w:rPr>
        <w:t>
      Негізгі реакцияларды келесі теңдеулермен ұсынуға болады:</w:t>
      </w:r>
    </w:p>
    <w:bookmarkEnd w:id="1806"/>
    <w:bookmarkStart w:name="z2278" w:id="1807"/>
    <w:p>
      <w:pPr>
        <w:spacing w:after="0"/>
        <w:ind w:left="0"/>
        <w:jc w:val="both"/>
      </w:pPr>
      <w:r>
        <w:rPr>
          <w:rFonts w:ascii="Times New Roman"/>
          <w:b w:val="false"/>
          <w:i w:val="false"/>
          <w:color w:val="000000"/>
          <w:sz w:val="28"/>
        </w:rPr>
        <w:t>
      1) 2RNH2+ H2S ↔ (RNH3)2S;</w:t>
      </w:r>
    </w:p>
    <w:bookmarkEnd w:id="1807"/>
    <w:bookmarkStart w:name="z2279" w:id="1808"/>
    <w:p>
      <w:pPr>
        <w:spacing w:after="0"/>
        <w:ind w:left="0"/>
        <w:jc w:val="both"/>
      </w:pPr>
      <w:r>
        <w:rPr>
          <w:rFonts w:ascii="Times New Roman"/>
          <w:b w:val="false"/>
          <w:i w:val="false"/>
          <w:color w:val="000000"/>
          <w:sz w:val="28"/>
        </w:rPr>
        <w:t>
      2) (RNH3)2S +H2S ↔ 2RNH3HS;</w:t>
      </w:r>
    </w:p>
    <w:bookmarkEnd w:id="1808"/>
    <w:bookmarkStart w:name="z2280" w:id="1809"/>
    <w:p>
      <w:pPr>
        <w:spacing w:after="0"/>
        <w:ind w:left="0"/>
        <w:jc w:val="both"/>
      </w:pPr>
      <w:r>
        <w:rPr>
          <w:rFonts w:ascii="Times New Roman"/>
          <w:b w:val="false"/>
          <w:i w:val="false"/>
          <w:color w:val="000000"/>
          <w:sz w:val="28"/>
        </w:rPr>
        <w:t>
      3) 2RNH2+ CO2+ H2O ↔ (RNH3)2CO3;</w:t>
      </w:r>
    </w:p>
    <w:bookmarkEnd w:id="1809"/>
    <w:bookmarkStart w:name="z2281" w:id="1810"/>
    <w:p>
      <w:pPr>
        <w:spacing w:after="0"/>
        <w:ind w:left="0"/>
        <w:jc w:val="both"/>
      </w:pPr>
      <w:r>
        <w:rPr>
          <w:rFonts w:ascii="Times New Roman"/>
          <w:b w:val="false"/>
          <w:i w:val="false"/>
          <w:color w:val="000000"/>
          <w:sz w:val="28"/>
        </w:rPr>
        <w:t>
      4) (RNH3)2CO3+ CO2 +H2O ↔ 2RNH3HCO3;</w:t>
      </w:r>
    </w:p>
    <w:bookmarkEnd w:id="1810"/>
    <w:bookmarkStart w:name="z2282" w:id="1811"/>
    <w:p>
      <w:pPr>
        <w:spacing w:after="0"/>
        <w:ind w:left="0"/>
        <w:jc w:val="both"/>
      </w:pPr>
      <w:r>
        <w:rPr>
          <w:rFonts w:ascii="Times New Roman"/>
          <w:b w:val="false"/>
          <w:i w:val="false"/>
          <w:color w:val="000000"/>
          <w:sz w:val="28"/>
        </w:rPr>
        <w:t>
      5) 2RNH2+ CO2 ↔ RNHCOONH3R.</w:t>
      </w:r>
    </w:p>
    <w:bookmarkEnd w:id="1811"/>
    <w:bookmarkStart w:name="z2283" w:id="1812"/>
    <w:p>
      <w:pPr>
        <w:spacing w:after="0"/>
        <w:ind w:left="0"/>
        <w:jc w:val="both"/>
      </w:pPr>
      <w:r>
        <w:rPr>
          <w:rFonts w:ascii="Times New Roman"/>
          <w:b w:val="false"/>
          <w:i w:val="false"/>
          <w:color w:val="000000"/>
          <w:sz w:val="28"/>
        </w:rPr>
        <w:t>
      Гидроксил тобының болуы қаныққан булардың қысымын төмендетеді және судағы қосылыстың ерігіштігін арттырады, ал амин тобының болуы сулы ерітінділерге қышқыл газдарды сіңіруге қажетті сілтілік береді.</w:t>
      </w:r>
    </w:p>
    <w:bookmarkEnd w:id="1812"/>
    <w:bookmarkStart w:name="z2284" w:id="1813"/>
    <w:p>
      <w:pPr>
        <w:spacing w:after="0"/>
        <w:ind w:left="0"/>
        <w:jc w:val="both"/>
      </w:pPr>
      <w:r>
        <w:rPr>
          <w:rFonts w:ascii="Times New Roman"/>
          <w:b w:val="false"/>
          <w:i w:val="false"/>
          <w:color w:val="000000"/>
          <w:sz w:val="28"/>
        </w:rPr>
        <w:t>
      Теңдеулерден көрініп тұрғандай, процесс химиялық қосылыстардың пайда болуына әкеледі. Алайда, бұл қосылыстар қалыпты жағдайда қаныққан будың айтарлықтай қысымына ие, сондықтан тепе-теңдік ерітіндісінің құрамы қышқыл газдардың парциалды қысымына байланысты өзгереді. Температураның жоғарылауымен бұл қосылыстардың бу қысымы тез өседі, ерітіндіні қыздыру арқылы одан қышқыл газдарды шығаруға болады (моноэтаноламин ерітіндісін қалпына келтіру процесі осы принципке негізделген).</w:t>
      </w:r>
    </w:p>
    <w:bookmarkEnd w:id="1813"/>
    <w:bookmarkStart w:name="z2285" w:id="1814"/>
    <w:p>
      <w:pPr>
        <w:spacing w:after="0"/>
        <w:ind w:left="0"/>
        <w:jc w:val="both"/>
      </w:pPr>
      <w:r>
        <w:rPr>
          <w:rFonts w:ascii="Times New Roman"/>
          <w:b w:val="false"/>
          <w:i w:val="false"/>
          <w:color w:val="000000"/>
          <w:sz w:val="28"/>
        </w:rPr>
        <w:t>
      Абсорбция (сіңіру) реакциясы H2Ѕ және CO2 жылу шығарумен бірге жүреді:</w:t>
      </w:r>
    </w:p>
    <w:bookmarkEnd w:id="1814"/>
    <w:bookmarkStart w:name="z2286" w:id="1815"/>
    <w:p>
      <w:pPr>
        <w:spacing w:after="0"/>
        <w:ind w:left="0"/>
        <w:jc w:val="both"/>
      </w:pPr>
      <w:r>
        <w:rPr>
          <w:rFonts w:ascii="Times New Roman"/>
          <w:b w:val="false"/>
          <w:i w:val="false"/>
          <w:color w:val="000000"/>
          <w:sz w:val="28"/>
        </w:rPr>
        <w:t>
      1 кг сіңірілген H2S үшін ~ 300 ккал бөлінеді;</w:t>
      </w:r>
    </w:p>
    <w:bookmarkEnd w:id="1815"/>
    <w:bookmarkStart w:name="z2287" w:id="1816"/>
    <w:p>
      <w:pPr>
        <w:spacing w:after="0"/>
        <w:ind w:left="0"/>
        <w:jc w:val="both"/>
      </w:pPr>
      <w:r>
        <w:rPr>
          <w:rFonts w:ascii="Times New Roman"/>
          <w:b w:val="false"/>
          <w:i w:val="false"/>
          <w:color w:val="000000"/>
          <w:sz w:val="28"/>
        </w:rPr>
        <w:t>
      1 кг сіңірілген CO2 үшін ~ 400 ккал бөлінеді.</w:t>
      </w:r>
    </w:p>
    <w:bookmarkEnd w:id="1816"/>
    <w:bookmarkStart w:name="z2288" w:id="1817"/>
    <w:p>
      <w:pPr>
        <w:spacing w:after="0"/>
        <w:ind w:left="0"/>
        <w:jc w:val="both"/>
      </w:pPr>
      <w:r>
        <w:rPr>
          <w:rFonts w:ascii="Times New Roman"/>
          <w:b w:val="false"/>
          <w:i w:val="false"/>
          <w:color w:val="000000"/>
          <w:sz w:val="28"/>
        </w:rPr>
        <w:t>
      Абсорбция процесінің физикалық мәні заттың молекулалық және конвективті диффузиясы газ фазасынан сұйықтыққа, байланыс фазаларында алынатын компоненттің ішінара қысымының айырмашылығына байланысты. Қарама-қарсы фазалардағы компоненттердің ішінара қысымының айырмашылығы газ бен сұйықтықтың ағынға қарсы қозғалысымен қамтамасыз етіледі. Қашан парциалдық қысым компонент газға айналады кем сұйықтық басталып, бөлу, оны сұйықтық, яғни диффузия заттарды сұйық фаза газ. Бұл процесс десорбция деп аталады.</w:t>
      </w:r>
    </w:p>
    <w:bookmarkEnd w:id="1817"/>
    <w:bookmarkStart w:name="z2289" w:id="1818"/>
    <w:p>
      <w:pPr>
        <w:spacing w:after="0"/>
        <w:ind w:left="0"/>
        <w:jc w:val="both"/>
      </w:pPr>
      <w:r>
        <w:rPr>
          <w:rFonts w:ascii="Times New Roman"/>
          <w:b w:val="false"/>
          <w:i w:val="false"/>
          <w:color w:val="000000"/>
          <w:sz w:val="28"/>
        </w:rPr>
        <w:t>
      Тазартылмаған газ абсорберге күкіртсіздендіруге жіберіледі. Абсорберде "Зульцер" фирмасының саптамасы орнатылған, ол сұйық фазаның газ фазасымен біркелкі таралуын және жанасуын қамтамасыз етеді. Абсорбердің жоғарғы бөлігінде газ ағынымен тасымалданатын сұйықтықты ұстап қалу үшін торлы тамшы жуғыш орнатылған.</w:t>
      </w:r>
    </w:p>
    <w:bookmarkEnd w:id="1818"/>
    <w:bookmarkStart w:name="z2290" w:id="1819"/>
    <w:p>
      <w:pPr>
        <w:spacing w:after="0"/>
        <w:ind w:left="0"/>
        <w:jc w:val="both"/>
      </w:pPr>
      <w:r>
        <w:rPr>
          <w:rFonts w:ascii="Times New Roman"/>
          <w:b w:val="false"/>
          <w:i w:val="false"/>
          <w:color w:val="000000"/>
          <w:sz w:val="28"/>
        </w:rPr>
        <w:t>
      Абсорбер 1,6 атм қысымда жұмыс істейді және температурасы 40 оС. Абсорбент судағы моноэтаноламиннің 15 % ерітіндісі.</w:t>
      </w:r>
    </w:p>
    <w:bookmarkEnd w:id="1819"/>
    <w:bookmarkStart w:name="z2291" w:id="1820"/>
    <w:p>
      <w:pPr>
        <w:spacing w:after="0"/>
        <w:ind w:left="0"/>
        <w:jc w:val="both"/>
      </w:pPr>
      <w:r>
        <w:rPr>
          <w:rFonts w:ascii="Times New Roman"/>
          <w:b w:val="false"/>
          <w:i w:val="false"/>
          <w:color w:val="000000"/>
          <w:sz w:val="28"/>
        </w:rPr>
        <w:t>
      Газ саптаманың астына түседі, ал қалпына келтірілген МЭА ерітіндісі сіңіргіштің жоғарғы жағындағы саптама қабатының үстіне беріледі. Абсорбция нәтижесінде газдан күкіртсутегі мен көмірқышқыл газы алынады. Газды алып кеткен моноэтаноламиннен жуу үшін бағанның жоғарғы бөлігіне химиялық тұзсыздандырылған су беріледі.</w:t>
      </w:r>
    </w:p>
    <w:bookmarkEnd w:id="1820"/>
    <w:bookmarkStart w:name="z2292" w:id="1821"/>
    <w:p>
      <w:pPr>
        <w:spacing w:after="0"/>
        <w:ind w:left="0"/>
        <w:jc w:val="both"/>
      </w:pPr>
      <w:r>
        <w:rPr>
          <w:rFonts w:ascii="Times New Roman"/>
          <w:b w:val="false"/>
          <w:i w:val="false"/>
          <w:color w:val="000000"/>
          <w:sz w:val="28"/>
        </w:rPr>
        <w:t>
      Абсорберден алынған күкіртті тазартылған газ одан әрі өңдеуге жіберіледі. МЭА қаныққан ерітіндісі мен сконденсацияланған ауыр көмірсутектер абсорбер текшесінен сыйымдылыққа айдалады. Резервуарда конденсацияланған көмірсутектер МЭА қаныққан ерітіндісінен бөлініп, бөлімнің артындағы бөлікте жиналады. Көмірсутектер ыдыстан газ бөлгішке айдалады.</w:t>
      </w:r>
    </w:p>
    <w:bookmarkEnd w:id="1821"/>
    <w:bookmarkStart w:name="z2293" w:id="1822"/>
    <w:p>
      <w:pPr>
        <w:spacing w:after="0"/>
        <w:ind w:left="0"/>
        <w:jc w:val="both"/>
      </w:pPr>
      <w:r>
        <w:rPr>
          <w:rFonts w:ascii="Times New Roman"/>
          <w:b w:val="false"/>
          <w:i w:val="false"/>
          <w:color w:val="000000"/>
          <w:sz w:val="28"/>
        </w:rPr>
        <w:t>
      МЭА регенерация торабы каталитикалық крекинг қондырғысының бөлігі ретінде жасалуы мүмкін; регенерация сонымен қатар зауыт түйінінде орталықтандырылған түрде жүзеге асырылуы мүмкін. МЭА тұндырылған қаныққан ерітіндісі жылу алмастырғыш арқылы регенераторға регенерацияға жіберіледі. Регенераторда қышқыл газдар қаныққан МЭА ерітіндісінен буланады: күкіртсутек және СО2. Регенераторға жылу термосифон рибойлері арқылы су буымен жеткізіледі.</w:t>
      </w:r>
    </w:p>
    <w:bookmarkEnd w:id="1822"/>
    <w:bookmarkStart w:name="z2294" w:id="1823"/>
    <w:p>
      <w:pPr>
        <w:spacing w:after="0"/>
        <w:ind w:left="0"/>
        <w:jc w:val="both"/>
      </w:pPr>
      <w:r>
        <w:rPr>
          <w:rFonts w:ascii="Times New Roman"/>
          <w:b w:val="false"/>
          <w:i w:val="false"/>
          <w:color w:val="000000"/>
          <w:sz w:val="28"/>
        </w:rPr>
        <w:t>
      Күкіртсутектің, СО2 және регенератордың жоғарғы жағынан алынған су буының қоспасы ауа тоңазытқышына жіберіледі, онда ол салқындатылады, ал су буы ішінара конденсацияланады. Тоңазытқыштан кейін бу-сұйық қоспасы газ сепараторына түседі, онда газ фазасы сұйықтықтан бөлінеді. Газ сепараторының сұйық фазасы – қышқыл су конденсаты-регенератордың жоғарғы саптамасына суару ретінде, МЭА ерітіндісінің химиялық тазартылған сумен қоректену мөлшерін және тазартуға жіберілген сарқынды сулардың мөлшерін азайту үшін беріледі. Газ сепараторынан артық конденсат технологиялық конденсатты тазарту торабына шығарылады.</w:t>
      </w:r>
    </w:p>
    <w:bookmarkEnd w:id="1823"/>
    <w:bookmarkStart w:name="z2295" w:id="1824"/>
    <w:p>
      <w:pPr>
        <w:spacing w:after="0"/>
        <w:ind w:left="0"/>
        <w:jc w:val="both"/>
      </w:pPr>
      <w:r>
        <w:rPr>
          <w:rFonts w:ascii="Times New Roman"/>
          <w:b w:val="false"/>
          <w:i w:val="false"/>
          <w:color w:val="000000"/>
          <w:sz w:val="28"/>
        </w:rPr>
        <w:t>
      Газ сепараторының газ фазасы-күкіртсутегінің қоспасы, CO2 кейбір су буларымен құбыр арқылы МӨЗ күкіртті қайта өңдеу қондырғысына жіберіледі.</w:t>
      </w:r>
    </w:p>
    <w:bookmarkEnd w:id="1824"/>
    <w:bookmarkStart w:name="z2296" w:id="1825"/>
    <w:p>
      <w:pPr>
        <w:spacing w:after="0"/>
        <w:ind w:left="0"/>
        <w:jc w:val="both"/>
      </w:pPr>
      <w:r>
        <w:rPr>
          <w:rFonts w:ascii="Times New Roman"/>
          <w:b w:val="false"/>
          <w:i w:val="false"/>
          <w:color w:val="000000"/>
          <w:sz w:val="28"/>
        </w:rPr>
        <w:t>
      Аминді тазарту торабының технологиялық режимінің параметрлері:</w:t>
      </w:r>
    </w:p>
    <w:bookmarkEnd w:id="1825"/>
    <w:bookmarkStart w:name="z2297" w:id="1826"/>
    <w:p>
      <w:pPr>
        <w:spacing w:after="0"/>
        <w:ind w:left="0"/>
        <w:jc w:val="both"/>
      </w:pPr>
      <w:r>
        <w:rPr>
          <w:rFonts w:ascii="Times New Roman"/>
          <w:b w:val="false"/>
          <w:i w:val="false"/>
          <w:color w:val="000000"/>
          <w:sz w:val="28"/>
        </w:rPr>
        <w:t>
      Абсорбер:</w:t>
      </w:r>
    </w:p>
    <w:bookmarkEnd w:id="1826"/>
    <w:bookmarkStart w:name="z2298" w:id="1827"/>
    <w:p>
      <w:pPr>
        <w:spacing w:after="0"/>
        <w:ind w:left="0"/>
        <w:jc w:val="both"/>
      </w:pPr>
      <w:r>
        <w:rPr>
          <w:rFonts w:ascii="Times New Roman"/>
          <w:b w:val="false"/>
          <w:i w:val="false"/>
          <w:color w:val="000000"/>
          <w:sz w:val="28"/>
        </w:rPr>
        <w:t>
      температура      40</w:t>
      </w:r>
    </w:p>
    <w:bookmarkEnd w:id="1827"/>
    <w:bookmarkStart w:name="z2299" w:id="1828"/>
    <w:p>
      <w:pPr>
        <w:spacing w:after="0"/>
        <w:ind w:left="0"/>
        <w:jc w:val="both"/>
      </w:pPr>
      <w:r>
        <w:rPr>
          <w:rFonts w:ascii="Times New Roman"/>
          <w:b w:val="false"/>
          <w:i w:val="false"/>
          <w:color w:val="000000"/>
          <w:sz w:val="28"/>
        </w:rPr>
        <w:t>
      қысым, атм.      1,6</w:t>
      </w:r>
    </w:p>
    <w:bookmarkEnd w:id="1828"/>
    <w:bookmarkStart w:name="z2300" w:id="1829"/>
    <w:p>
      <w:pPr>
        <w:spacing w:after="0"/>
        <w:ind w:left="0"/>
        <w:jc w:val="both"/>
      </w:pPr>
      <w:r>
        <w:rPr>
          <w:rFonts w:ascii="Times New Roman"/>
          <w:b w:val="false"/>
          <w:i w:val="false"/>
          <w:color w:val="000000"/>
          <w:sz w:val="28"/>
        </w:rPr>
        <w:t>
      Регенерация бағанасы:</w:t>
      </w:r>
    </w:p>
    <w:bookmarkEnd w:id="1829"/>
    <w:bookmarkStart w:name="z2301" w:id="1830"/>
    <w:p>
      <w:pPr>
        <w:spacing w:after="0"/>
        <w:ind w:left="0"/>
        <w:jc w:val="both"/>
      </w:pPr>
      <w:r>
        <w:rPr>
          <w:rFonts w:ascii="Times New Roman"/>
          <w:b w:val="false"/>
          <w:i w:val="false"/>
          <w:color w:val="000000"/>
          <w:sz w:val="28"/>
        </w:rPr>
        <w:t>
      Жоғарғы температура      95-110</w:t>
      </w:r>
    </w:p>
    <w:bookmarkEnd w:id="1830"/>
    <w:bookmarkStart w:name="z2302" w:id="1831"/>
    <w:p>
      <w:pPr>
        <w:spacing w:after="0"/>
        <w:ind w:left="0"/>
        <w:jc w:val="both"/>
      </w:pPr>
      <w:r>
        <w:rPr>
          <w:rFonts w:ascii="Times New Roman"/>
          <w:b w:val="false"/>
          <w:i w:val="false"/>
          <w:color w:val="000000"/>
          <w:sz w:val="28"/>
        </w:rPr>
        <w:t>
      Төменгі температура      120-130</w:t>
      </w:r>
    </w:p>
    <w:bookmarkEnd w:id="1831"/>
    <w:bookmarkStart w:name="z2303" w:id="1832"/>
    <w:p>
      <w:pPr>
        <w:spacing w:after="0"/>
        <w:ind w:left="0"/>
        <w:jc w:val="both"/>
      </w:pPr>
      <w:r>
        <w:rPr>
          <w:rFonts w:ascii="Times New Roman"/>
          <w:b w:val="false"/>
          <w:i w:val="false"/>
          <w:color w:val="000000"/>
          <w:sz w:val="28"/>
        </w:rPr>
        <w:t>
      қысым, атм.      1,0-1,8</w:t>
      </w:r>
    </w:p>
    <w:bookmarkEnd w:id="1832"/>
    <w:bookmarkStart w:name="z2304" w:id="1833"/>
    <w:p>
      <w:pPr>
        <w:spacing w:after="0"/>
        <w:ind w:left="0"/>
        <w:jc w:val="left"/>
      </w:pPr>
      <w:r>
        <w:rPr>
          <w:rFonts w:ascii="Times New Roman"/>
          <w:b/>
          <w:i w:val="false"/>
          <w:color w:val="000000"/>
        </w:rPr>
        <w:t xml:space="preserve"> 3.9.10. Технологиялық конденсатты тазарту торабы</w:t>
      </w:r>
    </w:p>
    <w:bookmarkEnd w:id="1833"/>
    <w:bookmarkStart w:name="z2305" w:id="1834"/>
    <w:p>
      <w:pPr>
        <w:spacing w:after="0"/>
        <w:ind w:left="0"/>
        <w:jc w:val="both"/>
      </w:pPr>
      <w:r>
        <w:rPr>
          <w:rFonts w:ascii="Times New Roman"/>
          <w:b w:val="false"/>
          <w:i w:val="false"/>
          <w:color w:val="000000"/>
          <w:sz w:val="28"/>
        </w:rPr>
        <w:t>
      Ластанған технологиялық конденсатты тазарту әдісі скруббердегі күкіртсутектен аммиакты толық тазалай отырып, ректификациялық бағанлардағы күкіртсутегі мен аммиактың технологиялық конденсатынан тізбекті бөлуге негізделген (2-бағанлық схема). Бұл әдіс конденсатты көрсетілген газдардан терең тазартуды қамтамасыз етеді және тазартылған технологиялық конденсаттағы сульфидті күкірт пен аммоний азотының қалдық мөлшері бойынша қажетті көрсеткіштерге қол жеткізуге мүмкіндік береді. Сонымен қатар, бұл схема күкірт сутегі мен аммиакты жеке жоғары концентрацияланған газ ағындарымен тікелей шығаруға мүмкіндік береді. Бұл ретте алынатын күкіртсутектің тазалығы күкірт өндіру қондырғыларының шикізатына қойылатын талаптарға сәйкес келеді.</w:t>
      </w:r>
    </w:p>
    <w:bookmarkEnd w:id="1834"/>
    <w:bookmarkStart w:name="z2306" w:id="1835"/>
    <w:p>
      <w:pPr>
        <w:spacing w:after="0"/>
        <w:ind w:left="0"/>
        <w:jc w:val="both"/>
      </w:pPr>
      <w:r>
        <w:rPr>
          <w:rFonts w:ascii="Times New Roman"/>
          <w:b w:val="false"/>
          <w:i w:val="false"/>
          <w:color w:val="000000"/>
          <w:sz w:val="28"/>
        </w:rPr>
        <w:t>
      2-баған тазалау процесі үздіксіз болып табылады және үш кезеңнен тұрады:</w:t>
      </w:r>
    </w:p>
    <w:bookmarkEnd w:id="1835"/>
    <w:bookmarkStart w:name="z2307" w:id="1836"/>
    <w:p>
      <w:pPr>
        <w:spacing w:after="0"/>
        <w:ind w:left="0"/>
        <w:jc w:val="both"/>
      </w:pPr>
      <w:r>
        <w:rPr>
          <w:rFonts w:ascii="Times New Roman"/>
          <w:b w:val="false"/>
          <w:i w:val="false"/>
          <w:color w:val="000000"/>
          <w:sz w:val="28"/>
        </w:rPr>
        <w:t>
      1) бірінші ректификациялық бағанда технологиялық конденсаттан күкіртті сутекті булау;</w:t>
      </w:r>
    </w:p>
    <w:bookmarkEnd w:id="1836"/>
    <w:bookmarkStart w:name="z2308" w:id="1837"/>
    <w:p>
      <w:pPr>
        <w:spacing w:after="0"/>
        <w:ind w:left="0"/>
        <w:jc w:val="both"/>
      </w:pPr>
      <w:r>
        <w:rPr>
          <w:rFonts w:ascii="Times New Roman"/>
          <w:b w:val="false"/>
          <w:i w:val="false"/>
          <w:color w:val="000000"/>
          <w:sz w:val="28"/>
        </w:rPr>
        <w:t>
      2) екінші ректификациялық бағанда технологиялық конденсаттан аммиакты және күкіртсутектің қалдықтарын булау;</w:t>
      </w:r>
    </w:p>
    <w:bookmarkEnd w:id="1837"/>
    <w:bookmarkStart w:name="z2309" w:id="1838"/>
    <w:p>
      <w:pPr>
        <w:spacing w:after="0"/>
        <w:ind w:left="0"/>
        <w:jc w:val="both"/>
      </w:pPr>
      <w:r>
        <w:rPr>
          <w:rFonts w:ascii="Times New Roman"/>
          <w:b w:val="false"/>
          <w:i w:val="false"/>
          <w:color w:val="000000"/>
          <w:sz w:val="28"/>
        </w:rPr>
        <w:t>
      3) аммиак бар газды саптамалы скрубберде күкіртсутектен тазарту.</w:t>
      </w:r>
    </w:p>
    <w:bookmarkEnd w:id="1838"/>
    <w:bookmarkStart w:name="z2310" w:id="1839"/>
    <w:p>
      <w:pPr>
        <w:spacing w:after="0"/>
        <w:ind w:left="0"/>
        <w:jc w:val="both"/>
      </w:pPr>
      <w:r>
        <w:rPr>
          <w:rFonts w:ascii="Times New Roman"/>
          <w:b w:val="false"/>
          <w:i w:val="false"/>
          <w:color w:val="000000"/>
          <w:sz w:val="28"/>
        </w:rPr>
        <w:t>
      Ластанған технологиялық конденсат бірінші бағанға екі ағынмен – судың қайнау температурасына дейін қыздырылған жоғарғы суық және төменгі ағындармен беріледі.</w:t>
      </w:r>
    </w:p>
    <w:bookmarkEnd w:id="1839"/>
    <w:bookmarkStart w:name="z2311" w:id="1840"/>
    <w:p>
      <w:pPr>
        <w:spacing w:after="0"/>
        <w:ind w:left="0"/>
        <w:jc w:val="both"/>
      </w:pPr>
      <w:r>
        <w:rPr>
          <w:rFonts w:ascii="Times New Roman"/>
          <w:b w:val="false"/>
          <w:i w:val="false"/>
          <w:color w:val="000000"/>
          <w:sz w:val="28"/>
        </w:rPr>
        <w:t>
      Бұл бағанда іс жүзінде таза күкіртсутегі негізгі өнім ретінде алынады, ал қалдық ретінде аммиакты қалдық күкіртсутегімен бірге алып тастау үшін екінші бағанға кіретін күкіртсутегінің қалдық құрамымен аммиакпен байытылған су алынады. Қалдық күкіртсутегі бар аммиак екінші бағанның жоғарғы жағынан, ал оның түбінен тазартылған технологиялық конденсат алынады.</w:t>
      </w:r>
    </w:p>
    <w:bookmarkEnd w:id="1840"/>
    <w:bookmarkStart w:name="z2312" w:id="1841"/>
    <w:p>
      <w:pPr>
        <w:spacing w:after="0"/>
        <w:ind w:left="0"/>
        <w:jc w:val="both"/>
      </w:pPr>
      <w:r>
        <w:rPr>
          <w:rFonts w:ascii="Times New Roman"/>
          <w:b w:val="false"/>
          <w:i w:val="false"/>
          <w:color w:val="000000"/>
          <w:sz w:val="28"/>
        </w:rPr>
        <w:t>
      Аммиакты күкіртсутектен тазарту скрубберде жүргізіледі. Ол үшін екінші бағанның негізгі өнімі - күкіртсутегі қоспасы бар аммиак – скруббердің төменгі саптама бөлімінде тазартылған конденсаттың суық ағынымен жуылады. Нәтижесінде қалдық күкіртсутек аммиакпен әрекеттесіп, суда жақсы еритін аммоний гидросульфидін түзеді. Алынған ерітінді бірінші бағанға қайтарылады, ал аммиак скруббердің жоғарғы саптама бөліміне түседі. Аммиактың еру реакциясы жылу шығарумен қатар жүретіндіктен, аммиакты салқындату және скруббердің жоғарғы бөлігіндегі артық су буларының конденсациясы үшін циркуляциялық суару ұйымдастырылған. Скруббердің жоғарғы жағынан тазартылған және салқындатылған аммиак кәдеге жаратуға, пештің оттығына немесе алауға беріледі.</w:t>
      </w:r>
    </w:p>
    <w:bookmarkEnd w:id="1841"/>
    <w:bookmarkStart w:name="z2313" w:id="1842"/>
    <w:p>
      <w:pPr>
        <w:spacing w:after="0"/>
        <w:ind w:left="0"/>
        <w:jc w:val="left"/>
      </w:pPr>
      <w:r>
        <w:rPr>
          <w:rFonts w:ascii="Times New Roman"/>
          <w:b/>
          <w:i w:val="false"/>
          <w:color w:val="000000"/>
        </w:rPr>
        <w:t xml:space="preserve"> 3.9.11. Шығарындылар мен тұтынудың ағымдағы деңгейлері</w:t>
      </w:r>
    </w:p>
    <w:bookmarkEnd w:id="1842"/>
    <w:bookmarkStart w:name="z2314" w:id="1843"/>
    <w:p>
      <w:pPr>
        <w:spacing w:after="0"/>
        <w:ind w:left="0"/>
        <w:jc w:val="both"/>
      </w:pPr>
      <w:r>
        <w:rPr>
          <w:rFonts w:ascii="Times New Roman"/>
          <w:b w:val="false"/>
          <w:i w:val="false"/>
          <w:color w:val="000000"/>
          <w:sz w:val="28"/>
        </w:rPr>
        <w:t>
      Энергетикалық ресурстарды тұтыну</w:t>
      </w:r>
    </w:p>
    <w:bookmarkEnd w:id="1843"/>
    <w:bookmarkStart w:name="z2315" w:id="1844"/>
    <w:p>
      <w:pPr>
        <w:spacing w:after="0"/>
        <w:ind w:left="0"/>
        <w:jc w:val="both"/>
      </w:pPr>
      <w:r>
        <w:rPr>
          <w:rFonts w:ascii="Times New Roman"/>
          <w:b w:val="false"/>
          <w:i w:val="false"/>
          <w:color w:val="000000"/>
          <w:sz w:val="28"/>
        </w:rPr>
        <w:t>
      Кататилді крекинг қондырғыларына қажет барлық дерлік жылу регенераторда шығарылады. Атмосфераға шығарындылар түрінде тұтынылатын және шығарылатын катализаторлар өңделетін өнімнің түріне байланысты және құрамында кремний диоксиді-алюминий оксиді, құрамында сирек кездесетін және/немесе қымбат металдар бар, немесе, әдетте, сирек кездесетін элементтермен алмастырылатын цеолиттерден, алюминий оксиді матрицалары мен саздардан тұруы мүмкін.</w:t>
      </w:r>
    </w:p>
    <w:bookmarkEnd w:id="1844"/>
    <w:bookmarkStart w:name="z2316" w:id="1845"/>
    <w:p>
      <w:pPr>
        <w:spacing w:after="0"/>
        <w:ind w:left="0"/>
        <w:jc w:val="both"/>
      </w:pPr>
      <w:r>
        <w:rPr>
          <w:rFonts w:ascii="Times New Roman"/>
          <w:b w:val="false"/>
          <w:i w:val="false"/>
          <w:color w:val="000000"/>
          <w:sz w:val="28"/>
        </w:rPr>
        <w:t xml:space="preserve">
      Атмосфераға шығарындылар </w:t>
      </w:r>
    </w:p>
    <w:bookmarkEnd w:id="1845"/>
    <w:bookmarkStart w:name="z2317" w:id="1846"/>
    <w:p>
      <w:pPr>
        <w:spacing w:after="0"/>
        <w:ind w:left="0"/>
        <w:jc w:val="both"/>
      </w:pPr>
      <w:r>
        <w:rPr>
          <w:rFonts w:ascii="Times New Roman"/>
          <w:b w:val="false"/>
          <w:i w:val="false"/>
          <w:color w:val="000000"/>
          <w:sz w:val="28"/>
        </w:rPr>
        <w:t>
      МӨЗ құрамында атмосфералық шығарындылардың барынша көп әлеуеті бар көздердің бірі каталитикалық крекинг қондырғысы болып табылады. Ауаға шығарындылар негізінен регенератордан шығарылады және СО, СО2, NOX, SO2, қатты бөлшектер (негізінен катализатор шаңы, соның ішінде ауыр металдар). Каталитикалық крекинг қондырғыларының шығарындыларының құрамы пайдаланылатын шикізатқа (азот, күкірт, металдар) және регенераторға, сондай-ақ кәдеге жарату қазандығын пайдалану жағдайларына байланысты өзгереді.</w:t>
      </w:r>
    </w:p>
    <w:bookmarkEnd w:id="1846"/>
    <w:bookmarkStart w:name="z2318" w:id="1847"/>
    <w:p>
      <w:pPr>
        <w:spacing w:after="0"/>
        <w:ind w:left="0"/>
        <w:jc w:val="both"/>
      </w:pPr>
      <w:r>
        <w:rPr>
          <w:rFonts w:ascii="Times New Roman"/>
          <w:b w:val="false"/>
          <w:i w:val="false"/>
          <w:color w:val="000000"/>
          <w:sz w:val="28"/>
        </w:rPr>
        <w:t>
      FCC қондырғысынан шығарындылар уақыт өте келе артуы мүмкін, өйткені регенератордағы катализатордың ауамен реакциясының сапасы абразия нәтижесінде нашарлайды.</w:t>
      </w:r>
    </w:p>
    <w:bookmarkEnd w:id="1847"/>
    <w:bookmarkStart w:name="z2319" w:id="1848"/>
    <w:p>
      <w:pPr>
        <w:spacing w:after="0"/>
        <w:ind w:left="0"/>
        <w:jc w:val="both"/>
      </w:pPr>
      <w:r>
        <w:rPr>
          <w:rFonts w:ascii="Times New Roman"/>
          <w:b w:val="false"/>
          <w:i w:val="false"/>
          <w:color w:val="000000"/>
          <w:sz w:val="28"/>
        </w:rPr>
        <w:t>
      Мысалы, жабдықтың ішкі механикалық зақымдануы немесе тозуы/эрозиясы барлық CO, NOX, SO2 және тоқтатылған бөлшектердің шығарылуын едәуір арттыруы мүмкін.</w:t>
      </w:r>
    </w:p>
    <w:bookmarkEnd w:id="1848"/>
    <w:bookmarkStart w:name="z2320" w:id="1849"/>
    <w:p>
      <w:pPr>
        <w:spacing w:after="0"/>
        <w:ind w:left="0"/>
        <w:jc w:val="both"/>
      </w:pPr>
      <w:r>
        <w:rPr>
          <w:rFonts w:ascii="Times New Roman"/>
          <w:b w:val="false"/>
          <w:i w:val="false"/>
          <w:color w:val="000000"/>
          <w:sz w:val="28"/>
        </w:rPr>
        <w:t xml:space="preserve">
      Сарқынды сулардың шығарындылары </w:t>
      </w:r>
    </w:p>
    <w:bookmarkEnd w:id="1849"/>
    <w:bookmarkStart w:name="z2321" w:id="1850"/>
    <w:p>
      <w:pPr>
        <w:spacing w:after="0"/>
        <w:ind w:left="0"/>
        <w:jc w:val="both"/>
      </w:pPr>
      <w:r>
        <w:rPr>
          <w:rFonts w:ascii="Times New Roman"/>
          <w:b w:val="false"/>
          <w:i w:val="false"/>
          <w:color w:val="000000"/>
          <w:sz w:val="28"/>
        </w:rPr>
        <w:t xml:space="preserve">
      Каталитикалық крекинг процесінде пайда болған сарқынды сулардың көлемі бір тонна шикізат үшін шамамен 60-90 литр сарқынды суды құрайды. Пайда болған сарқынды сулар, әдетте, қышқыл судың ағындарынан және құрамында мұнай өнімдері (мұнай), ХПК, тоқтатылған қатты бөлшектер, күкірт қосылыстары (H2S), фенолдар, цианидтер және аммиак бар дистилляциялық бағандан төгілуден пайда болады. </w:t>
      </w:r>
    </w:p>
    <w:bookmarkEnd w:id="1850"/>
    <w:bookmarkStart w:name="z2322" w:id="1851"/>
    <w:p>
      <w:pPr>
        <w:spacing w:after="0"/>
        <w:ind w:left="0"/>
        <w:jc w:val="both"/>
      </w:pPr>
      <w:r>
        <w:rPr>
          <w:rFonts w:ascii="Times New Roman"/>
          <w:b w:val="false"/>
          <w:i w:val="false"/>
          <w:color w:val="000000"/>
          <w:sz w:val="28"/>
        </w:rPr>
        <w:t>
      Сарқынды сулар әдетте сарқынды суларды тазартудың жергілікті және орталықтандырылған жүйелерінде тазартылады және одан кейін ағызу орындарына шығарылады, осы бөлімнің 3.27-тармағын қараңыз.</w:t>
      </w:r>
    </w:p>
    <w:bookmarkEnd w:id="1851"/>
    <w:bookmarkStart w:name="z2323" w:id="1852"/>
    <w:p>
      <w:pPr>
        <w:spacing w:after="0"/>
        <w:ind w:left="0"/>
        <w:jc w:val="both"/>
      </w:pPr>
      <w:r>
        <w:rPr>
          <w:rFonts w:ascii="Times New Roman"/>
          <w:b w:val="false"/>
          <w:i w:val="false"/>
          <w:color w:val="000000"/>
          <w:sz w:val="28"/>
        </w:rPr>
        <w:t>
      Қатты қалдықтар</w:t>
      </w:r>
    </w:p>
    <w:bookmarkEnd w:id="1852"/>
    <w:bookmarkStart w:name="z2324" w:id="1853"/>
    <w:p>
      <w:pPr>
        <w:spacing w:after="0"/>
        <w:ind w:left="0"/>
        <w:jc w:val="both"/>
      </w:pPr>
      <w:r>
        <w:rPr>
          <w:rFonts w:ascii="Times New Roman"/>
          <w:b w:val="false"/>
          <w:i w:val="false"/>
          <w:color w:val="000000"/>
          <w:sz w:val="28"/>
        </w:rPr>
        <w:t>
      Катализатордан топыраққа ұсақ бөлшектер түрінде, қатты бөлшектерді ұстайтын жабдықтан және пайдаланылған катализатордың мезгілді түрде төгілуі мүмкін. Қатты қалдықтар ауыр рециклді май мен тазартылған майдың фракцияларымен байытылған.</w:t>
      </w:r>
    </w:p>
    <w:bookmarkEnd w:id="1853"/>
    <w:bookmarkStart w:name="z2325" w:id="1854"/>
    <w:p>
      <w:pPr>
        <w:spacing w:after="0"/>
        <w:ind w:left="0"/>
        <w:jc w:val="both"/>
      </w:pPr>
      <w:r>
        <w:rPr>
          <w:rFonts w:ascii="Times New Roman"/>
          <w:b w:val="false"/>
          <w:i w:val="false"/>
          <w:color w:val="000000"/>
          <w:sz w:val="28"/>
        </w:rPr>
        <w:t>
      3.49 – 3.51 кестелерде Ресей Федерациясы мен Еуропалық одақтың МӨЗ тәжірибесінің, сондай - ақ Қазақстан Республикасының МӨЗ сауалнамасының (атап айтқанда "АМӨЗ" ЖШС және "ПКОП" ЖШС – күкірт өндіру қондырғысы) нәтижелері бойынша алынған күкірт өндіру процесі жөніндегі деректер ұсынылған.</w:t>
      </w:r>
    </w:p>
    <w:bookmarkEnd w:id="18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49</w:t>
      </w:r>
      <w:r>
        <w:rPr>
          <w:rFonts w:ascii="Times New Roman"/>
          <w:b w:val="false"/>
          <w:i w:val="false"/>
          <w:color w:val="000000"/>
          <w:sz w:val="28"/>
        </w:rPr>
        <w:t>-кесте. Каталитикалық крекинг қондырғысының энергетикалық ресурстарын тұтыну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Энергетикалық </w:t>
            </w:r>
          </w:p>
          <w:p>
            <w:pPr>
              <w:spacing w:after="20"/>
              <w:ind w:left="20"/>
              <w:jc w:val="both"/>
            </w:pPr>
            <w:r>
              <w:rPr>
                <w:rFonts w:ascii="Times New Roman"/>
                <w:b w:val="false"/>
                <w:i w:val="false"/>
                <w:color w:val="000000"/>
                <w:sz w:val="20"/>
              </w:rPr>
              <w:t>ресурстардың өлшем бірліктері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7" w:id="1855"/>
          <w:p>
            <w:pPr>
              <w:spacing w:after="20"/>
              <w:ind w:left="20"/>
              <w:jc w:val="both"/>
            </w:pPr>
            <w:r>
              <w:rPr>
                <w:rFonts w:ascii="Times New Roman"/>
                <w:b w:val="false"/>
                <w:i w:val="false"/>
                <w:color w:val="000000"/>
                <w:sz w:val="20"/>
              </w:rPr>
              <w:t>
R2R қондырғы</w:t>
            </w:r>
          </w:p>
          <w:bookmarkEnd w:id="1855"/>
          <w:p>
            <w:pPr>
              <w:spacing w:after="20"/>
              <w:ind w:left="20"/>
              <w:jc w:val="both"/>
            </w:pPr>
            <w:r>
              <w:rPr>
                <w:rFonts w:ascii="Times New Roman"/>
                <w:b w:val="false"/>
                <w:i w:val="false"/>
                <w:color w:val="000000"/>
                <w:sz w:val="20"/>
              </w:rPr>
              <w:t>
(жалған сұйытылған катализаторда)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8" w:id="1856"/>
          <w:p>
            <w:pPr>
              <w:spacing w:after="20"/>
              <w:ind w:left="20"/>
              <w:jc w:val="both"/>
            </w:pPr>
            <w:r>
              <w:rPr>
                <w:rFonts w:ascii="Times New Roman"/>
                <w:b w:val="false"/>
                <w:i w:val="false"/>
                <w:color w:val="000000"/>
                <w:sz w:val="20"/>
              </w:rPr>
              <w:t>
RFCC (қалдық</w:t>
            </w:r>
          </w:p>
          <w:bookmarkEnd w:id="1856"/>
          <w:p>
            <w:pPr>
              <w:spacing w:after="20"/>
              <w:ind w:left="20"/>
              <w:jc w:val="both"/>
            </w:pPr>
            <w:r>
              <w:rPr>
                <w:rFonts w:ascii="Times New Roman"/>
                <w:b w:val="false"/>
                <w:i w:val="false"/>
                <w:color w:val="000000"/>
                <w:sz w:val="20"/>
              </w:rPr>
              <w:t>
шикізат қондырғысы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қайта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2388540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меншікті тұтыну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МДж/т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меншікті тұтыну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Буды меншікті тұтыну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Салқындатқыш су </w:t>
            </w:r>
            <w:r>
              <w:rPr>
                <w:rFonts w:ascii="Times New Roman"/>
                <w:b w:val="false"/>
                <w:i w:val="false"/>
                <w:color w:val="000000"/>
                <w:sz w:val="20"/>
              </w:rPr>
              <w:t>D</w:t>
            </w:r>
            <w:r>
              <w:rPr>
                <w:rFonts w:ascii="Times New Roman"/>
                <w:b w:val="false"/>
                <w:i w:val="false"/>
                <w:color w:val="000000"/>
                <w:sz w:val="20"/>
              </w:rPr>
              <w:t>Т=17 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Катализаторды тұтыну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50</w:t>
      </w:r>
      <w:r>
        <w:rPr>
          <w:rFonts w:ascii="Times New Roman"/>
          <w:b w:val="false"/>
          <w:i w:val="false"/>
          <w:color w:val="000000"/>
          <w:sz w:val="28"/>
        </w:rPr>
        <w:t>-кесте. Катализатордың жылжымалы қабаты бар FCC және RCC каталитикалық крекинг қондырғыларынан шығарындылар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 ластайтын заттың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ластағыш затының шоғырлануы (мг/Нм3)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пештер R2R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печи RFCC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(II) оксиді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Азота (IV) диоксиді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(IV) диоксиді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оксиді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51</w:t>
      </w:r>
      <w:r>
        <w:rPr>
          <w:rFonts w:ascii="Times New Roman"/>
          <w:b w:val="false"/>
          <w:i w:val="false"/>
          <w:color w:val="000000"/>
          <w:sz w:val="28"/>
        </w:rPr>
        <w:t>-кесте. Каталитикалық крекинг процесінде пайда болатын қатты қалдықтар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пайда болу көлемі, т/жыл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кәдеге жарату (қайта пайдалану) немесе залалсыздандыру тәсілінің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RFCC (қалдық шикізат қондырғысы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Регенератордан істелген катализатор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512,8 кг/сағ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 кезеңінде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тиісті түрде өңделсе және қауіпті болып табылмаса, қалдықтарды көму үшін полигонға жіберіледі.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газ скрубберінің пайдаланылған катализаторизі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кг/сағ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тиісті түрде өңделсе және қауіпті болып табылмаса, қалдықтарды көму үшін полигонға жіберіледі.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үшін бөгде ұйымдарға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Тозған қорғаныш құралдары мен арнайы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үшін бөгде ұйымдарға беру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R2R қондырғысы (жалған сығылған катализаторда)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1" w:id="1857"/>
          <w:p>
            <w:pPr>
              <w:spacing w:after="20"/>
              <w:ind w:left="20"/>
              <w:jc w:val="both"/>
            </w:pPr>
            <w:r>
              <w:rPr>
                <w:rFonts w:ascii="Times New Roman"/>
                <w:b w:val="false"/>
                <w:i w:val="false"/>
                <w:color w:val="000000"/>
                <w:sz w:val="20"/>
              </w:rPr>
              <w:t>
Сынап шамдары,</w:t>
            </w:r>
          </w:p>
          <w:bookmarkEnd w:id="1857"/>
          <w:p>
            <w:pPr>
              <w:spacing w:after="20"/>
              <w:ind w:left="20"/>
              <w:jc w:val="both"/>
            </w:pPr>
            <w:r>
              <w:rPr>
                <w:rFonts w:ascii="Times New Roman"/>
                <w:b w:val="false"/>
                <w:i w:val="false"/>
                <w:color w:val="000000"/>
                <w:sz w:val="20"/>
              </w:rPr>
              <w:t>
</w:t>
            </w:r>
            <w:r>
              <w:rPr>
                <w:rFonts w:ascii="Times New Roman"/>
                <w:b w:val="false"/>
                <w:i w:val="false"/>
                <w:color w:val="000000"/>
                <w:sz w:val="20"/>
              </w:rPr>
              <w:t>люминесцентті</w:t>
            </w:r>
          </w:p>
          <w:p>
            <w:pPr>
              <w:spacing w:after="20"/>
              <w:ind w:left="20"/>
              <w:jc w:val="both"/>
            </w:pPr>
            <w:r>
              <w:rPr>
                <w:rFonts w:ascii="Times New Roman"/>
                <w:b w:val="false"/>
                <w:i w:val="false"/>
                <w:color w:val="000000"/>
                <w:sz w:val="20"/>
              </w:rPr>
              <w:t>
</w:t>
            </w:r>
            <w:r>
              <w:rPr>
                <w:rFonts w:ascii="Times New Roman"/>
                <w:b w:val="false"/>
                <w:i w:val="false"/>
                <w:color w:val="000000"/>
                <w:sz w:val="20"/>
              </w:rPr>
              <w:t>құрамында сынап</w:t>
            </w:r>
          </w:p>
          <w:p>
            <w:pPr>
              <w:spacing w:after="20"/>
              <w:ind w:left="20"/>
              <w:jc w:val="both"/>
            </w:pPr>
            <w:r>
              <w:rPr>
                <w:rFonts w:ascii="Times New Roman"/>
                <w:b w:val="false"/>
                <w:i w:val="false"/>
                <w:color w:val="000000"/>
                <w:sz w:val="20"/>
              </w:rPr>
              <w:t>
</w:t>
            </w:r>
            <w:r>
              <w:rPr>
                <w:rFonts w:ascii="Times New Roman"/>
                <w:b w:val="false"/>
                <w:i w:val="false"/>
                <w:color w:val="000000"/>
                <w:sz w:val="20"/>
              </w:rPr>
              <w:t>бар түтікшелер</w:t>
            </w:r>
          </w:p>
          <w:p>
            <w:pPr>
              <w:spacing w:after="20"/>
              <w:ind w:left="20"/>
              <w:jc w:val="both"/>
            </w:pPr>
            <w:r>
              <w:rPr>
                <w:rFonts w:ascii="Times New Roman"/>
                <w:b w:val="false"/>
                <w:i w:val="false"/>
                <w:color w:val="000000"/>
                <w:sz w:val="20"/>
              </w:rPr>
              <w:t>
пайдаланылған және брак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өткеннен кейін мерзімді түрде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Демеркуризация мақсатында бөгде ұйымдарға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өткеннен кейін мерзімді түрде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пайдаланылған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өткеннен кейін мерзімді түрде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тұрмыстық үй-жайларынан сұрыпталмаған қоқыс (ірі габаритті (ҚТҚ)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Майлармен ластанған сүрту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үшін бөгде ұйымдарға беру</w:t>
            </w:r>
          </w:p>
        </w:tc>
      </w:tr>
    </w:tbl>
    <w:bookmarkStart w:name="z2335" w:id="1858"/>
    <w:p>
      <w:pPr>
        <w:spacing w:after="0"/>
        <w:ind w:left="0"/>
        <w:jc w:val="left"/>
      </w:pPr>
      <w:r>
        <w:rPr>
          <w:rFonts w:ascii="Times New Roman"/>
          <w:b/>
          <w:i w:val="false"/>
          <w:color w:val="000000"/>
        </w:rPr>
        <w:t xml:space="preserve"> 3.10. Олигомеризация (полимеризация)</w:t>
      </w:r>
    </w:p>
    <w:bookmarkEnd w:id="1858"/>
    <w:bookmarkStart w:name="z2336" w:id="1859"/>
    <w:p>
      <w:pPr>
        <w:spacing w:after="0"/>
        <w:ind w:left="0"/>
        <w:jc w:val="both"/>
      </w:pPr>
      <w:r>
        <w:rPr>
          <w:rFonts w:ascii="Times New Roman"/>
          <w:b w:val="false"/>
          <w:i w:val="false"/>
          <w:color w:val="000000"/>
          <w:sz w:val="28"/>
        </w:rPr>
        <w:t xml:space="preserve">
      Олигомеризация бұл пропен мен бутенді бензиннің жоғары октанды компоненттеріне айналдыру процесі. </w:t>
      </w:r>
    </w:p>
    <w:bookmarkEnd w:id="1859"/>
    <w:bookmarkStart w:name="z2337" w:id="1860"/>
    <w:p>
      <w:pPr>
        <w:spacing w:after="0"/>
        <w:ind w:left="0"/>
        <w:jc w:val="both"/>
      </w:pPr>
      <w:r>
        <w:rPr>
          <w:rFonts w:ascii="Times New Roman"/>
          <w:b w:val="false"/>
          <w:i w:val="false"/>
          <w:color w:val="000000"/>
          <w:sz w:val="28"/>
        </w:rPr>
        <w:t xml:space="preserve">
      Олигомеризация секциясының мақсатты өнімдері тазартылған СУГ олефиндерінен түзілетін полимер-бензин және полимер-керосин болып табылады. </w:t>
      </w:r>
    </w:p>
    <w:bookmarkEnd w:id="1860"/>
    <w:bookmarkStart w:name="z2338" w:id="1861"/>
    <w:p>
      <w:pPr>
        <w:spacing w:after="0"/>
        <w:ind w:left="0"/>
        <w:jc w:val="both"/>
      </w:pPr>
      <w:r>
        <w:rPr>
          <w:rFonts w:ascii="Times New Roman"/>
          <w:b w:val="false"/>
          <w:i w:val="false"/>
          <w:color w:val="000000"/>
          <w:sz w:val="28"/>
        </w:rPr>
        <w:t>
      Катализатор процесінде мынадай түрлендіру жүреді:</w:t>
      </w:r>
    </w:p>
    <w:bookmarkEnd w:id="1861"/>
    <w:bookmarkStart w:name="z2339" w:id="1862"/>
    <w:p>
      <w:pPr>
        <w:spacing w:after="0"/>
        <w:ind w:left="0"/>
        <w:jc w:val="both"/>
      </w:pPr>
      <w:r>
        <w:rPr>
          <w:rFonts w:ascii="Times New Roman"/>
          <w:b w:val="false"/>
          <w:i w:val="false"/>
          <w:color w:val="000000"/>
          <w:sz w:val="28"/>
        </w:rPr>
        <w:t>
      С3-олефин + С3-олефин →С6- (димер)</w:t>
      </w:r>
    </w:p>
    <w:bookmarkEnd w:id="1862"/>
    <w:bookmarkStart w:name="z2340" w:id="1863"/>
    <w:p>
      <w:pPr>
        <w:spacing w:after="0"/>
        <w:ind w:left="0"/>
        <w:jc w:val="both"/>
      </w:pPr>
      <w:r>
        <w:rPr>
          <w:rFonts w:ascii="Times New Roman"/>
          <w:b w:val="false"/>
          <w:i w:val="false"/>
          <w:color w:val="000000"/>
          <w:sz w:val="28"/>
        </w:rPr>
        <w:t>
      С4-олефин + С4-олефин →С8- (димер)</w:t>
      </w:r>
    </w:p>
    <w:bookmarkEnd w:id="1863"/>
    <w:bookmarkStart w:name="z2341" w:id="1864"/>
    <w:p>
      <w:pPr>
        <w:spacing w:after="0"/>
        <w:ind w:left="0"/>
        <w:jc w:val="both"/>
      </w:pPr>
      <w:r>
        <w:rPr>
          <w:rFonts w:ascii="Times New Roman"/>
          <w:b w:val="false"/>
          <w:i w:val="false"/>
          <w:color w:val="000000"/>
          <w:sz w:val="28"/>
        </w:rPr>
        <w:t xml:space="preserve">
      С3-олефин + С4-олефин →С7- (димер)      </w:t>
      </w:r>
    </w:p>
    <w:bookmarkEnd w:id="1864"/>
    <w:bookmarkStart w:name="z2342" w:id="1865"/>
    <w:p>
      <w:pPr>
        <w:spacing w:after="0"/>
        <w:ind w:left="0"/>
        <w:jc w:val="both"/>
      </w:pPr>
      <w:r>
        <w:rPr>
          <w:rFonts w:ascii="Times New Roman"/>
          <w:b w:val="false"/>
          <w:i w:val="false"/>
          <w:color w:val="000000"/>
          <w:sz w:val="28"/>
        </w:rPr>
        <w:t>
      Әрі қарай, реакция жалғасуда, және көміртек тізбегін ұзартуға:</w:t>
      </w:r>
    </w:p>
    <w:bookmarkEnd w:id="1865"/>
    <w:bookmarkStart w:name="z2343" w:id="1866"/>
    <w:p>
      <w:pPr>
        <w:spacing w:after="0"/>
        <w:ind w:left="0"/>
        <w:jc w:val="both"/>
      </w:pPr>
      <w:r>
        <w:rPr>
          <w:rFonts w:ascii="Times New Roman"/>
          <w:b w:val="false"/>
          <w:i w:val="false"/>
          <w:color w:val="000000"/>
          <w:sz w:val="28"/>
        </w:rPr>
        <w:t>
      С3-олефин + С8-олефин →С11 (тример)</w:t>
      </w:r>
    </w:p>
    <w:bookmarkEnd w:id="1866"/>
    <w:bookmarkStart w:name="z2344" w:id="1867"/>
    <w:p>
      <w:pPr>
        <w:spacing w:after="0"/>
        <w:ind w:left="0"/>
        <w:jc w:val="both"/>
      </w:pPr>
      <w:r>
        <w:rPr>
          <w:rFonts w:ascii="Times New Roman"/>
          <w:b w:val="false"/>
          <w:i w:val="false"/>
          <w:color w:val="000000"/>
          <w:sz w:val="28"/>
        </w:rPr>
        <w:t>
      С4-олефин + С8-олефин →С12 (тример)</w:t>
      </w:r>
    </w:p>
    <w:bookmarkEnd w:id="1867"/>
    <w:bookmarkStart w:name="z2345" w:id="1868"/>
    <w:p>
      <w:pPr>
        <w:spacing w:after="0"/>
        <w:ind w:left="0"/>
        <w:jc w:val="both"/>
      </w:pPr>
      <w:r>
        <w:rPr>
          <w:rFonts w:ascii="Times New Roman"/>
          <w:b w:val="false"/>
          <w:i w:val="false"/>
          <w:color w:val="000000"/>
          <w:sz w:val="28"/>
        </w:rPr>
        <w:t>
      С3-олефин + С7-олефин →С10 (тример)</w:t>
      </w:r>
    </w:p>
    <w:bookmarkEnd w:id="1868"/>
    <w:bookmarkStart w:name="z2346" w:id="1869"/>
    <w:p>
      <w:pPr>
        <w:spacing w:after="0"/>
        <w:ind w:left="0"/>
        <w:jc w:val="both"/>
      </w:pPr>
      <w:r>
        <w:rPr>
          <w:rFonts w:ascii="Times New Roman"/>
          <w:b w:val="false"/>
          <w:i w:val="false"/>
          <w:color w:val="000000"/>
          <w:sz w:val="28"/>
        </w:rPr>
        <w:t>
      С4-олефин + С7-олефин → С11 (тример)</w:t>
      </w:r>
    </w:p>
    <w:bookmarkEnd w:id="1869"/>
    <w:bookmarkStart w:name="z2347" w:id="1870"/>
    <w:p>
      <w:pPr>
        <w:spacing w:after="0"/>
        <w:ind w:left="0"/>
        <w:jc w:val="both"/>
      </w:pPr>
      <w:r>
        <w:rPr>
          <w:rFonts w:ascii="Times New Roman"/>
          <w:b w:val="false"/>
          <w:i w:val="false"/>
          <w:color w:val="000000"/>
          <w:sz w:val="28"/>
        </w:rPr>
        <w:t>
      С3-олефин + С6-олефин →С9 (тример)</w:t>
      </w:r>
    </w:p>
    <w:bookmarkEnd w:id="1870"/>
    <w:bookmarkStart w:name="z2348" w:id="1871"/>
    <w:p>
      <w:pPr>
        <w:spacing w:after="0"/>
        <w:ind w:left="0"/>
        <w:jc w:val="both"/>
      </w:pPr>
      <w:r>
        <w:rPr>
          <w:rFonts w:ascii="Times New Roman"/>
          <w:b w:val="false"/>
          <w:i w:val="false"/>
          <w:color w:val="000000"/>
          <w:sz w:val="28"/>
        </w:rPr>
        <w:t>
      С4-олефин + С6-олефин → С10 (тример)</w:t>
      </w:r>
    </w:p>
    <w:bookmarkEnd w:id="1871"/>
    <w:bookmarkStart w:name="z2349" w:id="1872"/>
    <w:p>
      <w:pPr>
        <w:spacing w:after="0"/>
        <w:ind w:left="0"/>
        <w:jc w:val="both"/>
      </w:pPr>
      <w:r>
        <w:rPr>
          <w:rFonts w:ascii="Times New Roman"/>
          <w:b w:val="false"/>
          <w:i w:val="false"/>
          <w:color w:val="000000"/>
          <w:sz w:val="28"/>
        </w:rPr>
        <w:t>
      Бұл реакциялар процесінде қосылыстар пайда болады, яғни полимер – бензин және полимер-керосиннің компоненттері болып табылатын C6 - С10 бар олефиндер.</w:t>
      </w:r>
    </w:p>
    <w:bookmarkEnd w:id="1872"/>
    <w:bookmarkStart w:name="z2350" w:id="1873"/>
    <w:p>
      <w:pPr>
        <w:spacing w:after="0"/>
        <w:ind w:left="0"/>
        <w:jc w:val="both"/>
      </w:pPr>
      <w:r>
        <w:rPr>
          <w:rFonts w:ascii="Times New Roman"/>
          <w:b w:val="false"/>
          <w:i w:val="false"/>
          <w:color w:val="000000"/>
          <w:sz w:val="28"/>
        </w:rPr>
        <w:t>
      Олигомеризация секциясында стационарлық катализатор қабаты бар 3 тізбекті реакторда олигомеризация реакциясы жүреді. Бірінші реактор және 2 бірдей реактор кезек-кезек жұмыс істейді. Олигомеризация реакциясы шамамен 60 кгс/см2 қысымда және 120-170 ℃ температурада жүреді. Реакция процесінде қалдық жылуды кетіру сатылы ауа тоңазытқышының көмегімен жүзеге асырылады. Реакция өнімі фракциялау бағанына енеді. Бірінші түзету бағанында олигомерлер және аз мөлшерде реакцияланбаған олефиндер ерекшеленеді. Екінші бағанда олигомерлер полимер-бензин және полимер-керосинге бөлінеді. Олефиннің конверсиясы және өзгеруі реактордағы температураға байланысты. Олефиннің конверсия коэффициенті шикізатқа және өнімге қойылатын талаптарға байланысты 92 % - 97 % құрайды.</w:t>
      </w:r>
    </w:p>
    <w:bookmarkEnd w:id="1873"/>
    <w:bookmarkStart w:name="z2351" w:id="1874"/>
    <w:p>
      <w:pPr>
        <w:spacing w:after="0"/>
        <w:ind w:left="0"/>
        <w:jc w:val="both"/>
      </w:pPr>
      <w:r>
        <w:rPr>
          <w:rFonts w:ascii="Times New Roman"/>
          <w:b w:val="false"/>
          <w:i w:val="false"/>
          <w:color w:val="000000"/>
          <w:sz w:val="28"/>
        </w:rPr>
        <w:t>
      Олигомеризацияны орнатудың технологиялық процесінің жеңілдетілген схемасы 3.31-суретте көрсетілген.</w:t>
      </w:r>
    </w:p>
    <w:bookmarkEnd w:id="187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352" w:id="1875"/>
    <w:p>
      <w:pPr>
        <w:spacing w:after="0"/>
        <w:ind w:left="0"/>
        <w:jc w:val="both"/>
      </w:pPr>
      <w:r>
        <w:rPr>
          <w:rFonts w:ascii="Times New Roman"/>
          <w:b w:val="false"/>
          <w:i w:val="false"/>
          <w:color w:val="000000"/>
          <w:sz w:val="28"/>
        </w:rPr>
        <w:t xml:space="preserve">
      </w:t>
      </w:r>
    </w:p>
    <w:bookmarkEnd w:id="1875"/>
    <w:p>
      <w:pPr>
        <w:spacing w:after="0"/>
        <w:ind w:left="0"/>
        <w:jc w:val="both"/>
      </w:pPr>
      <w:r>
        <w:drawing>
          <wp:inline distT="0" distB="0" distL="0" distR="0">
            <wp:extent cx="70866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0866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53" w:id="1876"/>
    <w:p>
      <w:pPr>
        <w:spacing w:after="0"/>
        <w:ind w:left="0"/>
        <w:jc w:val="both"/>
      </w:pPr>
      <w:r>
        <w:rPr>
          <w:rFonts w:ascii="Times New Roman"/>
          <w:b w:val="false"/>
          <w:i w:val="false"/>
          <w:color w:val="000000"/>
          <w:sz w:val="28"/>
        </w:rPr>
        <w:t>
      3.31-сурет. Олигомеризацияны орнатудың жеңілдетілген схемасы</w:t>
      </w:r>
    </w:p>
    <w:bookmarkEnd w:id="1876"/>
    <w:bookmarkStart w:name="z2354" w:id="1877"/>
    <w:p>
      <w:pPr>
        <w:spacing w:after="0"/>
        <w:ind w:left="0"/>
        <w:jc w:val="both"/>
      </w:pPr>
      <w:r>
        <w:rPr>
          <w:rFonts w:ascii="Times New Roman"/>
          <w:b w:val="false"/>
          <w:i w:val="false"/>
          <w:color w:val="000000"/>
          <w:sz w:val="28"/>
        </w:rPr>
        <w:t>
      Шығарындылар мен тұтынудың ағымдағы деңгейлері</w:t>
      </w:r>
    </w:p>
    <w:bookmarkEnd w:id="1877"/>
    <w:bookmarkStart w:name="z2355" w:id="1878"/>
    <w:p>
      <w:pPr>
        <w:spacing w:after="0"/>
        <w:ind w:left="0"/>
        <w:jc w:val="both"/>
      </w:pPr>
      <w:r>
        <w:rPr>
          <w:rFonts w:ascii="Times New Roman"/>
          <w:b w:val="false"/>
          <w:i w:val="false"/>
          <w:color w:val="000000"/>
          <w:sz w:val="28"/>
        </w:rPr>
        <w:t>
      Олигомеризация процесі бойынша энергетикалық ресурстарды тұтыну, сілкіндіретін заттар шығарындылары мен қалдықтар жөніндегі деректер Ресей Федерациясы мен Еуропалық одақтың МӨЗ тәжірибесінің нәтижелері бойынша, сондай-ақ ҚР МӨЗ-нің сауалнамасы (атап айтқанда "АМӨЗ" ЖШС – бутендерді олигомеризациялау қондырғысы "OLIGOMERISATION") бойынша алынған.</w:t>
      </w:r>
    </w:p>
    <w:bookmarkEnd w:id="1878"/>
    <w:bookmarkStart w:name="z2356" w:id="1879"/>
    <w:p>
      <w:pPr>
        <w:spacing w:after="0"/>
        <w:ind w:left="0"/>
        <w:jc w:val="both"/>
      </w:pPr>
      <w:r>
        <w:rPr>
          <w:rFonts w:ascii="Times New Roman"/>
          <w:b w:val="false"/>
          <w:i w:val="false"/>
          <w:color w:val="000000"/>
          <w:sz w:val="28"/>
        </w:rPr>
        <w:t>
      3.52-кестеде олигомеризация процесі бойынша энергетикалық ресурстарды тұтыну бойынша ақпарат берілген.</w:t>
      </w:r>
    </w:p>
    <w:bookmarkEnd w:id="18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52</w:t>
      </w:r>
      <w:r>
        <w:rPr>
          <w:rFonts w:ascii="Times New Roman"/>
          <w:b w:val="false"/>
          <w:i w:val="false"/>
          <w:color w:val="000000"/>
          <w:sz w:val="28"/>
        </w:rPr>
        <w:t>-кесте. Олигомеризация процесі бойынша энергетикалық ресурстарды тұтыну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Энергетикалық </w:t>
            </w:r>
          </w:p>
          <w:p>
            <w:pPr>
              <w:spacing w:after="20"/>
              <w:ind w:left="20"/>
              <w:jc w:val="both"/>
            </w:pPr>
            <w:r>
              <w:rPr>
                <w:rFonts w:ascii="Times New Roman"/>
                <w:b w:val="false"/>
                <w:i w:val="false"/>
                <w:color w:val="000000"/>
                <w:sz w:val="20"/>
              </w:rPr>
              <w:t>ресурстардың өлшем бірліктері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энергетикалық ресурстардың ең көп шығысы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8" w:id="1880"/>
          <w:p>
            <w:pPr>
              <w:spacing w:after="20"/>
              <w:ind w:left="20"/>
              <w:jc w:val="both"/>
            </w:pPr>
            <w:r>
              <w:rPr>
                <w:rFonts w:ascii="Times New Roman"/>
                <w:b w:val="false"/>
                <w:i w:val="false"/>
                <w:color w:val="000000"/>
                <w:sz w:val="20"/>
              </w:rPr>
              <w:t>
Ең төменгі</w:t>
            </w:r>
          </w:p>
          <w:bookmarkEnd w:id="1880"/>
          <w:p>
            <w:pPr>
              <w:spacing w:after="20"/>
              <w:ind w:left="20"/>
              <w:jc w:val="both"/>
            </w:pPr>
            <w:r>
              <w:rPr>
                <w:rFonts w:ascii="Times New Roman"/>
                <w:b w:val="false"/>
                <w:i w:val="false"/>
                <w:color w:val="000000"/>
                <w:sz w:val="20"/>
              </w:rPr>
              <w:t>
жылына энергетикалық ресурстардың шығысы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қайта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440 200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меншікті 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меншікті 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меншікті 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r>
    </w:tbl>
    <w:bookmarkStart w:name="z2359" w:id="1881"/>
    <w:p>
      <w:pPr>
        <w:spacing w:after="0"/>
        <w:ind w:left="0"/>
        <w:jc w:val="both"/>
      </w:pPr>
      <w:r>
        <w:rPr>
          <w:rFonts w:ascii="Times New Roman"/>
          <w:b w:val="false"/>
          <w:i w:val="false"/>
          <w:color w:val="000000"/>
          <w:sz w:val="28"/>
        </w:rPr>
        <w:t>
      * отынның үлестік тұтынылуы көптеген өлшемшарттарға байланысты, оның ішінде МӨЗ-дің неғұрлым жоғары калориялы отын өндіру жөніндегі мүмкіндіктерін ескеру қажет. Сондай-ақ, ҚР СТ 3520 қарастыру қажет.</w:t>
      </w:r>
    </w:p>
    <w:bookmarkEnd w:id="1881"/>
    <w:bookmarkStart w:name="z2360" w:id="1882"/>
    <w:p>
      <w:pPr>
        <w:spacing w:after="0"/>
        <w:ind w:left="0"/>
        <w:jc w:val="both"/>
      </w:pPr>
      <w:r>
        <w:rPr>
          <w:rFonts w:ascii="Times New Roman"/>
          <w:b w:val="false"/>
          <w:i w:val="false"/>
          <w:color w:val="000000"/>
          <w:sz w:val="28"/>
        </w:rPr>
        <w:t xml:space="preserve">
      Олигомеризация қондырғысының пайдаланылған газ көзі негізінен қауіпсіздік клапаны арқылы алауға шығарылатын газ болып табылады. </w:t>
      </w:r>
    </w:p>
    <w:bookmarkEnd w:id="1882"/>
    <w:bookmarkStart w:name="z2361" w:id="1883"/>
    <w:p>
      <w:pPr>
        <w:spacing w:after="0"/>
        <w:ind w:left="0"/>
        <w:jc w:val="both"/>
      </w:pPr>
      <w:r>
        <w:rPr>
          <w:rFonts w:ascii="Times New Roman"/>
          <w:b w:val="false"/>
          <w:i w:val="false"/>
          <w:color w:val="000000"/>
          <w:sz w:val="28"/>
        </w:rPr>
        <w:t>
      Шығару көлемі 122090 кг/сағ (шығару режимі - үзіліссіз).</w:t>
      </w:r>
    </w:p>
    <w:bookmarkEnd w:id="1883"/>
    <w:bookmarkStart w:name="z2362" w:id="1884"/>
    <w:p>
      <w:pPr>
        <w:spacing w:after="0"/>
        <w:ind w:left="0"/>
        <w:jc w:val="both"/>
      </w:pPr>
      <w:r>
        <w:rPr>
          <w:rFonts w:ascii="Times New Roman"/>
          <w:b w:val="false"/>
          <w:i w:val="false"/>
          <w:color w:val="000000"/>
          <w:sz w:val="28"/>
        </w:rPr>
        <w:t>
      Сарқынды сулар сарқынды суларды тазартудың орталықтандырылған жүйелерінде тазартылады және одан кейін ағызу орындарына шығарылады, осы бөлімнің 3.27-тармағын қараңыз.</w:t>
      </w:r>
    </w:p>
    <w:bookmarkEnd w:id="1884"/>
    <w:bookmarkStart w:name="z2363" w:id="1885"/>
    <w:p>
      <w:pPr>
        <w:spacing w:after="0"/>
        <w:ind w:left="0"/>
        <w:jc w:val="both"/>
      </w:pPr>
      <w:r>
        <w:rPr>
          <w:rFonts w:ascii="Times New Roman"/>
          <w:b w:val="false"/>
          <w:i w:val="false"/>
          <w:color w:val="000000"/>
          <w:sz w:val="28"/>
        </w:rPr>
        <w:t>
      3.53-кестеде олигомеризация процесінде пайда болатын қалдықтар туралы ақпарат берілген.</w:t>
      </w:r>
    </w:p>
    <w:bookmarkEnd w:id="18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53</w:t>
      </w:r>
      <w:r>
        <w:rPr>
          <w:rFonts w:ascii="Times New Roman"/>
          <w:b w:val="false"/>
          <w:i w:val="false"/>
          <w:color w:val="000000"/>
          <w:sz w:val="28"/>
        </w:rPr>
        <w:t>-кесте. Олигомеризация процесінде пайда болатын қалдықтар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көлемі, т/жыл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пайда болу көлемі, т/жыл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орналастыру көлемі, т/жыл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катализатор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w:t>
            </w:r>
          </w:p>
        </w:tc>
      </w:tr>
    </w:tbl>
    <w:bookmarkStart w:name="z2365" w:id="1886"/>
    <w:p>
      <w:pPr>
        <w:spacing w:after="0"/>
        <w:ind w:left="0"/>
        <w:jc w:val="both"/>
      </w:pPr>
      <w:r>
        <w:rPr>
          <w:rFonts w:ascii="Times New Roman"/>
          <w:b w:val="false"/>
          <w:i w:val="false"/>
          <w:color w:val="000000"/>
          <w:sz w:val="28"/>
        </w:rPr>
        <w:t>
      Пайдаланылған катализатор дайындаушының қаптамасында, арнайы қоймада уақытша сақтауға жіберіледі, содан кейін катализаторларды жеткізушіге немесе өңдеу үшін басқа ұйымдарға беріледі.</w:t>
      </w:r>
    </w:p>
    <w:bookmarkEnd w:id="1886"/>
    <w:bookmarkStart w:name="z2366" w:id="1887"/>
    <w:p>
      <w:pPr>
        <w:spacing w:after="0"/>
        <w:ind w:left="0"/>
        <w:jc w:val="both"/>
      </w:pPr>
      <w:r>
        <w:rPr>
          <w:rFonts w:ascii="Times New Roman"/>
          <w:b w:val="false"/>
          <w:i w:val="false"/>
          <w:color w:val="000000"/>
          <w:sz w:val="28"/>
        </w:rPr>
        <w:t>
      Кірді сіңіруге арналған материал және сүзгі материалы, катализатордың пайдаланылған тірек беті (инертті керамикалық шар) өнеркәсіптік қалдықтар полигонына жіберіледі.</w:t>
      </w:r>
    </w:p>
    <w:bookmarkEnd w:id="1887"/>
    <w:bookmarkStart w:name="z2367" w:id="1888"/>
    <w:p>
      <w:pPr>
        <w:spacing w:after="0"/>
        <w:ind w:left="0"/>
        <w:jc w:val="left"/>
      </w:pPr>
      <w:r>
        <w:rPr>
          <w:rFonts w:ascii="Times New Roman"/>
          <w:b/>
          <w:i w:val="false"/>
          <w:color w:val="000000"/>
        </w:rPr>
        <w:t xml:space="preserve"> 3.11. Адсорбция процестері</w:t>
      </w:r>
    </w:p>
    <w:bookmarkEnd w:id="1888"/>
    <w:bookmarkStart w:name="z2368" w:id="1889"/>
    <w:p>
      <w:pPr>
        <w:spacing w:after="0"/>
        <w:ind w:left="0"/>
        <w:jc w:val="left"/>
      </w:pPr>
      <w:r>
        <w:rPr>
          <w:rFonts w:ascii="Times New Roman"/>
          <w:b/>
          <w:i w:val="false"/>
          <w:color w:val="000000"/>
        </w:rPr>
        <w:t xml:space="preserve"> 3.11.1. Сутегінің қысқа циклді адсорбция қондырғылары (КЦА)</w:t>
      </w:r>
    </w:p>
    <w:bookmarkEnd w:id="1889"/>
    <w:bookmarkStart w:name="z2369" w:id="1890"/>
    <w:p>
      <w:pPr>
        <w:spacing w:after="0"/>
        <w:ind w:left="0"/>
        <w:jc w:val="both"/>
      </w:pPr>
      <w:r>
        <w:rPr>
          <w:rFonts w:ascii="Times New Roman"/>
          <w:b w:val="false"/>
          <w:i w:val="false"/>
          <w:color w:val="000000"/>
          <w:sz w:val="28"/>
        </w:rPr>
        <w:t>
      Қысқа циклді адсорбция технологиясында (КЦА) жеке таңдалған адсорбция материалдарының көмегімен сутегімен байытылған газдардағы қоспаларды физикалық байланыстыру принципі қолданылады. Мұндай қоспалар үшін байланыстырушы күштер қысымға тәуелді болғандықтан, КЦА жоғары қысымды адсорбция циклінде және төмен қысымды десорбцияда жұмыс істейді. Сутегі өнімінің үздіксіз ағынына қол жеткізу үшін кем дегенде бір адсорбер жұмыс істейді, ал қалғандары регенерацияның әртүрлі кезеңдерінде болады.</w:t>
      </w:r>
    </w:p>
    <w:bookmarkEnd w:id="1890"/>
    <w:bookmarkStart w:name="z2370" w:id="1891"/>
    <w:p>
      <w:pPr>
        <w:spacing w:after="0"/>
        <w:ind w:left="0"/>
        <w:jc w:val="both"/>
      </w:pPr>
      <w:r>
        <w:rPr>
          <w:rFonts w:ascii="Times New Roman"/>
          <w:b w:val="false"/>
          <w:i w:val="false"/>
          <w:color w:val="000000"/>
          <w:sz w:val="28"/>
        </w:rPr>
        <w:t>
      КЦА қондырғысының жұмысы оның әмбебаптығы мен нақты қосымшаларға бейімделу қабілетінің арқасында химия және мұнай өңдеу өнеркәсібінде кеңінен танымал болды. Мысалы, мұнай өңдеудің бөлінетін газын КЦA жүйесінде тазартуға болады, бұл мұнай өңдеу зауыттарына жеңіл көмірсутектері бар ағындардан таза сутегі алуға мүмкіндік береді. Бөлінетін газ ағынынан таза сутекті алу газды өндіріс қажеттіліктері үшін отынға жіберуден гөрі құнды, өйткені сутегі өндірісі қымбат процесс болып табылады. Бұл аймақтағы КЦА басты артықшылығы-оның сутегі сульфиді, көмірсутектер, көміртегі оксидтері және су сияқты қосылыстарды адсорбциялау мүмкіндігі. Сонымен қатар, КЦА адсорбент қабатындағы қысымның айырмашылығы мембраналық жүйелермен салыстырғанда шамалы. Сутекті өндіру қондырғысының құрамында КЦА салу гидротазарту, изомерлеу, риформинг, гидрокрекингтің жаңа қондырғылары үшін қажетті МӨЗ-дегі таза сутегі тапшылығының орнын толтырудан туындауы мүмкін.</w:t>
      </w:r>
    </w:p>
    <w:bookmarkEnd w:id="1891"/>
    <w:bookmarkStart w:name="z2371" w:id="1892"/>
    <w:p>
      <w:pPr>
        <w:spacing w:after="0"/>
        <w:ind w:left="0"/>
        <w:jc w:val="both"/>
      </w:pPr>
      <w:r>
        <w:rPr>
          <w:rFonts w:ascii="Times New Roman"/>
          <w:b w:val="false"/>
          <w:i w:val="false"/>
          <w:color w:val="000000"/>
          <w:sz w:val="28"/>
        </w:rPr>
        <w:t>
      КЦА қондырғысы парциалды қысымның жоғарылауымен адсорбенттер газ тәрізді компоненттердің көп мөлшерін сақтай алады, олардың кейбіреулері басқаларына қарағанда күшті. Адсорбция күші әдетте әр компоненттің молекулалық массасымен жоғарылайды, ал сутегі осы компоненттердің ең әлсіз адсорбциялық күшіне ие. Бұл ауыр компоненттерді адсорбциялауға мүмкіндік береді, ал тазартылған сутегі адсорбент арқылы өтеді.</w:t>
      </w:r>
    </w:p>
    <w:bookmarkEnd w:id="1892"/>
    <w:bookmarkStart w:name="z2372" w:id="1893"/>
    <w:p>
      <w:pPr>
        <w:spacing w:after="0"/>
        <w:ind w:left="0"/>
        <w:jc w:val="both"/>
      </w:pPr>
      <w:r>
        <w:rPr>
          <w:rFonts w:ascii="Times New Roman"/>
          <w:b w:val="false"/>
          <w:i w:val="false"/>
          <w:color w:val="000000"/>
          <w:sz w:val="28"/>
        </w:rPr>
        <w:t>
      Қондырғы келесі блоктардан тұрады:</w:t>
      </w:r>
    </w:p>
    <w:bookmarkEnd w:id="1893"/>
    <w:bookmarkStart w:name="z2373" w:id="1894"/>
    <w:p>
      <w:pPr>
        <w:spacing w:after="0"/>
        <w:ind w:left="0"/>
        <w:jc w:val="both"/>
      </w:pPr>
      <w:r>
        <w:rPr>
          <w:rFonts w:ascii="Times New Roman"/>
          <w:b w:val="false"/>
          <w:i w:val="false"/>
          <w:color w:val="000000"/>
          <w:sz w:val="28"/>
        </w:rPr>
        <w:t>
      1) шикізаттық ҚСГ дайындау блогы;</w:t>
      </w:r>
    </w:p>
    <w:bookmarkEnd w:id="1894"/>
    <w:bookmarkStart w:name="z2374" w:id="1895"/>
    <w:p>
      <w:pPr>
        <w:spacing w:after="0"/>
        <w:ind w:left="0"/>
        <w:jc w:val="both"/>
      </w:pPr>
      <w:r>
        <w:rPr>
          <w:rFonts w:ascii="Times New Roman"/>
          <w:b w:val="false"/>
          <w:i w:val="false"/>
          <w:color w:val="000000"/>
          <w:sz w:val="28"/>
        </w:rPr>
        <w:t>
      2) сутекті адсорбциялық тазарту блогы;</w:t>
      </w:r>
    </w:p>
    <w:bookmarkEnd w:id="1895"/>
    <w:bookmarkStart w:name="z2375" w:id="1896"/>
    <w:p>
      <w:pPr>
        <w:spacing w:after="0"/>
        <w:ind w:left="0"/>
        <w:jc w:val="both"/>
      </w:pPr>
      <w:r>
        <w:rPr>
          <w:rFonts w:ascii="Times New Roman"/>
          <w:b w:val="false"/>
          <w:i w:val="false"/>
          <w:color w:val="000000"/>
          <w:sz w:val="28"/>
        </w:rPr>
        <w:t>
      3) ДУГ сығу блогы.</w:t>
      </w:r>
    </w:p>
    <w:bookmarkEnd w:id="1896"/>
    <w:bookmarkStart w:name="z2376" w:id="1897"/>
    <w:p>
      <w:pPr>
        <w:spacing w:after="0"/>
        <w:ind w:left="0"/>
        <w:jc w:val="both"/>
      </w:pPr>
      <w:r>
        <w:rPr>
          <w:rFonts w:ascii="Times New Roman"/>
          <w:b w:val="false"/>
          <w:i w:val="false"/>
          <w:color w:val="000000"/>
          <w:sz w:val="28"/>
        </w:rPr>
        <w:t>
      Шикізат</w:t>
      </w:r>
    </w:p>
    <w:bookmarkEnd w:id="1897"/>
    <w:bookmarkStart w:name="z2377" w:id="1898"/>
    <w:p>
      <w:pPr>
        <w:spacing w:after="0"/>
        <w:ind w:left="0"/>
        <w:jc w:val="both"/>
      </w:pPr>
      <w:r>
        <w:rPr>
          <w:rFonts w:ascii="Times New Roman"/>
          <w:b w:val="false"/>
          <w:i w:val="false"/>
          <w:color w:val="000000"/>
          <w:sz w:val="28"/>
        </w:rPr>
        <w:t>
      КЦА қондырғысының шикізаты құрамында сутегі бар газ (ҚСГ) болып табылады, ол МӨЗ қондырғыларынан келіп түседі.</w:t>
      </w:r>
    </w:p>
    <w:bookmarkEnd w:id="1898"/>
    <w:bookmarkStart w:name="z2378" w:id="1899"/>
    <w:p>
      <w:pPr>
        <w:spacing w:after="0"/>
        <w:ind w:left="0"/>
        <w:jc w:val="both"/>
      </w:pPr>
      <w:r>
        <w:rPr>
          <w:rFonts w:ascii="Times New Roman"/>
          <w:b w:val="false"/>
          <w:i w:val="false"/>
          <w:color w:val="000000"/>
          <w:sz w:val="28"/>
        </w:rPr>
        <w:t>
      Алынатын өнім</w:t>
      </w:r>
    </w:p>
    <w:bookmarkEnd w:id="1899"/>
    <w:bookmarkStart w:name="z2379" w:id="1900"/>
    <w:p>
      <w:pPr>
        <w:spacing w:after="0"/>
        <w:ind w:left="0"/>
        <w:jc w:val="both"/>
      </w:pPr>
      <w:r>
        <w:rPr>
          <w:rFonts w:ascii="Times New Roman"/>
          <w:b w:val="false"/>
          <w:i w:val="false"/>
          <w:color w:val="000000"/>
          <w:sz w:val="28"/>
        </w:rPr>
        <w:t>
      КЦА қондырғысының негізгі өнімі - құрамында кемінде 99,9 % сутегі бар өнімдік сутегі (таза сутегі) (айн.%).</w:t>
      </w:r>
    </w:p>
    <w:bookmarkEnd w:id="1900"/>
    <w:bookmarkStart w:name="z2380" w:id="1901"/>
    <w:p>
      <w:pPr>
        <w:spacing w:after="0"/>
        <w:ind w:left="0"/>
        <w:jc w:val="both"/>
      </w:pPr>
      <w:r>
        <w:rPr>
          <w:rFonts w:ascii="Times New Roman"/>
          <w:b w:val="false"/>
          <w:i w:val="false"/>
          <w:color w:val="000000"/>
          <w:sz w:val="28"/>
        </w:rPr>
        <w:t>
      Адсорбент</w:t>
      </w:r>
    </w:p>
    <w:bookmarkEnd w:id="1901"/>
    <w:bookmarkStart w:name="z2381" w:id="1902"/>
    <w:p>
      <w:pPr>
        <w:spacing w:after="0"/>
        <w:ind w:left="0"/>
        <w:jc w:val="both"/>
      </w:pPr>
      <w:r>
        <w:rPr>
          <w:rFonts w:ascii="Times New Roman"/>
          <w:b w:val="false"/>
          <w:i w:val="false"/>
          <w:color w:val="000000"/>
          <w:sz w:val="28"/>
        </w:rPr>
        <w:t>
      КЦА өнеркәсіптік қондырғысына арналған адсорбент-бұл активтендірілген алюминий оксиді, активтендірілген көмір, силикагель және молекулалық електен тұратын салыстырмалы түрде үлкен нақты беті бар қатты бөлшектер. Әрбір адсорбенттің кеуектіліктің әртүрлі таралуы, меншікті беті және қасиеттері болғандықтан, абсорбенттер аралас газ компоненттеріне әртүрлі адсорбциялық қабілетке ие.</w:t>
      </w:r>
    </w:p>
    <w:bookmarkEnd w:id="1902"/>
    <w:bookmarkStart w:name="z2382" w:id="1903"/>
    <w:p>
      <w:pPr>
        <w:spacing w:after="0"/>
        <w:ind w:left="0"/>
        <w:jc w:val="both"/>
      </w:pPr>
      <w:r>
        <w:rPr>
          <w:rFonts w:ascii="Times New Roman"/>
          <w:b w:val="false"/>
          <w:i w:val="false"/>
          <w:color w:val="000000"/>
          <w:sz w:val="28"/>
        </w:rPr>
        <w:t>
      Барлық дерлік адсорбенттер жоғары гидрофильділікке, әсіресе 5A молекулярлық елеуішке ие болғандықтан, сақтау және тасымалдау процесінде назар аудару және гидрооқшаулауды және қаптаманың тұтастығын қамтамасыз ету бойынша шараларды қабылдау қажет. Егер ылғал адсорбентке (5A молекулалық елекке) түссе, онда оны жүктемес бұрын оны іске қосу үшін шаралар қабылдау қажет.</w:t>
      </w:r>
    </w:p>
    <w:bookmarkEnd w:id="1903"/>
    <w:bookmarkStart w:name="z2383" w:id="1904"/>
    <w:p>
      <w:pPr>
        <w:spacing w:after="0"/>
        <w:ind w:left="0"/>
        <w:jc w:val="both"/>
      </w:pPr>
      <w:r>
        <w:rPr>
          <w:rFonts w:ascii="Times New Roman"/>
          <w:b w:val="false"/>
          <w:i w:val="false"/>
          <w:color w:val="000000"/>
          <w:sz w:val="28"/>
        </w:rPr>
        <w:t xml:space="preserve">
      Пайдаланылған адсорбенттер әдетте одан әрі жою үшін терең көміледі немесе өңделеді. Адсорбенттерді түсірер алдында адсорберде улы немесе жарылу қаупі бар газдардың болмауын қамтамасыз ету үшін аппаратты азотпен үрлеу қажет. </w:t>
      </w:r>
    </w:p>
    <w:bookmarkEnd w:id="1904"/>
    <w:bookmarkStart w:name="z2384" w:id="1905"/>
    <w:p>
      <w:pPr>
        <w:spacing w:after="0"/>
        <w:ind w:left="0"/>
        <w:jc w:val="both"/>
      </w:pPr>
      <w:r>
        <w:rPr>
          <w:rFonts w:ascii="Times New Roman"/>
          <w:b w:val="false"/>
          <w:i w:val="false"/>
          <w:color w:val="000000"/>
          <w:sz w:val="28"/>
        </w:rPr>
        <w:t>
      Қондырғының қалыпты жұмыс жағдайында адсорберлерде қолданылатын адсорбциялық материалдың қызмет ету мерзімі 10 жылдан астам.</w:t>
      </w:r>
    </w:p>
    <w:bookmarkEnd w:id="1905"/>
    <w:bookmarkStart w:name="z2385" w:id="1906"/>
    <w:p>
      <w:pPr>
        <w:spacing w:after="0"/>
        <w:ind w:left="0"/>
        <w:jc w:val="both"/>
      </w:pPr>
      <w:r>
        <w:rPr>
          <w:rFonts w:ascii="Times New Roman"/>
          <w:b w:val="false"/>
          <w:i w:val="false"/>
          <w:color w:val="000000"/>
          <w:sz w:val="28"/>
        </w:rPr>
        <w:t>
      Технологиялық процесті және өндірістік объектінің схемасын сипаттау</w:t>
      </w:r>
    </w:p>
    <w:bookmarkEnd w:id="1906"/>
    <w:bookmarkStart w:name="z2386" w:id="1907"/>
    <w:p>
      <w:pPr>
        <w:spacing w:after="0"/>
        <w:ind w:left="0"/>
        <w:jc w:val="both"/>
      </w:pPr>
      <w:r>
        <w:rPr>
          <w:rFonts w:ascii="Times New Roman"/>
          <w:b w:val="false"/>
          <w:i w:val="false"/>
          <w:color w:val="000000"/>
          <w:sz w:val="28"/>
        </w:rPr>
        <w:t>
      Айнымалы қысымдағы КЦА қондырғысы 10 адсорберден тұратын модульдік қондырғы болып табылады және сутекті қоспалардан түпкілікті тазарту үшін қолданылады. Адсорбция жүйесі СО, СО2, көмірсутектер С1 - С5 сияқты газ тәрізді қоспаларды жоғары қысым кезінде адсорбциялауға және оларды төмен қысым кезінде десорбциялауға мүмкіндік береді. Технологиялық процесс жоғарыда аталған операцияларды қосымша қыздырусыз немесе жылуды шығармай қайталаудан тұрады. КЦА-ның толық жұмыс циклі бірнеше бөлек кезеңдерден тұрады, атап айтқанда адсорбция, қысымды төмендету, үрлеу және қысымды арттыру. Бастапқыда ҚСГ қоспасы адсорбент қабаты арқылы өтеді. Қоспалар адсорбцияланады, ал тазартылған сутегі адсорбент қабатынан өтеді. Адсорбент қабаты жеткілікті қаныққаннан кейін, десорбция қысымның тікелей төмендеуімен басталады. ДУГ кейіннен көрші адсорбердегі қысымды жоғарылату немесе үрлеу үшін қолдануға болады. Қысымның одан әрі төмендеуі кері бағытта орындалады. Десорбция жылдамдығын арттыру үшін адсорбциялық аппарат үрленеді. Соңғы кезеңде аппаратта адсорбция қысымы қайтадан орнатылады. Өнім ағынының үздіксіздігіне қол жеткізу үшін адсорбенттің бірнеше параллель қабаттарынан тұратын жүйе қолданылады. Сутектің өнімділігі мен алу дәрежесі шикізат газының түрі мен құрамымен анықталады.</w:t>
      </w:r>
    </w:p>
    <w:bookmarkEnd w:id="1907"/>
    <w:bookmarkStart w:name="z2387" w:id="1908"/>
    <w:p>
      <w:pPr>
        <w:spacing w:after="0"/>
        <w:ind w:left="0"/>
        <w:jc w:val="left"/>
      </w:pPr>
      <w:r>
        <w:rPr>
          <w:rFonts w:ascii="Times New Roman"/>
          <w:b/>
          <w:i w:val="false"/>
          <w:color w:val="000000"/>
        </w:rPr>
        <w:t xml:space="preserve"> 3.11.2. Шығарындылар мен тұтынудың ағымдағы деңгейлері</w:t>
      </w:r>
    </w:p>
    <w:bookmarkEnd w:id="1908"/>
    <w:bookmarkStart w:name="z2388" w:id="1909"/>
    <w:p>
      <w:pPr>
        <w:spacing w:after="0"/>
        <w:ind w:left="0"/>
        <w:jc w:val="both"/>
      </w:pPr>
      <w:r>
        <w:rPr>
          <w:rFonts w:ascii="Times New Roman"/>
          <w:b w:val="false"/>
          <w:i w:val="false"/>
          <w:color w:val="000000"/>
          <w:sz w:val="28"/>
        </w:rPr>
        <w:t>
      3.54 – 3.56 кестелерде Ресей Федерациясы мен Еуропалық одақтың МӨЗ тәжірибесі, сондай - ақ Қазақстан Республикасының МӨЗ сауалнамасы (атап айтқанда "ПМХЗ" ЖШС және "ПКОП" ЖШС – сутегінің қысқа циклді адсорбциясын орнату) нәтижелері бойынша алынған энергетикалық ресурстарды тұтыну, ластағыш заттар шығарындылары, сутегінің қысқа циклді адсорбциясы процесі бойынша сарқынды сулар мен қалдықтарды тұтыну жөніндегі деректер ұсынылған.</w:t>
      </w:r>
    </w:p>
    <w:bookmarkEnd w:id="19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54</w:t>
      </w:r>
      <w:r>
        <w:rPr>
          <w:rFonts w:ascii="Times New Roman"/>
          <w:b w:val="false"/>
          <w:i w:val="false"/>
          <w:color w:val="000000"/>
          <w:sz w:val="28"/>
        </w:rPr>
        <w:t>-кесте. Сутектің қысқа циклді адсорбциясы қондырғысының энергетикалық ресурстарын тұтыну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Энергетикалық </w:t>
            </w:r>
          </w:p>
          <w:p>
            <w:pPr>
              <w:spacing w:after="20"/>
              <w:ind w:left="20"/>
              <w:jc w:val="both"/>
            </w:pPr>
            <w:r>
              <w:rPr>
                <w:rFonts w:ascii="Times New Roman"/>
                <w:b w:val="false"/>
                <w:i w:val="false"/>
                <w:color w:val="000000"/>
                <w:sz w:val="20"/>
              </w:rPr>
              <w:t>ресурстардың өлшем бірліктері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энергетикалық ресурстардың ең көп шығысы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0" w:id="1910"/>
          <w:p>
            <w:pPr>
              <w:spacing w:after="20"/>
              <w:ind w:left="20"/>
              <w:jc w:val="both"/>
            </w:pPr>
            <w:r>
              <w:rPr>
                <w:rFonts w:ascii="Times New Roman"/>
                <w:b w:val="false"/>
                <w:i w:val="false"/>
                <w:color w:val="000000"/>
                <w:sz w:val="20"/>
              </w:rPr>
              <w:t>
Ең төменгі</w:t>
            </w:r>
          </w:p>
          <w:bookmarkEnd w:id="1910"/>
          <w:p>
            <w:pPr>
              <w:spacing w:after="20"/>
              <w:ind w:left="20"/>
              <w:jc w:val="both"/>
            </w:pPr>
            <w:r>
              <w:rPr>
                <w:rFonts w:ascii="Times New Roman"/>
                <w:b w:val="false"/>
                <w:i w:val="false"/>
                <w:color w:val="000000"/>
                <w:sz w:val="20"/>
              </w:rPr>
              <w:t>
жылына энергетикалық ресурстардың шығысы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қайта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меншікті 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меншікті 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меншікті 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r>
    </w:tbl>
    <w:bookmarkStart w:name="z2391" w:id="1911"/>
    <w:p>
      <w:pPr>
        <w:spacing w:after="0"/>
        <w:ind w:left="0"/>
        <w:jc w:val="both"/>
      </w:pPr>
      <w:r>
        <w:rPr>
          <w:rFonts w:ascii="Times New Roman"/>
          <w:b w:val="false"/>
          <w:i w:val="false"/>
          <w:color w:val="000000"/>
          <w:sz w:val="28"/>
        </w:rPr>
        <w:t>
      * отынның иеншікті тұтынылуы көптеген өлшемшарттарға байланысты, оның ішінде МӨЗ-дің неғұрлым жоғары калориялы отын өндіру жөніндегі мүмкіндіктерін ескеру қажет. Сондай-ақ, ҚР СТ 3520 қарастыру қажет</w:t>
      </w:r>
    </w:p>
    <w:bookmarkEnd w:id="19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55</w:t>
      </w:r>
      <w:r>
        <w:rPr>
          <w:rFonts w:ascii="Times New Roman"/>
          <w:b w:val="false"/>
          <w:i w:val="false"/>
          <w:color w:val="000000"/>
          <w:sz w:val="28"/>
        </w:rPr>
        <w:t>-кесте. Сутегінің қысқа циклді адсорбция қондырғысының шығарындылары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 ластайтын заттың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пайда болу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ластағыш затының ең аз концентрациясы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ластағыш затының ең жоғары концентрациясы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ластағыш затының орташа концентрациясы (мг/Нм3)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(II) оксиді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пештер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Азота (IV) диоксиді</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(IV) диоксиді</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оксиді</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r>
    </w:tbl>
    <w:bookmarkStart w:name="z2393" w:id="1912"/>
    <w:p>
      <w:pPr>
        <w:spacing w:after="0"/>
        <w:ind w:left="0"/>
        <w:jc w:val="both"/>
      </w:pPr>
      <w:r>
        <w:rPr>
          <w:rFonts w:ascii="Times New Roman"/>
          <w:b w:val="false"/>
          <w:i w:val="false"/>
          <w:color w:val="000000"/>
          <w:sz w:val="28"/>
        </w:rPr>
        <w:t>
      Сарқынды сулар сарқынды суларды тазартудың орталықтандырылған жүйелерінде тазартылады және одан кейін ағызу орындарына шығарылады, осы бөлімнің 3.27-тармағын қараңыз.</w:t>
      </w:r>
    </w:p>
    <w:bookmarkEnd w:id="19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56</w:t>
      </w:r>
      <w:r>
        <w:rPr>
          <w:rFonts w:ascii="Times New Roman"/>
          <w:b w:val="false"/>
          <w:i w:val="false"/>
          <w:color w:val="000000"/>
          <w:sz w:val="28"/>
        </w:rPr>
        <w:t>-кесте. Сутегінің қысқа циклді адсорбция қондырғысының қалдықтары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көлемі, т/жыл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пайда болу көлемі, т/жыл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орналастыру көлемі, т/жыл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адсорбент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66,85</w:t>
            </w:r>
          </w:p>
        </w:tc>
      </w:tr>
    </w:tbl>
    <w:bookmarkStart w:name="z2395" w:id="1913"/>
    <w:p>
      <w:pPr>
        <w:spacing w:after="0"/>
        <w:ind w:left="0"/>
        <w:jc w:val="left"/>
      </w:pPr>
      <w:r>
        <w:rPr>
          <w:rFonts w:ascii="Times New Roman"/>
          <w:b/>
          <w:i w:val="false"/>
          <w:color w:val="000000"/>
        </w:rPr>
        <w:t xml:space="preserve"> 3.12. Кокстеу процестері</w:t>
      </w:r>
    </w:p>
    <w:bookmarkEnd w:id="1913"/>
    <w:bookmarkStart w:name="z2396" w:id="1914"/>
    <w:p>
      <w:pPr>
        <w:spacing w:after="0"/>
        <w:ind w:left="0"/>
        <w:jc w:val="left"/>
      </w:pPr>
      <w:r>
        <w:rPr>
          <w:rFonts w:ascii="Times New Roman"/>
          <w:b/>
          <w:i w:val="false"/>
          <w:color w:val="000000"/>
        </w:rPr>
        <w:t xml:space="preserve"> 3.12.1. Баяу кокстеу қондырғысы</w:t>
      </w:r>
    </w:p>
    <w:bookmarkEnd w:id="1914"/>
    <w:bookmarkStart w:name="z2397" w:id="1915"/>
    <w:p>
      <w:pPr>
        <w:spacing w:after="0"/>
        <w:ind w:left="0"/>
        <w:jc w:val="left"/>
      </w:pPr>
      <w:r>
        <w:rPr>
          <w:rFonts w:ascii="Times New Roman"/>
          <w:b/>
          <w:i w:val="false"/>
          <w:color w:val="000000"/>
        </w:rPr>
        <w:t xml:space="preserve"> 3.12.1.1. Процесс туралы жалпы мәліметтер</w:t>
      </w:r>
    </w:p>
    <w:bookmarkEnd w:id="1915"/>
    <w:bookmarkStart w:name="z2398" w:id="1916"/>
    <w:p>
      <w:pPr>
        <w:spacing w:after="0"/>
        <w:ind w:left="0"/>
        <w:jc w:val="both"/>
      </w:pPr>
      <w:r>
        <w:rPr>
          <w:rFonts w:ascii="Times New Roman"/>
          <w:b w:val="false"/>
          <w:i w:val="false"/>
          <w:color w:val="000000"/>
          <w:sz w:val="28"/>
        </w:rPr>
        <w:t>
      Баяу кокстау қазіргі уақытта ең кең таралған МӨЗ. Кокстың негізгі мөлшері осы қондырғыларда шығарылады. Баяу (жартылай үздіксіз) кокстеу кезінде күкірті аз мұнай гудронынан 25 %-ға дейін (мас.) электродты кокс, ал дистиллятты крекинг-қалдықтан-шамамен 38 % (мас.) инелі Кокс. Процестің ерекшелігі: шикізат пеште 500 °C дейін қызады, қыздырылмайтын камераға жіберіледі, онда ол ұзақ уақыт бойы сақталады және жинақталған жылу есебінен кокстеледі. Жеңіл дистилляттардың ағындары камераның жоғарғы жағынан алынады. Камераны кокспен 70 – 90 % толтырғаннан кейін шикізат ағыны басқа камераға ауысады, ал кокс өшірілген камерадан жіберіледі.</w:t>
      </w:r>
    </w:p>
    <w:bookmarkEnd w:id="1916"/>
    <w:bookmarkStart w:name="z2399" w:id="1917"/>
    <w:p>
      <w:pPr>
        <w:spacing w:after="0"/>
        <w:ind w:left="0"/>
        <w:jc w:val="both"/>
      </w:pPr>
      <w:r>
        <w:rPr>
          <w:rFonts w:ascii="Times New Roman"/>
          <w:b w:val="false"/>
          <w:i w:val="false"/>
          <w:color w:val="000000"/>
          <w:sz w:val="28"/>
        </w:rPr>
        <w:t>
      Баяу кокстеу процесінің артықшылықтары:</w:t>
      </w:r>
    </w:p>
    <w:bookmarkEnd w:id="1917"/>
    <w:bookmarkStart w:name="z2400" w:id="1918"/>
    <w:p>
      <w:pPr>
        <w:spacing w:after="0"/>
        <w:ind w:left="0"/>
        <w:jc w:val="both"/>
      </w:pPr>
      <w:r>
        <w:rPr>
          <w:rFonts w:ascii="Times New Roman"/>
          <w:b w:val="false"/>
          <w:i w:val="false"/>
          <w:color w:val="000000"/>
          <w:sz w:val="28"/>
        </w:rPr>
        <w:t>
      1) қалдық шикізатты толық айналдыру және қалдық қазандық отынын өндіруді жою;</w:t>
      </w:r>
    </w:p>
    <w:bookmarkEnd w:id="1918"/>
    <w:bookmarkStart w:name="z2401" w:id="1919"/>
    <w:p>
      <w:pPr>
        <w:spacing w:after="0"/>
        <w:ind w:left="0"/>
        <w:jc w:val="both"/>
      </w:pPr>
      <w:r>
        <w:rPr>
          <w:rFonts w:ascii="Times New Roman"/>
          <w:b w:val="false"/>
          <w:i w:val="false"/>
          <w:color w:val="000000"/>
          <w:sz w:val="28"/>
        </w:rPr>
        <w:t>
      2) құрамында асфальтендер, кокс қалдығы, металдар көп шикізаттың кез келген түрін қайта өңдеуге және сонымен бір мезгілде тиісті ерекшеліктерге жауап беретін және экологиялық таза мотор отындарын алу үшін МӨЗ-де мұнай өңдеудің технологиялық схемасына енгізу жеткілікті жеңіл өнімдерді алуға мүмкіндік беретін технологиялық икемділік;</w:t>
      </w:r>
    </w:p>
    <w:bookmarkEnd w:id="1919"/>
    <w:bookmarkStart w:name="z2402" w:id="1920"/>
    <w:p>
      <w:pPr>
        <w:spacing w:after="0"/>
        <w:ind w:left="0"/>
        <w:jc w:val="both"/>
      </w:pPr>
      <w:r>
        <w:rPr>
          <w:rFonts w:ascii="Times New Roman"/>
          <w:b w:val="false"/>
          <w:i w:val="false"/>
          <w:color w:val="000000"/>
          <w:sz w:val="28"/>
        </w:rPr>
        <w:t>
      3) іс жүзінде 100 % металсыздандыру;</w:t>
      </w:r>
    </w:p>
    <w:bookmarkEnd w:id="1920"/>
    <w:bookmarkStart w:name="z2403" w:id="1921"/>
    <w:p>
      <w:pPr>
        <w:spacing w:after="0"/>
        <w:ind w:left="0"/>
        <w:jc w:val="both"/>
      </w:pPr>
      <w:r>
        <w:rPr>
          <w:rFonts w:ascii="Times New Roman"/>
          <w:b w:val="false"/>
          <w:i w:val="false"/>
          <w:color w:val="000000"/>
          <w:sz w:val="28"/>
        </w:rPr>
        <w:t>
      4) орташа күрделі салымдар және техникалық қызмет көрсетуге арналған пайдалану шығыстары;</w:t>
      </w:r>
    </w:p>
    <w:bookmarkEnd w:id="1921"/>
    <w:bookmarkStart w:name="z2404" w:id="1922"/>
    <w:p>
      <w:pPr>
        <w:spacing w:after="0"/>
        <w:ind w:left="0"/>
        <w:jc w:val="both"/>
      </w:pPr>
      <w:r>
        <w:rPr>
          <w:rFonts w:ascii="Times New Roman"/>
          <w:b w:val="false"/>
          <w:i w:val="false"/>
          <w:color w:val="000000"/>
          <w:sz w:val="28"/>
        </w:rPr>
        <w:t>
      5) процесс жақсы игерілген.</w:t>
      </w:r>
    </w:p>
    <w:bookmarkEnd w:id="1922"/>
    <w:bookmarkStart w:name="z2405" w:id="1923"/>
    <w:p>
      <w:pPr>
        <w:spacing w:after="0"/>
        <w:ind w:left="0"/>
        <w:jc w:val="both"/>
      </w:pPr>
      <w:r>
        <w:rPr>
          <w:rFonts w:ascii="Times New Roman"/>
          <w:b w:val="false"/>
          <w:i w:val="false"/>
          <w:color w:val="000000"/>
          <w:sz w:val="28"/>
        </w:rPr>
        <w:t xml:space="preserve">
      Қазіргі уақытта Қазақстан Республикада баяу кокстеу технологиясы бойынша 2 қондырғы пайдаланылуда. </w:t>
      </w:r>
    </w:p>
    <w:bookmarkEnd w:id="19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57</w:t>
      </w:r>
      <w:r>
        <w:rPr>
          <w:rFonts w:ascii="Times New Roman"/>
          <w:b w:val="false"/>
          <w:i w:val="false"/>
          <w:color w:val="000000"/>
          <w:sz w:val="28"/>
        </w:rPr>
        <w:t>-кесте. Қазақстан Республикасының МӨЗ-де баяу кокстеу қондырғыларының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бойынша қуаты, мың т/г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7" w:id="1924"/>
          <w:p>
            <w:pPr>
              <w:spacing w:after="20"/>
              <w:ind w:left="20"/>
              <w:jc w:val="both"/>
            </w:pPr>
            <w:r>
              <w:rPr>
                <w:rFonts w:ascii="Times New Roman"/>
                <w:b w:val="false"/>
                <w:i w:val="false"/>
                <w:color w:val="000000"/>
                <w:sz w:val="20"/>
              </w:rPr>
              <w:t>
Пайдалануға</w:t>
            </w:r>
          </w:p>
          <w:bookmarkEnd w:id="1924"/>
          <w:p>
            <w:pPr>
              <w:spacing w:after="20"/>
              <w:ind w:left="20"/>
              <w:jc w:val="both"/>
            </w:pPr>
            <w:r>
              <w:rPr>
                <w:rFonts w:ascii="Times New Roman"/>
                <w:b w:val="false"/>
                <w:i w:val="false"/>
                <w:color w:val="000000"/>
                <w:sz w:val="20"/>
              </w:rPr>
              <w:t>
ендіру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8" w:id="1925"/>
          <w:p>
            <w:pPr>
              <w:spacing w:after="20"/>
              <w:ind w:left="20"/>
              <w:jc w:val="both"/>
            </w:pPr>
            <w:r>
              <w:rPr>
                <w:rFonts w:ascii="Times New Roman"/>
                <w:b w:val="false"/>
                <w:i w:val="false"/>
                <w:color w:val="000000"/>
                <w:sz w:val="20"/>
              </w:rPr>
              <w:t>
Қондырғылар</w:t>
            </w:r>
          </w:p>
          <w:bookmarkEnd w:id="1925"/>
          <w:p>
            <w:pPr>
              <w:spacing w:after="20"/>
              <w:ind w:left="20"/>
              <w:jc w:val="both"/>
            </w:pPr>
            <w:r>
              <w:rPr>
                <w:rFonts w:ascii="Times New Roman"/>
                <w:b w:val="false"/>
                <w:i w:val="false"/>
                <w:color w:val="000000"/>
                <w:sz w:val="20"/>
              </w:rPr>
              <w:t>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жеткізілген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"АМӨЗ"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"ПМХЗ"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409" w:id="1926"/>
    <w:p>
      <w:pPr>
        <w:spacing w:after="0"/>
        <w:ind w:left="0"/>
        <w:jc w:val="left"/>
      </w:pPr>
      <w:r>
        <w:rPr>
          <w:rFonts w:ascii="Times New Roman"/>
          <w:b/>
          <w:i w:val="false"/>
          <w:color w:val="000000"/>
        </w:rPr>
        <w:t xml:space="preserve"> Шикізат және оған қойылатын жалпы талаптар</w:t>
      </w:r>
    </w:p>
    <w:bookmarkEnd w:id="1926"/>
    <w:bookmarkStart w:name="z2410" w:id="1927"/>
    <w:p>
      <w:pPr>
        <w:spacing w:after="0"/>
        <w:ind w:left="0"/>
        <w:jc w:val="both"/>
      </w:pPr>
      <w:r>
        <w:rPr>
          <w:rFonts w:ascii="Times New Roman"/>
          <w:b w:val="false"/>
          <w:i w:val="false"/>
          <w:color w:val="000000"/>
          <w:sz w:val="28"/>
        </w:rPr>
        <w:t>
      Баяу кокстеу процесінің шикізаты ретінде мұнайды бастапқы өңдеудің ауыр мұнай қалдықтары (гудрондар), май өндіруден қалған қалдықтар (асфальттар, қалдық сығындылар), термокаталитикалық процестердің ауыр қалдықтары (крекинг қалдықтары, каталитикалық крекингтің ауыр газойлдары, пиролиздің ауыр шайырлары) дәстүрлі түрде қолданылады. Шетелде тақтатасты қайта өңдеу қалдықтары, көмір шайырлары, ауыр мұнай мен битуминозды құмдарды жаңарту қалдықтары және т. б. шикізат ретінде жиі қолданылады.</w:t>
      </w:r>
    </w:p>
    <w:bookmarkEnd w:id="1927"/>
    <w:bookmarkStart w:name="z2411" w:id="1928"/>
    <w:p>
      <w:pPr>
        <w:spacing w:after="0"/>
        <w:ind w:left="0"/>
        <w:jc w:val="both"/>
      </w:pPr>
      <w:r>
        <w:rPr>
          <w:rFonts w:ascii="Times New Roman"/>
          <w:b w:val="false"/>
          <w:i w:val="false"/>
          <w:color w:val="000000"/>
          <w:sz w:val="28"/>
        </w:rPr>
        <w:t>
      Кокстеу шикізатының сапасының негізгі көрсеткіштеріне мыналар жатады: тығыздығы, Конрадсон бойынша кокстеу, күкірт, азот, органометалл қосылыстары, фракциялық және топтық құрамдар, күл, тұтқырлық және т. б.</w:t>
      </w:r>
    </w:p>
    <w:bookmarkEnd w:id="1928"/>
    <w:bookmarkStart w:name="z2412" w:id="1929"/>
    <w:p>
      <w:pPr>
        <w:spacing w:after="0"/>
        <w:ind w:left="0"/>
        <w:jc w:val="both"/>
      </w:pPr>
      <w:r>
        <w:rPr>
          <w:rFonts w:ascii="Times New Roman"/>
          <w:b w:val="false"/>
          <w:i w:val="false"/>
          <w:color w:val="000000"/>
          <w:sz w:val="28"/>
        </w:rPr>
        <w:t>
      Кокстың әртүрлі түрлерін өндіру үшін пайдаланылатын шикізат сапасының типтік физика-химиялық көрсеткіштері 3.58-кестеде келтірілген.</w:t>
      </w:r>
    </w:p>
    <w:bookmarkEnd w:id="19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58</w:t>
      </w:r>
      <w:r>
        <w:rPr>
          <w:rFonts w:ascii="Times New Roman"/>
          <w:b w:val="false"/>
          <w:i w:val="false"/>
          <w:color w:val="000000"/>
          <w:sz w:val="28"/>
        </w:rPr>
        <w:t>-кесте. Кокстың әртүрлі түрлерін өндіру үшін пайдаланылатын мұнай қалдықтарының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көрсеткіштер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өндіруге арналған шикізат сапасының типтік көрсеткіштері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4" w:id="1930"/>
          <w:p>
            <w:pPr>
              <w:spacing w:after="20"/>
              <w:ind w:left="20"/>
              <w:jc w:val="both"/>
            </w:pPr>
            <w:r>
              <w:rPr>
                <w:rFonts w:ascii="Times New Roman"/>
                <w:b w:val="false"/>
                <w:i w:val="false"/>
                <w:color w:val="000000"/>
                <w:sz w:val="20"/>
              </w:rPr>
              <w:t>
Алюминий</w:t>
            </w:r>
          </w:p>
          <w:bookmarkEnd w:id="1930"/>
          <w:p>
            <w:pPr>
              <w:spacing w:after="20"/>
              <w:ind w:left="20"/>
              <w:jc w:val="both"/>
            </w:pPr>
            <w:r>
              <w:rPr>
                <w:rFonts w:ascii="Times New Roman"/>
                <w:b w:val="false"/>
                <w:i w:val="false"/>
                <w:color w:val="000000"/>
                <w:sz w:val="20"/>
              </w:rPr>
              <w:t>
</w:t>
            </w:r>
            <w:r>
              <w:rPr>
                <w:rFonts w:ascii="Times New Roman"/>
                <w:b w:val="false"/>
                <w:i w:val="false"/>
                <w:color w:val="000000"/>
                <w:sz w:val="20"/>
              </w:rPr>
              <w:t>өндірісі</w:t>
            </w:r>
          </w:p>
          <w:p>
            <w:pPr>
              <w:spacing w:after="20"/>
              <w:ind w:left="20"/>
              <w:jc w:val="both"/>
            </w:pPr>
            <w:r>
              <w:rPr>
                <w:rFonts w:ascii="Times New Roman"/>
                <w:b w:val="false"/>
                <w:i w:val="false"/>
                <w:color w:val="000000"/>
                <w:sz w:val="20"/>
              </w:rPr>
              <w:t>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6" w:id="1931"/>
          <w:p>
            <w:pPr>
              <w:spacing w:after="20"/>
              <w:ind w:left="20"/>
              <w:jc w:val="both"/>
            </w:pPr>
            <w:r>
              <w:rPr>
                <w:rFonts w:ascii="Times New Roman"/>
                <w:b w:val="false"/>
                <w:i w:val="false"/>
                <w:color w:val="000000"/>
                <w:sz w:val="20"/>
              </w:rPr>
              <w:t>
КНПС</w:t>
            </w:r>
          </w:p>
          <w:bookmarkEnd w:id="1931"/>
          <w:p>
            <w:pPr>
              <w:spacing w:after="20"/>
              <w:ind w:left="20"/>
              <w:jc w:val="both"/>
            </w:pPr>
            <w:r>
              <w:rPr>
                <w:rFonts w:ascii="Times New Roman"/>
                <w:b w:val="false"/>
                <w:i w:val="false"/>
                <w:color w:val="000000"/>
                <w:sz w:val="20"/>
              </w:rPr>
              <w:t>
(изотропты)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7" w:id="1932"/>
          <w:p>
            <w:pPr>
              <w:spacing w:after="20"/>
              <w:ind w:left="20"/>
              <w:jc w:val="both"/>
            </w:pPr>
            <w:r>
              <w:rPr>
                <w:rFonts w:ascii="Times New Roman"/>
                <w:b w:val="false"/>
                <w:i w:val="false"/>
                <w:color w:val="000000"/>
                <w:sz w:val="20"/>
              </w:rPr>
              <w:t>
Инелі</w:t>
            </w:r>
          </w:p>
          <w:bookmarkEnd w:id="1932"/>
          <w:p>
            <w:pPr>
              <w:spacing w:after="20"/>
              <w:ind w:left="20"/>
              <w:jc w:val="both"/>
            </w:pPr>
            <w:r>
              <w:rPr>
                <w:rFonts w:ascii="Times New Roman"/>
                <w:b w:val="false"/>
                <w:i w:val="false"/>
                <w:color w:val="000000"/>
                <w:sz w:val="20"/>
              </w:rPr>
              <w:t>
(декантойль)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8" w:id="1933"/>
          <w:p>
            <w:pPr>
              <w:spacing w:after="20"/>
              <w:ind w:left="20"/>
              <w:jc w:val="both"/>
            </w:pPr>
            <w:r>
              <w:rPr>
                <w:rFonts w:ascii="Times New Roman"/>
                <w:b w:val="false"/>
                <w:i w:val="false"/>
                <w:color w:val="000000"/>
                <w:sz w:val="20"/>
              </w:rPr>
              <w:t>
Отынды</w:t>
            </w:r>
          </w:p>
          <w:bookmarkEnd w:id="1933"/>
          <w:p>
            <w:pPr>
              <w:spacing w:after="20"/>
              <w:ind w:left="20"/>
              <w:jc w:val="both"/>
            </w:pPr>
            <w:r>
              <w:rPr>
                <w:rFonts w:ascii="Times New Roman"/>
                <w:b w:val="false"/>
                <w:i w:val="false"/>
                <w:color w:val="000000"/>
                <w:sz w:val="20"/>
              </w:rPr>
              <w:t>
(Кокстелген қоспа)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20 °С, г/см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Күкірттің массалық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Кокстену, % масса.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көмірсутекті құрам, % мас.: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парафин-нафтенді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хош иісті,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жеңіл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шайырлар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асфальтендер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карбоидтар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Металдардың мөлшері, ppm (V/Ni),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230/100</w:t>
            </w:r>
          </w:p>
        </w:tc>
      </w:tr>
    </w:tbl>
    <w:bookmarkStart w:name="z2419" w:id="1934"/>
    <w:p>
      <w:pPr>
        <w:spacing w:after="0"/>
        <w:ind w:left="0"/>
        <w:jc w:val="left"/>
      </w:pPr>
      <w:r>
        <w:rPr>
          <w:rFonts w:ascii="Times New Roman"/>
          <w:b/>
          <w:i w:val="false"/>
          <w:color w:val="000000"/>
        </w:rPr>
        <w:t xml:space="preserve"> Өнімдер</w:t>
      </w:r>
    </w:p>
    <w:bookmarkEnd w:id="1934"/>
    <w:bookmarkStart w:name="z2420" w:id="1935"/>
    <w:p>
      <w:pPr>
        <w:spacing w:after="0"/>
        <w:ind w:left="0"/>
        <w:jc w:val="both"/>
      </w:pPr>
      <w:r>
        <w:rPr>
          <w:rFonts w:ascii="Times New Roman"/>
          <w:b w:val="false"/>
          <w:i w:val="false"/>
          <w:color w:val="000000"/>
          <w:sz w:val="28"/>
        </w:rPr>
        <w:t>
      Көмірсутекті газ күкіртсіздендірілгеннен кейін технологиялық отын ретінде пайдаланылады немесе мұнай-химия үшін құрғақ газ, пропан-пропилен және бутан-бутилен фракцияларын ала отырып, газ фракциялауға ұшырайды.</w:t>
      </w:r>
    </w:p>
    <w:bookmarkEnd w:id="1935"/>
    <w:bookmarkStart w:name="z2421" w:id="1936"/>
    <w:p>
      <w:pPr>
        <w:spacing w:after="0"/>
        <w:ind w:left="0"/>
        <w:jc w:val="both"/>
      </w:pPr>
      <w:r>
        <w:rPr>
          <w:rFonts w:ascii="Times New Roman"/>
          <w:b w:val="false"/>
          <w:i w:val="false"/>
          <w:color w:val="000000"/>
          <w:sz w:val="28"/>
        </w:rPr>
        <w:t>
      Бензин фракциясы төмен октандық сипаттамамен, қанықпаған көмірсутектердің және күкірттің көп болуына байланысты химиялық тұрақсыздықпен сипатталады, күкіртсіздендіруге ұшырайды және каталитикалық риформинг қондырғыларының шикізатының құрамдас бөлігі ретінде қызмет етеді.</w:t>
      </w:r>
    </w:p>
    <w:bookmarkEnd w:id="1936"/>
    <w:bookmarkStart w:name="z2422" w:id="1937"/>
    <w:p>
      <w:pPr>
        <w:spacing w:after="0"/>
        <w:ind w:left="0"/>
        <w:jc w:val="both"/>
      </w:pPr>
      <w:r>
        <w:rPr>
          <w:rFonts w:ascii="Times New Roman"/>
          <w:b w:val="false"/>
          <w:i w:val="false"/>
          <w:color w:val="000000"/>
          <w:sz w:val="28"/>
        </w:rPr>
        <w:t>
      Жоғары сапалы дизель отынын ала отырып, тікелей айдау дизель фракциялары бар қоспада гидротазаланатын жеңіл кокстеу газойлі.</w:t>
      </w:r>
    </w:p>
    <w:bookmarkEnd w:id="1937"/>
    <w:bookmarkStart w:name="z2423" w:id="1938"/>
    <w:p>
      <w:pPr>
        <w:spacing w:after="0"/>
        <w:ind w:left="0"/>
        <w:jc w:val="both"/>
      </w:pPr>
      <w:r>
        <w:rPr>
          <w:rFonts w:ascii="Times New Roman"/>
          <w:b w:val="false"/>
          <w:i w:val="false"/>
          <w:color w:val="000000"/>
          <w:sz w:val="28"/>
        </w:rPr>
        <w:t>
      Мұнай өнімдерін одан әрі өңдеу процестері үшін дизель отынын немесе жартылай фабрикатын ала отырып, гидрокрекинг процесі шикізатының компоненті ретінде пайдаланылатын кокстеудің ауыр газойлі.</w:t>
      </w:r>
    </w:p>
    <w:bookmarkEnd w:id="1938"/>
    <w:bookmarkStart w:name="z2424" w:id="1939"/>
    <w:p>
      <w:pPr>
        <w:spacing w:after="0"/>
        <w:ind w:left="0"/>
        <w:jc w:val="both"/>
      </w:pPr>
      <w:r>
        <w:rPr>
          <w:rFonts w:ascii="Times New Roman"/>
          <w:b w:val="false"/>
          <w:i w:val="false"/>
          <w:color w:val="000000"/>
          <w:sz w:val="28"/>
        </w:rPr>
        <w:t>
      Сұйық кокстеу өнімдерінің типтік қасиеттері 3.59-кестеде келтірілген.</w:t>
      </w:r>
    </w:p>
    <w:bookmarkEnd w:id="19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59</w:t>
      </w:r>
      <w:r>
        <w:rPr>
          <w:rFonts w:ascii="Times New Roman"/>
          <w:b w:val="false"/>
          <w:i w:val="false"/>
          <w:color w:val="000000"/>
          <w:sz w:val="28"/>
        </w:rPr>
        <w:t>-кесте. Сұйық кокстеу өнімдерінің типтік қасиеттері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6" w:id="1940"/>
          <w:p>
            <w:pPr>
              <w:spacing w:after="20"/>
              <w:ind w:left="20"/>
              <w:jc w:val="both"/>
            </w:pPr>
            <w:r>
              <w:rPr>
                <w:rFonts w:ascii="Times New Roman"/>
                <w:b w:val="false"/>
                <w:i w:val="false"/>
                <w:color w:val="000000"/>
                <w:sz w:val="20"/>
              </w:rPr>
              <w:t>
Жеңіл</w:t>
            </w:r>
          </w:p>
          <w:bookmarkEnd w:id="1940"/>
          <w:p>
            <w:pPr>
              <w:spacing w:after="20"/>
              <w:ind w:left="20"/>
              <w:jc w:val="both"/>
            </w:pPr>
            <w:r>
              <w:rPr>
                <w:rFonts w:ascii="Times New Roman"/>
                <w:b w:val="false"/>
                <w:i w:val="false"/>
                <w:color w:val="000000"/>
                <w:sz w:val="20"/>
              </w:rPr>
              <w:t>
газойль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7" w:id="1941"/>
          <w:p>
            <w:pPr>
              <w:spacing w:after="20"/>
              <w:ind w:left="20"/>
              <w:jc w:val="both"/>
            </w:pPr>
            <w:r>
              <w:rPr>
                <w:rFonts w:ascii="Times New Roman"/>
                <w:b w:val="false"/>
                <w:i w:val="false"/>
                <w:color w:val="000000"/>
                <w:sz w:val="20"/>
              </w:rPr>
              <w:t>
Ауыр</w:t>
            </w:r>
          </w:p>
          <w:bookmarkEnd w:id="1941"/>
          <w:p>
            <w:pPr>
              <w:spacing w:after="20"/>
              <w:ind w:left="20"/>
              <w:jc w:val="both"/>
            </w:pPr>
            <w:r>
              <w:rPr>
                <w:rFonts w:ascii="Times New Roman"/>
                <w:b w:val="false"/>
                <w:i w:val="false"/>
                <w:color w:val="000000"/>
                <w:sz w:val="20"/>
              </w:rPr>
              <w:t>
газойль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20 °С, г/см3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0,72 - 0,76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0,83 - 0,89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0,91 - 0,98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Күкірттің массалық үлесі,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 саны, г h/100r.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Кокстену, % масс.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8" w:id="1942"/>
          <w:p>
            <w:pPr>
              <w:spacing w:after="20"/>
              <w:ind w:left="20"/>
              <w:jc w:val="both"/>
            </w:pPr>
            <w:r>
              <w:rPr>
                <w:rFonts w:ascii="Times New Roman"/>
                <w:b w:val="false"/>
                <w:i w:val="false"/>
                <w:color w:val="000000"/>
                <w:sz w:val="20"/>
              </w:rPr>
              <w:t>
Фракциялық құрамы:</w:t>
            </w:r>
          </w:p>
          <w:bookmarkEnd w:id="1942"/>
          <w:p>
            <w:pPr>
              <w:spacing w:after="20"/>
              <w:ind w:left="20"/>
              <w:jc w:val="both"/>
            </w:pPr>
            <w:r>
              <w:rPr>
                <w:rFonts w:ascii="Times New Roman"/>
                <w:b w:val="false"/>
                <w:i w:val="false"/>
                <w:color w:val="000000"/>
                <w:sz w:val="20"/>
              </w:rPr>
              <w:t>
</w:t>
            </w:r>
            <w:r>
              <w:rPr>
                <w:rFonts w:ascii="Times New Roman"/>
                <w:b w:val="false"/>
                <w:i w:val="false"/>
                <w:color w:val="000000"/>
                <w:sz w:val="20"/>
              </w:rPr>
              <w:t>қайнау температурасы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қайнау температурасының соңы</w:t>
            </w:r>
          </w:p>
          <w:p>
            <w:pPr>
              <w:spacing w:after="20"/>
              <w:ind w:left="20"/>
              <w:jc w:val="both"/>
            </w:pPr>
            <w:r>
              <w:rPr>
                <w:rFonts w:ascii="Times New Roman"/>
                <w:b w:val="false"/>
                <w:i w:val="false"/>
                <w:color w:val="000000"/>
                <w:sz w:val="20"/>
              </w:rPr>
              <w:t>
50 % айн. температура кезінде қайнайды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1" w:id="1943"/>
          <w:p>
            <w:pPr>
              <w:spacing w:after="20"/>
              <w:ind w:left="20"/>
              <w:jc w:val="both"/>
            </w:pPr>
            <w:r>
              <w:rPr>
                <w:rFonts w:ascii="Times New Roman"/>
                <w:b w:val="false"/>
                <w:i w:val="false"/>
                <w:color w:val="000000"/>
                <w:sz w:val="20"/>
              </w:rPr>
              <w:t>
35 - 50</w:t>
            </w:r>
          </w:p>
          <w:bookmarkEnd w:id="1943"/>
          <w:p>
            <w:pPr>
              <w:spacing w:after="20"/>
              <w:ind w:left="20"/>
              <w:jc w:val="both"/>
            </w:pPr>
            <w:r>
              <w:rPr>
                <w:rFonts w:ascii="Times New Roman"/>
                <w:b w:val="false"/>
                <w:i w:val="false"/>
                <w:color w:val="000000"/>
                <w:sz w:val="20"/>
              </w:rPr>
              <w:t>
</w:t>
            </w:r>
            <w:r>
              <w:rPr>
                <w:rFonts w:ascii="Times New Roman"/>
                <w:b w:val="false"/>
                <w:i w:val="false"/>
                <w:color w:val="000000"/>
                <w:sz w:val="20"/>
              </w:rPr>
              <w:t>170 - 190</w:t>
            </w:r>
          </w:p>
          <w:p>
            <w:pPr>
              <w:spacing w:after="20"/>
              <w:ind w:left="20"/>
              <w:jc w:val="both"/>
            </w:pPr>
            <w:r>
              <w:rPr>
                <w:rFonts w:ascii="Times New Roman"/>
                <w:b w:val="false"/>
                <w:i w:val="false"/>
                <w:color w:val="000000"/>
                <w:sz w:val="20"/>
              </w:rPr>
              <w:t>
115 - 125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3" w:id="1944"/>
          <w:p>
            <w:pPr>
              <w:spacing w:after="20"/>
              <w:ind w:left="20"/>
              <w:jc w:val="both"/>
            </w:pPr>
            <w:r>
              <w:rPr>
                <w:rFonts w:ascii="Times New Roman"/>
                <w:b w:val="false"/>
                <w:i w:val="false"/>
                <w:color w:val="000000"/>
                <w:sz w:val="20"/>
              </w:rPr>
              <w:t>
190 - 200</w:t>
            </w:r>
          </w:p>
          <w:bookmarkEnd w:id="1944"/>
          <w:p>
            <w:pPr>
              <w:spacing w:after="20"/>
              <w:ind w:left="20"/>
              <w:jc w:val="both"/>
            </w:pPr>
            <w:r>
              <w:rPr>
                <w:rFonts w:ascii="Times New Roman"/>
                <w:b w:val="false"/>
                <w:i w:val="false"/>
                <w:color w:val="000000"/>
                <w:sz w:val="20"/>
              </w:rPr>
              <w:t>
</w:t>
            </w:r>
            <w:r>
              <w:rPr>
                <w:rFonts w:ascii="Times New Roman"/>
                <w:b w:val="false"/>
                <w:i w:val="false"/>
                <w:color w:val="000000"/>
                <w:sz w:val="20"/>
              </w:rPr>
              <w:t>340 - 360</w:t>
            </w:r>
          </w:p>
          <w:p>
            <w:pPr>
              <w:spacing w:after="20"/>
              <w:ind w:left="20"/>
              <w:jc w:val="both"/>
            </w:pPr>
            <w:r>
              <w:rPr>
                <w:rFonts w:ascii="Times New Roman"/>
                <w:b w:val="false"/>
                <w:i w:val="false"/>
                <w:color w:val="000000"/>
                <w:sz w:val="20"/>
              </w:rPr>
              <w:t>
270 - 300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5" w:id="1945"/>
          <w:p>
            <w:pPr>
              <w:spacing w:after="20"/>
              <w:ind w:left="20"/>
              <w:jc w:val="both"/>
            </w:pPr>
            <w:r>
              <w:rPr>
                <w:rFonts w:ascii="Times New Roman"/>
                <w:b w:val="false"/>
                <w:i w:val="false"/>
                <w:color w:val="000000"/>
                <w:sz w:val="20"/>
              </w:rPr>
              <w:t>
280 - 340</w:t>
            </w:r>
          </w:p>
          <w:bookmarkEnd w:id="1945"/>
          <w:p>
            <w:pPr>
              <w:spacing w:after="20"/>
              <w:ind w:left="20"/>
              <w:jc w:val="both"/>
            </w:pPr>
            <w:r>
              <w:rPr>
                <w:rFonts w:ascii="Times New Roman"/>
                <w:b w:val="false"/>
                <w:i w:val="false"/>
                <w:color w:val="000000"/>
                <w:sz w:val="20"/>
              </w:rPr>
              <w:t>
</w:t>
            </w:r>
            <w:r>
              <w:rPr>
                <w:rFonts w:ascii="Times New Roman"/>
                <w:b w:val="false"/>
                <w:i w:val="false"/>
                <w:color w:val="000000"/>
                <w:sz w:val="20"/>
              </w:rPr>
              <w:t>460 - 520</w:t>
            </w:r>
          </w:p>
          <w:p>
            <w:pPr>
              <w:spacing w:after="20"/>
              <w:ind w:left="20"/>
              <w:jc w:val="both"/>
            </w:pPr>
            <w:r>
              <w:rPr>
                <w:rFonts w:ascii="Times New Roman"/>
                <w:b w:val="false"/>
                <w:i w:val="false"/>
                <w:color w:val="000000"/>
                <w:sz w:val="20"/>
              </w:rPr>
              <w:t>
380 - 420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Кинематикалық тұтқырлық, сСт: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°С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°С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температурасы,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көмірсутек құрам, % масс.: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}30 - 60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олефинді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нафтенді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30 - 60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қалдық, % масса кокстілігі.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Цетан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437" w:id="1946"/>
    <w:p>
      <w:pPr>
        <w:spacing w:after="0"/>
        <w:ind w:left="0"/>
        <w:jc w:val="both"/>
      </w:pPr>
      <w:r>
        <w:rPr>
          <w:rFonts w:ascii="Times New Roman"/>
          <w:b w:val="false"/>
          <w:i w:val="false"/>
          <w:color w:val="000000"/>
          <w:sz w:val="28"/>
        </w:rPr>
        <w:t>
      3.60-кестеде ГОСТ 22898-78 сәйкес алюминий (ҚҚА), электр болат балқытылу үшін графиттелген электродтар (КЗГ) және конструкциялық материалдар (КНПС) өндірісінде пайдаланылатын мұнай кокстерінің сапасына қойылатын негізгі талаптар келтірілген. Қазіргі уақытта Ресей Федерациясында құрамында күкірт 1,0 %-дан (0,5 %) аз анизотропты (инелі) кокстың және КНПС типті изотропты кокстың арнайы түрлерінің өндірісі мүлдем жоқ.</w:t>
      </w:r>
    </w:p>
    <w:bookmarkEnd w:id="19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60</w:t>
      </w:r>
      <w:r>
        <w:rPr>
          <w:rFonts w:ascii="Times New Roman"/>
          <w:b w:val="false"/>
          <w:i w:val="false"/>
          <w:color w:val="000000"/>
          <w:sz w:val="28"/>
        </w:rPr>
        <w:t>-кесте. Мұнай кокстеріне қойылатын нормативтік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КНПС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заттардың массалық үлесі, %,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Күлділігі,%,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0,15 - 0,30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Күкірттің массалық үлесі, %,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 °С температурада қыздырғаннан кейінгі нақты тығыздық, 5 сағат ішінде, г/см3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2,04 - 2,08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Массалық үлесі, %,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0,04 - 0,08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0,05 - 0,08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bl>
    <w:bookmarkStart w:name="z2439" w:id="1947"/>
    <w:p>
      <w:pPr>
        <w:spacing w:after="0"/>
        <w:ind w:left="0"/>
        <w:jc w:val="both"/>
      </w:pPr>
      <w:r>
        <w:rPr>
          <w:rFonts w:ascii="Times New Roman"/>
          <w:b w:val="false"/>
          <w:i w:val="false"/>
          <w:color w:val="000000"/>
          <w:sz w:val="28"/>
        </w:rPr>
        <w:t>
      Стандартты коксты ғана емес, сонымен қатар мұнай кокс қоспасын да алуға болады. Кокс қоспасы – бұл 15 – 25 % ұшпа құрамы жоғары кокс, алюминий өнеркәсібі үшін 11 % қарсы. Кокстеу қоспасы кокстеудің температуралық режимімен салыстырғанда "жұмсақ" температуралық режимде алынған ауыр мұнай қалдықтарының баяу жартылай кокстеу өнімі болып табылады.</w:t>
      </w:r>
    </w:p>
    <w:bookmarkEnd w:id="1947"/>
    <w:bookmarkStart w:name="z2440" w:id="1948"/>
    <w:p>
      <w:pPr>
        <w:spacing w:after="0"/>
        <w:ind w:left="0"/>
        <w:jc w:val="both"/>
      </w:pPr>
      <w:r>
        <w:rPr>
          <w:rFonts w:ascii="Times New Roman"/>
          <w:b w:val="false"/>
          <w:i w:val="false"/>
          <w:color w:val="000000"/>
          <w:sz w:val="28"/>
        </w:rPr>
        <w:t>
      НКД түрлі домна коксын, ірі құю коксын және түсті металлургияға арналған арнайы коксты өндіруде тиімді, кең температуралық икемділік интервалы бар, ол кокстеуге арналған көмір қоспаларына кіретін барлық кокстелетін көмірдің жалпы температуралық аралығын жабады.</w:t>
      </w:r>
    </w:p>
    <w:bookmarkEnd w:id="1948"/>
    <w:bookmarkStart w:name="z2441" w:id="1949"/>
    <w:p>
      <w:pPr>
        <w:spacing w:after="0"/>
        <w:ind w:left="0"/>
        <w:jc w:val="both"/>
      </w:pPr>
      <w:r>
        <w:rPr>
          <w:rFonts w:ascii="Times New Roman"/>
          <w:b w:val="false"/>
          <w:i w:val="false"/>
          <w:color w:val="000000"/>
          <w:sz w:val="28"/>
        </w:rPr>
        <w:t xml:space="preserve">
      </w:t>
      </w:r>
    </w:p>
    <w:bookmarkEnd w:id="1949"/>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42" w:id="1950"/>
    <w:p>
      <w:pPr>
        <w:spacing w:after="0"/>
        <w:ind w:left="0"/>
        <w:jc w:val="both"/>
      </w:pPr>
      <w:r>
        <w:rPr>
          <w:rFonts w:ascii="Times New Roman"/>
          <w:b w:val="false"/>
          <w:i w:val="false"/>
          <w:color w:val="000000"/>
          <w:sz w:val="28"/>
        </w:rPr>
        <w:t xml:space="preserve">
      1, 11 - реакция камера; 2 -төрт жүрісті кран; 3 - пеш; 4 - ректификациялық баған; 5, 6 - булау баған; 7 - фракциялайтын сіңіргіш; 8, 9 - сепаратор; 10 - баған тұрақтандыру бензин; 12, 13 - сорғылар; 14, 15, 16, 17, 18, 19 - тоңазытқыштар; 20, 21 - жылу алмастырғыш; I - шикізат; II - су буы; III - камераларды булау буы камералар; IV - кокс; V -тұрақтандыру бастиегі; VI - газы; VII - тұрақты бензин; IV - жеңіл газойль; IX - ауыр газойль; X-конденсат </w:t>
      </w:r>
    </w:p>
    <w:bookmarkEnd w:id="1950"/>
    <w:bookmarkStart w:name="z2443" w:id="1951"/>
    <w:p>
      <w:pPr>
        <w:spacing w:after="0"/>
        <w:ind w:left="0"/>
        <w:jc w:val="both"/>
      </w:pPr>
      <w:r>
        <w:rPr>
          <w:rFonts w:ascii="Times New Roman"/>
          <w:b w:val="false"/>
          <w:i w:val="false"/>
          <w:color w:val="000000"/>
          <w:sz w:val="28"/>
        </w:rPr>
        <w:t>
      3.32-сурет. Екі блокты баяу кокстау қондырғысының қағидатты технологиялық схемасы</w:t>
      </w:r>
    </w:p>
    <w:bookmarkEnd w:id="1951"/>
    <w:bookmarkStart w:name="z2444" w:id="1952"/>
    <w:p>
      <w:pPr>
        <w:spacing w:after="0"/>
        <w:ind w:left="0"/>
        <w:jc w:val="both"/>
      </w:pPr>
      <w:r>
        <w:rPr>
          <w:rFonts w:ascii="Times New Roman"/>
          <w:b w:val="false"/>
          <w:i w:val="false"/>
          <w:color w:val="000000"/>
          <w:sz w:val="28"/>
        </w:rPr>
        <w:t>
      3.32-суретте баяу кокстеу қондырғысының қағидатты технологиялық схемасы көрсетілген. Шикізат – гудрон немесе крекинг-қалдық (немесе олардың қоспасы) – 20 жылу алмастырғышында және 3 пештің конвекциялық катушкаларында қыздырылады және 4 бағанның төменгі каскадты тарелкасына беріледі. Шикізаттың бір бөлігі рециркуляция коэффициентін реттеу үшін төменгі каскадты тарелкаға беріледі. Осы бағанның төменгі каскадты тарелкасының астына 1 және 11 кокс камераларынан ыстық газдар мен кокстеу өнімдерінің буы беріледі. Шикізаттың газдар мен кокстеу өнімдерінің буларының жоғары ағынымен байланысы нәтижесінде шикізат қызады (390- 405 °C температураға дейін), оның төмен қайнаған фракциялары буланып, будың ауыр фракциялары конденсацияланып, шикізатпен араласып, қайталама шикізат деп аталады.</w:t>
      </w:r>
    </w:p>
    <w:bookmarkEnd w:id="1952"/>
    <w:bookmarkStart w:name="z2445" w:id="1953"/>
    <w:p>
      <w:pPr>
        <w:spacing w:after="0"/>
        <w:ind w:left="0"/>
        <w:jc w:val="both"/>
      </w:pPr>
      <w:r>
        <w:rPr>
          <w:rFonts w:ascii="Times New Roman"/>
          <w:b w:val="false"/>
          <w:i w:val="false"/>
          <w:color w:val="000000"/>
          <w:sz w:val="28"/>
        </w:rPr>
        <w:t>
      4 бағанының түбінен қайталама шикізат пеш сорғысымен алынады және 3 пештің реакциялық радиантты шарғыларына жіберіледі (екеуі параллель жұмыс істейді, біреуі диаграммада көрсетілген). 3-пеште қайталама шикізат 490-510 °C дейін қызады және төрт жақты кран арқылы 1-камераға түседі, 11-камера осы уақытта коксты түсіруде. 1-камераның түбіне кіре отырып, ыстық шикізат оны біртіндеп толтырады; камераның көлемі үлкен болғандықтан, шикізаттың онда болу уақыты едәуір, шикізатты крекинг бар. Кокстеу өнімдерінің булары 1-камерадан 4-бағанға үздіксіз кетеді, ал қалқыма қалдық камерада сақталады. Сұйық қалдық біртіндеп коксқа айналады.</w:t>
      </w:r>
    </w:p>
    <w:bookmarkEnd w:id="1953"/>
    <w:bookmarkStart w:name="z2446" w:id="1954"/>
    <w:p>
      <w:pPr>
        <w:spacing w:after="0"/>
        <w:ind w:left="0"/>
        <w:jc w:val="both"/>
      </w:pPr>
      <w:r>
        <w:rPr>
          <w:rFonts w:ascii="Times New Roman"/>
          <w:b w:val="false"/>
          <w:i w:val="false"/>
          <w:color w:val="000000"/>
          <w:sz w:val="28"/>
        </w:rPr>
        <w:t>
      БКҚ фракциялау бөлігі негізгі ректификациялау бағанасын 4, булау бағанларын 5 және 6, кокстеу газдарын деэтанизациялау үшін фракциялау абсорберін 7 және бензинді тұрақтандыру бағанын 10 қамтиды.</w:t>
      </w:r>
    </w:p>
    <w:bookmarkEnd w:id="1954"/>
    <w:bookmarkStart w:name="z2447" w:id="1955"/>
    <w:p>
      <w:pPr>
        <w:spacing w:after="0"/>
        <w:ind w:left="0"/>
        <w:jc w:val="both"/>
      </w:pPr>
      <w:r>
        <w:rPr>
          <w:rFonts w:ascii="Times New Roman"/>
          <w:b w:val="false"/>
          <w:i w:val="false"/>
          <w:color w:val="000000"/>
          <w:sz w:val="28"/>
        </w:rPr>
        <w:t>
      4-баған жартылай құрғақ тақтайшамен екіге бөлінеді: төменгі, бұл бағанның айдау бөлімі емес, араластыру конденсаторы және дистилляциялық бағанлардың концентрациялық бөлімі ретінде қызмет ететін жоғарғы. 4 жоғарғы бөлігінде кокстеу өнімдері газға, бензинге, жеңіл және ауыр газойлға бөлінеді. 4-бағанда температура режимі жоғарғы суық және аралық айналым суаруымен реттеледі. Жеңіл және ауыр газойль бу бағанлары арқылы тиісінше 5 және 6 шығарылады. 8 сепараторынан газдар мен тұрақсыз бензин фракциялық сіңіргішке 7 түседі. Салқындатылған тұрақты бензин 7 сіңіргішінің жоғарғы бөлігіне беріледі, ал бу бөлмесі бар қазандық арқылы жылу төменгі бөлікке жеткізіледі. Сіңіргіш 7-нің жоғарғы жағынан құрғақ газ шығарылады, ал төменнен - қаныққан тұрақсыз бензин, ол 10-бағанда тұрақтандырылады, онда бас пропан-бутан фракциясы одан шығарылады. Тұрақты бензин 16 тоңазытқышта салқындатылады, сілтілі жуу арқылы күкірт қосылыстарынан тазартылады және қондырғыдан шығарылады.</w:t>
      </w:r>
    </w:p>
    <w:bookmarkEnd w:id="1955"/>
    <w:bookmarkStart w:name="z2448" w:id="1956"/>
    <w:p>
      <w:pPr>
        <w:spacing w:after="0"/>
        <w:ind w:left="0"/>
        <w:jc w:val="both"/>
      </w:pPr>
      <w:r>
        <w:rPr>
          <w:rFonts w:ascii="Times New Roman"/>
          <w:b w:val="false"/>
          <w:i w:val="false"/>
          <w:color w:val="000000"/>
          <w:sz w:val="28"/>
        </w:rPr>
        <w:t>
      1 және 11 кокс камералары циклдік кесте бойынша жұмыс істейді. Олар циклдерді кезектестіреді: кокстеу, коксты салқындату, оны түсіру және камераларды жылыту. 1-камера биіктігі бойынша шамамен 70-80 % толтырылған кезде, шикізат ағыны коммутациялық шүмектермен 11-камераға жіберіледі. Сұйық өнімдер мен мұнай буларын кетіру үшін кокс толтырылған 1-камераны су буымен үрлейді. Шығарылатын өнімдер алдымен 4-бағанға түседі. Кокс температурасы 400-405 °C-қа дейін төмендегеннен кейін бу ағыны бағаннан ажыратылып, скрубберге жіберіледі (3.32-суретте көрсетілмеген). Кокс су буы 200 °C дейін салқындатылады, содан кейін камераға су беріледі.</w:t>
      </w:r>
    </w:p>
    <w:bookmarkEnd w:id="1956"/>
    <w:bookmarkStart w:name="z2449" w:id="1957"/>
    <w:p>
      <w:pPr>
        <w:spacing w:after="0"/>
        <w:ind w:left="0"/>
        <w:jc w:val="both"/>
      </w:pPr>
      <w:r>
        <w:rPr>
          <w:rFonts w:ascii="Times New Roman"/>
          <w:b w:val="false"/>
          <w:i w:val="false"/>
          <w:color w:val="000000"/>
          <w:sz w:val="28"/>
        </w:rPr>
        <w:t>
      Салқындатуды аяқтағаннан кейін гидравликалық әдісті қолдана отырып, коксты 1 камерасынан түсіруді бастайды. Гидрожүктеуге арналған жабдықты кокс камераларының үстіне орнатылған арнайы металл конструкцияға орналастырады.</w:t>
      </w:r>
    </w:p>
    <w:bookmarkEnd w:id="1957"/>
    <w:bookmarkStart w:name="z2450" w:id="1958"/>
    <w:p>
      <w:pPr>
        <w:spacing w:after="0"/>
        <w:ind w:left="0"/>
        <w:jc w:val="both"/>
      </w:pPr>
      <w:r>
        <w:rPr>
          <w:rFonts w:ascii="Times New Roman"/>
          <w:b w:val="false"/>
          <w:i w:val="false"/>
          <w:color w:val="000000"/>
          <w:sz w:val="28"/>
        </w:rPr>
        <w:t>
      Жабдықтың орналасуы 3.33-суретте көрсетілген. Бірқатар МӨЗ-де автоматты түрде түсіру жүйесі бар.</w:t>
      </w:r>
    </w:p>
    <w:bookmarkEnd w:id="1958"/>
    <w:bookmarkStart w:name="z2451" w:id="1959"/>
    <w:p>
      <w:pPr>
        <w:spacing w:after="0"/>
        <w:ind w:left="0"/>
        <w:jc w:val="both"/>
      </w:pPr>
      <w:r>
        <w:rPr>
          <w:rFonts w:ascii="Times New Roman"/>
          <w:b w:val="false"/>
          <w:i w:val="false"/>
          <w:color w:val="000000"/>
          <w:sz w:val="28"/>
        </w:rPr>
        <w:t>
      Коксты түсіру екі кезеңде жүзеге асырылады. Бірінші кезеңде кокс қабатында орталық оқпанды (ұңғыманы) гидравликалық бұрғылау жүзеге асырылады. Камераға жоғарғы люк арқылы "бұрғылау" күйіне ауыстырылған 1 гидрорезак түсіріледі және 18 МПа дейінгі қысыммен су сорғысының көмегімен су беріледі.</w:t>
      </w:r>
    </w:p>
    <w:bookmarkEnd w:id="1959"/>
    <w:bookmarkStart w:name="z2452" w:id="1960"/>
    <w:p>
      <w:pPr>
        <w:spacing w:after="0"/>
        <w:ind w:left="0"/>
        <w:jc w:val="both"/>
      </w:pPr>
      <w:r>
        <w:rPr>
          <w:rFonts w:ascii="Times New Roman"/>
          <w:b w:val="false"/>
          <w:i w:val="false"/>
          <w:color w:val="000000"/>
          <w:sz w:val="28"/>
        </w:rPr>
        <w:t>
      Бұрғылау саңылауларынан ағатын үш қуатты су ағыны кокс қабатын бұзады, диаметрі 0,6 м-ден 1,8 м-ге дейін канал жасайды. Бірінші кезең аяқталғаннан кейін гидрорезак камерадан шығарылады; "тоқтату" жағдайына ауыстырылады және түсірудің екінші кезеңіне өтеді. Екінші кезеңде су кокстың толық шығарылуына ықпал ететін камера арқылы қозғалатын екі бүйірлік гидравликалық саптамадан көлденеңінен ағып кетеді.</w:t>
      </w:r>
    </w:p>
    <w:bookmarkEnd w:id="1960"/>
    <w:bookmarkStart w:name="z2453" w:id="1961"/>
    <w:p>
      <w:pPr>
        <w:spacing w:after="0"/>
        <w:ind w:left="0"/>
        <w:jc w:val="both"/>
      </w:pPr>
      <w:r>
        <w:rPr>
          <w:rFonts w:ascii="Times New Roman"/>
          <w:b w:val="false"/>
          <w:i w:val="false"/>
          <w:color w:val="000000"/>
          <w:sz w:val="28"/>
        </w:rPr>
        <w:t>
      Камералардан кокс камерадан тыс жерге түсіріледі, онда олар белгілі бір уақыт ішінде судан қорғалған. Содан кейін кокс ұсақтағышқа беріледі және конвейерлер қоймаға жіберіледі.</w:t>
      </w:r>
    </w:p>
    <w:bookmarkEnd w:id="1961"/>
    <w:bookmarkStart w:name="z2454" w:id="1962"/>
    <w:p>
      <w:pPr>
        <w:spacing w:after="0"/>
        <w:ind w:left="0"/>
        <w:jc w:val="both"/>
      </w:pPr>
      <w:r>
        <w:rPr>
          <w:rFonts w:ascii="Times New Roman"/>
          <w:b w:val="false"/>
          <w:i w:val="false"/>
          <w:color w:val="000000"/>
          <w:sz w:val="28"/>
        </w:rPr>
        <w:t>
      Кокс түсірілген кокс камерасы сығымдалып, алдымен өткір су буымен жылытылады, содан кейін жұмыс камерасынан 360-370 °C температураға дейін кокстеу өнімдерінің ыстық буымен жылытылады, содан кейін кокстаудың жұмыс цикліне ауысады.</w:t>
      </w:r>
    </w:p>
    <w:bookmarkEnd w:id="196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55" w:id="1963"/>
    <w:p>
      <w:pPr>
        <w:spacing w:after="0"/>
        <w:ind w:left="0"/>
        <w:jc w:val="both"/>
      </w:pPr>
      <w:r>
        <w:rPr>
          <w:rFonts w:ascii="Times New Roman"/>
          <w:b w:val="false"/>
          <w:i w:val="false"/>
          <w:color w:val="000000"/>
          <w:sz w:val="28"/>
        </w:rPr>
        <w:t xml:space="preserve">
      </w:t>
      </w:r>
    </w:p>
    <w:bookmarkEnd w:id="1963"/>
    <w:p>
      <w:pPr>
        <w:spacing w:after="0"/>
        <w:ind w:left="0"/>
        <w:jc w:val="both"/>
      </w:pPr>
      <w:r>
        <w:drawing>
          <wp:inline distT="0" distB="0" distL="0" distR="0">
            <wp:extent cx="5994400" cy="1216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5994400" cy="1216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56" w:id="1964"/>
    <w:p>
      <w:pPr>
        <w:spacing w:after="0"/>
        <w:ind w:left="0"/>
        <w:jc w:val="both"/>
      </w:pPr>
      <w:r>
        <w:rPr>
          <w:rFonts w:ascii="Times New Roman"/>
          <w:b w:val="false"/>
          <w:i w:val="false"/>
          <w:color w:val="000000"/>
          <w:sz w:val="28"/>
        </w:rPr>
        <w:t xml:space="preserve">
      1 - гидрокескіш, 2 - бұрғылау штангі, 3 - шығыр, 4 - вертлюг, 5 - арынды құбыр, 6 - тәл жүйесі, 7 - жең, 8-ағызу құбыры </w:t>
      </w:r>
    </w:p>
    <w:bookmarkEnd w:id="1964"/>
    <w:bookmarkStart w:name="z2457" w:id="1965"/>
    <w:p>
      <w:pPr>
        <w:spacing w:after="0"/>
        <w:ind w:left="0"/>
        <w:jc w:val="both"/>
      </w:pPr>
      <w:r>
        <w:rPr>
          <w:rFonts w:ascii="Times New Roman"/>
          <w:b w:val="false"/>
          <w:i w:val="false"/>
          <w:color w:val="000000"/>
          <w:sz w:val="28"/>
        </w:rPr>
        <w:t>
      3.33-сурет. Коксты камералардан гидравликалық түсіруге арналған жабдықты құрастыру</w:t>
      </w:r>
    </w:p>
    <w:bookmarkEnd w:id="1965"/>
    <w:bookmarkStart w:name="z2458" w:id="1966"/>
    <w:p>
      <w:pPr>
        <w:spacing w:after="0"/>
        <w:ind w:left="0"/>
        <w:jc w:val="left"/>
      </w:pPr>
      <w:r>
        <w:rPr>
          <w:rFonts w:ascii="Times New Roman"/>
          <w:b/>
          <w:i w:val="false"/>
          <w:color w:val="000000"/>
        </w:rPr>
        <w:t xml:space="preserve"> 3.12.1.2. Шығарындылар мен тұтынудың ағымдағы деңгейлері</w:t>
      </w:r>
    </w:p>
    <w:bookmarkEnd w:id="1966"/>
    <w:bookmarkStart w:name="z2459" w:id="1967"/>
    <w:p>
      <w:pPr>
        <w:spacing w:after="0"/>
        <w:ind w:left="0"/>
        <w:jc w:val="both"/>
      </w:pPr>
      <w:r>
        <w:rPr>
          <w:rFonts w:ascii="Times New Roman"/>
          <w:b w:val="false"/>
          <w:i w:val="false"/>
          <w:color w:val="000000"/>
          <w:sz w:val="28"/>
        </w:rPr>
        <w:t>
      3.61 – 3.63 кестелерде Ресей Федерациясы мен Еуропалық одақтың МӨЗ тәжірибесінің, сондай-ақ Қазақстан Республикасының МӨЗ сауалнамасының (атап айтқанда "АМӨЗ" ЖШС және "ПМХЗ" ЖШС – баяу кокстеу қондырғысы) нәтижелері бойынша алынған энергетикалық ресурстарды тұтыну, ластағыш заттардың шығарындылары, сарқынды сулар мен қалдықтарды баяу кокстау процесі бойынша деректер ұсынылған.</w:t>
      </w:r>
    </w:p>
    <w:bookmarkEnd w:id="19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61</w:t>
      </w:r>
      <w:r>
        <w:rPr>
          <w:rFonts w:ascii="Times New Roman"/>
          <w:b w:val="false"/>
          <w:i w:val="false"/>
          <w:color w:val="000000"/>
          <w:sz w:val="28"/>
        </w:rPr>
        <w:t>-кесте. Баяу кокстеу қондырғысының энергетикалық ресурстарды тұтынуы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Энергетикалық </w:t>
            </w:r>
          </w:p>
          <w:p>
            <w:pPr>
              <w:spacing w:after="20"/>
              <w:ind w:left="20"/>
              <w:jc w:val="both"/>
            </w:pPr>
            <w:r>
              <w:rPr>
                <w:rFonts w:ascii="Times New Roman"/>
                <w:b w:val="false"/>
                <w:i w:val="false"/>
                <w:color w:val="000000"/>
                <w:sz w:val="20"/>
              </w:rPr>
              <w:t>ресурстардың өлшем бірліктері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энергетикалық ресурстардың ең көп шығысы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1" w:id="1968"/>
          <w:p>
            <w:pPr>
              <w:spacing w:after="20"/>
              <w:ind w:left="20"/>
              <w:jc w:val="both"/>
            </w:pPr>
            <w:r>
              <w:rPr>
                <w:rFonts w:ascii="Times New Roman"/>
                <w:b w:val="false"/>
                <w:i w:val="false"/>
                <w:color w:val="000000"/>
                <w:sz w:val="20"/>
              </w:rPr>
              <w:t>
Ең төменгі</w:t>
            </w:r>
          </w:p>
          <w:bookmarkEnd w:id="1968"/>
          <w:p>
            <w:pPr>
              <w:spacing w:after="20"/>
              <w:ind w:left="20"/>
              <w:jc w:val="both"/>
            </w:pPr>
            <w:r>
              <w:rPr>
                <w:rFonts w:ascii="Times New Roman"/>
                <w:b w:val="false"/>
                <w:i w:val="false"/>
                <w:color w:val="000000"/>
                <w:sz w:val="20"/>
              </w:rPr>
              <w:t>
жылына энергетикалық ресурстардың шығысы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қайта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меншікті 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меншікті 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меншікті 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0,00028</w:t>
            </w:r>
          </w:p>
        </w:tc>
      </w:tr>
    </w:tbl>
    <w:bookmarkStart w:name="z2462" w:id="1969"/>
    <w:p>
      <w:pPr>
        <w:spacing w:after="0"/>
        <w:ind w:left="0"/>
        <w:jc w:val="both"/>
      </w:pPr>
      <w:r>
        <w:rPr>
          <w:rFonts w:ascii="Times New Roman"/>
          <w:b w:val="false"/>
          <w:i w:val="false"/>
          <w:color w:val="000000"/>
          <w:sz w:val="28"/>
        </w:rPr>
        <w:t>
      * отынның меншікті тұтынылуы көптеген өлшемшарттарға байланысты, оның ішінде МӨЗ-дің неғұрлым жоғары калориялы отын өндіру жөніндегі мүмкіндіктерін ескеру қажет. Сондай-ақ, ҚР СТ 3520 қарастыру қажет.</w:t>
      </w:r>
    </w:p>
    <w:bookmarkEnd w:id="19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62</w:t>
      </w:r>
      <w:r>
        <w:rPr>
          <w:rFonts w:ascii="Times New Roman"/>
          <w:b w:val="false"/>
          <w:i w:val="false"/>
          <w:color w:val="000000"/>
          <w:sz w:val="28"/>
        </w:rPr>
        <w:t>-кесте. Баяу кокстеу қондырғысының шығарындылары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 ластайтын заттың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пайда болу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ластағыш затының ең аз концентрациясы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ластағыш затының ең жоғары концентрациясы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ластағыш затының орташа концентрациясы (мг/Нм3)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4" w:id="1970"/>
          <w:p>
            <w:pPr>
              <w:spacing w:after="20"/>
              <w:ind w:left="20"/>
              <w:jc w:val="both"/>
            </w:pPr>
            <w:r>
              <w:rPr>
                <w:rFonts w:ascii="Times New Roman"/>
                <w:b w:val="false"/>
                <w:i w:val="false"/>
                <w:color w:val="000000"/>
                <w:sz w:val="20"/>
              </w:rPr>
              <w:t>
Азот (II) оксиді</w:t>
            </w:r>
          </w:p>
          <w:bookmarkEnd w:id="1970"/>
          <w:p>
            <w:pPr>
              <w:spacing w:after="20"/>
              <w:ind w:left="20"/>
              <w:jc w:val="both"/>
            </w:pPr>
            <w:r>
              <w:rPr>
                <w:rFonts w:ascii="Times New Roman"/>
                <w:b w:val="false"/>
                <w:i w:val="false"/>
                <w:color w:val="000000"/>
                <w:sz w:val="20"/>
              </w:rPr>
              <w:t>
(Азот оксиді)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пештер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диоксиді (IV) (азот диоксиді)</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5" w:id="1971"/>
          <w:p>
            <w:pPr>
              <w:spacing w:after="20"/>
              <w:ind w:left="20"/>
              <w:jc w:val="both"/>
            </w:pPr>
            <w:r>
              <w:rPr>
                <w:rFonts w:ascii="Times New Roman"/>
                <w:b w:val="false"/>
                <w:i w:val="false"/>
                <w:color w:val="000000"/>
                <w:sz w:val="20"/>
              </w:rPr>
              <w:t>
Күкірт диоксиді (Күкіртті ангидрид, Күкіртті газ,</w:t>
            </w:r>
          </w:p>
          <w:bookmarkEnd w:id="1971"/>
          <w:p>
            <w:pPr>
              <w:spacing w:after="20"/>
              <w:ind w:left="20"/>
              <w:jc w:val="both"/>
            </w:pPr>
            <w:r>
              <w:rPr>
                <w:rFonts w:ascii="Times New Roman"/>
                <w:b w:val="false"/>
                <w:i w:val="false"/>
                <w:color w:val="000000"/>
                <w:sz w:val="20"/>
              </w:rPr>
              <w:t>
Күкірт (IV) оксиді)</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6" w:id="1972"/>
          <w:p>
            <w:pPr>
              <w:spacing w:after="20"/>
              <w:ind w:left="20"/>
              <w:jc w:val="both"/>
            </w:pPr>
            <w:r>
              <w:rPr>
                <w:rFonts w:ascii="Times New Roman"/>
                <w:b w:val="false"/>
                <w:i w:val="false"/>
                <w:color w:val="000000"/>
                <w:sz w:val="20"/>
              </w:rPr>
              <w:t>
Көміртек оксиді</w:t>
            </w:r>
          </w:p>
          <w:bookmarkEnd w:id="1972"/>
          <w:p>
            <w:pPr>
              <w:spacing w:after="20"/>
              <w:ind w:left="20"/>
              <w:jc w:val="both"/>
            </w:pPr>
            <w:r>
              <w:rPr>
                <w:rFonts w:ascii="Times New Roman"/>
                <w:b w:val="false"/>
                <w:i w:val="false"/>
                <w:color w:val="000000"/>
                <w:sz w:val="20"/>
              </w:rPr>
              <w:t>
(Көміртегі тотығы, иісті газ)</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467" w:id="1973"/>
    <w:p>
      <w:pPr>
        <w:spacing w:after="0"/>
        <w:ind w:left="0"/>
        <w:jc w:val="both"/>
      </w:pPr>
      <w:r>
        <w:rPr>
          <w:rFonts w:ascii="Times New Roman"/>
          <w:b w:val="false"/>
          <w:i w:val="false"/>
          <w:color w:val="000000"/>
          <w:sz w:val="28"/>
        </w:rPr>
        <w:t>
      Сарқынды сулар сарқынды суларды тазартудың орталықтандырылған жүйелерінде тазартылады және одан кейін ағызу орындарына шығарылады, осы бөлімнің 3.27-тармағын қараңыз.</w:t>
      </w:r>
    </w:p>
    <w:bookmarkEnd w:id="19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63</w:t>
      </w:r>
      <w:r>
        <w:rPr>
          <w:rFonts w:ascii="Times New Roman"/>
          <w:b w:val="false"/>
          <w:i w:val="false"/>
          <w:color w:val="000000"/>
          <w:sz w:val="28"/>
        </w:rPr>
        <w:t>-кесте. Баяу кокстеу қондырғысының қалдықтары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көлемі, т/жыл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пайда болу көлемі, т/жыл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орналастыру көлемі, т/жыл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Құбыржолдарын және ыдыстарды мұнайдан тазарту мұнай шламы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9" w:id="1974"/>
          <w:p>
            <w:pPr>
              <w:spacing w:after="20"/>
              <w:ind w:left="20"/>
              <w:jc w:val="both"/>
            </w:pPr>
            <w:r>
              <w:rPr>
                <w:rFonts w:ascii="Times New Roman"/>
                <w:b w:val="false"/>
                <w:i w:val="false"/>
                <w:color w:val="000000"/>
                <w:sz w:val="20"/>
              </w:rPr>
              <w:t>
Индустриалдық минералды майлар</w:t>
            </w:r>
          </w:p>
          <w:bookmarkEnd w:id="1974"/>
          <w:p>
            <w:pPr>
              <w:spacing w:after="20"/>
              <w:ind w:left="20"/>
              <w:jc w:val="both"/>
            </w:pPr>
            <w:r>
              <w:rPr>
                <w:rFonts w:ascii="Times New Roman"/>
                <w:b w:val="false"/>
                <w:i w:val="false"/>
                <w:color w:val="000000"/>
                <w:sz w:val="20"/>
              </w:rPr>
              <w:t>
қалдықтары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немесе мұнай өнімдерімен ластанған құм (мұнай және мұнай өнімдерінің мөлшері 15 % және артық)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bl>
    <w:bookmarkStart w:name="z2470" w:id="1975"/>
    <w:p>
      <w:pPr>
        <w:spacing w:after="0"/>
        <w:ind w:left="0"/>
        <w:jc w:val="left"/>
      </w:pPr>
      <w:r>
        <w:rPr>
          <w:rFonts w:ascii="Times New Roman"/>
          <w:b/>
          <w:i w:val="false"/>
          <w:color w:val="000000"/>
        </w:rPr>
        <w:t xml:space="preserve"> 3.12.2. Коксты қыздыру технологиясы</w:t>
      </w:r>
    </w:p>
    <w:bookmarkEnd w:id="1975"/>
    <w:bookmarkStart w:name="z2471" w:id="1976"/>
    <w:p>
      <w:pPr>
        <w:spacing w:after="0"/>
        <w:ind w:left="0"/>
        <w:jc w:val="left"/>
      </w:pPr>
      <w:r>
        <w:rPr>
          <w:rFonts w:ascii="Times New Roman"/>
          <w:b/>
          <w:i w:val="false"/>
          <w:color w:val="000000"/>
        </w:rPr>
        <w:t xml:space="preserve"> 3.12.2.1. Технологиялық процесті сипаттау </w:t>
      </w:r>
    </w:p>
    <w:bookmarkEnd w:id="1976"/>
    <w:bookmarkStart w:name="z2472" w:id="1977"/>
    <w:p>
      <w:pPr>
        <w:spacing w:after="0"/>
        <w:ind w:left="0"/>
        <w:jc w:val="both"/>
      </w:pPr>
      <w:r>
        <w:rPr>
          <w:rFonts w:ascii="Times New Roman"/>
          <w:b w:val="false"/>
          <w:i w:val="false"/>
          <w:color w:val="000000"/>
          <w:sz w:val="28"/>
        </w:rPr>
        <w:t>
      Коксты қыздыру процесінде жоғары температураның әсерінен күрделі параллель және дәйекті ыдырау реакциялары және кокс материалының тығыздалуы жүреді. Баяу кокстеу процесінде пайда болмаған көмірсутектер кокс пен газ тәрізді өнімдерді қалыптастыру үшін деструктивті ыдырауға ұшырайды. Бұл ретте кокстың бүкіл массасында сутектің сарқылуымен құрылымның өзгеру процестері жүреді, ол метан және басқа көмірсутектер түрінде бөлініп, пештің кеңістігінде жанып кетеді.</w:t>
      </w:r>
    </w:p>
    <w:bookmarkEnd w:id="1977"/>
    <w:bookmarkStart w:name="z2473" w:id="1978"/>
    <w:p>
      <w:pPr>
        <w:spacing w:after="0"/>
        <w:ind w:left="0"/>
        <w:jc w:val="both"/>
      </w:pPr>
      <w:r>
        <w:rPr>
          <w:rFonts w:ascii="Times New Roman"/>
          <w:b w:val="false"/>
          <w:i w:val="false"/>
          <w:color w:val="000000"/>
          <w:sz w:val="28"/>
        </w:rPr>
        <w:t>
      Қыздыру процесінде ылғал мен ұшпа заттардың толық жойылуы жүреді, айқын және нақты тығыздық жоғарылайды, электр өткізгіштік пен механикалық тығыздық жоғарылайды.</w:t>
      </w:r>
    </w:p>
    <w:bookmarkEnd w:id="1978"/>
    <w:bookmarkStart w:name="z2474" w:id="1979"/>
    <w:p>
      <w:pPr>
        <w:spacing w:after="0"/>
        <w:ind w:left="0"/>
        <w:jc w:val="both"/>
      </w:pPr>
      <w:r>
        <w:rPr>
          <w:rFonts w:ascii="Times New Roman"/>
          <w:b w:val="false"/>
          <w:i w:val="false"/>
          <w:color w:val="000000"/>
          <w:sz w:val="28"/>
        </w:rPr>
        <w:t>
      Коксты қыздыру ұзындығы 60,0 м, диаметрі 3,0 м, көкжиекке ≈2,0 о бұрышпен орнатылған барабанды айналым пеште жүргізіледі. Болу уақыты (1 – 1,5 сағат) барабанның айналу жылдамдығымен анықталады (1 – 3 айн/мин).</w:t>
      </w:r>
    </w:p>
    <w:bookmarkEnd w:id="1979"/>
    <w:bookmarkStart w:name="z2475" w:id="1980"/>
    <w:p>
      <w:pPr>
        <w:spacing w:after="0"/>
        <w:ind w:left="0"/>
        <w:jc w:val="both"/>
      </w:pPr>
      <w:r>
        <w:rPr>
          <w:rFonts w:ascii="Times New Roman"/>
          <w:b w:val="false"/>
          <w:i w:val="false"/>
          <w:color w:val="000000"/>
          <w:sz w:val="28"/>
        </w:rPr>
        <w:t>
      Қыздыру пеші ағынға қарсы қағидат бойынша жұмыс істейді – кокс отынды, ұшпа өнімдерді және материалдардың күюі нәтижесінде пайда болатын газдар ағынына қарай жылжиды. Коксты қыздыру 950-1300 оС температурада жүзеге асырылады.</w:t>
      </w:r>
    </w:p>
    <w:bookmarkEnd w:id="1980"/>
    <w:bookmarkStart w:name="z2476" w:id="1981"/>
    <w:p>
      <w:pPr>
        <w:spacing w:after="0"/>
        <w:ind w:left="0"/>
        <w:jc w:val="both"/>
      </w:pPr>
      <w:r>
        <w:rPr>
          <w:rFonts w:ascii="Times New Roman"/>
          <w:b w:val="false"/>
          <w:i w:val="false"/>
          <w:color w:val="000000"/>
          <w:sz w:val="28"/>
        </w:rPr>
        <w:t>
      Процесске сәйкес қыздыру пешін шартты түрде келесі аймақтарға бөлуге болады:</w:t>
      </w:r>
    </w:p>
    <w:bookmarkEnd w:id="1981"/>
    <w:bookmarkStart w:name="z2477" w:id="1982"/>
    <w:p>
      <w:pPr>
        <w:spacing w:after="0"/>
        <w:ind w:left="0"/>
        <w:jc w:val="both"/>
      </w:pPr>
      <w:r>
        <w:rPr>
          <w:rFonts w:ascii="Times New Roman"/>
          <w:b w:val="false"/>
          <w:i w:val="false"/>
          <w:color w:val="000000"/>
          <w:sz w:val="28"/>
        </w:rPr>
        <w:t>
      ұшпа заттардың қыздыру және бөлу аймағы-1050-1150 оС;</w:t>
      </w:r>
    </w:p>
    <w:bookmarkEnd w:id="1982"/>
    <w:bookmarkStart w:name="z2478" w:id="1983"/>
    <w:p>
      <w:pPr>
        <w:spacing w:after="0"/>
        <w:ind w:left="0"/>
        <w:jc w:val="both"/>
      </w:pPr>
      <w:r>
        <w:rPr>
          <w:rFonts w:ascii="Times New Roman"/>
          <w:b w:val="false"/>
          <w:i w:val="false"/>
          <w:color w:val="000000"/>
          <w:sz w:val="28"/>
        </w:rPr>
        <w:t>
      қыздыру аймағы 1250-1350 оС;</w:t>
      </w:r>
    </w:p>
    <w:bookmarkEnd w:id="1983"/>
    <w:bookmarkStart w:name="z2479" w:id="1984"/>
    <w:p>
      <w:pPr>
        <w:spacing w:after="0"/>
        <w:ind w:left="0"/>
        <w:jc w:val="both"/>
      </w:pPr>
      <w:r>
        <w:rPr>
          <w:rFonts w:ascii="Times New Roman"/>
          <w:b w:val="false"/>
          <w:i w:val="false"/>
          <w:color w:val="000000"/>
          <w:sz w:val="28"/>
        </w:rPr>
        <w:t>
      температураның төмендеу аймағы 800-650 °С.</w:t>
      </w:r>
    </w:p>
    <w:bookmarkEnd w:id="1984"/>
    <w:bookmarkStart w:name="z2480" w:id="1985"/>
    <w:p>
      <w:pPr>
        <w:spacing w:after="0"/>
        <w:ind w:left="0"/>
        <w:jc w:val="both"/>
      </w:pPr>
      <w:r>
        <w:rPr>
          <w:rFonts w:ascii="Times New Roman"/>
          <w:b w:val="false"/>
          <w:i w:val="false"/>
          <w:color w:val="000000"/>
          <w:sz w:val="28"/>
        </w:rPr>
        <w:t>
      Аймақтардың шекаралары мен ұзындығы кокстың гранулометриялық құрамы мен ылғалдылығымен, сондай-ақ ұшпа заттардың мөлшерімен анықталады. Пештегі аймақтардың жағдайы разрядтауға, газ бен ауа көлемінің берілуіне, пешке тиелетін кокстың сапасы мен мөлшеріне байланысты өзгереді.</w:t>
      </w:r>
    </w:p>
    <w:bookmarkEnd w:id="1985"/>
    <w:bookmarkStart w:name="z2481" w:id="1986"/>
    <w:p>
      <w:pPr>
        <w:spacing w:after="0"/>
        <w:ind w:left="0"/>
        <w:jc w:val="both"/>
      </w:pPr>
      <w:r>
        <w:rPr>
          <w:rFonts w:ascii="Times New Roman"/>
          <w:b w:val="false"/>
          <w:i w:val="false"/>
          <w:color w:val="000000"/>
          <w:sz w:val="28"/>
        </w:rPr>
        <w:t>
      Коксты қыздыру сапасы қыздыру аймағының ұзындығына, пештегі максималды температураға және ондағы материалдың болу уақытына байланысты.</w:t>
      </w:r>
    </w:p>
    <w:bookmarkEnd w:id="1986"/>
    <w:bookmarkStart w:name="z2482" w:id="1987"/>
    <w:p>
      <w:pPr>
        <w:spacing w:after="0"/>
        <w:ind w:left="0"/>
        <w:jc w:val="both"/>
      </w:pPr>
      <w:r>
        <w:rPr>
          <w:rFonts w:ascii="Times New Roman"/>
          <w:b w:val="false"/>
          <w:i w:val="false"/>
          <w:color w:val="000000"/>
          <w:sz w:val="28"/>
        </w:rPr>
        <w:t>
      Рұқсат етілетін (жұмыс істейтін) өнімділік қыздырудың таңдап алынған температуралық режимі кезінде нақты тығыздық мәні 2,02 г/см3 кем емес және 2,09 г/см 3 артық емес бойынша кокстың берілген қыздыру дәрежесін қамтамасыз ету шарттарымен анықталады және шикі кокстың дозаторымен белгіленеді.</w:t>
      </w:r>
    </w:p>
    <w:bookmarkEnd w:id="1987"/>
    <w:bookmarkStart w:name="z2483" w:id="1988"/>
    <w:p>
      <w:pPr>
        <w:spacing w:after="0"/>
        <w:ind w:left="0"/>
        <w:jc w:val="both"/>
      </w:pPr>
      <w:r>
        <w:rPr>
          <w:rFonts w:ascii="Times New Roman"/>
          <w:b w:val="false"/>
          <w:i w:val="false"/>
          <w:color w:val="000000"/>
          <w:sz w:val="28"/>
        </w:rPr>
        <w:t>
      Алюминий өндірісінде анодтар үшін қолданылатын кокстар үшін нақты тығыздық сапаны бақылаудың ең жақсы мәні болып табылады. Кальциленген кокстың нақты тығыздығы неғұрлым жоғары болса, оның электр кедергісі соғұрлым төмен болады.</w:t>
      </w:r>
    </w:p>
    <w:bookmarkEnd w:id="1988"/>
    <w:bookmarkStart w:name="z2484" w:id="1989"/>
    <w:p>
      <w:pPr>
        <w:spacing w:after="0"/>
        <w:ind w:left="0"/>
        <w:jc w:val="both"/>
      </w:pPr>
      <w:r>
        <w:rPr>
          <w:rFonts w:ascii="Times New Roman"/>
          <w:b w:val="false"/>
          <w:i w:val="false"/>
          <w:color w:val="000000"/>
          <w:sz w:val="28"/>
        </w:rPr>
        <w:t>
      Қыздыруға келетін шикі кокстегі ылғалдың жоғарылауы қыздыру температурасын төмендетеді, сонымен бірге қондырғының өнімділігі мен қыздырылған кокстың нақты салмағын төмендетеді. Осы себепті кокстегі ылғалдың жоғарғы шегі 12 %-дан аспауы керек.</w:t>
      </w:r>
    </w:p>
    <w:bookmarkEnd w:id="1989"/>
    <w:bookmarkStart w:name="z2485" w:id="1990"/>
    <w:p>
      <w:pPr>
        <w:spacing w:after="0"/>
        <w:ind w:left="0"/>
        <w:jc w:val="both"/>
      </w:pPr>
      <w:r>
        <w:rPr>
          <w:rFonts w:ascii="Times New Roman"/>
          <w:b w:val="false"/>
          <w:i w:val="false"/>
          <w:color w:val="000000"/>
          <w:sz w:val="28"/>
        </w:rPr>
        <w:t>
      Қыздырудың оңтайлы тереңдігін қамтамасыз ету үшін пешке кіретін шикі кокстың құрамында 70 мм-ден аспайтын бөліктер болуы керек. Кокстың ұсақ заттары мен шаңының мөлшері шектелуі керек, өйткені соңғысы күйіп кетеді және кокстың жоғалуын арттырады және қыздыру процесін қиындатады.</w:t>
      </w:r>
    </w:p>
    <w:bookmarkEnd w:id="1990"/>
    <w:bookmarkStart w:name="z2486" w:id="1991"/>
    <w:p>
      <w:pPr>
        <w:spacing w:after="0"/>
        <w:ind w:left="0"/>
        <w:jc w:val="both"/>
      </w:pPr>
      <w:r>
        <w:rPr>
          <w:rFonts w:ascii="Times New Roman"/>
          <w:b w:val="false"/>
          <w:i w:val="false"/>
          <w:color w:val="000000"/>
          <w:sz w:val="28"/>
        </w:rPr>
        <w:t>
      Қыздырылған кокс кокс тоңазытқышында тікелей салқындатылған химиялық тазартылған сумен және жүйеде айналатын жанама салқындатылған сумен ≈60 оС температураға дейін салқындатылады және конвейерлермен кокс қоймасына беріледі. Айналымдағы су ауаны салқындату аппараттарында салқындатылады.</w:t>
      </w:r>
    </w:p>
    <w:bookmarkEnd w:id="1991"/>
    <w:bookmarkStart w:name="z2487" w:id="1992"/>
    <w:p>
      <w:pPr>
        <w:spacing w:after="0"/>
        <w:ind w:left="0"/>
        <w:jc w:val="both"/>
      </w:pPr>
      <w:r>
        <w:rPr>
          <w:rFonts w:ascii="Times New Roman"/>
          <w:b w:val="false"/>
          <w:i w:val="false"/>
          <w:color w:val="000000"/>
          <w:sz w:val="28"/>
        </w:rPr>
        <w:t>
      800 – 1300 оС температурадағы пештен бөлінетін газдар тозаң тұндыру камерасы арқылы күйдіру пешіне түседі, онда ұшпа заттар мен кокс шаңы жанады, содан кейін кәдеге жарату қазандығына түседі.</w:t>
      </w:r>
    </w:p>
    <w:bookmarkEnd w:id="1992"/>
    <w:bookmarkStart w:name="z2488" w:id="1993"/>
    <w:p>
      <w:pPr>
        <w:spacing w:after="0"/>
        <w:ind w:left="0"/>
        <w:jc w:val="both"/>
      </w:pPr>
      <w:r>
        <w:rPr>
          <w:rFonts w:ascii="Times New Roman"/>
          <w:b w:val="false"/>
          <w:i w:val="false"/>
          <w:color w:val="000000"/>
          <w:sz w:val="28"/>
        </w:rPr>
        <w:t>
      Газ ағынының жылуы 2,0 МПа қысыммен бу шығару үшін қолданылады. Салқындатылған түтін газдары атмосфераға биіктігі 120 м түтін құбыры арқылы шығарылады.</w:t>
      </w:r>
    </w:p>
    <w:bookmarkEnd w:id="1993"/>
    <w:bookmarkStart w:name="z2489" w:id="1994"/>
    <w:p>
      <w:pPr>
        <w:spacing w:after="0"/>
        <w:ind w:left="0"/>
        <w:jc w:val="both"/>
      </w:pPr>
      <w:r>
        <w:rPr>
          <w:rFonts w:ascii="Times New Roman"/>
          <w:b w:val="false"/>
          <w:i w:val="false"/>
          <w:color w:val="000000"/>
          <w:sz w:val="28"/>
        </w:rPr>
        <w:t>
      3.34-суретте коксты қыздыру схемасы көрсетілген.</w:t>
      </w:r>
    </w:p>
    <w:bookmarkEnd w:id="1994"/>
    <w:bookmarkStart w:name="z2490" w:id="1995"/>
    <w:p>
      <w:pPr>
        <w:spacing w:after="0"/>
        <w:ind w:left="0"/>
        <w:jc w:val="both"/>
      </w:pPr>
      <w:r>
        <w:rPr>
          <w:rFonts w:ascii="Times New Roman"/>
          <w:b w:val="false"/>
          <w:i w:val="false"/>
          <w:color w:val="000000"/>
          <w:sz w:val="28"/>
        </w:rPr>
        <w:t>
      1-бункерден шикі кокс 2 қоректендіргіш арқылы 3 таспалы конвейер арқылы өтеді, 5 ұсақтағышқа түседі, онда ол ұсақталады. Әрі қарай, ұсақталған кокс 6 сақтау бункеріне түседі, 7 таразы дозаторы арқылы өтеді және 8 пешке кіреді, онда кокс кальцийленеді. Содан кейін қыздырылған кокс 10 салқындатқышта салқындатылады және 12 бункер арқылы 13 вагонға шығарылады. Кокс шаңы ұсталып, 15 пеште күйдіріледі. Жану өнімдері мұржаға түседі.</w:t>
      </w:r>
    </w:p>
    <w:bookmarkEnd w:id="1995"/>
    <w:bookmarkStart w:name="z2491" w:id="1996"/>
    <w:p>
      <w:pPr>
        <w:spacing w:after="0"/>
        <w:ind w:left="0"/>
        <w:jc w:val="both"/>
      </w:pPr>
      <w:r>
        <w:rPr>
          <w:rFonts w:ascii="Times New Roman"/>
          <w:b w:val="false"/>
          <w:i w:val="false"/>
          <w:color w:val="000000"/>
          <w:sz w:val="28"/>
        </w:rPr>
        <w:t xml:space="preserve">
      </w:t>
      </w:r>
    </w:p>
    <w:bookmarkEnd w:id="1996"/>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92" w:id="1997"/>
    <w:p>
      <w:pPr>
        <w:spacing w:after="0"/>
        <w:ind w:left="0"/>
        <w:jc w:val="both"/>
      </w:pPr>
      <w:r>
        <w:rPr>
          <w:rFonts w:ascii="Times New Roman"/>
          <w:b w:val="false"/>
          <w:i w:val="false"/>
          <w:color w:val="000000"/>
          <w:sz w:val="28"/>
        </w:rPr>
        <w:t>
      1-шикі кокс бункері, 2-қоректендіргіш, 3-таспалы конвейер, 4-қоректендіргіш,</w:t>
      </w:r>
    </w:p>
    <w:bookmarkEnd w:id="1997"/>
    <w:p>
      <w:pPr>
        <w:spacing w:after="0"/>
        <w:ind w:left="0"/>
        <w:jc w:val="both"/>
      </w:pPr>
      <w:bookmarkStart w:name="z2493" w:id="1998"/>
      <w:r>
        <w:rPr>
          <w:rFonts w:ascii="Times New Roman"/>
          <w:b w:val="false"/>
          <w:i w:val="false"/>
          <w:color w:val="000000"/>
          <w:sz w:val="28"/>
        </w:rPr>
        <w:t>
      5-ұсақтағыш, 6-бункер-жинақтағыш, 7-таразы-мөлшерлегіш, 8-барабан типті пеш, 9-Оттық, 10-кокс салқындатқышы, 11-майлау торабы, 12 - кальциленген Кокс бункері, 13-хоппер вагон, 14 - циклон, 15 - күйдіру пеші, 16 - гильотинді жапқыш, 17 - кәдеге жаратушы қазан.</w:t>
      </w:r>
    </w:p>
    <w:bookmarkEnd w:id="1998"/>
    <w:p>
      <w:pPr>
        <w:spacing w:after="0"/>
        <w:ind w:left="0"/>
        <w:jc w:val="both"/>
      </w:pPr>
      <w:r>
        <w:rPr>
          <w:rFonts w:ascii="Times New Roman"/>
          <w:b w:val="false"/>
          <w:i w:val="false"/>
          <w:color w:val="000000"/>
          <w:sz w:val="28"/>
        </w:rPr>
        <w:t xml:space="preserve">Ағындар: I-шикі кокс, II-қыздырылған кокс, III-су, IV-ауа, V-отын газы, VI-түтін газдары, VII-қатты қызған бу, VIII-майлайтын өнім </w:t>
      </w:r>
    </w:p>
    <w:bookmarkStart w:name="z2494" w:id="1999"/>
    <w:p>
      <w:pPr>
        <w:spacing w:after="0"/>
        <w:ind w:left="0"/>
        <w:jc w:val="both"/>
      </w:pPr>
      <w:r>
        <w:rPr>
          <w:rFonts w:ascii="Times New Roman"/>
          <w:b w:val="false"/>
          <w:i w:val="false"/>
          <w:color w:val="000000"/>
          <w:sz w:val="28"/>
        </w:rPr>
        <w:t>
      3.34-сурет. Коксты қыздыру схемасы</w:t>
      </w:r>
    </w:p>
    <w:bookmarkEnd w:id="1999"/>
    <w:bookmarkStart w:name="z2495" w:id="2000"/>
    <w:p>
      <w:pPr>
        <w:spacing w:after="0"/>
        <w:ind w:left="0"/>
        <w:jc w:val="left"/>
      </w:pPr>
      <w:r>
        <w:rPr>
          <w:rFonts w:ascii="Times New Roman"/>
          <w:b/>
          <w:i w:val="false"/>
          <w:color w:val="000000"/>
        </w:rPr>
        <w:t xml:space="preserve"> 3.12.2.2. Шығарындылар мен тұтынудың ағымдағы деңгейлері      </w:t>
      </w:r>
    </w:p>
    <w:bookmarkEnd w:id="2000"/>
    <w:bookmarkStart w:name="z2496" w:id="2001"/>
    <w:p>
      <w:pPr>
        <w:spacing w:after="0"/>
        <w:ind w:left="0"/>
        <w:jc w:val="both"/>
      </w:pPr>
      <w:r>
        <w:rPr>
          <w:rFonts w:ascii="Times New Roman"/>
          <w:b w:val="false"/>
          <w:i w:val="false"/>
          <w:color w:val="000000"/>
          <w:sz w:val="28"/>
        </w:rPr>
        <w:t>
      Кокстеу кезінде атмосфераға шығарындылар технологиялық жылытқыштың түтін газдарының шығарындылары мен ұшпа шығарындыларды қамтиды. Сонымен қатар, коксты барабаннан шығару (баяу кокстеу) атмосфераға қатты бөлшектер мен қалған көмірсутектердің шығарылуына әкелуі мүмкін. Негізгі ластағыш заттар, сондай-ақ олардың көздері 3.65 және 3.66 кестелерде көрсетілген.</w:t>
      </w:r>
    </w:p>
    <w:bookmarkEnd w:id="2001"/>
    <w:bookmarkStart w:name="z2497" w:id="2002"/>
    <w:p>
      <w:pPr>
        <w:spacing w:after="0"/>
        <w:ind w:left="0"/>
        <w:jc w:val="both"/>
      </w:pPr>
      <w:r>
        <w:rPr>
          <w:rFonts w:ascii="Times New Roman"/>
          <w:b w:val="false"/>
          <w:i w:val="false"/>
          <w:color w:val="000000"/>
          <w:sz w:val="28"/>
        </w:rPr>
        <w:t>
      Меркаптан түріндегі күкірт сутегі мен күкірт қосылыстары кері конденсаторлардан су ағынынан шығарылуы мүмкін.</w:t>
      </w:r>
    </w:p>
    <w:bookmarkEnd w:id="2002"/>
    <w:bookmarkStart w:name="z2498" w:id="2003"/>
    <w:p>
      <w:pPr>
        <w:spacing w:after="0"/>
        <w:ind w:left="0"/>
        <w:jc w:val="both"/>
      </w:pPr>
      <w:r>
        <w:rPr>
          <w:rFonts w:ascii="Times New Roman"/>
          <w:b w:val="false"/>
          <w:i w:val="false"/>
          <w:color w:val="000000"/>
          <w:sz w:val="28"/>
        </w:rPr>
        <w:t>
      Көмірсутектер сөндіру мұнарасынан шығарындылар, сақтау және тасымалдау операциялары, қалдықтар мен судың төгілуі мен төгілуі нәтижесінде суармалы барабандар мен ыдыстардағы қысымның төмендеуінен босатылуы мүмкін.</w:t>
      </w:r>
    </w:p>
    <w:bookmarkEnd w:id="2003"/>
    <w:bookmarkStart w:name="z2499" w:id="2004"/>
    <w:p>
      <w:pPr>
        <w:spacing w:after="0"/>
        <w:ind w:left="0"/>
        <w:jc w:val="both"/>
      </w:pPr>
      <w:r>
        <w:rPr>
          <w:rFonts w:ascii="Times New Roman"/>
          <w:b w:val="false"/>
          <w:i w:val="false"/>
          <w:color w:val="000000"/>
          <w:sz w:val="28"/>
        </w:rPr>
        <w:t>
      Қатты бөлшектерді пештің газды тазарту жүйесінен, коксты өңдеуге және сақтауға арналған айналым қондырғының, тиеу және қыздыру процестерінен шығаруға болады. Пештен бөлінетін газдарды басу пештегі жалынның алдыңғы жағын ұстап тұру үшін өте маңызды. Бұл циклонның жұмыс жағдайлары шаңды кетірудің оңтайлы жағдайларына емес, пештің талаптарына байланысты екенін білдіруі мүмкін. Шикі коксты сақтау, ұнтақтау және тасымалдау ауаға шығарылмай ылғалды күйде жүреді.</w:t>
      </w:r>
    </w:p>
    <w:bookmarkEnd w:id="2004"/>
    <w:bookmarkStart w:name="z2500" w:id="2005"/>
    <w:p>
      <w:pPr>
        <w:spacing w:after="0"/>
        <w:ind w:left="0"/>
        <w:jc w:val="both"/>
      </w:pPr>
      <w:r>
        <w:rPr>
          <w:rFonts w:ascii="Times New Roman"/>
          <w:b w:val="false"/>
          <w:i w:val="false"/>
          <w:color w:val="000000"/>
          <w:sz w:val="28"/>
        </w:rPr>
        <w:t>
      Сарқынды сулар</w:t>
      </w:r>
    </w:p>
    <w:bookmarkEnd w:id="2005"/>
    <w:bookmarkStart w:name="z2501" w:id="2006"/>
    <w:p>
      <w:pPr>
        <w:spacing w:after="0"/>
        <w:ind w:left="0"/>
        <w:jc w:val="both"/>
      </w:pPr>
      <w:r>
        <w:rPr>
          <w:rFonts w:ascii="Times New Roman"/>
          <w:b w:val="false"/>
          <w:i w:val="false"/>
          <w:color w:val="000000"/>
          <w:sz w:val="28"/>
        </w:rPr>
        <w:t>
      Сарқынды сулар коксты шығару, суды бөлу кезінде ректификациялық бағанның жоғарғы погонынан қышқыл суды кокспен өңдеу, салқындату және буды айдау операциялары кезінде пайда болады және оларды тазалау керек. Мұндай сарқынды сулардағы ластағыш заттардың егжей-тегжейлі талдауы қол жетімді емес, өйткені олар тазарту үшін мұнай өңдеу зауытының негізгі сарқынды су жүйесіне тікелей жіберіледі.</w:t>
      </w:r>
    </w:p>
    <w:bookmarkEnd w:id="2006"/>
    <w:bookmarkStart w:name="z2502" w:id="2007"/>
    <w:p>
      <w:pPr>
        <w:spacing w:after="0"/>
        <w:ind w:left="0"/>
        <w:jc w:val="both"/>
      </w:pPr>
      <w:r>
        <w:rPr>
          <w:rFonts w:ascii="Times New Roman"/>
          <w:b w:val="false"/>
          <w:i w:val="false"/>
          <w:color w:val="000000"/>
          <w:sz w:val="28"/>
        </w:rPr>
        <w:t>
      Қатты қалдықтар</w:t>
      </w:r>
    </w:p>
    <w:bookmarkEnd w:id="2007"/>
    <w:bookmarkStart w:name="z2503" w:id="2008"/>
    <w:p>
      <w:pPr>
        <w:spacing w:after="0"/>
        <w:ind w:left="0"/>
        <w:jc w:val="both"/>
      </w:pPr>
      <w:r>
        <w:rPr>
          <w:rFonts w:ascii="Times New Roman"/>
          <w:b w:val="false"/>
          <w:i w:val="false"/>
          <w:color w:val="000000"/>
          <w:sz w:val="28"/>
        </w:rPr>
        <w:t>
      Кокстеу процестерінде пайда болатын қатты қалдықтар кокс бөлшектері (көміртегі бөлшектері мен көмірсутектер) және құрамында көмірсутектер бар ыстық мұнаймен үрлеу шламдарын білдіреді.</w:t>
      </w:r>
    </w:p>
    <w:bookmarkEnd w:id="2008"/>
    <w:bookmarkStart w:name="z2504" w:id="2009"/>
    <w:p>
      <w:pPr>
        <w:spacing w:after="0"/>
        <w:ind w:left="0"/>
        <w:jc w:val="both"/>
      </w:pPr>
      <w:r>
        <w:rPr>
          <w:rFonts w:ascii="Times New Roman"/>
          <w:b w:val="false"/>
          <w:i w:val="false"/>
          <w:color w:val="000000"/>
          <w:sz w:val="28"/>
        </w:rPr>
        <w:t>
      3.64 – 3.66 кестелерде Ресей Федерациясы мен Еуропалық одақтың МӨЗ тәжірибесінің, сондай-ақ Қазақстан Республикасының МӨЗ сауалнамасының (атап айтқанда "АМӨЗ" ЖШС-мұнай коксын қыздыру қондырғысы) нәтижелері бойынша алынған энергетикалық ресурстарды тұтыну, ластағыш заттардың шығарындылары, сарқынды сулар мен коксты қыздыру процесі бойынша қалдықтар бойынша деректер ұсынылған.</w:t>
      </w:r>
    </w:p>
    <w:bookmarkEnd w:id="20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64</w:t>
      </w:r>
      <w:r>
        <w:rPr>
          <w:rFonts w:ascii="Times New Roman"/>
          <w:b w:val="false"/>
          <w:i w:val="false"/>
          <w:color w:val="000000"/>
          <w:sz w:val="28"/>
        </w:rPr>
        <w:t>-кесте. Мұнай коксын қыздыру қондырғысының энергетикалық ресурстарын тұтыну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Энергетикалық </w:t>
            </w:r>
          </w:p>
          <w:p>
            <w:pPr>
              <w:spacing w:after="20"/>
              <w:ind w:left="20"/>
              <w:jc w:val="both"/>
            </w:pPr>
            <w:r>
              <w:rPr>
                <w:rFonts w:ascii="Times New Roman"/>
                <w:b w:val="false"/>
                <w:i w:val="false"/>
                <w:color w:val="000000"/>
                <w:sz w:val="20"/>
              </w:rPr>
              <w:t>ресурстардың өлшем бірліктері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энергетикалық ресурстардың ең көп шығысы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6" w:id="2010"/>
          <w:p>
            <w:pPr>
              <w:spacing w:after="20"/>
              <w:ind w:left="20"/>
              <w:jc w:val="both"/>
            </w:pPr>
            <w:r>
              <w:rPr>
                <w:rFonts w:ascii="Times New Roman"/>
                <w:b w:val="false"/>
                <w:i w:val="false"/>
                <w:color w:val="000000"/>
                <w:sz w:val="20"/>
              </w:rPr>
              <w:t>
Ең төменгі</w:t>
            </w:r>
          </w:p>
          <w:bookmarkEnd w:id="2010"/>
          <w:p>
            <w:pPr>
              <w:spacing w:after="20"/>
              <w:ind w:left="20"/>
              <w:jc w:val="both"/>
            </w:pPr>
            <w:r>
              <w:rPr>
                <w:rFonts w:ascii="Times New Roman"/>
                <w:b w:val="false"/>
                <w:i w:val="false"/>
                <w:color w:val="000000"/>
                <w:sz w:val="20"/>
              </w:rPr>
              <w:t>
жылына энергетикалық ресурстардың шығысы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қайта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меншікті 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меншікті 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меншікті 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w:t>
            </w:r>
          </w:p>
        </w:tc>
      </w:tr>
    </w:tbl>
    <w:bookmarkStart w:name="z2507" w:id="2011"/>
    <w:p>
      <w:pPr>
        <w:spacing w:after="0"/>
        <w:ind w:left="0"/>
        <w:jc w:val="both"/>
      </w:pPr>
      <w:r>
        <w:rPr>
          <w:rFonts w:ascii="Times New Roman"/>
          <w:b w:val="false"/>
          <w:i w:val="false"/>
          <w:color w:val="000000"/>
          <w:sz w:val="28"/>
        </w:rPr>
        <w:t>
      * отынның меншікті тұтынылуы көптеген өлшемшарттарға байланысты, оның ішінде МӨЗ-дің неғұрлым жоғары калориялы отын өндіру жөніндегі мүмкіндіктерін ескеру қажет. Сондай-ақ, ҚР СТ 3520 қарастыру қажет.</w:t>
      </w:r>
    </w:p>
    <w:bookmarkEnd w:id="20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65</w:t>
      </w:r>
      <w:r>
        <w:rPr>
          <w:rFonts w:ascii="Times New Roman"/>
          <w:b w:val="false"/>
          <w:i w:val="false"/>
          <w:color w:val="000000"/>
          <w:sz w:val="28"/>
        </w:rPr>
        <w:t>-кесте. Мұнай коксын қыздыру қондырғысының шығарындылары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 ластайтын заттың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пайда болу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ластағыш затының ең аз концентрациясы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ластағыш затының ең жоғары концентрациясы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ластағыш затының орташа концентрациясы (мг/нм3)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9" w:id="2012"/>
          <w:p>
            <w:pPr>
              <w:spacing w:after="20"/>
              <w:ind w:left="20"/>
              <w:jc w:val="both"/>
            </w:pPr>
            <w:r>
              <w:rPr>
                <w:rFonts w:ascii="Times New Roman"/>
                <w:b w:val="false"/>
                <w:i w:val="false"/>
                <w:color w:val="000000"/>
                <w:sz w:val="20"/>
              </w:rPr>
              <w:t>
Азот (II) оксиді</w:t>
            </w:r>
          </w:p>
          <w:bookmarkEnd w:id="2012"/>
          <w:p>
            <w:pPr>
              <w:spacing w:after="20"/>
              <w:ind w:left="20"/>
              <w:jc w:val="both"/>
            </w:pPr>
            <w:r>
              <w:rPr>
                <w:rFonts w:ascii="Times New Roman"/>
                <w:b w:val="false"/>
                <w:i w:val="false"/>
                <w:color w:val="000000"/>
                <w:sz w:val="20"/>
              </w:rPr>
              <w:t>
(Азот оксиді)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пештер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диоксиді (IV) (азот диоксиді)</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0" w:id="2013"/>
          <w:p>
            <w:pPr>
              <w:spacing w:after="20"/>
              <w:ind w:left="20"/>
              <w:jc w:val="both"/>
            </w:pPr>
            <w:r>
              <w:rPr>
                <w:rFonts w:ascii="Times New Roman"/>
                <w:b w:val="false"/>
                <w:i w:val="false"/>
                <w:color w:val="000000"/>
                <w:sz w:val="20"/>
              </w:rPr>
              <w:t>
Күкірт диоксиді (Күкіртті ангидрид, Күкіртті газ,</w:t>
            </w:r>
          </w:p>
          <w:bookmarkEnd w:id="2013"/>
          <w:p>
            <w:pPr>
              <w:spacing w:after="20"/>
              <w:ind w:left="20"/>
              <w:jc w:val="both"/>
            </w:pPr>
            <w:r>
              <w:rPr>
                <w:rFonts w:ascii="Times New Roman"/>
                <w:b w:val="false"/>
                <w:i w:val="false"/>
                <w:color w:val="000000"/>
                <w:sz w:val="20"/>
              </w:rPr>
              <w:t>
Күкірт (IV) оксиді)</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1" w:id="2014"/>
          <w:p>
            <w:pPr>
              <w:spacing w:after="20"/>
              <w:ind w:left="20"/>
              <w:jc w:val="both"/>
            </w:pPr>
            <w:r>
              <w:rPr>
                <w:rFonts w:ascii="Times New Roman"/>
                <w:b w:val="false"/>
                <w:i w:val="false"/>
                <w:color w:val="000000"/>
                <w:sz w:val="20"/>
              </w:rPr>
              <w:t>
Көміртек оксиді</w:t>
            </w:r>
          </w:p>
          <w:bookmarkEnd w:id="2014"/>
          <w:p>
            <w:pPr>
              <w:spacing w:after="20"/>
              <w:ind w:left="20"/>
              <w:jc w:val="both"/>
            </w:pPr>
            <w:r>
              <w:rPr>
                <w:rFonts w:ascii="Times New Roman"/>
                <w:b w:val="false"/>
                <w:i w:val="false"/>
                <w:color w:val="000000"/>
                <w:sz w:val="20"/>
              </w:rPr>
              <w:t>
(Көміртегі тотығы, иісті газ)</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2512" w:id="2015"/>
    <w:p>
      <w:pPr>
        <w:spacing w:after="0"/>
        <w:ind w:left="0"/>
        <w:jc w:val="both"/>
      </w:pPr>
      <w:r>
        <w:rPr>
          <w:rFonts w:ascii="Times New Roman"/>
          <w:b w:val="false"/>
          <w:i w:val="false"/>
          <w:color w:val="000000"/>
          <w:sz w:val="28"/>
        </w:rPr>
        <w:t>
      Сарқынды сулар сарқынды суларды тазартудың орталықтандырылған жүйелерінде тазартылады және одан кейін ағызу орындарына шығарылады, осы бөлімнің 3.27-тармағын қараңыз.</w:t>
      </w:r>
    </w:p>
    <w:bookmarkEnd w:id="20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66</w:t>
      </w:r>
      <w:r>
        <w:rPr>
          <w:rFonts w:ascii="Times New Roman"/>
          <w:b w:val="false"/>
          <w:i w:val="false"/>
          <w:color w:val="000000"/>
          <w:sz w:val="28"/>
        </w:rPr>
        <w:t>-кесте. Мұнай коксын қыздыру қондырғысының қалдықтары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көлемі, т/жыл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пайда болу көлемі, т/жыл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орналастыру көлемі, т/жыл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Индустриалдық минералды майлардың қалдықтары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2514" w:id="2016"/>
    <w:p>
      <w:pPr>
        <w:spacing w:after="0"/>
        <w:ind w:left="0"/>
        <w:jc w:val="left"/>
      </w:pPr>
      <w:r>
        <w:rPr>
          <w:rFonts w:ascii="Times New Roman"/>
          <w:b/>
          <w:i w:val="false"/>
          <w:color w:val="000000"/>
        </w:rPr>
        <w:t xml:space="preserve"> 3.13. Битум өндірісі</w:t>
      </w:r>
    </w:p>
    <w:bookmarkEnd w:id="2016"/>
    <w:bookmarkStart w:name="z2515" w:id="2017"/>
    <w:p>
      <w:pPr>
        <w:spacing w:after="0"/>
        <w:ind w:left="0"/>
        <w:jc w:val="left"/>
      </w:pPr>
      <w:r>
        <w:rPr>
          <w:rFonts w:ascii="Times New Roman"/>
          <w:b/>
          <w:i w:val="false"/>
          <w:color w:val="000000"/>
        </w:rPr>
        <w:t xml:space="preserve"> 3.13.1. Процесс туралы жалпы мәліметтер</w:t>
      </w:r>
    </w:p>
    <w:bookmarkEnd w:id="2017"/>
    <w:bookmarkStart w:name="z2516" w:id="2018"/>
    <w:p>
      <w:pPr>
        <w:spacing w:after="0"/>
        <w:ind w:left="0"/>
        <w:jc w:val="both"/>
      </w:pPr>
      <w:r>
        <w:rPr>
          <w:rFonts w:ascii="Times New Roman"/>
          <w:b w:val="false"/>
          <w:i w:val="false"/>
          <w:color w:val="000000"/>
          <w:sz w:val="28"/>
        </w:rPr>
        <w:t>
      Процестің мақсаты битум алу болып табылады. Процесс шикізатты ауа оттегімен (ауыр мұнай өңдеу қалдықтары, олардың әртүрлі сығындылары, шайырлары немесе басқа да ауыр мұнай өңдеу өнімдері бар қоспалары) битумға дейін тотықтырудан тұрады. Реакция радикалды механизм бойынша екі негізгі бағытта 180 – 300 °С температурада, ауа шығыны 2,8 – 5,5 м3/(м2·мин) және қысым 0,3 – 0,8 МПа:</w:t>
      </w:r>
    </w:p>
    <w:bookmarkEnd w:id="2018"/>
    <w:bookmarkStart w:name="z2517" w:id="2019"/>
    <w:p>
      <w:pPr>
        <w:spacing w:after="0"/>
        <w:ind w:left="0"/>
        <w:jc w:val="both"/>
      </w:pPr>
      <w:r>
        <w:rPr>
          <w:rFonts w:ascii="Times New Roman"/>
          <w:b w:val="false"/>
          <w:i w:val="false"/>
          <w:color w:val="000000"/>
          <w:sz w:val="28"/>
        </w:rPr>
        <w:t>
      Көмірсутектер → Қышқылдар → Оксоқышқылдар → Асфальтоген қышқылдары</w:t>
      </w:r>
    </w:p>
    <w:bookmarkEnd w:id="2019"/>
    <w:bookmarkStart w:name="z2518" w:id="2020"/>
    <w:p>
      <w:pPr>
        <w:spacing w:after="0"/>
        <w:ind w:left="0"/>
        <w:jc w:val="both"/>
      </w:pPr>
      <w:r>
        <w:rPr>
          <w:rFonts w:ascii="Times New Roman"/>
          <w:b w:val="false"/>
          <w:i w:val="false"/>
          <w:color w:val="000000"/>
          <w:sz w:val="28"/>
        </w:rPr>
        <w:t>
      Көмірсутектер → Шайырлар →Асфальтендер → Карбендер → Карбидтер</w:t>
      </w:r>
    </w:p>
    <w:bookmarkEnd w:id="2020"/>
    <w:bookmarkStart w:name="z2519" w:id="2021"/>
    <w:p>
      <w:pPr>
        <w:spacing w:after="0"/>
        <w:ind w:left="0"/>
        <w:jc w:val="both"/>
      </w:pPr>
      <w:r>
        <w:rPr>
          <w:rFonts w:ascii="Times New Roman"/>
          <w:b w:val="false"/>
          <w:i w:val="false"/>
          <w:color w:val="000000"/>
          <w:sz w:val="28"/>
        </w:rPr>
        <w:t>
      Жағдайға сәйкес келетін ауыр асфальт-шайырлы майлар ең қолайлы болып саналады:</w:t>
      </w:r>
    </w:p>
    <w:bookmarkEnd w:id="2021"/>
    <w:bookmarkStart w:name="z2520" w:id="2022"/>
    <w:p>
      <w:pPr>
        <w:spacing w:after="0"/>
        <w:ind w:left="0"/>
        <w:jc w:val="both"/>
      </w:pPr>
      <w:r>
        <w:rPr>
          <w:rFonts w:ascii="Times New Roman"/>
          <w:b w:val="false"/>
          <w:i w:val="false"/>
          <w:color w:val="000000"/>
          <w:sz w:val="28"/>
        </w:rPr>
        <w:t>
      А + С - 2,5 П ≥ 8,</w:t>
      </w:r>
    </w:p>
    <w:bookmarkEnd w:id="2022"/>
    <w:bookmarkStart w:name="z2521" w:id="2023"/>
    <w:p>
      <w:pPr>
        <w:spacing w:after="0"/>
        <w:ind w:left="0"/>
        <w:jc w:val="both"/>
      </w:pPr>
      <w:r>
        <w:rPr>
          <w:rFonts w:ascii="Times New Roman"/>
          <w:b w:val="false"/>
          <w:i w:val="false"/>
          <w:color w:val="000000"/>
          <w:sz w:val="28"/>
        </w:rPr>
        <w:t>
      мұнда А, С, П - тиісінше асфальтендердің, шайырлар мен парафиндердің құрамы, % мас.</w:t>
      </w:r>
    </w:p>
    <w:bookmarkEnd w:id="2023"/>
    <w:bookmarkStart w:name="z2522" w:id="2024"/>
    <w:p>
      <w:pPr>
        <w:spacing w:after="0"/>
        <w:ind w:left="0"/>
        <w:jc w:val="both"/>
      </w:pPr>
      <w:r>
        <w:rPr>
          <w:rFonts w:ascii="Times New Roman"/>
          <w:b w:val="false"/>
          <w:i w:val="false"/>
          <w:color w:val="000000"/>
          <w:sz w:val="28"/>
        </w:rPr>
        <w:t>
      Мынадай факторлар тотығу процесіне айтарлықтай әсер етеді:</w:t>
      </w:r>
    </w:p>
    <w:bookmarkEnd w:id="2024"/>
    <w:bookmarkStart w:name="z2523" w:id="2025"/>
    <w:p>
      <w:pPr>
        <w:spacing w:after="0"/>
        <w:ind w:left="0"/>
        <w:jc w:val="both"/>
      </w:pPr>
      <w:r>
        <w:rPr>
          <w:rFonts w:ascii="Times New Roman"/>
          <w:b w:val="false"/>
          <w:i w:val="false"/>
          <w:color w:val="000000"/>
          <w:sz w:val="28"/>
        </w:rPr>
        <w:t>
      шикізаттың табиғаты (бастапқы мұнайдың құрамында асфальт-шайырлы компоненттердің мөлшері неғұрлым көп болса, асфальтендердің шайырларға қатынасы неғұрлым жоғары болса және қатты парафиндердің мөлшері аз болса, алынған битумдардың сапасы соғұрлым жоғары болады);</w:t>
      </w:r>
    </w:p>
    <w:bookmarkEnd w:id="2025"/>
    <w:bookmarkStart w:name="z2524" w:id="2026"/>
    <w:p>
      <w:pPr>
        <w:spacing w:after="0"/>
        <w:ind w:left="0"/>
        <w:jc w:val="both"/>
      </w:pPr>
      <w:r>
        <w:rPr>
          <w:rFonts w:ascii="Times New Roman"/>
          <w:b w:val="false"/>
          <w:i w:val="false"/>
          <w:color w:val="000000"/>
          <w:sz w:val="28"/>
        </w:rPr>
        <w:t>
      майлардың, шайырлы қосылыстардың және асфальтендердің құрамына байланысты гудронның бастапқы шартты тұтқырлығы;</w:t>
      </w:r>
    </w:p>
    <w:bookmarkEnd w:id="2026"/>
    <w:bookmarkStart w:name="z2525" w:id="2027"/>
    <w:p>
      <w:pPr>
        <w:spacing w:after="0"/>
        <w:ind w:left="0"/>
        <w:jc w:val="both"/>
      </w:pPr>
      <w:r>
        <w:rPr>
          <w:rFonts w:ascii="Times New Roman"/>
          <w:b w:val="false"/>
          <w:i w:val="false"/>
          <w:color w:val="000000"/>
          <w:sz w:val="28"/>
        </w:rPr>
        <w:t>
      тотығу температурасы (тотығу процесі жүретін температура неғұрлым жоғары болса, реакция асфальтендердің, карбендердің, карбоидтардың түзілу сызығымен жүреді);</w:t>
      </w:r>
    </w:p>
    <w:bookmarkEnd w:id="2027"/>
    <w:bookmarkStart w:name="z2526" w:id="2028"/>
    <w:p>
      <w:pPr>
        <w:spacing w:after="0"/>
        <w:ind w:left="0"/>
        <w:jc w:val="both"/>
      </w:pPr>
      <w:r>
        <w:rPr>
          <w:rFonts w:ascii="Times New Roman"/>
          <w:b w:val="false"/>
          <w:i w:val="false"/>
          <w:color w:val="000000"/>
          <w:sz w:val="28"/>
        </w:rPr>
        <w:t>
      ауа шығыны (ауа ағынының белгілі бір шекке дейін артуы тотығу жылдамдығының пропорционалды өсуіне әкеледі);</w:t>
      </w:r>
    </w:p>
    <w:bookmarkEnd w:id="2028"/>
    <w:bookmarkStart w:name="z2527" w:id="2029"/>
    <w:p>
      <w:pPr>
        <w:spacing w:after="0"/>
        <w:ind w:left="0"/>
        <w:jc w:val="both"/>
      </w:pPr>
      <w:r>
        <w:rPr>
          <w:rFonts w:ascii="Times New Roman"/>
          <w:b w:val="false"/>
          <w:i w:val="false"/>
          <w:color w:val="000000"/>
          <w:sz w:val="28"/>
        </w:rPr>
        <w:t>
      реакция аймағындағы қысым (реакция аймағындағы қысымның жоғарылауы тотығу ұзақтығын қысқартады, сұйық фазадағы оттегінің диффузиясын жақсартады, нәтижесінде алынған битумдардың икемділік аралығы артады);</w:t>
      </w:r>
    </w:p>
    <w:bookmarkEnd w:id="2029"/>
    <w:bookmarkStart w:name="z2528" w:id="2030"/>
    <w:p>
      <w:pPr>
        <w:spacing w:after="0"/>
        <w:ind w:left="0"/>
        <w:jc w:val="both"/>
      </w:pPr>
      <w:r>
        <w:rPr>
          <w:rFonts w:ascii="Times New Roman"/>
          <w:b w:val="false"/>
          <w:i w:val="false"/>
          <w:color w:val="000000"/>
          <w:sz w:val="28"/>
        </w:rPr>
        <w:t>
      тотығуға берілетін сығылған ауаны жылыту;</w:t>
      </w:r>
    </w:p>
    <w:bookmarkEnd w:id="2030"/>
    <w:bookmarkStart w:name="z2529" w:id="2031"/>
    <w:p>
      <w:pPr>
        <w:spacing w:after="0"/>
        <w:ind w:left="0"/>
        <w:jc w:val="both"/>
      </w:pPr>
      <w:r>
        <w:rPr>
          <w:rFonts w:ascii="Times New Roman"/>
          <w:b w:val="false"/>
          <w:i w:val="false"/>
          <w:color w:val="000000"/>
          <w:sz w:val="28"/>
        </w:rPr>
        <w:t>
      тотығу бағанындағы сұйық фазаның деңгейі (тотықтырғыштағы сұйықтық бағанының жоғарылауы битумды жұмсарту температурасын және процестің тиімділігін арттырады).</w:t>
      </w:r>
    </w:p>
    <w:bookmarkEnd w:id="2031"/>
    <w:bookmarkStart w:name="z2530" w:id="2032"/>
    <w:p>
      <w:pPr>
        <w:spacing w:after="0"/>
        <w:ind w:left="0"/>
        <w:jc w:val="both"/>
      </w:pPr>
      <w:r>
        <w:rPr>
          <w:rFonts w:ascii="Times New Roman"/>
          <w:b w:val="false"/>
          <w:i w:val="false"/>
          <w:color w:val="000000"/>
          <w:sz w:val="28"/>
        </w:rPr>
        <w:t>
      Өнімдер</w:t>
      </w:r>
    </w:p>
    <w:bookmarkEnd w:id="2032"/>
    <w:bookmarkStart w:name="z2531" w:id="2033"/>
    <w:p>
      <w:pPr>
        <w:spacing w:after="0"/>
        <w:ind w:left="0"/>
        <w:jc w:val="both"/>
      </w:pPr>
      <w:r>
        <w:rPr>
          <w:rFonts w:ascii="Times New Roman"/>
          <w:b w:val="false"/>
          <w:i w:val="false"/>
          <w:color w:val="000000"/>
          <w:sz w:val="28"/>
        </w:rPr>
        <w:t>
      Негізгі өнімдер жол және құрылыс битумдары, жанама өнімдер - тотығу газдары, сұйық отгон ("қара соляр").</w:t>
      </w:r>
    </w:p>
    <w:bookmarkEnd w:id="20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67</w:t>
      </w:r>
      <w:r>
        <w:rPr>
          <w:rFonts w:ascii="Times New Roman"/>
          <w:b w:val="false"/>
          <w:i w:val="false"/>
          <w:color w:val="000000"/>
          <w:sz w:val="28"/>
        </w:rPr>
        <w:t>-кесте. Қуыс бағанадағы гудронның тотығу процесінің материалдық балансы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Гудрон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Нефтебитум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Тотығу газдары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("қара соляр")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112,54</w:t>
            </w:r>
          </w:p>
        </w:tc>
      </w:tr>
    </w:tbl>
    <w:bookmarkStart w:name="z2533" w:id="2034"/>
    <w:p>
      <w:pPr>
        <w:spacing w:after="0"/>
        <w:ind w:left="0"/>
        <w:jc w:val="left"/>
      </w:pPr>
      <w:r>
        <w:rPr>
          <w:rFonts w:ascii="Times New Roman"/>
          <w:b/>
          <w:i w:val="false"/>
          <w:color w:val="000000"/>
        </w:rPr>
        <w:t xml:space="preserve"> Процестің технологиялық схемалары</w:t>
      </w:r>
    </w:p>
    <w:bookmarkEnd w:id="2034"/>
    <w:bookmarkStart w:name="z2534" w:id="2035"/>
    <w:p>
      <w:pPr>
        <w:spacing w:after="0"/>
        <w:ind w:left="0"/>
        <w:jc w:val="both"/>
      </w:pPr>
      <w:r>
        <w:rPr>
          <w:rFonts w:ascii="Times New Roman"/>
          <w:b w:val="false"/>
          <w:i w:val="false"/>
          <w:color w:val="000000"/>
          <w:sz w:val="28"/>
        </w:rPr>
        <w:t>
      Сұйықтың қабаты арқылы ауаны үрлеу арқылы гудронды битумға дейін тотықтыру түрлі типтегі тотықтырғыш аппараттарда жүзеге асырылады:</w:t>
      </w:r>
    </w:p>
    <w:bookmarkEnd w:id="2035"/>
    <w:bookmarkStart w:name="z2535" w:id="2036"/>
    <w:p>
      <w:pPr>
        <w:spacing w:after="0"/>
        <w:ind w:left="0"/>
        <w:jc w:val="both"/>
      </w:pPr>
      <w:r>
        <w:rPr>
          <w:rFonts w:ascii="Times New Roman"/>
          <w:b w:val="false"/>
          <w:i w:val="false"/>
          <w:color w:val="000000"/>
          <w:sz w:val="28"/>
        </w:rPr>
        <w:t>
      1) текшелер (төмен өнімділікке, жоғары металл сыйымдылығына және өрт қауіптілігінің жоғарылауына байланысты тотығу текшелерін қолдану экономикалық емес және келешегі жоқ);</w:t>
      </w:r>
    </w:p>
    <w:bookmarkEnd w:id="2036"/>
    <w:bookmarkStart w:name="z2536" w:id="2037"/>
    <w:p>
      <w:pPr>
        <w:spacing w:after="0"/>
        <w:ind w:left="0"/>
        <w:jc w:val="both"/>
      </w:pPr>
      <w:r>
        <w:rPr>
          <w:rFonts w:ascii="Times New Roman"/>
          <w:b w:val="false"/>
          <w:i w:val="false"/>
          <w:color w:val="000000"/>
          <w:sz w:val="28"/>
        </w:rPr>
        <w:t>
      2) қыздырылмайтын құбырлы (ирек тісті) реакторларда (құрылыс битумдарын өндіру үшін дұрысы);</w:t>
      </w:r>
    </w:p>
    <w:bookmarkEnd w:id="2037"/>
    <w:bookmarkStart w:name="z2537" w:id="2038"/>
    <w:p>
      <w:pPr>
        <w:spacing w:after="0"/>
        <w:ind w:left="0"/>
        <w:jc w:val="both"/>
      </w:pPr>
      <w:r>
        <w:rPr>
          <w:rFonts w:ascii="Times New Roman"/>
          <w:b w:val="false"/>
          <w:i w:val="false"/>
          <w:color w:val="000000"/>
          <w:sz w:val="28"/>
        </w:rPr>
        <w:t>
      3) тотықтырғыш аппарат ретінде құбырлы реакторды қолдана отырып, тотығу әдісімен битум өндіру;</w:t>
      </w:r>
    </w:p>
    <w:bookmarkEnd w:id="2038"/>
    <w:bookmarkStart w:name="z2538" w:id="2039"/>
    <w:p>
      <w:pPr>
        <w:spacing w:after="0"/>
        <w:ind w:left="0"/>
        <w:jc w:val="both"/>
      </w:pPr>
      <w:r>
        <w:rPr>
          <w:rFonts w:ascii="Times New Roman"/>
          <w:b w:val="false"/>
          <w:i w:val="false"/>
          <w:color w:val="000000"/>
          <w:sz w:val="28"/>
        </w:rPr>
        <w:t>
      4) қуыс баған (3.35-суретте гудронды битумдарға тотықтыру жөніндегі қондырғының технологиялық схемасы көрсетілген).</w:t>
      </w:r>
    </w:p>
    <w:bookmarkEnd w:id="20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39" w:id="2040"/>
    <w:p>
      <w:pPr>
        <w:spacing w:after="0"/>
        <w:ind w:left="0"/>
        <w:jc w:val="both"/>
      </w:pPr>
      <w:r>
        <w:rPr>
          <w:rFonts w:ascii="Times New Roman"/>
          <w:b w:val="false"/>
          <w:i w:val="false"/>
          <w:color w:val="000000"/>
          <w:sz w:val="28"/>
        </w:rPr>
        <w:t xml:space="preserve">
      </w:t>
      </w:r>
    </w:p>
    <w:bookmarkEnd w:id="2040"/>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40" w:id="2041"/>
    <w:p>
      <w:pPr>
        <w:spacing w:after="0"/>
        <w:ind w:left="0"/>
        <w:jc w:val="both"/>
      </w:pPr>
      <w:r>
        <w:rPr>
          <w:rFonts w:ascii="Times New Roman"/>
          <w:b w:val="false"/>
          <w:i w:val="false"/>
          <w:color w:val="000000"/>
          <w:sz w:val="28"/>
        </w:rPr>
        <w:t>
      3.35-сурет. Гудронды битумдарға тотықтыру жөніндегі қондырғының технологиялық схемасы</w:t>
      </w:r>
    </w:p>
    <w:bookmarkEnd w:id="2041"/>
    <w:bookmarkStart w:name="z2541" w:id="2042"/>
    <w:p>
      <w:pPr>
        <w:spacing w:after="0"/>
        <w:ind w:left="0"/>
        <w:jc w:val="both"/>
      </w:pPr>
      <w:r>
        <w:rPr>
          <w:rFonts w:ascii="Times New Roman"/>
          <w:b w:val="false"/>
          <w:i w:val="false"/>
          <w:color w:val="000000"/>
          <w:sz w:val="28"/>
        </w:rPr>
        <w:t>
      АВҚ қондырғыларынан гудрон реттеуші клапан арқылы К-1 реакторына беріледі, онда ол ауа оттегімен тотығады. Бағанға ауа Е-2 ылғал бөлгіш арқылы беріледі. Реакцияға түспеген ауа, газ тәрізді және сұйық тотығу өнімдері газ тәрізді фазаның сұйықтықтан бөлінуі орын алатын қашықтықтан бөлу секциясы ретінде жұмыс істейтін К-2 бағанларының ортаңғы бөлігіне түседі. Газ фазасы (жеңіл тотығу өнімдері, реакцияға түспеген ауа мен су буы) К-2 бағанларының жоғарғы жағынан шығарылады және КС-1 сепараторына, содан кейін тотығу газдарын залалсыздандыру блогына түседі. К-1 бағанынан битум К-2 бағанына 290 °С аспайтын температурамен түседі. К-2 бағанының түбінен битум Н-2, Н-3 сорғымен битум эстакадасының битум үлестіргіштеріне айдалады. Битум таратқыштарға айдау кезінде битум температурасы 180 – 210 °С аралығында болуы керек. Битумның тотығу процесінің жарылыс қауіпсіздігі сұйық фазаның беткі температурасын қауіпсіздіктен төмен ұстап тұру арқылы немесе оттегінің концентрациясын рұқсат етілгеннен төмен ұстап тұру арқылы қамтамасыз етілуі мүмкін (ыстық газдарда 8 % - дан аспайды, салқындатылған тотығу газдарында 10 % - дан аспайды).</w:t>
      </w:r>
    </w:p>
    <w:bookmarkEnd w:id="2042"/>
    <w:bookmarkStart w:name="z2542" w:id="2043"/>
    <w:p>
      <w:pPr>
        <w:spacing w:after="0"/>
        <w:ind w:left="0"/>
        <w:jc w:val="both"/>
      </w:pPr>
      <w:r>
        <w:rPr>
          <w:rFonts w:ascii="Times New Roman"/>
          <w:b w:val="false"/>
          <w:i w:val="false"/>
          <w:color w:val="000000"/>
          <w:sz w:val="28"/>
        </w:rPr>
        <w:t>
      Бір битум қондырғысында екі типті реакторларды аралас қолдану бір мезгілде әртүрлі битум маркаларын алуға және реакция жылуы мен бөлінетін ағындарды неғұрлым толық пайдалануға мүмкіндік береді.</w:t>
      </w:r>
    </w:p>
    <w:bookmarkEnd w:id="2043"/>
    <w:bookmarkStart w:name="z2543" w:id="2044"/>
    <w:p>
      <w:pPr>
        <w:spacing w:after="0"/>
        <w:ind w:left="0"/>
        <w:jc w:val="both"/>
      </w:pPr>
      <w:r>
        <w:rPr>
          <w:rFonts w:ascii="Times New Roman"/>
          <w:b w:val="false"/>
          <w:i w:val="false"/>
          <w:color w:val="000000"/>
          <w:sz w:val="28"/>
        </w:rPr>
        <w:t>
      Аппаратура және жабдық</w:t>
      </w:r>
    </w:p>
    <w:bookmarkEnd w:id="2044"/>
    <w:bookmarkStart w:name="z2544" w:id="2045"/>
    <w:p>
      <w:pPr>
        <w:spacing w:after="0"/>
        <w:ind w:left="0"/>
        <w:jc w:val="both"/>
      </w:pPr>
      <w:r>
        <w:rPr>
          <w:rFonts w:ascii="Times New Roman"/>
          <w:b w:val="false"/>
          <w:i w:val="false"/>
          <w:color w:val="000000"/>
          <w:sz w:val="28"/>
        </w:rPr>
        <w:t xml:space="preserve">
      Баған түріндегі тотықтырғыштың диаметрі 3358 мм және биіктігі 23200 мм. Диаметрі 3,5 м-ден асады, өйткені үлкен бөлімде ауаны біркелкі тарату қиын. Ауа аппараттың төменгі бөлігіне аналық без арқылы енгізіледі, өнім бағанның ортасына беріледі және төменнен шығарылады (3.36-сурет). </w:t>
      </w:r>
    </w:p>
    <w:bookmarkEnd w:id="20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45" w:id="2046"/>
    <w:p>
      <w:pPr>
        <w:spacing w:after="0"/>
        <w:ind w:left="0"/>
        <w:jc w:val="both"/>
      </w:pPr>
      <w:r>
        <w:rPr>
          <w:rFonts w:ascii="Times New Roman"/>
          <w:b w:val="false"/>
          <w:i w:val="false"/>
          <w:color w:val="000000"/>
          <w:sz w:val="28"/>
        </w:rPr>
        <w:t xml:space="preserve">
      </w:t>
      </w:r>
    </w:p>
    <w:bookmarkEnd w:id="2046"/>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46" w:id="2047"/>
    <w:p>
      <w:pPr>
        <w:spacing w:after="0"/>
        <w:ind w:left="0"/>
        <w:jc w:val="both"/>
      </w:pPr>
      <w:r>
        <w:rPr>
          <w:rFonts w:ascii="Times New Roman"/>
          <w:b w:val="false"/>
          <w:i w:val="false"/>
          <w:color w:val="000000"/>
          <w:sz w:val="28"/>
        </w:rPr>
        <w:t>
      1 - корпус; 2-гудронды енгізуге арналған штуцер; 3-үлестіргіші бар ауаны енгізуге арналған штуцер; 4-өнімді шығаруға арналған штуцер;</w:t>
      </w:r>
    </w:p>
    <w:bookmarkEnd w:id="2047"/>
    <w:bookmarkStart w:name="z2547" w:id="2048"/>
    <w:p>
      <w:pPr>
        <w:spacing w:after="0"/>
        <w:ind w:left="0"/>
        <w:jc w:val="both"/>
      </w:pPr>
      <w:r>
        <w:rPr>
          <w:rFonts w:ascii="Times New Roman"/>
          <w:b w:val="false"/>
          <w:i w:val="false"/>
          <w:color w:val="000000"/>
          <w:sz w:val="28"/>
        </w:rPr>
        <w:t xml:space="preserve">
      5-тотығу газдарын шығаруға арналған штуцер </w:t>
      </w:r>
    </w:p>
    <w:bookmarkEnd w:id="2048"/>
    <w:bookmarkStart w:name="z2548" w:id="2049"/>
    <w:p>
      <w:pPr>
        <w:spacing w:after="0"/>
        <w:ind w:left="0"/>
        <w:jc w:val="both"/>
      </w:pPr>
      <w:r>
        <w:rPr>
          <w:rFonts w:ascii="Times New Roman"/>
          <w:b w:val="false"/>
          <w:i w:val="false"/>
          <w:color w:val="000000"/>
          <w:sz w:val="28"/>
        </w:rPr>
        <w:t>
      3.36-сурет. Баған түріндегі тотықтырғыш</w:t>
      </w:r>
    </w:p>
    <w:bookmarkEnd w:id="2049"/>
    <w:bookmarkStart w:name="z2549" w:id="2050"/>
    <w:p>
      <w:pPr>
        <w:spacing w:after="0"/>
        <w:ind w:left="0"/>
        <w:jc w:val="both"/>
      </w:pPr>
      <w:r>
        <w:rPr>
          <w:rFonts w:ascii="Times New Roman"/>
          <w:b w:val="false"/>
          <w:i w:val="false"/>
          <w:color w:val="000000"/>
          <w:sz w:val="28"/>
        </w:rPr>
        <w:t>
      Соңғы жылдары кейбір МӨЗ-де жоғары балқитын битумдарды алу кезінде ауаның оттегін пайдалану дәрежесін арттыру мақсатында қолданыстағы тотықтырғыш бағанларды жаңғырту және қайта байлау жүргізілді. Бұған реакция және бөлу аймақтарының ішкі немесе сыртқы бөлінуі бар бағандар мен квенчинг бөлімі бар бағандар құру кіреді (3.37-сурет).</w:t>
      </w:r>
    </w:p>
    <w:bookmarkEnd w:id="20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50" w:id="2051"/>
    <w:p>
      <w:pPr>
        <w:spacing w:after="0"/>
        <w:ind w:left="0"/>
        <w:jc w:val="both"/>
      </w:pPr>
      <w:r>
        <w:rPr>
          <w:rFonts w:ascii="Times New Roman"/>
          <w:b w:val="false"/>
          <w:i w:val="false"/>
          <w:color w:val="000000"/>
          <w:sz w:val="28"/>
        </w:rPr>
        <w:t xml:space="preserve">
      </w:t>
      </w:r>
    </w:p>
    <w:bookmarkEnd w:id="2051"/>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51" w:id="2052"/>
    <w:p>
      <w:pPr>
        <w:spacing w:after="0"/>
        <w:ind w:left="0"/>
        <w:jc w:val="both"/>
      </w:pPr>
      <w:r>
        <w:rPr>
          <w:rFonts w:ascii="Times New Roman"/>
          <w:b w:val="false"/>
          <w:i w:val="false"/>
          <w:color w:val="000000"/>
          <w:sz w:val="28"/>
        </w:rPr>
        <w:t>
      3.37-сурет. Жаңғырту бағаналарының схемалары:</w:t>
      </w:r>
    </w:p>
    <w:bookmarkEnd w:id="2052"/>
    <w:bookmarkStart w:name="z2552" w:id="2053"/>
    <w:p>
      <w:pPr>
        <w:spacing w:after="0"/>
        <w:ind w:left="0"/>
        <w:jc w:val="both"/>
      </w:pPr>
      <w:r>
        <w:rPr>
          <w:rFonts w:ascii="Times New Roman"/>
          <w:b w:val="false"/>
          <w:i w:val="false"/>
          <w:color w:val="000000"/>
          <w:sz w:val="28"/>
        </w:rPr>
        <w:t>
      бір және екі квенчинг-секциялары бар; елек тәрелкелері бар; араластырғыш құрылғысы бар; ішкі әйнегі бар</w:t>
      </w:r>
    </w:p>
    <w:bookmarkEnd w:id="2053"/>
    <w:bookmarkStart w:name="z2553" w:id="2054"/>
    <w:p>
      <w:pPr>
        <w:spacing w:after="0"/>
        <w:ind w:left="0"/>
        <w:jc w:val="both"/>
      </w:pPr>
      <w:r>
        <w:rPr>
          <w:rFonts w:ascii="Times New Roman"/>
          <w:b w:val="false"/>
          <w:i w:val="false"/>
          <w:color w:val="000000"/>
          <w:sz w:val="28"/>
        </w:rPr>
        <w:t>
      Квенчинг-секциясы бар тотығу процесінің техникалық-экономикалық көрсеткіштері басқа тотығу аппараттарына тән тиісті көрсеткіштерден асып түседі.</w:t>
      </w:r>
    </w:p>
    <w:bookmarkEnd w:id="2054"/>
    <w:bookmarkStart w:name="z2554" w:id="2055"/>
    <w:p>
      <w:pPr>
        <w:spacing w:after="0"/>
        <w:ind w:left="0"/>
        <w:jc w:val="both"/>
      </w:pPr>
      <w:r>
        <w:rPr>
          <w:rFonts w:ascii="Times New Roman"/>
          <w:b w:val="false"/>
          <w:i w:val="false"/>
          <w:color w:val="000000"/>
          <w:sz w:val="28"/>
        </w:rPr>
        <w:t>
      Құбырлы реактор – "қалаштармен" үздіксіз ирек түтікке жалғанған, тігінен орналасқан түтікшелері бар аппарат. Реактордағы тотығу реакция қоспасының жоғары жылдамдығына байланысты шикізатты ауамен қарқынды араластыру жағдайында жүреді. Құбырлардың тік орналасуы газ және сұйық фазалардың стратификациясына жол бермейді, сондықтан олардың байланыс жағдайларын жақсартады (3.38-сурет).</w:t>
      </w:r>
    </w:p>
    <w:bookmarkEnd w:id="20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55" w:id="2056"/>
    <w:p>
      <w:pPr>
        <w:spacing w:after="0"/>
        <w:ind w:left="0"/>
        <w:jc w:val="both"/>
      </w:pPr>
      <w:r>
        <w:rPr>
          <w:rFonts w:ascii="Times New Roman"/>
          <w:b w:val="false"/>
          <w:i w:val="false"/>
          <w:color w:val="000000"/>
          <w:sz w:val="28"/>
        </w:rPr>
        <w:t xml:space="preserve">
      </w:t>
      </w:r>
    </w:p>
    <w:bookmarkEnd w:id="2056"/>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56" w:id="2057"/>
    <w:p>
      <w:pPr>
        <w:spacing w:after="0"/>
        <w:ind w:left="0"/>
        <w:jc w:val="both"/>
      </w:pPr>
      <w:r>
        <w:rPr>
          <w:rFonts w:ascii="Times New Roman"/>
          <w:b w:val="false"/>
          <w:i w:val="false"/>
          <w:color w:val="000000"/>
          <w:sz w:val="28"/>
        </w:rPr>
        <w:t>
      1-реакциялық құбырлар; 2-қаптама; 3-үлестіру ауа қорабы;</w:t>
      </w:r>
    </w:p>
    <w:bookmarkEnd w:id="2057"/>
    <w:bookmarkStart w:name="z2557" w:id="2058"/>
    <w:p>
      <w:pPr>
        <w:spacing w:after="0"/>
        <w:ind w:left="0"/>
        <w:jc w:val="both"/>
      </w:pPr>
      <w:r>
        <w:rPr>
          <w:rFonts w:ascii="Times New Roman"/>
          <w:b w:val="false"/>
          <w:i w:val="false"/>
          <w:color w:val="000000"/>
          <w:sz w:val="28"/>
        </w:rPr>
        <w:t>
      4-желдеткіш; 5-тірек конструкциялар</w:t>
      </w:r>
    </w:p>
    <w:bookmarkEnd w:id="2058"/>
    <w:bookmarkStart w:name="z2558" w:id="2059"/>
    <w:p>
      <w:pPr>
        <w:spacing w:after="0"/>
        <w:ind w:left="0"/>
        <w:jc w:val="both"/>
      </w:pPr>
      <w:r>
        <w:rPr>
          <w:rFonts w:ascii="Times New Roman"/>
          <w:b w:val="false"/>
          <w:i w:val="false"/>
          <w:color w:val="000000"/>
          <w:sz w:val="28"/>
        </w:rPr>
        <w:t>
      3.38-сурет. Екі бұрандалы төрт секциялы құбырлы реактор</w:t>
      </w:r>
    </w:p>
    <w:bookmarkEnd w:id="2059"/>
    <w:bookmarkStart w:name="z2559" w:id="2060"/>
    <w:p>
      <w:pPr>
        <w:spacing w:after="0"/>
        <w:ind w:left="0"/>
        <w:jc w:val="both"/>
      </w:pPr>
      <w:r>
        <w:rPr>
          <w:rFonts w:ascii="Times New Roman"/>
          <w:b w:val="false"/>
          <w:i w:val="false"/>
          <w:color w:val="000000"/>
          <w:sz w:val="28"/>
        </w:rPr>
        <w:t>
      Тотығу кезінде пайда болатын жылуды алу желдеткіштер беретін ауамен жүзеге асырылады. Ауаның бағытты қозғалысын қамтамасыз ету үшін реактор құбырлары жалпы металл қаптамаға (диаметрі 150 мм құбырлары бар реактор үшін) орналастырылады не әрбір құбыр жеке қаптамаға (диаметрі 200 мм құбырлары бар реактор үшін) орналастырылады.</w:t>
      </w:r>
    </w:p>
    <w:bookmarkEnd w:id="2060"/>
    <w:bookmarkStart w:name="z2560" w:id="2061"/>
    <w:p>
      <w:pPr>
        <w:spacing w:after="0"/>
        <w:ind w:left="0"/>
        <w:jc w:val="left"/>
      </w:pPr>
      <w:r>
        <w:rPr>
          <w:rFonts w:ascii="Times New Roman"/>
          <w:b/>
          <w:i w:val="false"/>
          <w:color w:val="000000"/>
        </w:rPr>
        <w:t xml:space="preserve"> 3.13.2. Шығарындылар мен тұтынудың ағымдағы деңгейлері</w:t>
      </w:r>
    </w:p>
    <w:bookmarkEnd w:id="2061"/>
    <w:bookmarkStart w:name="z2561" w:id="2062"/>
    <w:p>
      <w:pPr>
        <w:spacing w:after="0"/>
        <w:ind w:left="0"/>
        <w:jc w:val="both"/>
      </w:pPr>
      <w:r>
        <w:rPr>
          <w:rFonts w:ascii="Times New Roman"/>
          <w:b w:val="false"/>
          <w:i w:val="false"/>
          <w:color w:val="000000"/>
          <w:sz w:val="28"/>
        </w:rPr>
        <w:t>
      Тұтыну</w:t>
      </w:r>
    </w:p>
    <w:bookmarkEnd w:id="2062"/>
    <w:bookmarkStart w:name="z2562" w:id="2063"/>
    <w:p>
      <w:pPr>
        <w:spacing w:after="0"/>
        <w:ind w:left="0"/>
        <w:jc w:val="both"/>
      </w:pPr>
      <w:r>
        <w:rPr>
          <w:rFonts w:ascii="Times New Roman"/>
          <w:b w:val="false"/>
          <w:i w:val="false"/>
          <w:color w:val="000000"/>
          <w:sz w:val="28"/>
        </w:rPr>
        <w:t>
      Битумның тотығуы – энергияның төмен шығындары бар процесс. Ауа компрессоры, өнімді айдау сорғысы және конденсация жүйесі үшін аздап электр қуаты қажет. Бұл процестерде электр энергиясын пайдалану 15 – 35 кВт/т құрайды, ал бұл процесте қолданылатын бу 100 – 200 кг/т құрайды. Салқындатқыш су конденсатор ретінде қолданылады. Тікелей суды салқындатуды қолданған кезде әдетте көп мөлшерде су қолданылады.</w:t>
      </w:r>
    </w:p>
    <w:bookmarkEnd w:id="2063"/>
    <w:bookmarkStart w:name="z2563" w:id="2064"/>
    <w:p>
      <w:pPr>
        <w:spacing w:after="0"/>
        <w:ind w:left="0"/>
        <w:jc w:val="both"/>
      </w:pPr>
      <w:r>
        <w:rPr>
          <w:rFonts w:ascii="Times New Roman"/>
          <w:b w:val="false"/>
          <w:i w:val="false"/>
          <w:color w:val="000000"/>
          <w:sz w:val="28"/>
        </w:rPr>
        <w:t>
      Атмосфераға шығарындылар</w:t>
      </w:r>
    </w:p>
    <w:bookmarkEnd w:id="2064"/>
    <w:bookmarkStart w:name="z2564" w:id="2065"/>
    <w:p>
      <w:pPr>
        <w:spacing w:after="0"/>
        <w:ind w:left="0"/>
        <w:jc w:val="both"/>
      </w:pPr>
      <w:r>
        <w:rPr>
          <w:rFonts w:ascii="Times New Roman"/>
          <w:b w:val="false"/>
          <w:i w:val="false"/>
          <w:color w:val="000000"/>
          <w:sz w:val="28"/>
        </w:rPr>
        <w:t>
      Пештерден шыққан түтін газы. Шығарылатын газдар жоғарғы бөлігінде орнату битум өндірісін қамтиды негізінен жеңіл көмірсутектер, N2, O2, CO2 және SO2, өйткені өртеледі жоғары температурада (~800 °С) қамтамасыз ету үшін толық қираған компоненттерін, мысалы, H2S, CO, күрделі альдегидтер, органикалық қышқылдар, ПАУ аминошайырлар, фенольды шайырлар шайыр, өте жағымсыз иісі бар. Тотықтырғыш бағанның жоғарғы ағыны шамамен 0,07- 0,30 Нм3 ауа/кг шикізатты құрайды. Битум өндірісінің негізгі проблемалары тазартылған қалдықтардан күкіртсутектің, қышқыл конденсаттың және тотығу процесінде өндірілген газдың шығарылуымен байланысты. Көмірсутектер мен күкірт қосылыстары қысымның төмендеу клапандарынан аэрозолы бар сұйық тамшылар түрінде құю операцияларының желдету жүйесінен ағып кеткен кезде шығарылуы мүмкін.</w:t>
      </w:r>
    </w:p>
    <w:bookmarkEnd w:id="2065"/>
    <w:bookmarkStart w:name="z2565" w:id="2066"/>
    <w:p>
      <w:pPr>
        <w:spacing w:after="0"/>
        <w:ind w:left="0"/>
        <w:jc w:val="both"/>
      </w:pPr>
      <w:r>
        <w:rPr>
          <w:rFonts w:ascii="Times New Roman"/>
          <w:b w:val="false"/>
          <w:i w:val="false"/>
          <w:color w:val="000000"/>
          <w:sz w:val="28"/>
        </w:rPr>
        <w:t>
      Технологиялық сарқынды сулар</w:t>
      </w:r>
    </w:p>
    <w:bookmarkEnd w:id="2066"/>
    <w:bookmarkStart w:name="z2566" w:id="2067"/>
    <w:p>
      <w:pPr>
        <w:spacing w:after="0"/>
        <w:ind w:left="0"/>
        <w:jc w:val="both"/>
      </w:pPr>
      <w:r>
        <w:rPr>
          <w:rFonts w:ascii="Times New Roman"/>
          <w:b w:val="false"/>
          <w:i w:val="false"/>
          <w:color w:val="000000"/>
          <w:sz w:val="28"/>
        </w:rPr>
        <w:t>
      Күкірт бар су тотығу бағанының жоғарғы бөлігінде пайда болады. Бұл ағын 5 м3/т дейін шикізатты құрайды және құрамында H2S, мұнай, хош иісті заттар, ПАУ, күкірт қышқылы, иісті тотығу өнімдері (кетондар, альдегидтер, май қышқылдары) және қатты заттар бар. Суға басқа ықтимал төгінділер көмірсутектер мен күкірт қосылыстарын тығыздағыштар мен ағып кетулерден тұрады.</w:t>
      </w:r>
    </w:p>
    <w:bookmarkEnd w:id="2067"/>
    <w:bookmarkStart w:name="z2567" w:id="2068"/>
    <w:p>
      <w:pPr>
        <w:spacing w:after="0"/>
        <w:ind w:left="0"/>
        <w:jc w:val="both"/>
      </w:pPr>
      <w:r>
        <w:rPr>
          <w:rFonts w:ascii="Times New Roman"/>
          <w:b w:val="false"/>
          <w:i w:val="false"/>
          <w:color w:val="000000"/>
          <w:sz w:val="28"/>
        </w:rPr>
        <w:t>
      Сарқынды сулар сарқынды суларды тазартудың орталықтандырылған жүйелерінде тазартылады және одан кейін ағызу орындарына шығарылады, осы бөлімнің 3.27-тармағын қараңыз.</w:t>
      </w:r>
    </w:p>
    <w:bookmarkEnd w:id="2068"/>
    <w:bookmarkStart w:name="z2568" w:id="2069"/>
    <w:p>
      <w:pPr>
        <w:spacing w:after="0"/>
        <w:ind w:left="0"/>
        <w:jc w:val="both"/>
      </w:pPr>
      <w:r>
        <w:rPr>
          <w:rFonts w:ascii="Times New Roman"/>
          <w:b w:val="false"/>
          <w:i w:val="false"/>
          <w:color w:val="000000"/>
          <w:sz w:val="28"/>
        </w:rPr>
        <w:t>
      Қалдықтар</w:t>
      </w:r>
    </w:p>
    <w:bookmarkEnd w:id="2069"/>
    <w:bookmarkStart w:name="z2569" w:id="2070"/>
    <w:p>
      <w:pPr>
        <w:spacing w:after="0"/>
        <w:ind w:left="0"/>
        <w:jc w:val="both"/>
      </w:pPr>
      <w:r>
        <w:rPr>
          <w:rFonts w:ascii="Times New Roman"/>
          <w:b w:val="false"/>
          <w:i w:val="false"/>
          <w:color w:val="000000"/>
          <w:sz w:val="28"/>
        </w:rPr>
        <w:t>
      Дренажды мұнайдың эмульсиялары тотығу бағанының жоғарғы бөлігінде қалыптасады. Олардың құрамында көмірсутектер, су және қатты заттар бар.</w:t>
      </w:r>
    </w:p>
    <w:bookmarkEnd w:id="2070"/>
    <w:bookmarkStart w:name="z2570" w:id="2071"/>
    <w:p>
      <w:pPr>
        <w:spacing w:after="0"/>
        <w:ind w:left="0"/>
        <w:jc w:val="both"/>
      </w:pPr>
      <w:r>
        <w:rPr>
          <w:rFonts w:ascii="Times New Roman"/>
          <w:b w:val="false"/>
          <w:i w:val="false"/>
          <w:color w:val="000000"/>
          <w:sz w:val="28"/>
        </w:rPr>
        <w:t>
      3.68 – 3.70 кестелерде Ресей Федерациясы мен Еуропалық одақтың МӨЗ тәжірибесінің, сондай-ақ Қазақстан Республикасының МӨЗ сауалнамасының (атап айтқанда "ПМХЗ" ЖШС-битум өндіру қондырғысы) нәтижелері бойынша алынған энергетикалық ресурстарды тұтыну, ластағыш заттардың шығарындылары мен битум өндіру процесі бойынша қалдықтар жөніндегі деректер ұсынылған.</w:t>
      </w:r>
    </w:p>
    <w:bookmarkEnd w:id="20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68</w:t>
      </w:r>
      <w:r>
        <w:rPr>
          <w:rFonts w:ascii="Times New Roman"/>
          <w:b w:val="false"/>
          <w:i w:val="false"/>
          <w:color w:val="000000"/>
          <w:sz w:val="28"/>
        </w:rPr>
        <w:t>-кесте. Битум өндіру қондырғысының энергетикалық ресурстарды тұтынуы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Энергетикалық </w:t>
            </w:r>
          </w:p>
          <w:p>
            <w:pPr>
              <w:spacing w:after="20"/>
              <w:ind w:left="20"/>
              <w:jc w:val="both"/>
            </w:pPr>
            <w:r>
              <w:rPr>
                <w:rFonts w:ascii="Times New Roman"/>
                <w:b w:val="false"/>
                <w:i w:val="false"/>
                <w:color w:val="000000"/>
                <w:sz w:val="20"/>
              </w:rPr>
              <w:t>ресурстардың өлшем бірліктері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энергетикалық ресурстардың ең көп шығысы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2" w:id="2072"/>
          <w:p>
            <w:pPr>
              <w:spacing w:after="20"/>
              <w:ind w:left="20"/>
              <w:jc w:val="both"/>
            </w:pPr>
            <w:r>
              <w:rPr>
                <w:rFonts w:ascii="Times New Roman"/>
                <w:b w:val="false"/>
                <w:i w:val="false"/>
                <w:color w:val="000000"/>
                <w:sz w:val="20"/>
              </w:rPr>
              <w:t>
Ең төменгі</w:t>
            </w:r>
          </w:p>
          <w:bookmarkEnd w:id="2072"/>
          <w:p>
            <w:pPr>
              <w:spacing w:after="20"/>
              <w:ind w:left="20"/>
              <w:jc w:val="both"/>
            </w:pPr>
            <w:r>
              <w:rPr>
                <w:rFonts w:ascii="Times New Roman"/>
                <w:b w:val="false"/>
                <w:i w:val="false"/>
                <w:color w:val="000000"/>
                <w:sz w:val="20"/>
              </w:rPr>
              <w:t>
жылына энергетикалық ресурстардың шығысы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қайта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меншікті 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меншікті 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меншікті 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r>
    </w:tbl>
    <w:bookmarkStart w:name="z2573" w:id="2073"/>
    <w:p>
      <w:pPr>
        <w:spacing w:after="0"/>
        <w:ind w:left="0"/>
        <w:jc w:val="both"/>
      </w:pPr>
      <w:r>
        <w:rPr>
          <w:rFonts w:ascii="Times New Roman"/>
          <w:b w:val="false"/>
          <w:i w:val="false"/>
          <w:color w:val="000000"/>
          <w:sz w:val="28"/>
        </w:rPr>
        <w:t>
      * отынның меншікті тұтынылуы көптеген өлшемшарттарға байланысты, оның ішінде МӨЗ-дің неғұрлым жоғары калориялы отын өндіру жөніндегі мүмкіндіктерін ескеру қажет. Сондай-ақ, ҚР СТ 3520 қарастыру қажет</w:t>
      </w:r>
    </w:p>
    <w:bookmarkEnd w:id="20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69</w:t>
      </w:r>
      <w:r>
        <w:rPr>
          <w:rFonts w:ascii="Times New Roman"/>
          <w:b w:val="false"/>
          <w:i w:val="false"/>
          <w:color w:val="000000"/>
          <w:sz w:val="28"/>
        </w:rPr>
        <w:t>-кесте. Битум өндіру қондырғысының шығарындылары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 ластайтын заттың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пайда болу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ластағыш затының ең аз концентрациясы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ластағыш затының ең жоғары концентрациясы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ластағыш затының орташа концентрациясы (мг/Нм3)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5" w:id="2074"/>
          <w:p>
            <w:pPr>
              <w:spacing w:after="20"/>
              <w:ind w:left="20"/>
              <w:jc w:val="both"/>
            </w:pPr>
            <w:r>
              <w:rPr>
                <w:rFonts w:ascii="Times New Roman"/>
                <w:b w:val="false"/>
                <w:i w:val="false"/>
                <w:color w:val="000000"/>
                <w:sz w:val="20"/>
              </w:rPr>
              <w:t>
Азот (II) оксиді</w:t>
            </w:r>
          </w:p>
          <w:bookmarkEnd w:id="2074"/>
          <w:p>
            <w:pPr>
              <w:spacing w:after="20"/>
              <w:ind w:left="20"/>
              <w:jc w:val="both"/>
            </w:pPr>
            <w:r>
              <w:rPr>
                <w:rFonts w:ascii="Times New Roman"/>
                <w:b w:val="false"/>
                <w:i w:val="false"/>
                <w:color w:val="000000"/>
                <w:sz w:val="20"/>
              </w:rPr>
              <w:t>
(Азот оксиді)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пештер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диоксиді (IV) (азот диоксиді)</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6" w:id="2075"/>
          <w:p>
            <w:pPr>
              <w:spacing w:after="20"/>
              <w:ind w:left="20"/>
              <w:jc w:val="both"/>
            </w:pPr>
            <w:r>
              <w:rPr>
                <w:rFonts w:ascii="Times New Roman"/>
                <w:b w:val="false"/>
                <w:i w:val="false"/>
                <w:color w:val="000000"/>
                <w:sz w:val="20"/>
              </w:rPr>
              <w:t>
Күкірт диоксиді (Күкіртті ангидрид, Күкіртті газ,</w:t>
            </w:r>
          </w:p>
          <w:bookmarkEnd w:id="2075"/>
          <w:p>
            <w:pPr>
              <w:spacing w:after="20"/>
              <w:ind w:left="20"/>
              <w:jc w:val="both"/>
            </w:pPr>
            <w:r>
              <w:rPr>
                <w:rFonts w:ascii="Times New Roman"/>
                <w:b w:val="false"/>
                <w:i w:val="false"/>
                <w:color w:val="000000"/>
                <w:sz w:val="20"/>
              </w:rPr>
              <w:t>
Күкірт (IV) оксиді)</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7" w:id="2076"/>
          <w:p>
            <w:pPr>
              <w:spacing w:after="20"/>
              <w:ind w:left="20"/>
              <w:jc w:val="both"/>
            </w:pPr>
            <w:r>
              <w:rPr>
                <w:rFonts w:ascii="Times New Roman"/>
                <w:b w:val="false"/>
                <w:i w:val="false"/>
                <w:color w:val="000000"/>
                <w:sz w:val="20"/>
              </w:rPr>
              <w:t>
Көміртек оксиді</w:t>
            </w:r>
          </w:p>
          <w:bookmarkEnd w:id="2076"/>
          <w:p>
            <w:pPr>
              <w:spacing w:after="20"/>
              <w:ind w:left="20"/>
              <w:jc w:val="both"/>
            </w:pPr>
            <w:r>
              <w:rPr>
                <w:rFonts w:ascii="Times New Roman"/>
                <w:b w:val="false"/>
                <w:i w:val="false"/>
                <w:color w:val="000000"/>
                <w:sz w:val="20"/>
              </w:rPr>
              <w:t>
(Көміртегі тотығы, иісті газ)</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70</w:t>
      </w:r>
      <w:r>
        <w:rPr>
          <w:rFonts w:ascii="Times New Roman"/>
          <w:b w:val="false"/>
          <w:i w:val="false"/>
          <w:color w:val="000000"/>
          <w:sz w:val="28"/>
        </w:rPr>
        <w:t>-кесте. Битум өндіру қондырғысының қалдықтары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көлемі, т/жыл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пайда болу көлемі, т/жыл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орналастыру көлемі, т/жыл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мен сыйымдылықтарды мұнайдан тазарту мұнай шламдары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Индустриалдық минералды майлардың қалдықтары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9" w:id="2077"/>
          <w:p>
            <w:pPr>
              <w:spacing w:after="20"/>
              <w:ind w:left="20"/>
              <w:jc w:val="both"/>
            </w:pPr>
            <w:r>
              <w:rPr>
                <w:rFonts w:ascii="Times New Roman"/>
                <w:b w:val="false"/>
                <w:i w:val="false"/>
                <w:color w:val="000000"/>
                <w:sz w:val="20"/>
              </w:rPr>
              <w:t>
Мұнаймен немесе мұнай өнімдерімен ластанған құм</w:t>
            </w:r>
          </w:p>
          <w:bookmarkEnd w:id="2077"/>
          <w:p>
            <w:pPr>
              <w:spacing w:after="20"/>
              <w:ind w:left="20"/>
              <w:jc w:val="both"/>
            </w:pPr>
            <w:r>
              <w:rPr>
                <w:rFonts w:ascii="Times New Roman"/>
                <w:b w:val="false"/>
                <w:i w:val="false"/>
                <w:color w:val="000000"/>
                <w:sz w:val="20"/>
              </w:rPr>
              <w:t>
</w:t>
            </w:r>
            <w:r>
              <w:rPr>
                <w:rFonts w:ascii="Times New Roman"/>
                <w:b w:val="false"/>
                <w:i w:val="false"/>
                <w:color w:val="000000"/>
                <w:sz w:val="20"/>
              </w:rPr>
              <w:t>(мөлшері,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мұнай және мұнай өнімдері </w:t>
            </w:r>
          </w:p>
          <w:p>
            <w:pPr>
              <w:spacing w:after="20"/>
              <w:ind w:left="20"/>
              <w:jc w:val="both"/>
            </w:pPr>
            <w:r>
              <w:rPr>
                <w:rFonts w:ascii="Times New Roman"/>
                <w:b w:val="false"/>
                <w:i w:val="false"/>
                <w:color w:val="000000"/>
                <w:sz w:val="20"/>
              </w:rPr>
              <w:t>
15 % және артық)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2" w:id="2078"/>
          <w:p>
            <w:pPr>
              <w:spacing w:after="20"/>
              <w:ind w:left="20"/>
              <w:jc w:val="both"/>
            </w:pPr>
            <w:r>
              <w:rPr>
                <w:rFonts w:ascii="Times New Roman"/>
                <w:b w:val="false"/>
                <w:i w:val="false"/>
                <w:color w:val="000000"/>
                <w:sz w:val="20"/>
              </w:rPr>
              <w:t>
Майлар</w:t>
            </w:r>
          </w:p>
          <w:bookmarkEnd w:id="2078"/>
          <w:p>
            <w:pPr>
              <w:spacing w:after="20"/>
              <w:ind w:left="20"/>
              <w:jc w:val="both"/>
            </w:pPr>
            <w:r>
              <w:rPr>
                <w:rFonts w:ascii="Times New Roman"/>
                <w:b w:val="false"/>
                <w:i w:val="false"/>
                <w:color w:val="000000"/>
                <w:sz w:val="20"/>
              </w:rPr>
              <w:t>
</w:t>
            </w:r>
            <w:r>
              <w:rPr>
                <w:rFonts w:ascii="Times New Roman"/>
                <w:b w:val="false"/>
                <w:i w:val="false"/>
                <w:color w:val="000000"/>
                <w:sz w:val="20"/>
              </w:rPr>
              <w:t>компрессорлық</w:t>
            </w:r>
          </w:p>
          <w:p>
            <w:pPr>
              <w:spacing w:after="20"/>
              <w:ind w:left="20"/>
              <w:jc w:val="both"/>
            </w:pPr>
            <w:r>
              <w:rPr>
                <w:rFonts w:ascii="Times New Roman"/>
                <w:b w:val="false"/>
                <w:i w:val="false"/>
                <w:color w:val="000000"/>
                <w:sz w:val="20"/>
              </w:rPr>
              <w:t>
пайдаланылған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4" w:id="2079"/>
          <w:p>
            <w:pPr>
              <w:spacing w:after="20"/>
              <w:ind w:left="20"/>
              <w:jc w:val="both"/>
            </w:pPr>
            <w:r>
              <w:rPr>
                <w:rFonts w:ascii="Times New Roman"/>
                <w:b w:val="false"/>
                <w:i w:val="false"/>
                <w:color w:val="000000"/>
                <w:sz w:val="20"/>
              </w:rPr>
              <w:t>
Битум қалдықтары,</w:t>
            </w:r>
          </w:p>
          <w:bookmarkEnd w:id="2079"/>
          <w:p>
            <w:pPr>
              <w:spacing w:after="20"/>
              <w:ind w:left="20"/>
              <w:jc w:val="both"/>
            </w:pPr>
            <w:r>
              <w:rPr>
                <w:rFonts w:ascii="Times New Roman"/>
                <w:b w:val="false"/>
                <w:i w:val="false"/>
                <w:color w:val="000000"/>
                <w:sz w:val="20"/>
              </w:rPr>
              <w:t>
қатты түрдегі асфальт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bookmarkStart w:name="z2585" w:id="2080"/>
    <w:p>
      <w:pPr>
        <w:spacing w:after="0"/>
        <w:ind w:left="0"/>
        <w:jc w:val="left"/>
      </w:pPr>
      <w:r>
        <w:rPr>
          <w:rFonts w:ascii="Times New Roman"/>
          <w:b/>
          <w:i w:val="false"/>
          <w:color w:val="000000"/>
        </w:rPr>
        <w:t xml:space="preserve"> 3.14. Күкіртсутекті қайта өңдеу</w:t>
      </w:r>
    </w:p>
    <w:bookmarkEnd w:id="2080"/>
    <w:bookmarkStart w:name="z2586" w:id="2081"/>
    <w:p>
      <w:pPr>
        <w:spacing w:after="0"/>
        <w:ind w:left="0"/>
        <w:jc w:val="left"/>
      </w:pPr>
      <w:r>
        <w:rPr>
          <w:rFonts w:ascii="Times New Roman"/>
          <w:b/>
          <w:i w:val="false"/>
          <w:color w:val="000000"/>
        </w:rPr>
        <w:t xml:space="preserve"> 3.14.1. Процесс туралы жалпы мәліметтер</w:t>
      </w:r>
    </w:p>
    <w:bookmarkEnd w:id="2081"/>
    <w:bookmarkStart w:name="z2587" w:id="2082"/>
    <w:p>
      <w:pPr>
        <w:spacing w:after="0"/>
        <w:ind w:left="0"/>
        <w:jc w:val="both"/>
      </w:pPr>
      <w:r>
        <w:rPr>
          <w:rFonts w:ascii="Times New Roman"/>
          <w:b w:val="false"/>
          <w:i w:val="false"/>
          <w:color w:val="000000"/>
          <w:sz w:val="28"/>
        </w:rPr>
        <w:t>
      Мұнайды қайта өңдеудің термогидрокаталитикалық процестерінің технологиялық газдарынан бөлінетін күкіртсутегі әдетте зауыттарда элементарлы күкіртке өңделеді.</w:t>
      </w:r>
    </w:p>
    <w:bookmarkEnd w:id="2082"/>
    <w:bookmarkStart w:name="z2588" w:id="2083"/>
    <w:p>
      <w:pPr>
        <w:spacing w:after="0"/>
        <w:ind w:left="0"/>
        <w:jc w:val="both"/>
      </w:pPr>
      <w:r>
        <w:rPr>
          <w:rFonts w:ascii="Times New Roman"/>
          <w:b w:val="false"/>
          <w:i w:val="false"/>
          <w:color w:val="000000"/>
          <w:sz w:val="28"/>
        </w:rPr>
        <w:t>
      Химизм және процесті басқару</w:t>
      </w:r>
    </w:p>
    <w:bookmarkEnd w:id="2083"/>
    <w:bookmarkStart w:name="z2589" w:id="2084"/>
    <w:p>
      <w:pPr>
        <w:spacing w:after="0"/>
        <w:ind w:left="0"/>
        <w:jc w:val="both"/>
      </w:pPr>
      <w:r>
        <w:rPr>
          <w:rFonts w:ascii="Times New Roman"/>
          <w:b w:val="false"/>
          <w:i w:val="false"/>
          <w:color w:val="000000"/>
          <w:sz w:val="28"/>
        </w:rPr>
        <w:t>
      Технологиялық және табиғи газдардан күкірт алудың ең көп таралған өнеркәсіптік әдісі-екі сатыда жүзеге асырылатын Клаус процесі.</w:t>
      </w:r>
    </w:p>
    <w:bookmarkEnd w:id="2084"/>
    <w:bookmarkStart w:name="z2590" w:id="2085"/>
    <w:p>
      <w:pPr>
        <w:spacing w:after="0"/>
        <w:ind w:left="0"/>
        <w:jc w:val="both"/>
      </w:pPr>
      <w:r>
        <w:rPr>
          <w:rFonts w:ascii="Times New Roman"/>
          <w:b w:val="false"/>
          <w:i w:val="false"/>
          <w:color w:val="000000"/>
          <w:sz w:val="28"/>
        </w:rPr>
        <w:t>
      Термиялық саты – ауаның стехиометриялық мөлшерін беру кезінде реактордың от жағу бөлігінде күкіртсутекті жоғары температурада жағу. Реакциялар барысында:</w:t>
      </w:r>
    </w:p>
    <w:bookmarkEnd w:id="208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91" w:id="2086"/>
    <w:p>
      <w:pPr>
        <w:spacing w:after="0"/>
        <w:ind w:left="0"/>
        <w:jc w:val="both"/>
      </w:pPr>
      <w:r>
        <w:rPr>
          <w:rFonts w:ascii="Times New Roman"/>
          <w:b w:val="false"/>
          <w:i w:val="false"/>
          <w:color w:val="000000"/>
          <w:sz w:val="28"/>
        </w:rPr>
        <w:t>
      H2S+3/2O2→SO2+H2O+Q</w:t>
      </w:r>
    </w:p>
    <w:bookmarkEnd w:id="2086"/>
    <w:bookmarkStart w:name="z2592" w:id="2087"/>
    <w:p>
      <w:pPr>
        <w:spacing w:after="0"/>
        <w:ind w:left="0"/>
        <w:jc w:val="both"/>
      </w:pPr>
      <w:r>
        <w:rPr>
          <w:rFonts w:ascii="Times New Roman"/>
          <w:b w:val="false"/>
          <w:i w:val="false"/>
          <w:color w:val="000000"/>
          <w:sz w:val="28"/>
        </w:rPr>
        <w:t>
      2H2S+SO2→3\2S2+H2O+Q</w:t>
      </w:r>
    </w:p>
    <w:bookmarkEnd w:id="208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93" w:id="2088"/>
    <w:p>
      <w:pPr>
        <w:spacing w:after="0"/>
        <w:ind w:left="0"/>
        <w:jc w:val="both"/>
      </w:pPr>
      <w:r>
        <w:rPr>
          <w:rFonts w:ascii="Times New Roman"/>
          <w:b w:val="false"/>
          <w:i w:val="false"/>
          <w:color w:val="000000"/>
          <w:sz w:val="28"/>
        </w:rPr>
        <w:t>
      жылудың едәуір мөлшері бөлінеді, оны процестің екінші кезеңіне дейін жою керек және 70 %-ға дейін сутегі сульфиді жұмсалады.</w:t>
      </w:r>
    </w:p>
    <w:bookmarkEnd w:id="2088"/>
    <w:bookmarkStart w:name="z2594" w:id="2089"/>
    <w:p>
      <w:pPr>
        <w:spacing w:after="0"/>
        <w:ind w:left="0"/>
        <w:jc w:val="both"/>
      </w:pPr>
      <w:r>
        <w:rPr>
          <w:rFonts w:ascii="Times New Roman"/>
          <w:b w:val="false"/>
          <w:i w:val="false"/>
          <w:color w:val="000000"/>
          <w:sz w:val="28"/>
        </w:rPr>
        <w:t>
      2. Екі сатыда 200-300 °С белсенді алюминий оксидінде жүргізілетін каталитикалық кезең күкіртсутектің конверсиясын 95 % дейін жеткізуге мүмкіндік береді.</w:t>
      </w:r>
    </w:p>
    <w:bookmarkEnd w:id="208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95" w:id="2090"/>
    <w:p>
      <w:pPr>
        <w:spacing w:after="0"/>
        <w:ind w:left="0"/>
        <w:jc w:val="both"/>
      </w:pPr>
      <w:r>
        <w:rPr>
          <w:rFonts w:ascii="Times New Roman"/>
          <w:b w:val="false"/>
          <w:i w:val="false"/>
          <w:color w:val="000000"/>
          <w:sz w:val="28"/>
        </w:rPr>
        <w:t>
      2H2S+SO2→3\6S6+2H2O</w:t>
      </w:r>
    </w:p>
    <w:bookmarkEnd w:id="2090"/>
    <w:bookmarkStart w:name="z2596" w:id="2091"/>
    <w:p>
      <w:pPr>
        <w:spacing w:after="0"/>
        <w:ind w:left="0"/>
        <w:jc w:val="both"/>
      </w:pPr>
      <w:r>
        <w:rPr>
          <w:rFonts w:ascii="Times New Roman"/>
          <w:b w:val="false"/>
          <w:i w:val="false"/>
          <w:color w:val="000000"/>
          <w:sz w:val="28"/>
        </w:rPr>
        <w:t>
      2H2S+SO2→3\8S8+2H2O</w:t>
      </w:r>
    </w:p>
    <w:bookmarkEnd w:id="209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97" w:id="2092"/>
    <w:p>
      <w:pPr>
        <w:spacing w:after="0"/>
        <w:ind w:left="0"/>
        <w:jc w:val="both"/>
      </w:pPr>
      <w:r>
        <w:rPr>
          <w:rFonts w:ascii="Times New Roman"/>
          <w:b w:val="false"/>
          <w:i w:val="false"/>
          <w:color w:val="000000"/>
          <w:sz w:val="28"/>
        </w:rPr>
        <w:t>
      Алюминий оксидінен, бокситтерден басқа титан диоксиді катализатор ретінде қолданылады.</w:t>
      </w:r>
    </w:p>
    <w:bookmarkEnd w:id="2092"/>
    <w:bookmarkStart w:name="z2598" w:id="2093"/>
    <w:p>
      <w:pPr>
        <w:spacing w:after="0"/>
        <w:ind w:left="0"/>
        <w:jc w:val="both"/>
      </w:pPr>
      <w:r>
        <w:rPr>
          <w:rFonts w:ascii="Times New Roman"/>
          <w:b w:val="false"/>
          <w:i w:val="false"/>
          <w:color w:val="000000"/>
          <w:sz w:val="28"/>
        </w:rPr>
        <w:t>
      Клаус процесінде күкірттің үш модификациясы пайда болады -S2, S6 және S8. Сұйық күкірт негізінен S8 модификациясымен ұсынылған.</w:t>
      </w:r>
    </w:p>
    <w:bookmarkEnd w:id="2093"/>
    <w:bookmarkStart w:name="z2599" w:id="2094"/>
    <w:p>
      <w:pPr>
        <w:spacing w:after="0"/>
        <w:ind w:left="0"/>
        <w:jc w:val="both"/>
      </w:pPr>
      <w:r>
        <w:rPr>
          <w:rFonts w:ascii="Times New Roman"/>
          <w:b w:val="false"/>
          <w:i w:val="false"/>
          <w:color w:val="000000"/>
          <w:sz w:val="28"/>
        </w:rPr>
        <w:t>
      Процестің тиімділігіне қышқыл газдың құрамы, процестің температурасы, қысым, байланыс уақыты, катализаторлардың тиімділігі және күкірт конденсаторларының жұмысы әсер етеді.</w:t>
      </w:r>
    </w:p>
    <w:bookmarkEnd w:id="2094"/>
    <w:bookmarkStart w:name="z2600" w:id="2095"/>
    <w:p>
      <w:pPr>
        <w:spacing w:after="0"/>
        <w:ind w:left="0"/>
        <w:jc w:val="both"/>
      </w:pPr>
      <w:r>
        <w:rPr>
          <w:rFonts w:ascii="Times New Roman"/>
          <w:b w:val="false"/>
          <w:i w:val="false"/>
          <w:color w:val="000000"/>
          <w:sz w:val="28"/>
        </w:rPr>
        <w:t>
      Осылайша, тұрақты жану қышқыл газды күкіртті сутегінің кем дегенде 50 % (айн.) арнайы шаралар қажет (оны жылыту, ауаны оттегімен байыту және т.б.). СО2-ден артық, 30 %-дан артық (айн.), сондай-ақ газдың жануын тұрақсыздандырады, оны жылытуға жылу шығынын арттырады және көміртегі дисульфидінің (CS2) және көміртегі сульфооксидінің (COS) пайда болуына ықпал етеді. Газда көмірсутектер 5 %-дан артық болған кезде (айн.) күкірттің түсі мен сапасын бұзатын шайыр мен күйе қарқынды түзіледі. Газдағы су буының рұқсат етілген мөлшері – 5 % дейін (айн.).</w:t>
      </w:r>
    </w:p>
    <w:bookmarkEnd w:id="2095"/>
    <w:bookmarkStart w:name="z2601" w:id="2096"/>
    <w:p>
      <w:pPr>
        <w:spacing w:after="0"/>
        <w:ind w:left="0"/>
        <w:jc w:val="both"/>
      </w:pPr>
      <w:r>
        <w:rPr>
          <w:rFonts w:ascii="Times New Roman"/>
          <w:b w:val="false"/>
          <w:i w:val="false"/>
          <w:color w:val="000000"/>
          <w:sz w:val="28"/>
        </w:rPr>
        <w:t>
      Термиялық сатыдағы конверсияның максималды дәрежесіне ықпал ететін оңтайлы температура – 1100 – 1300 oC. Каталитикалық кезеңде конверсия дәрежесінің температураға кері тәуелділігі орын алады: конверсия температураның төмендеуімен жоғарылайды; төменгі температура шегі күкірттің шық нүктесімен шектеледі (118 °C). Іс жүзінде катализатор кеуектерінде күкірттің конденсациясын болдырмау үшін процестің каталитикалық сатысының температурасы 210 – 220 °C деңгейінде сақталады.</w:t>
      </w:r>
    </w:p>
    <w:bookmarkEnd w:id="2096"/>
    <w:bookmarkStart w:name="z2602" w:id="2097"/>
    <w:p>
      <w:pPr>
        <w:spacing w:after="0"/>
        <w:ind w:left="0"/>
        <w:jc w:val="both"/>
      </w:pPr>
      <w:r>
        <w:rPr>
          <w:rFonts w:ascii="Times New Roman"/>
          <w:b w:val="false"/>
          <w:i w:val="false"/>
          <w:color w:val="000000"/>
          <w:sz w:val="28"/>
        </w:rPr>
        <w:t>
      Процестің жоғарыда аталған кезеңдерінің әрқайсысында қысымның әсері басқаша: қысымның термиялық төмендеуіне күкіртсутектің күкіртке айналу дәрежесі артады, ал каталитикалық деңгейге - керісінше. Қазіргі заманғы қондырғыларда қысым 0,12 – 0,17 МПа деңгейінде сақталады.</w:t>
      </w:r>
    </w:p>
    <w:bookmarkEnd w:id="2097"/>
    <w:bookmarkStart w:name="z2603" w:id="2098"/>
    <w:p>
      <w:pPr>
        <w:spacing w:after="0"/>
        <w:ind w:left="0"/>
        <w:jc w:val="both"/>
      </w:pPr>
      <w:r>
        <w:rPr>
          <w:rFonts w:ascii="Times New Roman"/>
          <w:b w:val="false"/>
          <w:i w:val="false"/>
          <w:color w:val="000000"/>
          <w:sz w:val="28"/>
        </w:rPr>
        <w:t>
      Байланыс уақытын арттыру процестің екі кезеңінде де күкірттің шығуын арттырады.</w:t>
      </w:r>
    </w:p>
    <w:bookmarkEnd w:id="2098"/>
    <w:bookmarkStart w:name="z2604" w:id="2099"/>
    <w:p>
      <w:pPr>
        <w:spacing w:after="0"/>
        <w:ind w:left="0"/>
        <w:jc w:val="both"/>
      </w:pPr>
      <w:r>
        <w:rPr>
          <w:rFonts w:ascii="Times New Roman"/>
          <w:b w:val="false"/>
          <w:i w:val="false"/>
          <w:color w:val="000000"/>
          <w:sz w:val="28"/>
        </w:rPr>
        <w:t>
      Тиімді жұмыс істейтін конденсатор-коагуляторлар конверсияның өсуіне ықпал ететін қалдық газдарымен күкірт шығынын азайтады.</w:t>
      </w:r>
    </w:p>
    <w:bookmarkEnd w:id="2099"/>
    <w:bookmarkStart w:name="z2605" w:id="2100"/>
    <w:p>
      <w:pPr>
        <w:spacing w:after="0"/>
        <w:ind w:left="0"/>
        <w:jc w:val="both"/>
      </w:pPr>
      <w:r>
        <w:rPr>
          <w:rFonts w:ascii="Times New Roman"/>
          <w:b w:val="false"/>
          <w:i w:val="false"/>
          <w:color w:val="000000"/>
          <w:sz w:val="28"/>
        </w:rPr>
        <w:t>
      Катализатордың белсенділігі, оның сульфатқа төзімділігі және COS және CS2 гидролиз реакцияларын жеделдету қабілеті процестің тиімділігін анықтайды. Қондырғыларда орташа қызмет мерзімі 4 жыл AI2O3 қолданылады.</w:t>
      </w:r>
    </w:p>
    <w:bookmarkEnd w:id="2100"/>
    <w:bookmarkStart w:name="z2606" w:id="2101"/>
    <w:p>
      <w:pPr>
        <w:spacing w:after="0"/>
        <w:ind w:left="0"/>
        <w:jc w:val="both"/>
      </w:pPr>
      <w:r>
        <w:rPr>
          <w:rFonts w:ascii="Times New Roman"/>
          <w:b w:val="false"/>
          <w:i w:val="false"/>
          <w:color w:val="000000"/>
          <w:sz w:val="28"/>
        </w:rPr>
        <w:t>
      Технологиялық схема</w:t>
      </w:r>
    </w:p>
    <w:bookmarkEnd w:id="2101"/>
    <w:bookmarkStart w:name="z2607" w:id="2102"/>
    <w:p>
      <w:pPr>
        <w:spacing w:after="0"/>
        <w:ind w:left="0"/>
        <w:jc w:val="both"/>
      </w:pPr>
      <w:r>
        <w:rPr>
          <w:rFonts w:ascii="Times New Roman"/>
          <w:b w:val="false"/>
          <w:i w:val="false"/>
          <w:color w:val="000000"/>
          <w:sz w:val="28"/>
        </w:rPr>
        <w:t>
      Қышқыл газдағы күкіртсутектің концентрациясы 50 % - дан жоғары болған кезде (айн.) Клаустың тікелей ағу процесін қолданады-жалынды тәсіл. Осы әдіс бойынша барлық қышқыл газ кәдеге жаратушы қазандықпен бір корпуста орындалған Клаус қондырғысының жылу сатысындағы пеш-реакторға жағуға беріледі. Реактор пешінің оттығында температура 1100 – 1300 °C-қа жетеді, ал күкірттің шығуы 70 – 75 % құрайды. Күкіртсутекті одан әрі күкіртке айналдыру катализаторларда 220 – 260 °C температурада екі - үш сатыда жүзеге асырылады. Әрбір қадамнан кейін пайда болған күкірт буы беттік конденсаторларда конденсацияланады. Күкіртсутек жанған және күкірт буларының концентрациясы кезінде бөлінетін жылу орташа және төмен қысымды буды алу үшін пайдаланылады. Бұл процесте күкірттің шығуы 96-97 % жетеді.</w:t>
      </w:r>
    </w:p>
    <w:bookmarkEnd w:id="2102"/>
    <w:bookmarkStart w:name="z2608" w:id="2103"/>
    <w:p>
      <w:pPr>
        <w:spacing w:after="0"/>
        <w:ind w:left="0"/>
        <w:jc w:val="both"/>
      </w:pPr>
      <w:r>
        <w:rPr>
          <w:rFonts w:ascii="Times New Roman"/>
          <w:b w:val="false"/>
          <w:i w:val="false"/>
          <w:color w:val="000000"/>
          <w:sz w:val="28"/>
        </w:rPr>
        <w:t>
      Клаустың тікелей сарқынды процесін орнату күкірт өндірудің екі сатысынан тұрады – жылу және каталитикалық (3.39-суретті қараңыз).</w:t>
      </w:r>
    </w:p>
    <w:bookmarkEnd w:id="2103"/>
    <w:bookmarkStart w:name="z2609" w:id="2104"/>
    <w:p>
      <w:pPr>
        <w:spacing w:after="0"/>
        <w:ind w:left="0"/>
        <w:jc w:val="both"/>
      </w:pPr>
      <w:r>
        <w:rPr>
          <w:rFonts w:ascii="Times New Roman"/>
          <w:b w:val="false"/>
          <w:i w:val="false"/>
          <w:color w:val="000000"/>
          <w:sz w:val="28"/>
        </w:rPr>
        <w:t xml:space="preserve">
      </w:t>
      </w:r>
    </w:p>
    <w:bookmarkEnd w:id="2104"/>
    <w:p>
      <w:pPr>
        <w:spacing w:after="0"/>
        <w:ind w:left="0"/>
        <w:jc w:val="both"/>
      </w:pPr>
      <w:r>
        <w:drawing>
          <wp:inline distT="0" distB="0" distL="0" distR="0">
            <wp:extent cx="68326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68326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10" w:id="2105"/>
    <w:p>
      <w:pPr>
        <w:spacing w:after="0"/>
        <w:ind w:left="0"/>
        <w:jc w:val="both"/>
      </w:pPr>
      <w:r>
        <w:rPr>
          <w:rFonts w:ascii="Times New Roman"/>
          <w:b w:val="false"/>
          <w:i w:val="false"/>
          <w:color w:val="000000"/>
          <w:sz w:val="28"/>
        </w:rPr>
        <w:t xml:space="preserve">
      1 - айырғыш; 2 - барабан бірінші қазандық; 3, 4 - каталитикалық реакторлар бірінші және екінші сатыларының; 5 - пеш-реактор; 6, 7 - пеш қыздыру технологиялық газ; 8 - дожига пеш және түтін шығаратын құбыр; 9 - тазалау қондырғысы, қалдық газдар; 10 - экономайзер; 11 - күкірт шұңқыр; 12, 13, 15 - коагуляторы күкірт; </w:t>
      </w:r>
    </w:p>
    <w:bookmarkEnd w:id="2105"/>
    <w:bookmarkStart w:name="z2611" w:id="2106"/>
    <w:p>
      <w:pPr>
        <w:spacing w:after="0"/>
        <w:ind w:left="0"/>
        <w:jc w:val="both"/>
      </w:pPr>
      <w:r>
        <w:rPr>
          <w:rFonts w:ascii="Times New Roman"/>
          <w:b w:val="false"/>
          <w:i w:val="false"/>
          <w:color w:val="000000"/>
          <w:sz w:val="28"/>
        </w:rPr>
        <w:t xml:space="preserve">
      14, 16 - күкірт конденсаторлары; 17 - ауа үрлегіш; 18-ыстық су ыдысы; 19-сорғы </w:t>
      </w:r>
    </w:p>
    <w:bookmarkEnd w:id="2106"/>
    <w:bookmarkStart w:name="z2612" w:id="2107"/>
    <w:p>
      <w:pPr>
        <w:spacing w:after="0"/>
        <w:ind w:left="0"/>
        <w:jc w:val="both"/>
      </w:pPr>
      <w:r>
        <w:rPr>
          <w:rFonts w:ascii="Times New Roman"/>
          <w:b w:val="false"/>
          <w:i w:val="false"/>
          <w:color w:val="000000"/>
          <w:sz w:val="28"/>
        </w:rPr>
        <w:t>
      3.39-сурет. Клаус процесінің технологиялық схемасы</w:t>
      </w:r>
    </w:p>
    <w:bookmarkEnd w:id="2107"/>
    <w:bookmarkStart w:name="z2613" w:id="2108"/>
    <w:p>
      <w:pPr>
        <w:spacing w:after="0"/>
        <w:ind w:left="0"/>
        <w:jc w:val="both"/>
      </w:pPr>
      <w:r>
        <w:rPr>
          <w:rFonts w:ascii="Times New Roman"/>
          <w:b w:val="false"/>
          <w:i w:val="false"/>
          <w:color w:val="000000"/>
          <w:sz w:val="28"/>
        </w:rPr>
        <w:t>
      Қышқыл газ 5 реактор пешінде жағылады, ал ауа оттегі оттыққа күкіртсутектің күкіртке дейін тотығуына қажетті мөлшерде беріледі.</w:t>
      </w:r>
    </w:p>
    <w:bookmarkEnd w:id="2108"/>
    <w:bookmarkStart w:name="z2614" w:id="2109"/>
    <w:p>
      <w:pPr>
        <w:spacing w:after="0"/>
        <w:ind w:left="0"/>
        <w:jc w:val="both"/>
      </w:pPr>
      <w:r>
        <w:rPr>
          <w:rFonts w:ascii="Times New Roman"/>
          <w:b w:val="false"/>
          <w:i w:val="false"/>
          <w:color w:val="000000"/>
          <w:sz w:val="28"/>
        </w:rPr>
        <w:t>
      Клаус қондырғыларының жылу сатысында жану камерасы мен құбырлы жылу алмастырғыштан тұратын цилиндрлік реакторлар қолданылады. Жану камерасының соңғы бөлігінде қыздырғыш құрылғылар орналасқан. Күкірт сутекті газдың және ауаның негізгі бөлігі әдетте тангенциалды канал бойынша беріледі. Араластыру аймағында жану ширатылған ағында болады. Шахмат тәртіпте отқа төзімді кірпіштің торынан өтіп, жану өнімдері негізгі пештің көлеміне цилиндр пішінді, бірақ үлкен диаметрлі келеді.</w:t>
      </w:r>
    </w:p>
    <w:bookmarkEnd w:id="2109"/>
    <w:bookmarkStart w:name="z2615" w:id="2110"/>
    <w:p>
      <w:pPr>
        <w:spacing w:after="0"/>
        <w:ind w:left="0"/>
        <w:jc w:val="both"/>
      </w:pPr>
      <w:r>
        <w:rPr>
          <w:rFonts w:ascii="Times New Roman"/>
          <w:b w:val="false"/>
          <w:i w:val="false"/>
          <w:color w:val="000000"/>
          <w:sz w:val="28"/>
        </w:rPr>
        <w:t>
      Содан кейін жану өнімдері сумен салқындатылып, құбырлы жылу алмастырғыштың түтік кеңістігінен өтіп, конденсаторға түседі, сол жерден жылу сатысында алынған күкірт қоймаға шығарылады. Құрамында реакцияланбаған күкіртті сутек, күкіртті ангидрид бар, күкіртті сутекті жалынмен жағу кезінде күкіртпен бір мезгілде түзілген күкіртті ангидрид, сондай-ақ көміртегі сульфидоксиді мен күкіртті көміртегі (реакторда өтетін жағымсыз реакциялар өнімдері) термиялық сатыдан кейін технологиялық газ жылытқышта 220-300 °С дейін қайта қыздырылады және каталитикалық сатыға түседі. Катализатор қабатында негізгі реакция жүреді:</w:t>
      </w:r>
    </w:p>
    <w:bookmarkEnd w:id="2110"/>
    <w:bookmarkStart w:name="z2616" w:id="2111"/>
    <w:p>
      <w:pPr>
        <w:spacing w:after="0"/>
        <w:ind w:left="0"/>
        <w:jc w:val="both"/>
      </w:pPr>
      <w:r>
        <w:rPr>
          <w:rFonts w:ascii="Times New Roman"/>
          <w:b w:val="false"/>
          <w:i w:val="false"/>
          <w:color w:val="000000"/>
          <w:sz w:val="28"/>
        </w:rPr>
        <w:t>
      2H2S+SO2=3/8S8+2H2O</w:t>
      </w:r>
    </w:p>
    <w:bookmarkEnd w:id="2111"/>
    <w:bookmarkStart w:name="z2617" w:id="2112"/>
    <w:p>
      <w:pPr>
        <w:spacing w:after="0"/>
        <w:ind w:left="0"/>
        <w:jc w:val="both"/>
      </w:pPr>
      <w:r>
        <w:rPr>
          <w:rFonts w:ascii="Times New Roman"/>
          <w:b w:val="false"/>
          <w:i w:val="false"/>
          <w:color w:val="000000"/>
          <w:sz w:val="28"/>
        </w:rPr>
        <w:t>
      Каталитикалық қадамдар әдетте екі немесе үш болады. Күкірттің шығуына конверсия сатыларының саны, сатылар алдында газдарды қыздыру тәсілі және H2S және SO2 компоненттерінің қатынасы (стехиометрияға сәйкес) үлкен әсер етеді.</w:t>
      </w:r>
    </w:p>
    <w:bookmarkEnd w:id="2112"/>
    <w:bookmarkStart w:name="z2618" w:id="2113"/>
    <w:p>
      <w:pPr>
        <w:spacing w:after="0"/>
        <w:ind w:left="0"/>
        <w:jc w:val="both"/>
      </w:pPr>
      <w:r>
        <w:rPr>
          <w:rFonts w:ascii="Times New Roman"/>
          <w:b w:val="false"/>
          <w:i w:val="false"/>
          <w:color w:val="000000"/>
          <w:sz w:val="28"/>
        </w:rPr>
        <w:t>
      Клаус процесі – көп сатылы, энергия сыйымды, және экологиялық аяқталмаған. Оны бөлінетін газды толық тазарту процесімен толықтыруға тура келеді. Ең көп таралған әдістер Клаус процесін жетілдіруге негізделген (күкіртсутегі мен күкірт диоксиді күкірттің шық нүктесінен төмен температурада реакцияға түседі). Күкіртті алу дәрежесі 99,5 %-ға жетеді.</w:t>
      </w:r>
    </w:p>
    <w:bookmarkEnd w:id="2113"/>
    <w:bookmarkStart w:name="z2619" w:id="2114"/>
    <w:p>
      <w:pPr>
        <w:spacing w:after="0"/>
        <w:ind w:left="0"/>
        <w:jc w:val="both"/>
      </w:pPr>
      <w:r>
        <w:rPr>
          <w:rFonts w:ascii="Times New Roman"/>
          <w:b w:val="false"/>
          <w:i w:val="false"/>
          <w:color w:val="000000"/>
          <w:sz w:val="28"/>
        </w:rPr>
        <w:t>
      Алынған күкірт халық шаруашылығында: күкірт қышқылын және оның туындыларын өндіру үшін, резеңке-техникалық бұйымдардың вулканизаторы, дәрі-дәрмектердің құрамдас бөлігі, құрылыс материалдарын өндіруде қоспалар ретінде кеңінен қолданылады.</w:t>
      </w:r>
    </w:p>
    <w:bookmarkEnd w:id="2114"/>
    <w:bookmarkStart w:name="z2620" w:id="2115"/>
    <w:p>
      <w:pPr>
        <w:spacing w:after="0"/>
        <w:ind w:left="0"/>
        <w:jc w:val="both"/>
      </w:pPr>
      <w:r>
        <w:rPr>
          <w:rFonts w:ascii="Times New Roman"/>
          <w:b w:val="false"/>
          <w:i w:val="false"/>
          <w:color w:val="000000"/>
          <w:sz w:val="28"/>
        </w:rPr>
        <w:t>
      Айта кету керек, күкірт алу процесі экологиялық процесс (күкірттің бағасы кез – келген мұнай өнімінің бағасынан әлдеқайда аз), көлік бағасын ескере отырып, өндіруші үшін сату кіріс әкелмейді, әдетте тек шығындар мен қиындықтар болады.</w:t>
      </w:r>
    </w:p>
    <w:bookmarkEnd w:id="2115"/>
    <w:bookmarkStart w:name="z2621" w:id="2116"/>
    <w:p>
      <w:pPr>
        <w:spacing w:after="0"/>
        <w:ind w:left="0"/>
        <w:jc w:val="left"/>
      </w:pPr>
      <w:r>
        <w:rPr>
          <w:rFonts w:ascii="Times New Roman"/>
          <w:b/>
          <w:i w:val="false"/>
          <w:color w:val="000000"/>
        </w:rPr>
        <w:t xml:space="preserve"> 3.14.2. Шығарындылар мен тұтынудың ағымдағы деңгейлері</w:t>
      </w:r>
    </w:p>
    <w:bookmarkEnd w:id="2116"/>
    <w:bookmarkStart w:name="z2622" w:id="2117"/>
    <w:p>
      <w:pPr>
        <w:spacing w:after="0"/>
        <w:ind w:left="0"/>
        <w:jc w:val="both"/>
      </w:pPr>
      <w:r>
        <w:rPr>
          <w:rFonts w:ascii="Times New Roman"/>
          <w:b w:val="false"/>
          <w:i w:val="false"/>
          <w:color w:val="000000"/>
          <w:sz w:val="28"/>
        </w:rPr>
        <w:t>
      3.71 – 3.73-кестелерде Ресей Федерациясы мен Еуропалық одақтың МӨЗ тәжірибесінің нәтижелері бойынша, сондай-ақ Қазақстан Республикасының МӨЗ сауалнамасы (атап айтқанда "АМӨЗ" ЖШС және "ПКОП" ЖШС-күкірт өндіру қондырғысы) бойынша алынған энергетикалық ресурстарды тұтыну, ластағыш заттардың шығарындылары, сарқынды сулар мен күкірт өндіру процесі бойынша қалдықтар бойынша деректер ұсынылған.</w:t>
      </w:r>
    </w:p>
    <w:bookmarkEnd w:id="2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71</w:t>
      </w:r>
      <w:r>
        <w:rPr>
          <w:rFonts w:ascii="Times New Roman"/>
          <w:b w:val="false"/>
          <w:i w:val="false"/>
          <w:color w:val="000000"/>
          <w:sz w:val="28"/>
        </w:rPr>
        <w:t>-кесте. Күкірт өндіру қондырғысының энергетикалық ресурстарды тұтынуы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Энергетикалық </w:t>
            </w:r>
          </w:p>
          <w:p>
            <w:pPr>
              <w:spacing w:after="20"/>
              <w:ind w:left="20"/>
              <w:jc w:val="both"/>
            </w:pPr>
            <w:r>
              <w:rPr>
                <w:rFonts w:ascii="Times New Roman"/>
                <w:b w:val="false"/>
                <w:i w:val="false"/>
                <w:color w:val="000000"/>
                <w:sz w:val="20"/>
              </w:rPr>
              <w:t>ресурстардың өлшем бірліктері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энергетикалық ресурстардың ең аз шығысы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энергетикалық ресурстардың ең көп шығысы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қайта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меншікті 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меншікті 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меншікті 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bl>
    <w:bookmarkStart w:name="z2624" w:id="2118"/>
    <w:p>
      <w:pPr>
        <w:spacing w:after="0"/>
        <w:ind w:left="0"/>
        <w:jc w:val="both"/>
      </w:pPr>
      <w:r>
        <w:rPr>
          <w:rFonts w:ascii="Times New Roman"/>
          <w:b w:val="false"/>
          <w:i w:val="false"/>
          <w:color w:val="000000"/>
          <w:sz w:val="28"/>
        </w:rPr>
        <w:t>
      * отынның меншікті тұтынылуы көптеген өлшемшарттарға байланысты, оның ішінде МӨЗ-дің неғұрлым жоғары калориялы отын өндіру жөніндегі мүмкіндіктерін ескеру қажет. Сондай-ақ, ҚР СТ 3520 қарастыру қажет</w:t>
      </w:r>
    </w:p>
    <w:bookmarkEnd w:id="2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72</w:t>
      </w:r>
      <w:r>
        <w:rPr>
          <w:rFonts w:ascii="Times New Roman"/>
          <w:b w:val="false"/>
          <w:i w:val="false"/>
          <w:color w:val="000000"/>
          <w:sz w:val="28"/>
        </w:rPr>
        <w:t>-кесте. Құрамдастырылған күкірт өндіру қондырғысының шығарындылары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 ластайтын заттың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пайда болу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ластағыш затының ең аз концентрациясы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ластағыш затының ең жоғары концентрациясы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ластағыш затының орташа концентрациясы (мг/Нм3)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(II) оксиді (Азот оксиді)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пештер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диоксиді (IV) (азот диоксиді)</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 (Күкіртті ангидрид, Күкіртті газ, Күкірт (IV) оксиді)</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Көміртек оксиді (көміртек тотығы, иісті газ) </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bookmarkStart w:name="z2626" w:id="2119"/>
    <w:p>
      <w:pPr>
        <w:spacing w:after="0"/>
        <w:ind w:left="0"/>
        <w:jc w:val="both"/>
      </w:pPr>
      <w:r>
        <w:rPr>
          <w:rFonts w:ascii="Times New Roman"/>
          <w:b w:val="false"/>
          <w:i w:val="false"/>
          <w:color w:val="000000"/>
          <w:sz w:val="28"/>
        </w:rPr>
        <w:t>
      Сарқынды сулар сарқынды суларды тазартудың орталықтандырылған жүйелерінде тазартылады және одан кейін ағызу орындарына шығарылады, осы бөлімнің 3.27-тармағын қараңыз.</w:t>
      </w:r>
    </w:p>
    <w:bookmarkEnd w:id="2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73</w:t>
      </w:r>
      <w:r>
        <w:rPr>
          <w:rFonts w:ascii="Times New Roman"/>
          <w:b w:val="false"/>
          <w:i w:val="false"/>
          <w:color w:val="000000"/>
          <w:sz w:val="28"/>
        </w:rPr>
        <w:t>-кесте. Құрамдастырылған күкірт өндіру қондырғысының қалдықтары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көлемі, т/жыл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пайда болу көлемі, т/жыл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орналастыру көлемі, т/жыл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катализаторлар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шламдары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8" w:id="2120"/>
          <w:p>
            <w:pPr>
              <w:spacing w:after="20"/>
              <w:ind w:left="20"/>
              <w:jc w:val="both"/>
            </w:pPr>
            <w:r>
              <w:rPr>
                <w:rFonts w:ascii="Times New Roman"/>
                <w:b w:val="false"/>
                <w:i w:val="false"/>
                <w:color w:val="000000"/>
                <w:sz w:val="20"/>
              </w:rPr>
              <w:t>
Кокс массалары</w:t>
            </w:r>
          </w:p>
          <w:bookmarkEnd w:id="2120"/>
          <w:p>
            <w:pPr>
              <w:spacing w:after="20"/>
              <w:ind w:left="20"/>
              <w:jc w:val="both"/>
            </w:pPr>
            <w:r>
              <w:rPr>
                <w:rFonts w:ascii="Times New Roman"/>
                <w:b w:val="false"/>
                <w:i w:val="false"/>
                <w:color w:val="000000"/>
                <w:sz w:val="20"/>
              </w:rPr>
              <w:t>
пайдаланылған, мұнай өнімдерімен ластанған (мұнай өнімдерінің құрамы 15 % және одан астам)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Индустриалдық минералды майлардың қалдықтары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2629" w:id="2121"/>
    <w:p>
      <w:pPr>
        <w:spacing w:after="0"/>
        <w:ind w:left="0"/>
        <w:jc w:val="left"/>
      </w:pPr>
      <w:r>
        <w:rPr>
          <w:rFonts w:ascii="Times New Roman"/>
          <w:b/>
          <w:i w:val="false"/>
          <w:color w:val="000000"/>
        </w:rPr>
        <w:t xml:space="preserve"> 3.15. Сутегі өндірісі</w:t>
      </w:r>
    </w:p>
    <w:bookmarkEnd w:id="2121"/>
    <w:bookmarkStart w:name="z2630" w:id="2122"/>
    <w:p>
      <w:pPr>
        <w:spacing w:after="0"/>
        <w:ind w:left="0"/>
        <w:jc w:val="left"/>
      </w:pPr>
      <w:r>
        <w:rPr>
          <w:rFonts w:ascii="Times New Roman"/>
          <w:b/>
          <w:i w:val="false"/>
          <w:color w:val="000000"/>
        </w:rPr>
        <w:t xml:space="preserve"> 3.15.1. Процесс туралы жалпы мәліметтер</w:t>
      </w:r>
    </w:p>
    <w:bookmarkEnd w:id="2122"/>
    <w:bookmarkStart w:name="z2631" w:id="2123"/>
    <w:p>
      <w:pPr>
        <w:spacing w:after="0"/>
        <w:ind w:left="0"/>
        <w:jc w:val="both"/>
      </w:pPr>
      <w:r>
        <w:rPr>
          <w:rFonts w:ascii="Times New Roman"/>
          <w:b w:val="false"/>
          <w:i w:val="false"/>
          <w:color w:val="000000"/>
          <w:sz w:val="28"/>
        </w:rPr>
        <w:t>
      Гидрогенизациялық процестерді ендірумен сутегі МӨЗ-де өте маңызды реагентке айналады. Белгілі бір даму кезеңіне дейін сутектің негізгі көзі бензин фракцияларының каталитикалық риформинг қондырғылары болды. Алайда, олардан алынған сутегі МӨЗ қажеттіліктері үшін жеткіліксіз болады, сонымен қатар ол әрдайым сутегі концентрациясы бойынша мұнай өңдеушілерді қанағаттандырмайды. Осыған байланысты зауыттардың құрамына сутекті шоғырландыру жөніндегі қондырғылар да, оны бу конверсиясы әдісімен өндіру жөніндегі қондырғылар да енгізіледі.</w:t>
      </w:r>
    </w:p>
    <w:bookmarkEnd w:id="2123"/>
    <w:bookmarkStart w:name="z2632" w:id="2124"/>
    <w:p>
      <w:pPr>
        <w:spacing w:after="0"/>
        <w:ind w:left="0"/>
        <w:jc w:val="both"/>
      </w:pPr>
      <w:r>
        <w:rPr>
          <w:rFonts w:ascii="Times New Roman"/>
          <w:b w:val="false"/>
          <w:i w:val="false"/>
          <w:color w:val="000000"/>
          <w:sz w:val="28"/>
        </w:rPr>
        <w:t>
      Сутекті концентрациялау қондырғылары (секциялары) өз негізінде бірқатар технологияларға сүйенуі мүмкін: адсорбциялық, мембраналық, криогендік және т. б.</w:t>
      </w:r>
    </w:p>
    <w:bookmarkEnd w:id="2124"/>
    <w:bookmarkStart w:name="z2633" w:id="2125"/>
    <w:p>
      <w:pPr>
        <w:spacing w:after="0"/>
        <w:ind w:left="0"/>
        <w:jc w:val="both"/>
      </w:pPr>
      <w:r>
        <w:rPr>
          <w:rFonts w:ascii="Times New Roman"/>
          <w:b w:val="false"/>
          <w:i w:val="false"/>
          <w:color w:val="000000"/>
          <w:sz w:val="28"/>
        </w:rPr>
        <w:t>
      Соңғы жылдары сутекті адсорбциялық концентрациялау технологиясы кеңінен таралды.</w:t>
      </w:r>
    </w:p>
    <w:bookmarkEnd w:id="2125"/>
    <w:bookmarkStart w:name="z2634" w:id="2126"/>
    <w:p>
      <w:pPr>
        <w:spacing w:after="0"/>
        <w:ind w:left="0"/>
        <w:jc w:val="left"/>
      </w:pPr>
      <w:r>
        <w:rPr>
          <w:rFonts w:ascii="Times New Roman"/>
          <w:b/>
          <w:i w:val="false"/>
          <w:color w:val="000000"/>
        </w:rPr>
        <w:t xml:space="preserve"> 3.15.2. Сутектің адсорбциялық концентрациясы</w:t>
      </w:r>
    </w:p>
    <w:bookmarkEnd w:id="2126"/>
    <w:bookmarkStart w:name="z2635" w:id="2127"/>
    <w:p>
      <w:pPr>
        <w:spacing w:after="0"/>
        <w:ind w:left="0"/>
        <w:jc w:val="both"/>
      </w:pPr>
      <w:r>
        <w:rPr>
          <w:rFonts w:ascii="Times New Roman"/>
          <w:b w:val="false"/>
          <w:i w:val="false"/>
          <w:color w:val="000000"/>
          <w:sz w:val="28"/>
        </w:rPr>
        <w:t>
      Сутектің адсорбциялық концентрация процесі ауыспалы қысым кезіндегі қысқа циклді адсорбция технологиясына негізделген.</w:t>
      </w:r>
    </w:p>
    <w:bookmarkEnd w:id="2127"/>
    <w:bookmarkStart w:name="z2636" w:id="2128"/>
    <w:p>
      <w:pPr>
        <w:spacing w:after="0"/>
        <w:ind w:left="0"/>
        <w:jc w:val="both"/>
      </w:pPr>
      <w:r>
        <w:rPr>
          <w:rFonts w:ascii="Times New Roman"/>
          <w:b w:val="false"/>
          <w:i w:val="false"/>
          <w:color w:val="000000"/>
          <w:sz w:val="28"/>
        </w:rPr>
        <w:t>
      Қысқа циклді адсорбция адсорбцияның физикалық құбылысына негізделген - қатты адсорбент құрамында адсорбент қабаты арқылы өту кезінде сутегі бар газдың құрамындағы "қоспаларды" жоғары қысыммен сіңіру, содан кейін қысымды төмендету және қарсы ағынмен таза сутегімен үрлеу (адсорбентті қалпына келтіру).</w:t>
      </w:r>
    </w:p>
    <w:bookmarkEnd w:id="2128"/>
    <w:bookmarkStart w:name="z2637" w:id="2129"/>
    <w:p>
      <w:pPr>
        <w:spacing w:after="0"/>
        <w:ind w:left="0"/>
        <w:jc w:val="both"/>
      </w:pPr>
      <w:r>
        <w:rPr>
          <w:rFonts w:ascii="Times New Roman"/>
          <w:b w:val="false"/>
          <w:i w:val="false"/>
          <w:color w:val="000000"/>
          <w:sz w:val="28"/>
        </w:rPr>
        <w:t>
      Процесс мезгілді түрде ауысатын автоматты басқару жүйесімен жұмыс циклінің алдын-ала белгіленген кезеңдерінде орналасқан адсорберлерде жүзеге асырылады, бұл шикізат құрамында сутегі бар газдың бастапқы қысымына жақын үздіксіз шығыны мен қысымы бар тазартылған сутекті алуға мүмкіндік береді.</w:t>
      </w:r>
    </w:p>
    <w:bookmarkEnd w:id="2129"/>
    <w:bookmarkStart w:name="z2638" w:id="2130"/>
    <w:p>
      <w:pPr>
        <w:spacing w:after="0"/>
        <w:ind w:left="0"/>
        <w:jc w:val="both"/>
      </w:pPr>
      <w:r>
        <w:rPr>
          <w:rFonts w:ascii="Times New Roman"/>
          <w:b w:val="false"/>
          <w:i w:val="false"/>
          <w:color w:val="000000"/>
          <w:sz w:val="28"/>
        </w:rPr>
        <w:t>
      Төменде адсорбентке қатысты газ қоспасы компоненттерінің адсорбциясы келтірілген.</w:t>
      </w:r>
    </w:p>
    <w:bookmarkEnd w:id="2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74</w:t>
      </w:r>
      <w:r>
        <w:rPr>
          <w:rFonts w:ascii="Times New Roman"/>
          <w:b w:val="false"/>
          <w:i w:val="false"/>
          <w:color w:val="000000"/>
          <w:sz w:val="28"/>
        </w:rPr>
        <w:t>-кесте. Әртүрлі компоненттердің адсорбция шамасының өзгеруі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меркаптандар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этилбензол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Н2О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w:t>
            </w:r>
          </w:p>
        </w:tc>
      </w:tr>
    </w:tbl>
    <w:bookmarkStart w:name="z2640" w:id="2131"/>
    <w:p>
      <w:pPr>
        <w:spacing w:after="0"/>
        <w:ind w:left="0"/>
        <w:jc w:val="both"/>
      </w:pPr>
      <w:r>
        <w:rPr>
          <w:rFonts w:ascii="Times New Roman"/>
          <w:b w:val="false"/>
          <w:i w:val="false"/>
          <w:color w:val="000000"/>
          <w:sz w:val="28"/>
        </w:rPr>
        <w:t>
      Таза сутекті алу үшін адсорбция фазасы адсорбенттің тесіктерін "қоспалармен" толық толтырғанға дейін аяқталуы тиіс. Тазартылған сутектің үздіксіз ағынын алу үшін бастапқы сутегі бар газдың ағынын қалпына келтірілген адсорбент орналасқан басқа адсорберге ауыстыру керек. Бұл автоматты түрде PSA басқару жүйесімен жүзеге асырылады.</w:t>
      </w:r>
    </w:p>
    <w:bookmarkEnd w:id="2131"/>
    <w:bookmarkStart w:name="z2641" w:id="2132"/>
    <w:p>
      <w:pPr>
        <w:spacing w:after="0"/>
        <w:ind w:left="0"/>
        <w:jc w:val="both"/>
      </w:pPr>
      <w:r>
        <w:rPr>
          <w:rFonts w:ascii="Times New Roman"/>
          <w:b w:val="false"/>
          <w:i w:val="false"/>
          <w:color w:val="000000"/>
          <w:sz w:val="28"/>
        </w:rPr>
        <w:t>
      PSA қондырғысындағы технологиялық процесті үш кезеңге бөлуге болады:</w:t>
      </w:r>
    </w:p>
    <w:bookmarkEnd w:id="2132"/>
    <w:bookmarkStart w:name="z2642" w:id="2133"/>
    <w:p>
      <w:pPr>
        <w:spacing w:after="0"/>
        <w:ind w:left="0"/>
        <w:jc w:val="both"/>
      </w:pPr>
      <w:r>
        <w:rPr>
          <w:rFonts w:ascii="Times New Roman"/>
          <w:b w:val="false"/>
          <w:i w:val="false"/>
          <w:color w:val="000000"/>
          <w:sz w:val="28"/>
        </w:rPr>
        <w:t>
      тазарту үшін шикізат газын дайындау;</w:t>
      </w:r>
    </w:p>
    <w:bookmarkEnd w:id="2133"/>
    <w:bookmarkStart w:name="z2643" w:id="2134"/>
    <w:p>
      <w:pPr>
        <w:spacing w:after="0"/>
        <w:ind w:left="0"/>
        <w:jc w:val="both"/>
      </w:pPr>
      <w:r>
        <w:rPr>
          <w:rFonts w:ascii="Times New Roman"/>
          <w:b w:val="false"/>
          <w:i w:val="false"/>
          <w:color w:val="000000"/>
          <w:sz w:val="28"/>
        </w:rPr>
        <w:t>
      сутекті концентрациялау – негізгі өнім – концентрациясы 99,5 % об төмен емес сутекті ала отырып, PSA блогында адсорбциялық тазарту;</w:t>
      </w:r>
    </w:p>
    <w:bookmarkEnd w:id="2134"/>
    <w:bookmarkStart w:name="z2644" w:id="2135"/>
    <w:p>
      <w:pPr>
        <w:spacing w:after="0"/>
        <w:ind w:left="0"/>
        <w:jc w:val="both"/>
      </w:pPr>
      <w:r>
        <w:rPr>
          <w:rFonts w:ascii="Times New Roman"/>
          <w:b w:val="false"/>
          <w:i w:val="false"/>
          <w:color w:val="000000"/>
          <w:sz w:val="28"/>
        </w:rPr>
        <w:t>
      үрленетін газдарды зауыттың отын желісіне шығару.</w:t>
      </w:r>
    </w:p>
    <w:bookmarkEnd w:id="2135"/>
    <w:bookmarkStart w:name="z2645" w:id="2136"/>
    <w:p>
      <w:pPr>
        <w:spacing w:after="0"/>
        <w:ind w:left="0"/>
        <w:jc w:val="both"/>
      </w:pPr>
      <w:r>
        <w:rPr>
          <w:rFonts w:ascii="Times New Roman"/>
          <w:b w:val="false"/>
          <w:i w:val="false"/>
          <w:color w:val="000000"/>
          <w:sz w:val="28"/>
        </w:rPr>
        <w:t>
      Шикізат газын дайындау МӨЗ қондырғыларынан үрленетін сутегі бар газдарды коллекторда араластырудан, буферлік сыйымдылықтағы көмірсутек конденсатын бөлуден және адсорберлерге кіре берістегі сутегі бар газдың қысымы мен шығынын тұрақтандырудан тұрады.</w:t>
      </w:r>
    </w:p>
    <w:bookmarkEnd w:id="2136"/>
    <w:bookmarkStart w:name="z2646" w:id="2137"/>
    <w:p>
      <w:pPr>
        <w:spacing w:after="0"/>
        <w:ind w:left="0"/>
        <w:jc w:val="both"/>
      </w:pPr>
      <w:r>
        <w:rPr>
          <w:rFonts w:ascii="Times New Roman"/>
          <w:b w:val="false"/>
          <w:i w:val="false"/>
          <w:color w:val="000000"/>
          <w:sz w:val="28"/>
        </w:rPr>
        <w:t>
      Адсорбциялық тазарту процесі адсорберлерде келесі кезеңдерге сәйкес жүзеге асырылады.</w:t>
      </w:r>
    </w:p>
    <w:bookmarkEnd w:id="2137"/>
    <w:bookmarkStart w:name="z2647" w:id="2138"/>
    <w:p>
      <w:pPr>
        <w:spacing w:after="0"/>
        <w:ind w:left="0"/>
        <w:jc w:val="both"/>
      </w:pPr>
      <w:r>
        <w:rPr>
          <w:rFonts w:ascii="Times New Roman"/>
          <w:b w:val="false"/>
          <w:i w:val="false"/>
          <w:color w:val="000000"/>
          <w:sz w:val="28"/>
        </w:rPr>
        <w:t>
      Адсорбция – адсорберлерде орналасқан адсорбент қабаты арқылы өту кезінде құрамында сутегі бар газдан "қоспаларды" жұмыс қысымы кезінде бөлу процесі. Су буларын бөлу үшін I (төменгі) қабатқа салынатын силикагель пайдаланылады; С2+ көмірсутектерін бөлу үшін II қабатқа орналастырылатын аморфты алюмосиликат немесе цеолит пайдаланылады; метанды бөлу үшін III жоғарғы қабатқа орналастырылатын активтендірілген көмір пайдаланылады.</w:t>
      </w:r>
    </w:p>
    <w:bookmarkEnd w:id="2138"/>
    <w:bookmarkStart w:name="z2648" w:id="2139"/>
    <w:p>
      <w:pPr>
        <w:spacing w:after="0"/>
        <w:ind w:left="0"/>
        <w:jc w:val="both"/>
      </w:pPr>
      <w:r>
        <w:rPr>
          <w:rFonts w:ascii="Times New Roman"/>
          <w:b w:val="false"/>
          <w:i w:val="false"/>
          <w:color w:val="000000"/>
          <w:sz w:val="28"/>
        </w:rPr>
        <w:t>
      Адсорбция қазіргі уақытта жұмыс циклінде тұрған алты адсорбердің бірінде жүргізіледі. Адсорберлер шахмат тәртібінден жұмыс істейді. Тазартылмаған шикізат газы адсорбер арқылы төменнен жоғары қарай өтеді, ал "қоспаларды": су мен көмірсутектерді іріктеп адсорбциялау жүзеге асырылады.</w:t>
      </w:r>
    </w:p>
    <w:bookmarkEnd w:id="2139"/>
    <w:bookmarkStart w:name="z2649" w:id="2140"/>
    <w:p>
      <w:pPr>
        <w:spacing w:after="0"/>
        <w:ind w:left="0"/>
        <w:jc w:val="both"/>
      </w:pPr>
      <w:r>
        <w:rPr>
          <w:rFonts w:ascii="Times New Roman"/>
          <w:b w:val="false"/>
          <w:i w:val="false"/>
          <w:color w:val="000000"/>
          <w:sz w:val="28"/>
        </w:rPr>
        <w:t>
      Жоғары тазалықтағы сутегі адсорбердің жоғарғы жағынан шығады және сутегі өнімінің коллекторына жіберіледі.</w:t>
      </w:r>
    </w:p>
    <w:bookmarkEnd w:id="2140"/>
    <w:bookmarkStart w:name="z2650" w:id="2141"/>
    <w:p>
      <w:pPr>
        <w:spacing w:after="0"/>
        <w:ind w:left="0"/>
        <w:jc w:val="both"/>
      </w:pPr>
      <w:r>
        <w:rPr>
          <w:rFonts w:ascii="Times New Roman"/>
          <w:b w:val="false"/>
          <w:i w:val="false"/>
          <w:color w:val="000000"/>
          <w:sz w:val="28"/>
        </w:rPr>
        <w:t>
      Регенерация – адсорбент бетінен "қоспаларды" десорбциялау (жою) процесі – төрт циклде жүргізіледі:</w:t>
      </w:r>
    </w:p>
    <w:bookmarkEnd w:id="2141"/>
    <w:bookmarkStart w:name="z2651" w:id="2142"/>
    <w:p>
      <w:pPr>
        <w:spacing w:after="0"/>
        <w:ind w:left="0"/>
        <w:jc w:val="both"/>
      </w:pPr>
      <w:r>
        <w:rPr>
          <w:rFonts w:ascii="Times New Roman"/>
          <w:b w:val="false"/>
          <w:i w:val="false"/>
          <w:color w:val="000000"/>
          <w:sz w:val="28"/>
        </w:rPr>
        <w:t>
      адсорбердегі қысымды тікелей ағынмен төмендету (шикізат газы ағынының бағыты бойынша - төменнен жоғары), онда осы адсорберден сутегі қысымды көтеру және басқа адсорберлерді үрлеу үшін қолданылады;</w:t>
      </w:r>
    </w:p>
    <w:bookmarkEnd w:id="2142"/>
    <w:bookmarkStart w:name="z2652" w:id="2143"/>
    <w:p>
      <w:pPr>
        <w:spacing w:after="0"/>
        <w:ind w:left="0"/>
        <w:jc w:val="both"/>
      </w:pPr>
      <w:r>
        <w:rPr>
          <w:rFonts w:ascii="Times New Roman"/>
          <w:b w:val="false"/>
          <w:i w:val="false"/>
          <w:color w:val="000000"/>
          <w:sz w:val="28"/>
        </w:rPr>
        <w:t>
      адсорбердегі қысымның кері ағынмен төмендеуі, онда сіңірілген "қоспалардың" негізгі бөлігі алынып тасталады. Бұл жылдам үрлеу кезеңі;</w:t>
      </w:r>
    </w:p>
    <w:bookmarkEnd w:id="2143"/>
    <w:bookmarkStart w:name="z2653" w:id="2144"/>
    <w:p>
      <w:pPr>
        <w:spacing w:after="0"/>
        <w:ind w:left="0"/>
        <w:jc w:val="both"/>
      </w:pPr>
      <w:r>
        <w:rPr>
          <w:rFonts w:ascii="Times New Roman"/>
          <w:b w:val="false"/>
          <w:i w:val="false"/>
          <w:color w:val="000000"/>
          <w:sz w:val="28"/>
        </w:rPr>
        <w:t>
      адсорберді қалдық "қоспаларды" десорбциялау үшін таза сутегімен төмен қысымда қарсы ағынмен үрлеу;</w:t>
      </w:r>
    </w:p>
    <w:bookmarkEnd w:id="2144"/>
    <w:bookmarkStart w:name="z2654" w:id="2145"/>
    <w:p>
      <w:pPr>
        <w:spacing w:after="0"/>
        <w:ind w:left="0"/>
        <w:jc w:val="both"/>
      </w:pPr>
      <w:r>
        <w:rPr>
          <w:rFonts w:ascii="Times New Roman"/>
          <w:b w:val="false"/>
          <w:i w:val="false"/>
          <w:color w:val="000000"/>
          <w:sz w:val="28"/>
        </w:rPr>
        <w:t>
      қысымды төмендету сатысында тұрған басқа адсорберлерден, содан кейін сутегі коллекторынан газдың түсуіне байланысты адсорбердегі қысымның жоғарылауы.</w:t>
      </w:r>
    </w:p>
    <w:bookmarkEnd w:id="2145"/>
    <w:bookmarkStart w:name="z2655" w:id="2146"/>
    <w:p>
      <w:pPr>
        <w:spacing w:after="0"/>
        <w:ind w:left="0"/>
        <w:jc w:val="both"/>
      </w:pPr>
      <w:r>
        <w:rPr>
          <w:rFonts w:ascii="Times New Roman"/>
          <w:b w:val="false"/>
          <w:i w:val="false"/>
          <w:color w:val="000000"/>
          <w:sz w:val="28"/>
        </w:rPr>
        <w:t>
      Регенерация кезінде адсорберлерден үрленетін "қоспалар" - бұл босатылған газ контейнеріндегі құрамы бойынша орташа көмірсутекті газдар. Бұл ретте қысымның пульсациясы да тегістеледі. Үрленетін газ зауыттың отын желісіне немесе отын газы ретінде жағуға жіберіледі.</w:t>
      </w:r>
    </w:p>
    <w:bookmarkEnd w:id="2146"/>
    <w:bookmarkStart w:name="z2656" w:id="2147"/>
    <w:p>
      <w:pPr>
        <w:spacing w:after="0"/>
        <w:ind w:left="0"/>
        <w:jc w:val="both"/>
      </w:pPr>
      <w:r>
        <w:rPr>
          <w:rFonts w:ascii="Times New Roman"/>
          <w:b w:val="false"/>
          <w:i w:val="false"/>
          <w:color w:val="000000"/>
          <w:sz w:val="28"/>
        </w:rPr>
        <w:t>
      Процестің негізгі шарттарының әсері</w:t>
      </w:r>
    </w:p>
    <w:bookmarkEnd w:id="2147"/>
    <w:bookmarkStart w:name="z2657" w:id="2148"/>
    <w:p>
      <w:pPr>
        <w:spacing w:after="0"/>
        <w:ind w:left="0"/>
        <w:jc w:val="both"/>
      </w:pPr>
      <w:r>
        <w:rPr>
          <w:rFonts w:ascii="Times New Roman"/>
          <w:b w:val="false"/>
          <w:i w:val="false"/>
          <w:color w:val="000000"/>
          <w:sz w:val="28"/>
        </w:rPr>
        <w:t>
      PSA автоматты блокты басқару жүйесі қондырғы жұмыс істеп тұрған кезде технологиялық параметрлердің өзгеруін өтейді, бірақ қысқа циклді сутекті адсорбциялық тазартудың технологиялық параметрлерінің келесі әсерін ескеру қажет.</w:t>
      </w:r>
    </w:p>
    <w:bookmarkEnd w:id="2148"/>
    <w:bookmarkStart w:name="z2658" w:id="2149"/>
    <w:p>
      <w:pPr>
        <w:spacing w:after="0"/>
        <w:ind w:left="0"/>
        <w:jc w:val="both"/>
      </w:pPr>
      <w:r>
        <w:rPr>
          <w:rFonts w:ascii="Times New Roman"/>
          <w:b w:val="false"/>
          <w:i w:val="false"/>
          <w:color w:val="000000"/>
          <w:sz w:val="28"/>
        </w:rPr>
        <w:t>
      Қысымы</w:t>
      </w:r>
    </w:p>
    <w:bookmarkEnd w:id="2149"/>
    <w:bookmarkStart w:name="z2659" w:id="2150"/>
    <w:p>
      <w:pPr>
        <w:spacing w:after="0"/>
        <w:ind w:left="0"/>
        <w:jc w:val="both"/>
      </w:pPr>
      <w:r>
        <w:rPr>
          <w:rFonts w:ascii="Times New Roman"/>
          <w:b w:val="false"/>
          <w:i w:val="false"/>
          <w:color w:val="000000"/>
          <w:sz w:val="28"/>
        </w:rPr>
        <w:t>
      Адсорбцияның жұмыс қысымы адсорбенттің сыйымдылығын анықтайды. Адсорбенттің сыйымдылығы - адсорбент қанықтыру күйіне сіңіре алатын "қоспалардың" мөлшері. Қысым неғұрлым жоғары болса, адсорбенттің сыйымдылығы соғұрлым жоғары болады және адсорбция циклінің ұзақтығы соғұрлым ұзақ болады.</w:t>
      </w:r>
    </w:p>
    <w:bookmarkEnd w:id="2150"/>
    <w:bookmarkStart w:name="z2660" w:id="2151"/>
    <w:p>
      <w:pPr>
        <w:spacing w:after="0"/>
        <w:ind w:left="0"/>
        <w:jc w:val="both"/>
      </w:pPr>
      <w:r>
        <w:rPr>
          <w:rFonts w:ascii="Times New Roman"/>
          <w:b w:val="false"/>
          <w:i w:val="false"/>
          <w:color w:val="000000"/>
          <w:sz w:val="28"/>
        </w:rPr>
        <w:t>
      Жұмыс қысымының шамасы жобада 25-29 кгс/см2 деңгейінде, МӨЗ-дегі сутегі бар газ көздерінің қысымына сүйене отырып берілген.</w:t>
      </w:r>
    </w:p>
    <w:bookmarkEnd w:id="2151"/>
    <w:bookmarkStart w:name="z2661" w:id="2152"/>
    <w:p>
      <w:pPr>
        <w:spacing w:after="0"/>
        <w:ind w:left="0"/>
        <w:jc w:val="both"/>
      </w:pPr>
      <w:r>
        <w:rPr>
          <w:rFonts w:ascii="Times New Roman"/>
          <w:b w:val="false"/>
          <w:i w:val="false"/>
          <w:color w:val="000000"/>
          <w:sz w:val="28"/>
        </w:rPr>
        <w:t>
      Шығару ыдысындағы қысым тағы бір маңызды параметр болып табылады. Үрленетін газдың қысымы неғұрлым төмен болса, қысымның төмендеуі кезінде адсорбенттің беткі қабатын "қоспалар" молекулаларынан босату соғұрлым толық болады және сәйкесінше адсорбентті түпкілікті тазарту үшін тазартылған сутегі аз қажет болады және сутектің рекуперациясы соғұрлым жоғары болады, яғни.оның шикізат газынан шығарылу деңгейі.</w:t>
      </w:r>
    </w:p>
    <w:bookmarkEnd w:id="2152"/>
    <w:bookmarkStart w:name="z2662" w:id="2153"/>
    <w:p>
      <w:pPr>
        <w:spacing w:after="0"/>
        <w:ind w:left="0"/>
        <w:jc w:val="both"/>
      </w:pPr>
      <w:r>
        <w:rPr>
          <w:rFonts w:ascii="Times New Roman"/>
          <w:b w:val="false"/>
          <w:i w:val="false"/>
          <w:color w:val="000000"/>
          <w:sz w:val="28"/>
        </w:rPr>
        <w:t>
      Температура</w:t>
      </w:r>
    </w:p>
    <w:bookmarkEnd w:id="2153"/>
    <w:bookmarkStart w:name="z2663" w:id="2154"/>
    <w:p>
      <w:pPr>
        <w:spacing w:after="0"/>
        <w:ind w:left="0"/>
        <w:jc w:val="both"/>
      </w:pPr>
      <w:r>
        <w:rPr>
          <w:rFonts w:ascii="Times New Roman"/>
          <w:b w:val="false"/>
          <w:i w:val="false"/>
          <w:color w:val="000000"/>
          <w:sz w:val="28"/>
        </w:rPr>
        <w:t>
      Жоғары температура шикізат газынан "қоспаларды" адсорбциялауды қиындатады (адсорбенттің сыйымдылығы төмендейді), бірақ десорбцияны жеңілдетеді. Сондықтан жоғары температурада адсорбция-десорбция циклдерінің ұзақтығы қысқарады.</w:t>
      </w:r>
    </w:p>
    <w:bookmarkEnd w:id="2154"/>
    <w:bookmarkStart w:name="z2664" w:id="2155"/>
    <w:p>
      <w:pPr>
        <w:spacing w:after="0"/>
        <w:ind w:left="0"/>
        <w:jc w:val="both"/>
      </w:pPr>
      <w:r>
        <w:rPr>
          <w:rFonts w:ascii="Times New Roman"/>
          <w:b w:val="false"/>
          <w:i w:val="false"/>
          <w:color w:val="000000"/>
          <w:sz w:val="28"/>
        </w:rPr>
        <w:t>
      Адсорберлердегі төменгі температура десорбция процесін қиындатады. Өте төмен температурада, мысалы, адсорберлер мен құбырлардың жылытуы бұзылған қыста қондырғыны іске қосқан кезде, III қабатты қалпына келтірілмейтін күйге келтіретін көмірсутек конденсатының түсуі мүмкін.</w:t>
      </w:r>
    </w:p>
    <w:bookmarkEnd w:id="2155"/>
    <w:bookmarkStart w:name="z2665" w:id="2156"/>
    <w:p>
      <w:pPr>
        <w:spacing w:after="0"/>
        <w:ind w:left="0"/>
        <w:jc w:val="both"/>
      </w:pPr>
      <w:r>
        <w:rPr>
          <w:rFonts w:ascii="Times New Roman"/>
          <w:b w:val="false"/>
          <w:i w:val="false"/>
          <w:color w:val="000000"/>
          <w:sz w:val="28"/>
        </w:rPr>
        <w:t>
      Қалыпты жұмыс температурасы 30 – 40 °C құрайды.</w:t>
      </w:r>
    </w:p>
    <w:bookmarkEnd w:id="2156"/>
    <w:bookmarkStart w:name="z2666" w:id="2157"/>
    <w:p>
      <w:pPr>
        <w:spacing w:after="0"/>
        <w:ind w:left="0"/>
        <w:jc w:val="both"/>
      </w:pPr>
      <w:r>
        <w:rPr>
          <w:rFonts w:ascii="Times New Roman"/>
          <w:b w:val="false"/>
          <w:i w:val="false"/>
          <w:color w:val="000000"/>
          <w:sz w:val="28"/>
        </w:rPr>
        <w:t>
      Шикізат газының шығысы</w:t>
      </w:r>
    </w:p>
    <w:bookmarkEnd w:id="2157"/>
    <w:bookmarkStart w:name="z2667" w:id="2158"/>
    <w:p>
      <w:pPr>
        <w:spacing w:after="0"/>
        <w:ind w:left="0"/>
        <w:jc w:val="both"/>
      </w:pPr>
      <w:r>
        <w:rPr>
          <w:rFonts w:ascii="Times New Roman"/>
          <w:b w:val="false"/>
          <w:i w:val="false"/>
          <w:color w:val="000000"/>
          <w:sz w:val="28"/>
        </w:rPr>
        <w:t>
      Шикізат газының шығысы адсорбенттің қанықтыру жылдамдығына әсер етеді, сондықтан ағынның жылдамдығы неғұрлым жоғары болса, соғұрлым жоғары қанықтыру жылдамдығына байланысты адсорбция циклы соғұрлым қысқа болуы керек. Ағынның шикізат газының диафрагмалық шығыс өлшегішінің сезімталдық шегінен төмен түсуі процесті басқару жүйесін жұмыс істемейтін күйге келтіреді.</w:t>
      </w:r>
    </w:p>
    <w:bookmarkEnd w:id="2158"/>
    <w:bookmarkStart w:name="z2668" w:id="2159"/>
    <w:p>
      <w:pPr>
        <w:spacing w:after="0"/>
        <w:ind w:left="0"/>
        <w:jc w:val="both"/>
      </w:pPr>
      <w:r>
        <w:rPr>
          <w:rFonts w:ascii="Times New Roman"/>
          <w:b w:val="false"/>
          <w:i w:val="false"/>
          <w:color w:val="000000"/>
          <w:sz w:val="28"/>
        </w:rPr>
        <w:t>
      Шикізат газы шығысының жұмыс шегі жобалықтан 30 – 100 % ол сағатына 30210 Нм3 құрайды.</w:t>
      </w:r>
    </w:p>
    <w:bookmarkEnd w:id="2159"/>
    <w:bookmarkStart w:name="z2669" w:id="2160"/>
    <w:p>
      <w:pPr>
        <w:spacing w:after="0"/>
        <w:ind w:left="0"/>
        <w:jc w:val="both"/>
      </w:pPr>
      <w:r>
        <w:rPr>
          <w:rFonts w:ascii="Times New Roman"/>
          <w:b w:val="false"/>
          <w:i w:val="false"/>
          <w:color w:val="000000"/>
          <w:sz w:val="28"/>
        </w:rPr>
        <w:t>
      Газ құрамы</w:t>
      </w:r>
    </w:p>
    <w:bookmarkEnd w:id="2160"/>
    <w:bookmarkStart w:name="z2670" w:id="2161"/>
    <w:p>
      <w:pPr>
        <w:spacing w:after="0"/>
        <w:ind w:left="0"/>
        <w:jc w:val="both"/>
      </w:pPr>
      <w:r>
        <w:rPr>
          <w:rFonts w:ascii="Times New Roman"/>
          <w:b w:val="false"/>
          <w:i w:val="false"/>
          <w:color w:val="000000"/>
          <w:sz w:val="28"/>
        </w:rPr>
        <w:t>
      Шикізат газындағы сутектің концентрациясы неғұрлым жоғары болса, адсорбенттің қанығу жылдамдығы соғұрлым төмен болады, сондықтан адсорбция циклі ұзаққа созылуы мүмкін.</w:t>
      </w:r>
    </w:p>
    <w:bookmarkEnd w:id="2161"/>
    <w:bookmarkStart w:name="z2671" w:id="2162"/>
    <w:p>
      <w:pPr>
        <w:spacing w:after="0"/>
        <w:ind w:left="0"/>
        <w:jc w:val="both"/>
      </w:pPr>
      <w:r>
        <w:rPr>
          <w:rFonts w:ascii="Times New Roman"/>
          <w:b w:val="false"/>
          <w:i w:val="false"/>
          <w:color w:val="000000"/>
          <w:sz w:val="28"/>
        </w:rPr>
        <w:t>
      Шикізат газындағы ауыр көмірсутектердің концентрациясы неғұрлым жоғары болса, конденсаттың түсу температурасы соғұрлым жоғары болады.</w:t>
      </w:r>
    </w:p>
    <w:bookmarkEnd w:id="2162"/>
    <w:bookmarkStart w:name="z2672" w:id="2163"/>
    <w:p>
      <w:pPr>
        <w:spacing w:after="0"/>
        <w:ind w:left="0"/>
        <w:jc w:val="both"/>
      </w:pPr>
      <w:r>
        <w:rPr>
          <w:rFonts w:ascii="Times New Roman"/>
          <w:b w:val="false"/>
          <w:i w:val="false"/>
          <w:color w:val="000000"/>
          <w:sz w:val="28"/>
        </w:rPr>
        <w:t>
      Жұмыс адсорберлер саны</w:t>
      </w:r>
    </w:p>
    <w:bookmarkEnd w:id="2163"/>
    <w:bookmarkStart w:name="z2673" w:id="2164"/>
    <w:p>
      <w:pPr>
        <w:spacing w:after="0"/>
        <w:ind w:left="0"/>
        <w:jc w:val="both"/>
      </w:pPr>
      <w:r>
        <w:rPr>
          <w:rFonts w:ascii="Times New Roman"/>
          <w:b w:val="false"/>
          <w:i w:val="false"/>
          <w:color w:val="000000"/>
          <w:sz w:val="28"/>
        </w:rPr>
        <w:t>
      Қондырғыны пайдалану кезінде инспекциялық немесе жөндеу жұмыстарын жүргізу үшін адсорберлерді ажырату қажеттілігі туындауы мүмкін.</w:t>
      </w:r>
    </w:p>
    <w:bookmarkEnd w:id="2164"/>
    <w:bookmarkStart w:name="z2674" w:id="2165"/>
    <w:p>
      <w:pPr>
        <w:spacing w:after="0"/>
        <w:ind w:left="0"/>
        <w:jc w:val="both"/>
      </w:pPr>
      <w:r>
        <w:rPr>
          <w:rFonts w:ascii="Times New Roman"/>
          <w:b w:val="false"/>
          <w:i w:val="false"/>
          <w:color w:val="000000"/>
          <w:sz w:val="28"/>
        </w:rPr>
        <w:t>
      Мұны қамтамасыз ету үшін схема адсорберлердің бір жұбын толығымен өшіруді немесе адсорберлердің кез-келгенін өшіруді қамтиды.</w:t>
      </w:r>
    </w:p>
    <w:bookmarkEnd w:id="2165"/>
    <w:bookmarkStart w:name="z2675" w:id="2166"/>
    <w:p>
      <w:pPr>
        <w:spacing w:after="0"/>
        <w:ind w:left="0"/>
        <w:jc w:val="both"/>
      </w:pPr>
      <w:r>
        <w:rPr>
          <w:rFonts w:ascii="Times New Roman"/>
          <w:b w:val="false"/>
          <w:i w:val="false"/>
          <w:color w:val="000000"/>
          <w:sz w:val="28"/>
        </w:rPr>
        <w:t>
      Адсорберлер ажыратылған жағдайда қондырғының өнімділігі төмендейді.</w:t>
      </w:r>
    </w:p>
    <w:bookmarkEnd w:id="2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75</w:t>
      </w:r>
      <w:r>
        <w:rPr>
          <w:rFonts w:ascii="Times New Roman"/>
          <w:b w:val="false"/>
          <w:i w:val="false"/>
          <w:color w:val="000000"/>
          <w:sz w:val="28"/>
        </w:rPr>
        <w:t>-кесте. Жұмыс істейтін адсорберлер санының қондырғы өнімділігіне тәуелділігі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адсорберлер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өнімділігі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r>
    </w:tbl>
    <w:bookmarkStart w:name="z2677" w:id="2167"/>
    <w:p>
      <w:pPr>
        <w:spacing w:after="0"/>
        <w:ind w:left="0"/>
        <w:jc w:val="left"/>
      </w:pPr>
      <w:r>
        <w:rPr>
          <w:rFonts w:ascii="Times New Roman"/>
          <w:b/>
          <w:i w:val="false"/>
          <w:color w:val="000000"/>
        </w:rPr>
        <w:t xml:space="preserve"> Технологиялық схема</w:t>
      </w:r>
    </w:p>
    <w:bookmarkEnd w:id="2167"/>
    <w:bookmarkStart w:name="z2678" w:id="2168"/>
    <w:p>
      <w:pPr>
        <w:spacing w:after="0"/>
        <w:ind w:left="0"/>
        <w:jc w:val="both"/>
      </w:pPr>
      <w:r>
        <w:rPr>
          <w:rFonts w:ascii="Times New Roman"/>
          <w:b w:val="false"/>
          <w:i w:val="false"/>
          <w:color w:val="000000"/>
          <w:sz w:val="28"/>
        </w:rPr>
        <w:t>
      Сутектің адсорбциялық концентрациясын орнатудың технологиялық схемасының төрт сатылы нұсқасы 3.40-суретте көрсетілген.</w:t>
      </w:r>
    </w:p>
    <w:bookmarkEnd w:id="2168"/>
    <w:bookmarkStart w:name="z2679" w:id="2169"/>
    <w:p>
      <w:pPr>
        <w:spacing w:after="0"/>
        <w:ind w:left="0"/>
        <w:jc w:val="both"/>
      </w:pPr>
      <w:r>
        <w:rPr>
          <w:rFonts w:ascii="Times New Roman"/>
          <w:b w:val="false"/>
          <w:i w:val="false"/>
          <w:color w:val="000000"/>
          <w:sz w:val="28"/>
        </w:rPr>
        <w:t xml:space="preserve">
      </w:t>
      </w:r>
    </w:p>
    <w:bookmarkEnd w:id="2169"/>
    <w:p>
      <w:pPr>
        <w:spacing w:after="0"/>
        <w:ind w:left="0"/>
        <w:jc w:val="both"/>
      </w:pPr>
      <w:r>
        <w:drawing>
          <wp:inline distT="0" distB="0" distL="0" distR="0">
            <wp:extent cx="65278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65278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80" w:id="2170"/>
    <w:p>
      <w:pPr>
        <w:spacing w:after="0"/>
        <w:ind w:left="0"/>
        <w:jc w:val="both"/>
      </w:pPr>
      <w:r>
        <w:rPr>
          <w:rFonts w:ascii="Times New Roman"/>
          <w:b w:val="false"/>
          <w:i w:val="false"/>
          <w:color w:val="000000"/>
          <w:sz w:val="28"/>
        </w:rPr>
        <w:t>
      3.40-сурет. PSA әдісімен сутегі концентрациясының төрт адсорберлі қондырғысының технологиялық схемасы</w:t>
      </w:r>
    </w:p>
    <w:bookmarkEnd w:id="2170"/>
    <w:bookmarkStart w:name="z2681" w:id="2171"/>
    <w:p>
      <w:pPr>
        <w:spacing w:after="0"/>
        <w:ind w:left="0"/>
        <w:jc w:val="left"/>
      </w:pPr>
      <w:r>
        <w:rPr>
          <w:rFonts w:ascii="Times New Roman"/>
          <w:b/>
          <w:i w:val="false"/>
          <w:color w:val="000000"/>
        </w:rPr>
        <w:t xml:space="preserve"> 3.15.3. Сутегін бу конверсиясымен алу</w:t>
      </w:r>
    </w:p>
    <w:bookmarkEnd w:id="2171"/>
    <w:bookmarkStart w:name="z2682" w:id="2172"/>
    <w:p>
      <w:pPr>
        <w:spacing w:after="0"/>
        <w:ind w:left="0"/>
        <w:jc w:val="both"/>
      </w:pPr>
      <w:r>
        <w:rPr>
          <w:rFonts w:ascii="Times New Roman"/>
          <w:b w:val="false"/>
          <w:i w:val="false"/>
          <w:color w:val="000000"/>
          <w:sz w:val="28"/>
        </w:rPr>
        <w:t>
      Сутекті бу конверсиясы (бу риформингі) әдісімен алу қондырғысының мақсаты</w:t>
      </w:r>
    </w:p>
    <w:bookmarkEnd w:id="2172"/>
    <w:bookmarkStart w:name="z2683" w:id="2173"/>
    <w:p>
      <w:pPr>
        <w:spacing w:after="0"/>
        <w:ind w:left="0"/>
        <w:jc w:val="both"/>
      </w:pPr>
      <w:r>
        <w:rPr>
          <w:rFonts w:ascii="Times New Roman"/>
          <w:b w:val="false"/>
          <w:i w:val="false"/>
          <w:color w:val="000000"/>
          <w:sz w:val="28"/>
        </w:rPr>
        <w:t>
      Бу риформингі әдісімен сутегін алу қондырғысы гидрогенизациялық үдерістер қондырғыларын, атап айтқанда бензолды гидрогенизациялау, тікелей айдау бензинін (нафта), керосинді гидротазарту, изомерлеу, гидротазарту және дизель отынын депарафиндеу қондырғыларын сутегімен қамтамасыз етуге арналған.</w:t>
      </w:r>
    </w:p>
    <w:bookmarkEnd w:id="2173"/>
    <w:bookmarkStart w:name="z2684" w:id="2174"/>
    <w:p>
      <w:pPr>
        <w:spacing w:after="0"/>
        <w:ind w:left="0"/>
        <w:jc w:val="both"/>
      </w:pPr>
      <w:r>
        <w:rPr>
          <w:rFonts w:ascii="Times New Roman"/>
          <w:b w:val="false"/>
          <w:i w:val="false"/>
          <w:color w:val="000000"/>
          <w:sz w:val="28"/>
        </w:rPr>
        <w:t>
      Су буы бар көмірсутектерді сутекке өндіру және қайта өңдеу шикізаты: табиғи және сұйытылған газдар, бензин болуы мүмкін.</w:t>
      </w:r>
    </w:p>
    <w:bookmarkEnd w:id="2174"/>
    <w:bookmarkStart w:name="z2685" w:id="2175"/>
    <w:p>
      <w:pPr>
        <w:spacing w:after="0"/>
        <w:ind w:left="0"/>
        <w:jc w:val="both"/>
      </w:pPr>
      <w:r>
        <w:rPr>
          <w:rFonts w:ascii="Times New Roman"/>
          <w:b w:val="false"/>
          <w:i w:val="false"/>
          <w:color w:val="000000"/>
          <w:sz w:val="28"/>
        </w:rPr>
        <w:t>
      Табиғи газды бу түрлендірудің типтік қондырғысының құрамына келесі негізгі технологиялық блоктар кіреді:</w:t>
      </w:r>
    </w:p>
    <w:bookmarkEnd w:id="2175"/>
    <w:bookmarkStart w:name="z2686" w:id="2176"/>
    <w:p>
      <w:pPr>
        <w:spacing w:after="0"/>
        <w:ind w:left="0"/>
        <w:jc w:val="both"/>
      </w:pPr>
      <w:r>
        <w:rPr>
          <w:rFonts w:ascii="Times New Roman"/>
          <w:b w:val="false"/>
          <w:i w:val="false"/>
          <w:color w:val="000000"/>
          <w:sz w:val="28"/>
        </w:rPr>
        <w:t>
      шикізатты сығымдау компрессорын, гидротазарту реакторын және мырыш оксиді бар екі реакторды қамтитын кобальтмолибден катализаторында күкіртті қосылыстардан тазартумен және H2S-ны ZnO-ға одан әрі шығарумен табиғи газды сығымдау блогы;</w:t>
      </w:r>
    </w:p>
    <w:bookmarkEnd w:id="2176"/>
    <w:bookmarkStart w:name="z2687" w:id="2177"/>
    <w:p>
      <w:pPr>
        <w:spacing w:after="0"/>
        <w:ind w:left="0"/>
        <w:jc w:val="both"/>
      </w:pPr>
      <w:r>
        <w:rPr>
          <w:rFonts w:ascii="Times New Roman"/>
          <w:b w:val="false"/>
          <w:i w:val="false"/>
          <w:color w:val="000000"/>
          <w:sz w:val="28"/>
        </w:rPr>
        <w:t>
      катализаторлық құбырлары бар пешті, пештің конвекциялық бөлігін, технологиялық газ тоңазытқышын және жоғары қысымды бу сепараторын қамтитын табиғи газдың бу риформингі;</w:t>
      </w:r>
    </w:p>
    <w:bookmarkEnd w:id="2177"/>
    <w:bookmarkStart w:name="z2688" w:id="2178"/>
    <w:p>
      <w:pPr>
        <w:spacing w:after="0"/>
        <w:ind w:left="0"/>
        <w:jc w:val="both"/>
      </w:pPr>
      <w:r>
        <w:rPr>
          <w:rFonts w:ascii="Times New Roman"/>
          <w:b w:val="false"/>
          <w:i w:val="false"/>
          <w:color w:val="000000"/>
          <w:sz w:val="28"/>
        </w:rPr>
        <w:t>
      конвертерді және технологиялық газды салқындату жүйесін қамтитын СО орташа температуралы конверсиясы;</w:t>
      </w:r>
    </w:p>
    <w:bookmarkEnd w:id="2178"/>
    <w:bookmarkStart w:name="z2689" w:id="2179"/>
    <w:p>
      <w:pPr>
        <w:spacing w:after="0"/>
        <w:ind w:left="0"/>
        <w:jc w:val="both"/>
      </w:pPr>
      <w:r>
        <w:rPr>
          <w:rFonts w:ascii="Times New Roman"/>
          <w:b w:val="false"/>
          <w:i w:val="false"/>
          <w:color w:val="000000"/>
          <w:sz w:val="28"/>
        </w:rPr>
        <w:t>
      PSA қондырғысын қамтитын технологиялық газды адсорбциялық тазарту;</w:t>
      </w:r>
    </w:p>
    <w:bookmarkEnd w:id="2179"/>
    <w:bookmarkStart w:name="z2690" w:id="2180"/>
    <w:p>
      <w:pPr>
        <w:spacing w:after="0"/>
        <w:ind w:left="0"/>
        <w:jc w:val="both"/>
      </w:pPr>
      <w:r>
        <w:rPr>
          <w:rFonts w:ascii="Times New Roman"/>
          <w:b w:val="false"/>
          <w:i w:val="false"/>
          <w:color w:val="000000"/>
          <w:sz w:val="28"/>
        </w:rPr>
        <w:t>
      қазандық суды дайындау блогы және жоғары қысымды бу жүйесі.</w:t>
      </w:r>
    </w:p>
    <w:bookmarkEnd w:id="2180"/>
    <w:bookmarkStart w:name="z2691" w:id="2181"/>
    <w:p>
      <w:pPr>
        <w:spacing w:after="0"/>
        <w:ind w:left="0"/>
        <w:jc w:val="both"/>
      </w:pPr>
      <w:r>
        <w:rPr>
          <w:rFonts w:ascii="Times New Roman"/>
          <w:b w:val="false"/>
          <w:i w:val="false"/>
          <w:color w:val="000000"/>
          <w:sz w:val="28"/>
        </w:rPr>
        <w:t>
      Өндірілетін өнімді сипаттау</w:t>
      </w:r>
    </w:p>
    <w:bookmarkEnd w:id="2181"/>
    <w:bookmarkStart w:name="z2692" w:id="2182"/>
    <w:p>
      <w:pPr>
        <w:spacing w:after="0"/>
        <w:ind w:left="0"/>
        <w:jc w:val="both"/>
      </w:pPr>
      <w:r>
        <w:rPr>
          <w:rFonts w:ascii="Times New Roman"/>
          <w:b w:val="false"/>
          <w:i w:val="false"/>
          <w:color w:val="000000"/>
          <w:sz w:val="28"/>
        </w:rPr>
        <w:t>
      Қондырғының негізгі өнімі гидрогенизациялық үдерістер қондырғыларына арналған тазалығы жоғары сутегі болып табылады.</w:t>
      </w:r>
    </w:p>
    <w:bookmarkEnd w:id="2182"/>
    <w:bookmarkStart w:name="z2693" w:id="2183"/>
    <w:p>
      <w:pPr>
        <w:spacing w:after="0"/>
        <w:ind w:left="0"/>
        <w:jc w:val="both"/>
      </w:pPr>
      <w:r>
        <w:rPr>
          <w:rFonts w:ascii="Times New Roman"/>
          <w:b w:val="false"/>
          <w:i w:val="false"/>
          <w:color w:val="000000"/>
          <w:sz w:val="28"/>
        </w:rPr>
        <w:t>
      Қондырғының екінші өнімі-жоғары қысымды су буы.</w:t>
      </w:r>
    </w:p>
    <w:bookmarkEnd w:id="2183"/>
    <w:bookmarkStart w:name="z2694" w:id="2184"/>
    <w:p>
      <w:pPr>
        <w:spacing w:after="0"/>
        <w:ind w:left="0"/>
        <w:jc w:val="both"/>
      </w:pPr>
      <w:r>
        <w:rPr>
          <w:rFonts w:ascii="Times New Roman"/>
          <w:b w:val="false"/>
          <w:i w:val="false"/>
          <w:color w:val="000000"/>
          <w:sz w:val="28"/>
        </w:rPr>
        <w:t>
      Алынатын өнімнің негізгі сипаттамалары:</w:t>
      </w:r>
    </w:p>
    <w:bookmarkEnd w:id="2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Өнімдік сутегі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мөлшері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 айн. кем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оксидтері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ppm айн.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N2+CH4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ppm айн. артық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 шекарасындағы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қысымы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МПа (16,5 кгс/см2)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қысымды бу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 шекарасындағы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МПа (40 кгс/см2)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°С</w:t>
            </w:r>
          </w:p>
        </w:tc>
      </w:tr>
    </w:tbl>
    <w:bookmarkStart w:name="z2695" w:id="2185"/>
    <w:p>
      <w:pPr>
        <w:spacing w:after="0"/>
        <w:ind w:left="0"/>
        <w:jc w:val="left"/>
      </w:pPr>
      <w:r>
        <w:rPr>
          <w:rFonts w:ascii="Times New Roman"/>
          <w:b/>
          <w:i w:val="false"/>
          <w:color w:val="000000"/>
        </w:rPr>
        <w:t xml:space="preserve"> Технологиялық процесс пен өндіріс схемасын сипаттау</w:t>
      </w:r>
    </w:p>
    <w:bookmarkEnd w:id="2185"/>
    <w:bookmarkStart w:name="z2696" w:id="2186"/>
    <w:p>
      <w:pPr>
        <w:spacing w:after="0"/>
        <w:ind w:left="0"/>
        <w:jc w:val="both"/>
      </w:pPr>
      <w:r>
        <w:rPr>
          <w:rFonts w:ascii="Times New Roman"/>
          <w:b w:val="false"/>
          <w:i w:val="false"/>
          <w:color w:val="000000"/>
          <w:sz w:val="28"/>
        </w:rPr>
        <w:t>
      Табиғи және сұйытылған газды бу риформингі әдісімен сутегі алу процесінің сипаты және химизмі</w:t>
      </w:r>
    </w:p>
    <w:bookmarkEnd w:id="2186"/>
    <w:bookmarkStart w:name="z2697" w:id="2187"/>
    <w:p>
      <w:pPr>
        <w:spacing w:after="0"/>
        <w:ind w:left="0"/>
        <w:jc w:val="both"/>
      </w:pPr>
      <w:r>
        <w:rPr>
          <w:rFonts w:ascii="Times New Roman"/>
          <w:b w:val="false"/>
          <w:i w:val="false"/>
          <w:color w:val="000000"/>
          <w:sz w:val="28"/>
        </w:rPr>
        <w:t>
      Шикізатты күкірт қосылыстары мен қанықпаған көмірсутектерден тазарту.</w:t>
      </w:r>
    </w:p>
    <w:bookmarkEnd w:id="2187"/>
    <w:bookmarkStart w:name="z2698" w:id="2188"/>
    <w:p>
      <w:pPr>
        <w:spacing w:after="0"/>
        <w:ind w:left="0"/>
        <w:jc w:val="both"/>
      </w:pPr>
      <w:r>
        <w:rPr>
          <w:rFonts w:ascii="Times New Roman"/>
          <w:b w:val="false"/>
          <w:i w:val="false"/>
          <w:color w:val="000000"/>
          <w:sz w:val="28"/>
        </w:rPr>
        <w:t xml:space="preserve">
      Органикалық күкірт қосылыстары бу риформинг катализаторлары үшін күшті улар болып табылады, егер олар бастапқы шикізатта болса, келесі негізгі реакция арқылы күкіртсутекке айналады: </w:t>
      </w:r>
    </w:p>
    <w:bookmarkEnd w:id="2188"/>
    <w:bookmarkStart w:name="z2699" w:id="2189"/>
    <w:p>
      <w:pPr>
        <w:spacing w:after="0"/>
        <w:ind w:left="0"/>
        <w:jc w:val="both"/>
      </w:pPr>
      <w:r>
        <w:rPr>
          <w:rFonts w:ascii="Times New Roman"/>
          <w:b w:val="false"/>
          <w:i w:val="false"/>
          <w:color w:val="000000"/>
          <w:sz w:val="28"/>
        </w:rPr>
        <w:t>
      2R-SH + 3H2  2R-H2 + 2H2S</w:t>
      </w:r>
    </w:p>
    <w:bookmarkEnd w:id="2189"/>
    <w:bookmarkStart w:name="z2700" w:id="2190"/>
    <w:p>
      <w:pPr>
        <w:spacing w:after="0"/>
        <w:ind w:left="0"/>
        <w:jc w:val="both"/>
      </w:pPr>
      <w:r>
        <w:rPr>
          <w:rFonts w:ascii="Times New Roman"/>
          <w:b w:val="false"/>
          <w:i w:val="false"/>
          <w:color w:val="000000"/>
          <w:sz w:val="28"/>
        </w:rPr>
        <w:t xml:space="preserve">
      Сонымен қатар, сутегі шикізат құрамындағы кез-келген олефиндермен әрекеттеседі және оларды келесі негізгі реакциямен қанықтырады: </w:t>
      </w:r>
    </w:p>
    <w:bookmarkEnd w:id="2190"/>
    <w:bookmarkStart w:name="z2701" w:id="2191"/>
    <w:p>
      <w:pPr>
        <w:spacing w:after="0"/>
        <w:ind w:left="0"/>
        <w:jc w:val="both"/>
      </w:pPr>
      <w:r>
        <w:rPr>
          <w:rFonts w:ascii="Times New Roman"/>
          <w:b w:val="false"/>
          <w:i w:val="false"/>
          <w:color w:val="000000"/>
          <w:sz w:val="28"/>
        </w:rPr>
        <w:t>
      R-CH = CH-R + H2 R-CH2 - CH2–R</w:t>
      </w:r>
    </w:p>
    <w:bookmarkEnd w:id="2191"/>
    <w:bookmarkStart w:name="z2702" w:id="2192"/>
    <w:p>
      <w:pPr>
        <w:spacing w:after="0"/>
        <w:ind w:left="0"/>
        <w:jc w:val="both"/>
      </w:pPr>
      <w:r>
        <w:rPr>
          <w:rFonts w:ascii="Times New Roman"/>
          <w:b w:val="false"/>
          <w:i w:val="false"/>
          <w:color w:val="000000"/>
          <w:sz w:val="28"/>
        </w:rPr>
        <w:t xml:space="preserve">
      Гидрогенизация реакторда тотықсыздану тасығышы негізінде никель-молибден катализаторын қолдана отырып жүргізіледі. </w:t>
      </w:r>
    </w:p>
    <w:bookmarkEnd w:id="2192"/>
    <w:bookmarkStart w:name="z2703" w:id="2193"/>
    <w:p>
      <w:pPr>
        <w:spacing w:after="0"/>
        <w:ind w:left="0"/>
        <w:jc w:val="both"/>
      </w:pPr>
      <w:r>
        <w:rPr>
          <w:rFonts w:ascii="Times New Roman"/>
          <w:b w:val="false"/>
          <w:i w:val="false"/>
          <w:color w:val="000000"/>
          <w:sz w:val="28"/>
        </w:rPr>
        <w:t xml:space="preserve">
      Егер көмірсутегі шикізатында органикалық хлор болса, ол кобальт-молибден гидрогенизация катализаторының әсерінен бейорганикалық (HCl) айналуы мүмкін, бейорганикалық хлор (HCl) дехлоратордағы жоғары белсенді металл оксидінің белсенді құрамымен әрекеттеседі, ол тұрақты металл хлоридін құрайды, ал хлоридті оқшаулау мақсатына қол жеткізіледі. </w:t>
      </w:r>
    </w:p>
    <w:bookmarkEnd w:id="2193"/>
    <w:bookmarkStart w:name="z2704" w:id="2194"/>
    <w:p>
      <w:pPr>
        <w:spacing w:after="0"/>
        <w:ind w:left="0"/>
        <w:jc w:val="both"/>
      </w:pPr>
      <w:r>
        <w:rPr>
          <w:rFonts w:ascii="Times New Roman"/>
          <w:b w:val="false"/>
          <w:i w:val="false"/>
          <w:color w:val="000000"/>
          <w:sz w:val="28"/>
        </w:rPr>
        <w:t>
      Органикалық күкіртті гидрогенизациялаудан кейін пайда болған H2S қатарынан екі күкіртсіздендіру реакторында (десульфураторларда) мырыш тотығымен күкіртсіздендіру реагентін пайдалана отырып, сіңіріледі. Реакция төменде келтірілген:</w:t>
      </w:r>
    </w:p>
    <w:bookmarkEnd w:id="2194"/>
    <w:bookmarkStart w:name="z2705" w:id="2195"/>
    <w:p>
      <w:pPr>
        <w:spacing w:after="0"/>
        <w:ind w:left="0"/>
        <w:jc w:val="both"/>
      </w:pPr>
      <w:r>
        <w:rPr>
          <w:rFonts w:ascii="Times New Roman"/>
          <w:b w:val="false"/>
          <w:i w:val="false"/>
          <w:color w:val="000000"/>
          <w:sz w:val="28"/>
        </w:rPr>
        <w:t>
      ZnO + H2S → ZnS + H2O</w:t>
      </w:r>
    </w:p>
    <w:bookmarkEnd w:id="2195"/>
    <w:bookmarkStart w:name="z2706" w:id="2196"/>
    <w:p>
      <w:pPr>
        <w:spacing w:after="0"/>
        <w:ind w:left="0"/>
        <w:jc w:val="both"/>
      </w:pPr>
      <w:r>
        <w:rPr>
          <w:rFonts w:ascii="Times New Roman"/>
          <w:b w:val="false"/>
          <w:i w:val="false"/>
          <w:color w:val="000000"/>
          <w:sz w:val="28"/>
        </w:rPr>
        <w:t>
      Хемосорбция қайтымсыз реакция болып табылады, сондықтан қаныққаннан кейін химосорбентті (мырыш оксиді) ауыстыру керек.</w:t>
      </w:r>
    </w:p>
    <w:bookmarkEnd w:id="2196"/>
    <w:bookmarkStart w:name="z2707" w:id="2197"/>
    <w:p>
      <w:pPr>
        <w:spacing w:after="0"/>
        <w:ind w:left="0"/>
        <w:jc w:val="both"/>
      </w:pPr>
      <w:r>
        <w:rPr>
          <w:rFonts w:ascii="Times New Roman"/>
          <w:b w:val="false"/>
          <w:i w:val="false"/>
          <w:color w:val="000000"/>
          <w:sz w:val="28"/>
        </w:rPr>
        <w:t>
      Процестің негізгі параметрлері</w:t>
      </w:r>
    </w:p>
    <w:bookmarkEnd w:id="2197"/>
    <w:bookmarkStart w:name="z2708" w:id="2198"/>
    <w:p>
      <w:pPr>
        <w:spacing w:after="0"/>
        <w:ind w:left="0"/>
        <w:jc w:val="both"/>
      </w:pPr>
      <w:r>
        <w:rPr>
          <w:rFonts w:ascii="Times New Roman"/>
          <w:b w:val="false"/>
          <w:i w:val="false"/>
          <w:color w:val="000000"/>
          <w:sz w:val="28"/>
        </w:rPr>
        <w:t>
      Температура</w:t>
      </w:r>
    </w:p>
    <w:bookmarkEnd w:id="2198"/>
    <w:bookmarkStart w:name="z2709" w:id="2199"/>
    <w:p>
      <w:pPr>
        <w:spacing w:after="0"/>
        <w:ind w:left="0"/>
        <w:jc w:val="both"/>
      </w:pPr>
      <w:r>
        <w:rPr>
          <w:rFonts w:ascii="Times New Roman"/>
          <w:b w:val="false"/>
          <w:i w:val="false"/>
          <w:color w:val="000000"/>
          <w:sz w:val="28"/>
        </w:rPr>
        <w:t>
      Табиғи газдан күкірт қосылыстарын алу көбінесе температураға байланысты:</w:t>
      </w:r>
    </w:p>
    <w:bookmarkEnd w:id="2199"/>
    <w:bookmarkStart w:name="z2710" w:id="2200"/>
    <w:p>
      <w:pPr>
        <w:spacing w:after="0"/>
        <w:ind w:left="0"/>
        <w:jc w:val="both"/>
      </w:pPr>
      <w:r>
        <w:rPr>
          <w:rFonts w:ascii="Times New Roman"/>
          <w:b w:val="false"/>
          <w:i w:val="false"/>
          <w:color w:val="000000"/>
          <w:sz w:val="28"/>
        </w:rPr>
        <w:t>
      органикалық күкірт қосылыстарын кобальтмолибден катализаторында гидрогенизациялау 350-400 °С жүргізіледі;</w:t>
      </w:r>
    </w:p>
    <w:bookmarkEnd w:id="2200"/>
    <w:bookmarkStart w:name="z2711" w:id="2201"/>
    <w:p>
      <w:pPr>
        <w:spacing w:after="0"/>
        <w:ind w:left="0"/>
        <w:jc w:val="both"/>
      </w:pPr>
      <w:r>
        <w:rPr>
          <w:rFonts w:ascii="Times New Roman"/>
          <w:b w:val="false"/>
          <w:i w:val="false"/>
          <w:color w:val="000000"/>
          <w:sz w:val="28"/>
        </w:rPr>
        <w:t>
      мырыш оксидімен күкіртсутектің максималды химосорбциясы 250- 410 °C температурада қол жеткізіледі, ол жобалық болып саналады.</w:t>
      </w:r>
    </w:p>
    <w:bookmarkEnd w:id="2201"/>
    <w:bookmarkStart w:name="z2712" w:id="2202"/>
    <w:p>
      <w:pPr>
        <w:spacing w:after="0"/>
        <w:ind w:left="0"/>
        <w:jc w:val="both"/>
      </w:pPr>
      <w:r>
        <w:rPr>
          <w:rFonts w:ascii="Times New Roman"/>
          <w:b w:val="false"/>
          <w:i w:val="false"/>
          <w:color w:val="000000"/>
          <w:sz w:val="28"/>
        </w:rPr>
        <w:t>
      Қысымы</w:t>
      </w:r>
    </w:p>
    <w:bookmarkEnd w:id="2202"/>
    <w:bookmarkStart w:name="z2713" w:id="2203"/>
    <w:p>
      <w:pPr>
        <w:spacing w:after="0"/>
        <w:ind w:left="0"/>
        <w:jc w:val="both"/>
      </w:pPr>
      <w:r>
        <w:rPr>
          <w:rFonts w:ascii="Times New Roman"/>
          <w:b w:val="false"/>
          <w:i w:val="false"/>
          <w:color w:val="000000"/>
          <w:sz w:val="28"/>
        </w:rPr>
        <w:t>
      Қысымның шамалы өзгеруі күкіртсіздену процесіне әсер етпейді.</w:t>
      </w:r>
    </w:p>
    <w:bookmarkEnd w:id="2203"/>
    <w:bookmarkStart w:name="z2714" w:id="2204"/>
    <w:p>
      <w:pPr>
        <w:spacing w:after="0"/>
        <w:ind w:left="0"/>
        <w:jc w:val="both"/>
      </w:pPr>
      <w:r>
        <w:rPr>
          <w:rFonts w:ascii="Times New Roman"/>
          <w:b w:val="false"/>
          <w:i w:val="false"/>
          <w:color w:val="000000"/>
          <w:sz w:val="28"/>
        </w:rPr>
        <w:t>
      Катализатор</w:t>
      </w:r>
    </w:p>
    <w:bookmarkEnd w:id="2204"/>
    <w:bookmarkStart w:name="z2715" w:id="2205"/>
    <w:p>
      <w:pPr>
        <w:spacing w:after="0"/>
        <w:ind w:left="0"/>
        <w:jc w:val="both"/>
      </w:pPr>
      <w:r>
        <w:rPr>
          <w:rFonts w:ascii="Times New Roman"/>
          <w:b w:val="false"/>
          <w:i w:val="false"/>
          <w:color w:val="000000"/>
          <w:sz w:val="28"/>
        </w:rPr>
        <w:t>
      Кобальтмолибден      катализатор,      органикалық күкірт қосылыстарын гидрогенизациялау үшін табиғи газды тазартудың қажетті деңгейін қамтамасыз етеді. Пайдаланылған мырыш оксиді өнімдегі күкіртсутектің мөлшерін 0,1 ppm-ге дейін төмендетуі мүмкін.</w:t>
      </w:r>
    </w:p>
    <w:bookmarkEnd w:id="2205"/>
    <w:bookmarkStart w:name="z2716" w:id="2206"/>
    <w:p>
      <w:pPr>
        <w:spacing w:after="0"/>
        <w:ind w:left="0"/>
        <w:jc w:val="both"/>
      </w:pPr>
      <w:r>
        <w:rPr>
          <w:rFonts w:ascii="Times New Roman"/>
          <w:b w:val="false"/>
          <w:i w:val="false"/>
          <w:color w:val="000000"/>
          <w:sz w:val="28"/>
        </w:rPr>
        <w:t>
      Күкіртсутекті мырыш оксидімен алып тастау – бұл химиялық реакция, сондықтан оның сыйымдылығы таусылған химосорбент қалпына келмейді, оны жаңадан ауыстырады. Мырыш оксидімен адсорбцияланған күкіртсутектің мөлшеріне байланысты соңғысы өздігінен тұтануы мүмкін, яғни ауамен байланысқан кезде пирофор пішінін алады.</w:t>
      </w:r>
    </w:p>
    <w:bookmarkEnd w:id="2206"/>
    <w:bookmarkStart w:name="z2717" w:id="2207"/>
    <w:p>
      <w:pPr>
        <w:spacing w:after="0"/>
        <w:ind w:left="0"/>
        <w:jc w:val="both"/>
      </w:pPr>
      <w:r>
        <w:rPr>
          <w:rFonts w:ascii="Times New Roman"/>
          <w:b w:val="false"/>
          <w:i w:val="false"/>
          <w:color w:val="000000"/>
          <w:sz w:val="28"/>
        </w:rPr>
        <w:t>
      Бу риформингі</w:t>
      </w:r>
    </w:p>
    <w:bookmarkEnd w:id="2207"/>
    <w:bookmarkStart w:name="z2718" w:id="2208"/>
    <w:p>
      <w:pPr>
        <w:spacing w:after="0"/>
        <w:ind w:left="0"/>
        <w:jc w:val="both"/>
      </w:pPr>
      <w:r>
        <w:rPr>
          <w:rFonts w:ascii="Times New Roman"/>
          <w:b w:val="false"/>
          <w:i w:val="false"/>
          <w:color w:val="000000"/>
          <w:sz w:val="28"/>
        </w:rPr>
        <w:t>
      Су буымен қоспадағы метанның бу риформингінің реакциясы никель катализаторында жүреді.</w:t>
      </w:r>
    </w:p>
    <w:bookmarkEnd w:id="2208"/>
    <w:bookmarkStart w:name="z2719" w:id="2209"/>
    <w:p>
      <w:pPr>
        <w:spacing w:after="0"/>
        <w:ind w:left="0"/>
        <w:jc w:val="both"/>
      </w:pPr>
      <w:r>
        <w:rPr>
          <w:rFonts w:ascii="Times New Roman"/>
          <w:b w:val="false"/>
          <w:i w:val="false"/>
          <w:color w:val="000000"/>
          <w:sz w:val="28"/>
        </w:rPr>
        <w:t>
      Көмірсутекті риформинг процесін сипаттайтын негізгі параметрлер</w:t>
      </w:r>
    </w:p>
    <w:bookmarkEnd w:id="2209"/>
    <w:bookmarkStart w:name="z2720" w:id="2210"/>
    <w:p>
      <w:pPr>
        <w:spacing w:after="0"/>
        <w:ind w:left="0"/>
        <w:jc w:val="both"/>
      </w:pPr>
      <w:r>
        <w:rPr>
          <w:rFonts w:ascii="Times New Roman"/>
          <w:b w:val="false"/>
          <w:i w:val="false"/>
          <w:color w:val="000000"/>
          <w:sz w:val="28"/>
        </w:rPr>
        <w:t>
      Шикізат сапасы</w:t>
      </w:r>
    </w:p>
    <w:bookmarkEnd w:id="2210"/>
    <w:bookmarkStart w:name="z2721" w:id="2211"/>
    <w:p>
      <w:pPr>
        <w:spacing w:after="0"/>
        <w:ind w:left="0"/>
        <w:jc w:val="both"/>
      </w:pPr>
      <w:r>
        <w:rPr>
          <w:rFonts w:ascii="Times New Roman"/>
          <w:b w:val="false"/>
          <w:i w:val="false"/>
          <w:color w:val="000000"/>
          <w:sz w:val="28"/>
        </w:rPr>
        <w:t>
      Бу конверсиясына ұшыраған газда проблемалардың негізгі көзі ауыр көмірсутектер болып табылады, өйткені катализатордың түрі және бу конверсиясының жұмыс жағдайлары таңдап алынды және жеңіл көмірсутектер шикізат ретінде қызмет етеді. Шикізаттағы ауыр көмірсутектердің ыдырауы кезінде олардың құрамының жоғарылауы катализатордағы кокстың жоғарылауына әкеледі және бұл, басқалармен қатар, пештің реакциялық түтіктеріндегі қысымның төмендеуіне әкеледі.</w:t>
      </w:r>
    </w:p>
    <w:bookmarkEnd w:id="2211"/>
    <w:bookmarkStart w:name="z2722" w:id="2212"/>
    <w:p>
      <w:pPr>
        <w:spacing w:after="0"/>
        <w:ind w:left="0"/>
        <w:jc w:val="both"/>
      </w:pPr>
      <w:r>
        <w:rPr>
          <w:rFonts w:ascii="Times New Roman"/>
          <w:b w:val="false"/>
          <w:i w:val="false"/>
          <w:color w:val="000000"/>
          <w:sz w:val="28"/>
        </w:rPr>
        <w:t>
      Температура</w:t>
      </w:r>
    </w:p>
    <w:bookmarkEnd w:id="2212"/>
    <w:bookmarkStart w:name="z2723" w:id="2213"/>
    <w:p>
      <w:pPr>
        <w:spacing w:after="0"/>
        <w:ind w:left="0"/>
        <w:jc w:val="both"/>
      </w:pPr>
      <w:r>
        <w:rPr>
          <w:rFonts w:ascii="Times New Roman"/>
          <w:b w:val="false"/>
          <w:i w:val="false"/>
          <w:color w:val="000000"/>
          <w:sz w:val="28"/>
        </w:rPr>
        <w:t>
      Температура реакция жылдамдығына айтарлықтай әсер етеді. Көмірсутекті риформинг жоғары температурада жақсы жүреді, бірақ оның жабдықтың қызмет ету мерзіміне әсерін ескеру қажет.</w:t>
      </w:r>
    </w:p>
    <w:bookmarkEnd w:id="2213"/>
    <w:bookmarkStart w:name="z2724" w:id="2214"/>
    <w:p>
      <w:pPr>
        <w:spacing w:after="0"/>
        <w:ind w:left="0"/>
        <w:jc w:val="both"/>
      </w:pPr>
      <w:r>
        <w:rPr>
          <w:rFonts w:ascii="Times New Roman"/>
          <w:b w:val="false"/>
          <w:i w:val="false"/>
          <w:color w:val="000000"/>
          <w:sz w:val="28"/>
        </w:rPr>
        <w:t>
      Температура катализатор түтіктерінің қызып кетуіне жол бермеу үшін болуы керек.</w:t>
      </w:r>
    </w:p>
    <w:bookmarkEnd w:id="2214"/>
    <w:bookmarkStart w:name="z2725" w:id="2215"/>
    <w:p>
      <w:pPr>
        <w:spacing w:after="0"/>
        <w:ind w:left="0"/>
        <w:jc w:val="both"/>
      </w:pPr>
      <w:r>
        <w:rPr>
          <w:rFonts w:ascii="Times New Roman"/>
          <w:b w:val="false"/>
          <w:i w:val="false"/>
          <w:color w:val="000000"/>
          <w:sz w:val="28"/>
        </w:rPr>
        <w:t>
      Катализатор қабаттарының шығыс температурасы 760 °C-тан 860 °C-қа дейін сақталуы керек. Қысым көмірсутекті риформинг ол айтарлықтай әсер етеді, процесс төмен қысымда жақсы жүреді.</w:t>
      </w:r>
    </w:p>
    <w:bookmarkEnd w:id="2215"/>
    <w:bookmarkStart w:name="z2726" w:id="2216"/>
    <w:p>
      <w:pPr>
        <w:spacing w:after="0"/>
        <w:ind w:left="0"/>
        <w:jc w:val="both"/>
      </w:pPr>
      <w:r>
        <w:rPr>
          <w:rFonts w:ascii="Times New Roman"/>
          <w:b w:val="false"/>
          <w:i w:val="false"/>
          <w:color w:val="000000"/>
          <w:sz w:val="28"/>
        </w:rPr>
        <w:t>
      Н/С шикізат газындағы су буы мен көміртектің моль қатынасы риформинг жұмысының негізгі параметрі болып табылады.</w:t>
      </w:r>
    </w:p>
    <w:bookmarkEnd w:id="2216"/>
    <w:bookmarkStart w:name="z2727" w:id="2217"/>
    <w:p>
      <w:pPr>
        <w:spacing w:after="0"/>
        <w:ind w:left="0"/>
        <w:jc w:val="both"/>
      </w:pPr>
      <w:r>
        <w:rPr>
          <w:rFonts w:ascii="Times New Roman"/>
          <w:b w:val="false"/>
          <w:i w:val="false"/>
          <w:color w:val="000000"/>
          <w:sz w:val="28"/>
        </w:rPr>
        <w:t>
      Егер H/C қатынасы жеткіліксіз болса, онда көміртегі катализаторға түседі, бұл оның дезактивациясына әкеледі, демек, реакцияланбаған метанның жоғарылауына және өндірілген сутектің тазалығының төмендеуіне, сондай-ақ катализатор қабатындағы қысымның төмендеуіне, жергілікті қызып кетуіне байланысты катализатор түтіктерінің қызмет ету мерзімінің қысқаруына әкеледі. Сондықтан Н/С қатынасын жобалық деңгейде - 3,0 (моль) төмен емес деңгейде ұстау керек.</w:t>
      </w:r>
    </w:p>
    <w:bookmarkEnd w:id="2217"/>
    <w:bookmarkStart w:name="z2728" w:id="2218"/>
    <w:p>
      <w:pPr>
        <w:spacing w:after="0"/>
        <w:ind w:left="0"/>
        <w:jc w:val="both"/>
      </w:pPr>
      <w:r>
        <w:rPr>
          <w:rFonts w:ascii="Times New Roman"/>
          <w:b w:val="false"/>
          <w:i w:val="false"/>
          <w:color w:val="000000"/>
          <w:sz w:val="28"/>
        </w:rPr>
        <w:t>
      Катализатор</w:t>
      </w:r>
    </w:p>
    <w:bookmarkEnd w:id="2218"/>
    <w:bookmarkStart w:name="z2729" w:id="2219"/>
    <w:p>
      <w:pPr>
        <w:spacing w:after="0"/>
        <w:ind w:left="0"/>
        <w:jc w:val="both"/>
      </w:pPr>
      <w:r>
        <w:rPr>
          <w:rFonts w:ascii="Times New Roman"/>
          <w:b w:val="false"/>
          <w:i w:val="false"/>
          <w:color w:val="000000"/>
          <w:sz w:val="28"/>
        </w:rPr>
        <w:t>
      Бу көмірсутекті риформинг процесі катализатормен толтырылған сыртқы қыздырылған түтіктерде жүреді. Катализатор отқа төзімді алюминий оксидіне қолданылатын никель оксидін ұсынады.</w:t>
      </w:r>
    </w:p>
    <w:bookmarkEnd w:id="2219"/>
    <w:bookmarkStart w:name="z2730" w:id="2220"/>
    <w:p>
      <w:pPr>
        <w:spacing w:after="0"/>
        <w:ind w:left="0"/>
        <w:jc w:val="both"/>
      </w:pPr>
      <w:r>
        <w:rPr>
          <w:rFonts w:ascii="Times New Roman"/>
          <w:b w:val="false"/>
          <w:i w:val="false"/>
          <w:color w:val="000000"/>
          <w:sz w:val="28"/>
        </w:rPr>
        <w:t>
      Катализатор өте берік және төзімді. Оның қызмет ету мерзімі риформинг шикізатындағы күкірт пен ауыр көмірсутектердің концентрациясына байланысты. Шикізатты жақсы күкіртсіздендіру катализатордың қызмет ету мерзімін арттырады. Риформинг катализаторы пирофорлық қасиеттерге ие емес.</w:t>
      </w:r>
    </w:p>
    <w:bookmarkEnd w:id="2220"/>
    <w:bookmarkStart w:name="z2731" w:id="2221"/>
    <w:p>
      <w:pPr>
        <w:spacing w:after="0"/>
        <w:ind w:left="0"/>
        <w:jc w:val="both"/>
      </w:pPr>
      <w:r>
        <w:rPr>
          <w:rFonts w:ascii="Times New Roman"/>
          <w:b w:val="false"/>
          <w:i w:val="false"/>
          <w:color w:val="000000"/>
          <w:sz w:val="28"/>
        </w:rPr>
        <w:t>
      СО конверсиясы</w:t>
      </w:r>
    </w:p>
    <w:bookmarkEnd w:id="2221"/>
    <w:bookmarkStart w:name="z2732" w:id="2222"/>
    <w:p>
      <w:pPr>
        <w:spacing w:after="0"/>
        <w:ind w:left="0"/>
        <w:jc w:val="both"/>
      </w:pPr>
      <w:r>
        <w:rPr>
          <w:rFonts w:ascii="Times New Roman"/>
          <w:b w:val="false"/>
          <w:i w:val="false"/>
          <w:color w:val="000000"/>
          <w:sz w:val="28"/>
        </w:rPr>
        <w:t xml:space="preserve">
      Алдын ала конверсиядан кейін шикі газ көмірсутек буының конверсия процесіне енеді. Конверсиялау процесі бойынша өңделген шикі газдағы көмірсутек пен бу белгілі бір қысымның, температураның, су буының және катализатордың әсерінен реакцияға түсіп, газ тәрізді сутегіге және көміртек тотығына айналады, бір мезгілде CO2 және қалдық CH4 аз мөлшерінде пайда болады. Конверсияның барлық реакциясы конверсиялық пештің радиация камерасына орнатылған параллельді қаптама құбырлы реакторда жүргізіледі, құбыр никельді тотығу катализаторымен толтырылады. </w:t>
      </w:r>
    </w:p>
    <w:bookmarkEnd w:id="2222"/>
    <w:bookmarkStart w:name="z2733" w:id="2223"/>
    <w:p>
      <w:pPr>
        <w:spacing w:after="0"/>
        <w:ind w:left="0"/>
        <w:jc w:val="both"/>
      </w:pPr>
      <w:r>
        <w:rPr>
          <w:rFonts w:ascii="Times New Roman"/>
          <w:b w:val="false"/>
          <w:i w:val="false"/>
          <w:color w:val="000000"/>
          <w:sz w:val="28"/>
        </w:rPr>
        <w:t>
      Көмірсутектерді конверсиялау реакциясы төменде келтірілген:</w:t>
      </w:r>
    </w:p>
    <w:bookmarkEnd w:id="2223"/>
    <w:bookmarkStart w:name="z2734" w:id="2224"/>
    <w:p>
      <w:pPr>
        <w:spacing w:after="0"/>
        <w:ind w:left="0"/>
        <w:jc w:val="both"/>
      </w:pPr>
      <w:r>
        <w:rPr>
          <w:rFonts w:ascii="Times New Roman"/>
          <w:b w:val="false"/>
          <w:i w:val="false"/>
          <w:color w:val="000000"/>
          <w:sz w:val="28"/>
        </w:rPr>
        <w:t xml:space="preserve">
      CnHm+nH2O </w:t>
      </w:r>
    </w:p>
    <w:bookmarkEnd w:id="2224"/>
    <w:p>
      <w:pPr>
        <w:spacing w:after="0"/>
        <w:ind w:left="0"/>
        <w:jc w:val="both"/>
      </w:pPr>
      <w:r>
        <w:drawing>
          <wp:inline distT="0" distB="0" distL="0" distR="0">
            <wp:extent cx="2540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540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nCO + (n + m/2) H2</w:t>
      </w:r>
      <w:r>
        <w:br/>
      </w:r>
      <w:r>
        <w:rPr>
          <w:rFonts w:ascii="Times New Roman"/>
          <w:b w:val="false"/>
          <w:i w:val="false"/>
          <w:color w:val="000000"/>
          <w:sz w:val="28"/>
        </w:rPr>
        <w:t>
</w:t>
      </w:r>
    </w:p>
    <w:bookmarkStart w:name="z2735" w:id="2225"/>
    <w:p>
      <w:pPr>
        <w:spacing w:after="0"/>
        <w:ind w:left="0"/>
        <w:jc w:val="both"/>
      </w:pPr>
      <w:r>
        <w:rPr>
          <w:rFonts w:ascii="Times New Roman"/>
          <w:b w:val="false"/>
          <w:i w:val="false"/>
          <w:color w:val="000000"/>
          <w:sz w:val="28"/>
        </w:rPr>
        <w:t>
      СО-ны CO2-ге орташа температуралы түрлендірудің мақсаты-жанама өнім болып табылатын сутегі мен көміртегі диоксидінің түзілуіне қарай реакцияның максималды ығысуы.</w:t>
      </w:r>
    </w:p>
    <w:bookmarkEnd w:id="2225"/>
    <w:bookmarkStart w:name="z2736" w:id="2226"/>
    <w:p>
      <w:pPr>
        <w:spacing w:after="0"/>
        <w:ind w:left="0"/>
        <w:jc w:val="both"/>
      </w:pPr>
      <w:r>
        <w:rPr>
          <w:rFonts w:ascii="Times New Roman"/>
          <w:b w:val="false"/>
          <w:i w:val="false"/>
          <w:color w:val="000000"/>
          <w:sz w:val="28"/>
        </w:rPr>
        <w:t>
      Орташа температуралы конверсия реакциясы мыс қоспасы бар темір және хром оксидтерінен тұратын катализаторда 330-350 °C температурада жүреді.</w:t>
      </w:r>
    </w:p>
    <w:bookmarkEnd w:id="2226"/>
    <w:bookmarkStart w:name="z2737" w:id="2227"/>
    <w:p>
      <w:pPr>
        <w:spacing w:after="0"/>
        <w:ind w:left="0"/>
        <w:jc w:val="both"/>
      </w:pPr>
      <w:r>
        <w:rPr>
          <w:rFonts w:ascii="Times New Roman"/>
          <w:b w:val="false"/>
          <w:i w:val="false"/>
          <w:color w:val="000000"/>
          <w:sz w:val="28"/>
        </w:rPr>
        <w:t>
      СО + H2O= CO2 + H2 + Q</w:t>
      </w:r>
    </w:p>
    <w:bookmarkEnd w:id="2227"/>
    <w:bookmarkStart w:name="z2738" w:id="2228"/>
    <w:p>
      <w:pPr>
        <w:spacing w:after="0"/>
        <w:ind w:left="0"/>
        <w:jc w:val="both"/>
      </w:pPr>
      <w:r>
        <w:rPr>
          <w:rFonts w:ascii="Times New Roman"/>
          <w:b w:val="false"/>
          <w:i w:val="false"/>
          <w:color w:val="000000"/>
          <w:sz w:val="28"/>
        </w:rPr>
        <w:t>
      Процеске әсер ететін негізгі параметрлер</w:t>
      </w:r>
    </w:p>
    <w:bookmarkEnd w:id="2228"/>
    <w:bookmarkStart w:name="z2739" w:id="2229"/>
    <w:p>
      <w:pPr>
        <w:spacing w:after="0"/>
        <w:ind w:left="0"/>
        <w:jc w:val="both"/>
      </w:pPr>
      <w:r>
        <w:rPr>
          <w:rFonts w:ascii="Times New Roman"/>
          <w:b w:val="false"/>
          <w:i w:val="false"/>
          <w:color w:val="000000"/>
          <w:sz w:val="28"/>
        </w:rPr>
        <w:t>
      Температура</w:t>
      </w:r>
    </w:p>
    <w:bookmarkEnd w:id="2229"/>
    <w:bookmarkStart w:name="z2740" w:id="2230"/>
    <w:p>
      <w:pPr>
        <w:spacing w:after="0"/>
        <w:ind w:left="0"/>
        <w:jc w:val="both"/>
      </w:pPr>
      <w:r>
        <w:rPr>
          <w:rFonts w:ascii="Times New Roman"/>
          <w:b w:val="false"/>
          <w:i w:val="false"/>
          <w:color w:val="000000"/>
          <w:sz w:val="28"/>
        </w:rPr>
        <w:t>
      СО-ның CO2-ге конверсия реакциясы экзотермиялық болып табылады (жылу шығарумен жалғасады), сондықтан оны төмен температурада жүргізген дұрыс, дегенмен катализатордың белсенділігі температураның төмендеуімен төмендейді.</w:t>
      </w:r>
    </w:p>
    <w:bookmarkEnd w:id="2230"/>
    <w:bookmarkStart w:name="z2741" w:id="2231"/>
    <w:p>
      <w:pPr>
        <w:spacing w:after="0"/>
        <w:ind w:left="0"/>
        <w:jc w:val="both"/>
      </w:pPr>
      <w:r>
        <w:rPr>
          <w:rFonts w:ascii="Times New Roman"/>
          <w:b w:val="false"/>
          <w:i w:val="false"/>
          <w:color w:val="000000"/>
          <w:sz w:val="28"/>
        </w:rPr>
        <w:t>
      Орташа температуралық конверсия кезінде температурасы шегінде 360- 440 °С, бұл ретте жету максимум катализаторының белсенділігін нақты кезеңінде оның пайдалану тырысады. Жаңа катализатордың белсенділігі 340 °C- тан жоғары температурада да жоғары.</w:t>
      </w:r>
    </w:p>
    <w:bookmarkEnd w:id="2231"/>
    <w:bookmarkStart w:name="z2742" w:id="2232"/>
    <w:p>
      <w:pPr>
        <w:spacing w:after="0"/>
        <w:ind w:left="0"/>
        <w:jc w:val="both"/>
      </w:pPr>
      <w:r>
        <w:rPr>
          <w:rFonts w:ascii="Times New Roman"/>
          <w:b w:val="false"/>
          <w:i w:val="false"/>
          <w:color w:val="000000"/>
          <w:sz w:val="28"/>
        </w:rPr>
        <w:t>
      Қысым катализатордың белсенділігіне жеткілікті әсер етеді.</w:t>
      </w:r>
    </w:p>
    <w:bookmarkEnd w:id="2232"/>
    <w:bookmarkStart w:name="z2743" w:id="2233"/>
    <w:p>
      <w:pPr>
        <w:spacing w:after="0"/>
        <w:ind w:left="0"/>
        <w:jc w:val="both"/>
      </w:pPr>
      <w:r>
        <w:rPr>
          <w:rFonts w:ascii="Times New Roman"/>
          <w:b w:val="false"/>
          <w:i w:val="false"/>
          <w:color w:val="000000"/>
          <w:sz w:val="28"/>
        </w:rPr>
        <w:t>
      Қысым 0-ден 2,0 МПа-ға дейін көтерілгенде (изб.) катализатордың белсенділігі артады,бірақ 2,0 МПа (изб.) қысымның жоғарылауы оған айтарлықтай әсер етпейді.</w:t>
      </w:r>
    </w:p>
    <w:bookmarkEnd w:id="2233"/>
    <w:bookmarkStart w:name="z2744" w:id="2234"/>
    <w:p>
      <w:pPr>
        <w:spacing w:after="0"/>
        <w:ind w:left="0"/>
        <w:jc w:val="both"/>
      </w:pPr>
      <w:r>
        <w:rPr>
          <w:rFonts w:ascii="Times New Roman"/>
          <w:b w:val="false"/>
          <w:i w:val="false"/>
          <w:color w:val="000000"/>
          <w:sz w:val="28"/>
        </w:rPr>
        <w:t>
      Катализаторлар</w:t>
      </w:r>
    </w:p>
    <w:bookmarkEnd w:id="2234"/>
    <w:bookmarkStart w:name="z2745" w:id="2235"/>
    <w:p>
      <w:pPr>
        <w:spacing w:after="0"/>
        <w:ind w:left="0"/>
        <w:jc w:val="both"/>
      </w:pPr>
      <w:r>
        <w:rPr>
          <w:rFonts w:ascii="Times New Roman"/>
          <w:b w:val="false"/>
          <w:i w:val="false"/>
          <w:color w:val="000000"/>
          <w:sz w:val="28"/>
        </w:rPr>
        <w:t>
      Орташа температуралы конверсия процесі мыс қоспасы бар темір және хром оксидтерінен тұратын катализаторда жүреді.</w:t>
      </w:r>
    </w:p>
    <w:bookmarkEnd w:id="2235"/>
    <w:bookmarkStart w:name="z2746" w:id="2236"/>
    <w:p>
      <w:pPr>
        <w:spacing w:after="0"/>
        <w:ind w:left="0"/>
        <w:jc w:val="both"/>
      </w:pPr>
      <w:r>
        <w:rPr>
          <w:rFonts w:ascii="Times New Roman"/>
          <w:b w:val="false"/>
          <w:i w:val="false"/>
          <w:color w:val="000000"/>
          <w:sz w:val="28"/>
        </w:rPr>
        <w:t>
      СО2-дегі орташа температуралы СО конверсиясының өнімінде көміртегі тотығының болуы 3,77 моль пайызға дейін төмендейді.</w:t>
      </w:r>
    </w:p>
    <w:bookmarkEnd w:id="2236"/>
    <w:bookmarkStart w:name="z2747" w:id="2237"/>
    <w:p>
      <w:pPr>
        <w:spacing w:after="0"/>
        <w:ind w:left="0"/>
        <w:jc w:val="both"/>
      </w:pPr>
      <w:r>
        <w:rPr>
          <w:rFonts w:ascii="Times New Roman"/>
          <w:b w:val="false"/>
          <w:i w:val="false"/>
          <w:color w:val="000000"/>
          <w:sz w:val="28"/>
        </w:rPr>
        <w:t>
      Күкірт пен хлоридтер катализатордың уы болып табылады, сондықтан олардың конвертерге түсетін шикізаттағы концентрациясын бақылау қажет.</w:t>
      </w:r>
    </w:p>
    <w:bookmarkEnd w:id="2237"/>
    <w:bookmarkStart w:name="z2748" w:id="2238"/>
    <w:p>
      <w:pPr>
        <w:spacing w:after="0"/>
        <w:ind w:left="0"/>
        <w:jc w:val="both"/>
      </w:pPr>
      <w:r>
        <w:rPr>
          <w:rFonts w:ascii="Times New Roman"/>
          <w:b w:val="false"/>
          <w:i w:val="false"/>
          <w:color w:val="000000"/>
          <w:sz w:val="28"/>
        </w:rPr>
        <w:t xml:space="preserve">
      Н2  адсорбциялық тазалау </w:t>
      </w:r>
    </w:p>
    <w:bookmarkEnd w:id="2238"/>
    <w:bookmarkStart w:name="z2749" w:id="2239"/>
    <w:p>
      <w:pPr>
        <w:spacing w:after="0"/>
        <w:ind w:left="0"/>
        <w:jc w:val="both"/>
      </w:pPr>
      <w:r>
        <w:rPr>
          <w:rFonts w:ascii="Times New Roman"/>
          <w:b w:val="false"/>
          <w:i w:val="false"/>
          <w:color w:val="000000"/>
          <w:sz w:val="28"/>
        </w:rPr>
        <w:t>
      Технологиялық газды тауарлық сутекке дейін тазарту бұрын сипатталған PSA блогында адсорбциялық әдіспен жүргізіледі.</w:t>
      </w:r>
    </w:p>
    <w:bookmarkEnd w:id="2239"/>
    <w:bookmarkStart w:name="z2750" w:id="2240"/>
    <w:p>
      <w:pPr>
        <w:spacing w:after="0"/>
        <w:ind w:left="0"/>
        <w:jc w:val="both"/>
      </w:pPr>
      <w:r>
        <w:rPr>
          <w:rFonts w:ascii="Times New Roman"/>
          <w:b w:val="false"/>
          <w:i w:val="false"/>
          <w:color w:val="000000"/>
          <w:sz w:val="28"/>
        </w:rPr>
        <w:t>
      Адсорбция процесіне әсер ететін негізгі параметрлер</w:t>
      </w:r>
    </w:p>
    <w:bookmarkEnd w:id="2240"/>
    <w:bookmarkStart w:name="z2751" w:id="2241"/>
    <w:p>
      <w:pPr>
        <w:spacing w:after="0"/>
        <w:ind w:left="0"/>
        <w:jc w:val="both"/>
      </w:pPr>
      <w:r>
        <w:rPr>
          <w:rFonts w:ascii="Times New Roman"/>
          <w:b w:val="false"/>
          <w:i w:val="false"/>
          <w:color w:val="000000"/>
          <w:sz w:val="28"/>
        </w:rPr>
        <w:t>
      Температура</w:t>
      </w:r>
    </w:p>
    <w:bookmarkEnd w:id="2241"/>
    <w:bookmarkStart w:name="z2752" w:id="2242"/>
    <w:p>
      <w:pPr>
        <w:spacing w:after="0"/>
        <w:ind w:left="0"/>
        <w:jc w:val="both"/>
      </w:pPr>
      <w:r>
        <w:rPr>
          <w:rFonts w:ascii="Times New Roman"/>
          <w:b w:val="false"/>
          <w:i w:val="false"/>
          <w:color w:val="000000"/>
          <w:sz w:val="28"/>
        </w:rPr>
        <w:t>
      Температура адсорбция процесіне әсер ететін маңызды параметр болып табылады. Температура неғұрлым жоғары болса, адсорбенттің адсорбциялық сыйымдылығы соғұрлым төмен болады, сондықтан процесс 40 °C дейін температурада жүзеге асырылады.</w:t>
      </w:r>
    </w:p>
    <w:bookmarkEnd w:id="2242"/>
    <w:bookmarkStart w:name="z2753" w:id="2243"/>
    <w:p>
      <w:pPr>
        <w:spacing w:after="0"/>
        <w:ind w:left="0"/>
        <w:jc w:val="both"/>
      </w:pPr>
      <w:r>
        <w:rPr>
          <w:rFonts w:ascii="Times New Roman"/>
          <w:b w:val="false"/>
          <w:i w:val="false"/>
          <w:color w:val="000000"/>
          <w:sz w:val="28"/>
        </w:rPr>
        <w:t>
      Процестің температурасы экономикалық тиімділікті есептеу негізінде таңдалады.</w:t>
      </w:r>
    </w:p>
    <w:bookmarkEnd w:id="2243"/>
    <w:bookmarkStart w:name="z2754" w:id="2244"/>
    <w:p>
      <w:pPr>
        <w:spacing w:after="0"/>
        <w:ind w:left="0"/>
        <w:jc w:val="both"/>
      </w:pPr>
      <w:r>
        <w:rPr>
          <w:rFonts w:ascii="Times New Roman"/>
          <w:b w:val="false"/>
          <w:i w:val="false"/>
          <w:color w:val="000000"/>
          <w:sz w:val="28"/>
        </w:rPr>
        <w:t>
      Сіңірілетін заттың мөлшері мен адсорбция жылдамдығы шығарылатын компоненттің ішінара қысымына байланысты. Ішінара қысым компоненттің концентрациясымен және жүйеде жалпы қысыммен анықталады, сондықтан адсорбция процесі 1,2-6,0 МПа қысымымен жүреді.</w:t>
      </w:r>
    </w:p>
    <w:bookmarkEnd w:id="2244"/>
    <w:bookmarkStart w:name="z2755" w:id="2245"/>
    <w:p>
      <w:pPr>
        <w:spacing w:after="0"/>
        <w:ind w:left="0"/>
        <w:jc w:val="both"/>
      </w:pPr>
      <w:r>
        <w:rPr>
          <w:rFonts w:ascii="Times New Roman"/>
          <w:b w:val="false"/>
          <w:i w:val="false"/>
          <w:color w:val="000000"/>
          <w:sz w:val="28"/>
        </w:rPr>
        <w:t>
      Қағидатты технологиялық схеманы сипаттау</w:t>
      </w:r>
    </w:p>
    <w:bookmarkEnd w:id="2245"/>
    <w:bookmarkStart w:name="z2756" w:id="2246"/>
    <w:p>
      <w:pPr>
        <w:spacing w:after="0"/>
        <w:ind w:left="0"/>
        <w:jc w:val="both"/>
      </w:pPr>
      <w:r>
        <w:rPr>
          <w:rFonts w:ascii="Times New Roman"/>
          <w:b w:val="false"/>
          <w:i w:val="false"/>
          <w:color w:val="000000"/>
          <w:sz w:val="28"/>
        </w:rPr>
        <w:t>
      Сутекті алу қондырғысының шикізаты табиғи немесе сұйытылған газ болып табылады, ол қабылдау сепараторына және одан әрі ТК шикізат сығымдау компрессорын қабылдауға түседі, онда ол 3,04 МПа қысымына дейін сығылады, содан кейін гидрокрекинг қондырғысынан келетін сутегімен араласады. Содан кейін ол жылытқышқа жіберіледі, онда ол төмен қысымды бумен 100 °C температураға дейін қызады, П-1 пешінің конвекциялық катушкаларына беріледі, онда ол 370 °C дейін қызады және Р-1 күкіртсіздендіру реакторына түседі.</w:t>
      </w:r>
    </w:p>
    <w:bookmarkEnd w:id="2246"/>
    <w:bookmarkStart w:name="z2757" w:id="2247"/>
    <w:p>
      <w:pPr>
        <w:spacing w:after="0"/>
        <w:ind w:left="0"/>
        <w:jc w:val="both"/>
      </w:pPr>
      <w:r>
        <w:rPr>
          <w:rFonts w:ascii="Times New Roman"/>
          <w:b w:val="false"/>
          <w:i w:val="false"/>
          <w:color w:val="000000"/>
          <w:sz w:val="28"/>
        </w:rPr>
        <w:t>
      Реакторда табиғи газдан кобальтмолибден катализаторындағы күкірттің органикалық қосылыстары оларды H2S-ге түрлендіре отырып шығарылады. Өткен гидросульфиризация табиғи газ күкіртсутегін тазартуға Р-2 күкіртсутегін реакторларына (кемінде екі аппарат) түседі, онда күкіртсутекті ZnO мырыш оксидімен сіңіреді.</w:t>
      </w:r>
    </w:p>
    <w:bookmarkEnd w:id="2247"/>
    <w:bookmarkStart w:name="z2758" w:id="2248"/>
    <w:p>
      <w:pPr>
        <w:spacing w:after="0"/>
        <w:ind w:left="0"/>
        <w:jc w:val="both"/>
      </w:pPr>
      <w:r>
        <w:rPr>
          <w:rFonts w:ascii="Times New Roman"/>
          <w:b w:val="false"/>
          <w:i w:val="false"/>
          <w:color w:val="000000"/>
          <w:sz w:val="28"/>
        </w:rPr>
        <w:t>
      Реакторларды байлау олар бірізді, параллель жұмыс істей алатындай және орындарды өзгерте алатындай етіп жасалған. Қондырғыны тоқтатпай, бір реакторда мырыш оксидін ауыстыру мүмкіндігі қарастырылған.</w:t>
      </w:r>
    </w:p>
    <w:bookmarkEnd w:id="2248"/>
    <w:bookmarkStart w:name="z2759" w:id="2249"/>
    <w:p>
      <w:pPr>
        <w:spacing w:after="0"/>
        <w:ind w:left="0"/>
        <w:jc w:val="both"/>
      </w:pPr>
      <w:r>
        <w:rPr>
          <w:rFonts w:ascii="Times New Roman"/>
          <w:b w:val="false"/>
          <w:i w:val="false"/>
          <w:color w:val="000000"/>
          <w:sz w:val="28"/>
        </w:rPr>
        <w:t xml:space="preserve">
      Күкірт пен күкіртсутектің органикалық қосылыстарынан тазартылған табиғи газ жоғары қысымды бумен араластырылып, П-2 пешінің конвекциялық катушкалары дәйекті түрде өтеді. Бу-газ қоспасы пештің конвекциялық камерасының катушкаларында 540 °C температураға дейін қызады және көмірсутекті риформинг пешінің реакциялық құбырларына түседі, онда никель катализаторында 800-860 °C температурада метанның Н2 , СО және СО2-ге бу конверсиясының реакциясы жүреді. </w:t>
      </w:r>
    </w:p>
    <w:bookmarkEnd w:id="2249"/>
    <w:bookmarkStart w:name="z2760" w:id="2250"/>
    <w:p>
      <w:pPr>
        <w:spacing w:after="0"/>
        <w:ind w:left="0"/>
        <w:jc w:val="both"/>
      </w:pPr>
      <w:r>
        <w:rPr>
          <w:rFonts w:ascii="Times New Roman"/>
          <w:b w:val="false"/>
          <w:i w:val="false"/>
          <w:color w:val="000000"/>
          <w:sz w:val="28"/>
        </w:rPr>
        <w:t>
      Көмірсутекті риформинг процесінің қалыпты жүруі және катализатордың кокстелуінің алдын алу үшін будың моль қатынасын сақтау қажет: көміртегі стехиометриялықтан жоғары, бірақ 3,0-ден төмен емес.</w:t>
      </w:r>
    </w:p>
    <w:bookmarkEnd w:id="2250"/>
    <w:bookmarkStart w:name="z2761" w:id="2251"/>
    <w:p>
      <w:pPr>
        <w:spacing w:after="0"/>
        <w:ind w:left="0"/>
        <w:jc w:val="both"/>
      </w:pPr>
      <w:r>
        <w:rPr>
          <w:rFonts w:ascii="Times New Roman"/>
          <w:b w:val="false"/>
          <w:i w:val="false"/>
          <w:color w:val="000000"/>
          <w:sz w:val="28"/>
        </w:rPr>
        <w:t>
      Көмірсутекті риформинг пешінен кейін температурасы 800 – 860 °C және қысымы 2,27 МПа (изб) реакция газы И-1 Технологиялық газ салқындатқышына түседі, онда ол 300 – 340 °C температураға дейін салқындатылады, реакцияның бөлінетін газдарының жылуы жоғары қысымды бу шығару үшін қолданылады.</w:t>
      </w:r>
    </w:p>
    <w:bookmarkEnd w:id="2251"/>
    <w:bookmarkStart w:name="z2762" w:id="2252"/>
    <w:p>
      <w:pPr>
        <w:spacing w:after="0"/>
        <w:ind w:left="0"/>
        <w:jc w:val="both"/>
      </w:pPr>
      <w:r>
        <w:rPr>
          <w:rFonts w:ascii="Times New Roman"/>
          <w:b w:val="false"/>
          <w:i w:val="false"/>
          <w:color w:val="000000"/>
          <w:sz w:val="28"/>
        </w:rPr>
        <w:t>
      Салқындатқыштан өткеннен кейін температурасы 300 – 340 °C және қысымы 2,22 МПа (22,2 кгс/см2) реакция газдары Р-4 Жоғары температуралы түрлендіргішке түседі, онда темір хром катализаторында көміртегі тотығы конверсиясы жүреді. Көміртегі тотығының конверсиясы жылу шығарумен жалғасады және одан бөлінетін температура 420 °C дейін көтеріледі.</w:t>
      </w:r>
    </w:p>
    <w:bookmarkEnd w:id="2252"/>
    <w:bookmarkStart w:name="z2763" w:id="2253"/>
    <w:p>
      <w:pPr>
        <w:spacing w:after="0"/>
        <w:ind w:left="0"/>
        <w:jc w:val="both"/>
      </w:pPr>
      <w:r>
        <w:rPr>
          <w:rFonts w:ascii="Times New Roman"/>
          <w:b w:val="false"/>
          <w:i w:val="false"/>
          <w:color w:val="000000"/>
          <w:sz w:val="28"/>
        </w:rPr>
        <w:t>
      Р-4-тен конверсияланған газ рибойлердің түтік шоғыры арқылы өтеді, онда ол жылуды қыздыруға және технологиялық конденсатқа ішінара булануға мүмкіндік береді. Әрі қарай реакциялық газдар жылу алмастырғышқа түседі, онда салқындаған кезде олар Е-1 қазандығының барабанына кіретін қоректік суды қыздырады, содан кейін олар жылу алмастырғышта салқындатылып, ауасыздандырғышқа кіретін химиялық тұзсыздандырылған суды қыздырады.</w:t>
      </w:r>
    </w:p>
    <w:bookmarkEnd w:id="2253"/>
    <w:bookmarkStart w:name="z2764" w:id="2254"/>
    <w:p>
      <w:pPr>
        <w:spacing w:after="0"/>
        <w:ind w:left="0"/>
        <w:jc w:val="both"/>
      </w:pPr>
      <w:r>
        <w:rPr>
          <w:rFonts w:ascii="Times New Roman"/>
          <w:b w:val="false"/>
          <w:i w:val="false"/>
          <w:color w:val="000000"/>
          <w:sz w:val="28"/>
        </w:rPr>
        <w:t>
      Салқындатылған реакциялық газдар С-1 сепараторына түседі, онда олардан ішінара конденсацияланған технологиялық су буының конденсаты шығады. Сепаратордан шыққан газ фазасы салқындату үшін ауа және су тоңазытқышына жіберіледі, онда ол 34 °C температураға дейін салқындатылады және PSA адсорбциялық тазарту қондырғысына түседі, онда реакциялық газ 99,9 % бөлінеді сутегі және пештің отын газының құрамдас бөлігі ретінде пайдаланылатын қалдық газ.</w:t>
      </w:r>
    </w:p>
    <w:bookmarkEnd w:id="2254"/>
    <w:bookmarkStart w:name="z2765" w:id="2255"/>
    <w:p>
      <w:pPr>
        <w:spacing w:after="0"/>
        <w:ind w:left="0"/>
        <w:jc w:val="both"/>
      </w:pPr>
      <w:r>
        <w:rPr>
          <w:rFonts w:ascii="Times New Roman"/>
          <w:b w:val="false"/>
          <w:i w:val="false"/>
          <w:color w:val="000000"/>
          <w:sz w:val="28"/>
        </w:rPr>
        <w:t>
      PSA қондырғысындағы реакциялық газды адсорбциялық бөлу процесі жоғары қысым кезінде адсорбенттегі қоспаларды сіңіру және оларды төмен қысым кезінде десорбциялау, содан кейін таза сутекпен үрлеу принципіне негізделген, сондықтан процесс ауыспалы қысым адсорбциясы деп аталады.</w:t>
      </w:r>
    </w:p>
    <w:bookmarkEnd w:id="2255"/>
    <w:bookmarkStart w:name="z2766" w:id="2256"/>
    <w:p>
      <w:pPr>
        <w:spacing w:after="0"/>
        <w:ind w:left="0"/>
        <w:jc w:val="both"/>
      </w:pPr>
      <w:r>
        <w:rPr>
          <w:rFonts w:ascii="Times New Roman"/>
          <w:b w:val="false"/>
          <w:i w:val="false"/>
          <w:color w:val="000000"/>
          <w:sz w:val="28"/>
        </w:rPr>
        <w:t>
      Қондырғы алты адсорберден, бөлінетін газдың құрамын орташаландыру сыйымдылығынан, бөлгіш клапандар жиынтығынан және басқару жүйесінен тұрады.</w:t>
      </w:r>
    </w:p>
    <w:bookmarkEnd w:id="2256"/>
    <w:bookmarkStart w:name="z2767" w:id="2257"/>
    <w:p>
      <w:pPr>
        <w:spacing w:after="0"/>
        <w:ind w:left="0"/>
        <w:jc w:val="both"/>
      </w:pPr>
      <w:r>
        <w:rPr>
          <w:rFonts w:ascii="Times New Roman"/>
          <w:b w:val="false"/>
          <w:i w:val="false"/>
          <w:color w:val="000000"/>
          <w:sz w:val="28"/>
        </w:rPr>
        <w:t>
      Орнату алты белсенді адсорбермен автоматты режимде жұмыс істейді, егер КИП, клапан немесе басқа компоненттен қате сигнал түссе, басқару жүйесі жағдайды автоматты түрде талдайды және орнату жұмысын бес адсорбермен резервтік жұмыс режиміне ауыстырады.</w:t>
      </w:r>
    </w:p>
    <w:bookmarkEnd w:id="2257"/>
    <w:bookmarkStart w:name="z2768" w:id="2258"/>
    <w:p>
      <w:pPr>
        <w:spacing w:after="0"/>
        <w:ind w:left="0"/>
        <w:jc w:val="both"/>
      </w:pPr>
      <w:r>
        <w:rPr>
          <w:rFonts w:ascii="Times New Roman"/>
          <w:b w:val="false"/>
          <w:i w:val="false"/>
          <w:color w:val="000000"/>
          <w:sz w:val="28"/>
        </w:rPr>
        <w:t>
      Сутекті өндіру қондырғысының жоғары қысымды бу өндіру жүйесі қондырғының қалған технологиялық жабдығымен біртұтас болып табылады және оны жұмысқа дайындау, режимге шығару, тоқтату негізгі технологиялық процесті жүргізу операцияларымен бірге қаралады.</w:t>
      </w:r>
    </w:p>
    <w:bookmarkEnd w:id="2258"/>
    <w:bookmarkStart w:name="z2769" w:id="2259"/>
    <w:p>
      <w:pPr>
        <w:spacing w:after="0"/>
        <w:ind w:left="0"/>
        <w:jc w:val="both"/>
      </w:pPr>
      <w:r>
        <w:rPr>
          <w:rFonts w:ascii="Times New Roman"/>
          <w:b w:val="false"/>
          <w:i w:val="false"/>
          <w:color w:val="000000"/>
          <w:sz w:val="28"/>
        </w:rPr>
        <w:t>
      Қондырғыда жоғары қысымды бу генерациясының екі жүйесі бар.</w:t>
      </w:r>
    </w:p>
    <w:bookmarkEnd w:id="2259"/>
    <w:bookmarkStart w:name="z2770" w:id="2260"/>
    <w:p>
      <w:pPr>
        <w:spacing w:after="0"/>
        <w:ind w:left="0"/>
        <w:jc w:val="both"/>
      </w:pPr>
      <w:r>
        <w:rPr>
          <w:rFonts w:ascii="Times New Roman"/>
          <w:b w:val="false"/>
          <w:i w:val="false"/>
          <w:color w:val="000000"/>
          <w:sz w:val="28"/>
        </w:rPr>
        <w:t>
      Көмірсутек газын бу конверсиясымен сутегін алу қондырғысының қағидатты технологиялық схемасы 3.41-суретте көрсетілген.</w:t>
      </w:r>
    </w:p>
    <w:bookmarkEnd w:id="2260"/>
    <w:bookmarkStart w:name="z2771" w:id="2261"/>
    <w:p>
      <w:pPr>
        <w:spacing w:after="0"/>
        <w:ind w:left="0"/>
        <w:jc w:val="both"/>
      </w:pPr>
      <w:r>
        <w:rPr>
          <w:rFonts w:ascii="Times New Roman"/>
          <w:b w:val="false"/>
          <w:i w:val="false"/>
          <w:color w:val="000000"/>
          <w:sz w:val="28"/>
        </w:rPr>
        <w:t xml:space="preserve">
      </w:t>
      </w:r>
    </w:p>
    <w:bookmarkEnd w:id="2261"/>
    <w:p>
      <w:pPr>
        <w:spacing w:after="0"/>
        <w:ind w:left="0"/>
        <w:jc w:val="both"/>
      </w:pPr>
      <w:r>
        <w:drawing>
          <wp:inline distT="0" distB="0" distL="0" distR="0">
            <wp:extent cx="78105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72" w:id="2262"/>
    <w:p>
      <w:pPr>
        <w:spacing w:after="0"/>
        <w:ind w:left="0"/>
        <w:jc w:val="both"/>
      </w:pPr>
      <w:r>
        <w:rPr>
          <w:rFonts w:ascii="Times New Roman"/>
          <w:b w:val="false"/>
          <w:i w:val="false"/>
          <w:color w:val="000000"/>
          <w:sz w:val="28"/>
        </w:rPr>
        <w:t>
      3.41-сурет.Көмірсутекті газды бу конверсиясымен сутегін алу қондырғысының қағидатты технологиялық схемасы</w:t>
      </w:r>
    </w:p>
    <w:bookmarkEnd w:id="2262"/>
    <w:bookmarkStart w:name="z2773" w:id="2263"/>
    <w:p>
      <w:pPr>
        <w:spacing w:after="0"/>
        <w:ind w:left="0"/>
        <w:jc w:val="left"/>
      </w:pPr>
      <w:r>
        <w:rPr>
          <w:rFonts w:ascii="Times New Roman"/>
          <w:b/>
          <w:i w:val="false"/>
          <w:color w:val="000000"/>
        </w:rPr>
        <w:t xml:space="preserve"> 3.15.4. Шығарындылар мен тұтынудың ағымдағы деңгейлері</w:t>
      </w:r>
    </w:p>
    <w:bookmarkEnd w:id="2263"/>
    <w:bookmarkStart w:name="z2774" w:id="2264"/>
    <w:p>
      <w:pPr>
        <w:spacing w:after="0"/>
        <w:ind w:left="0"/>
        <w:jc w:val="both"/>
      </w:pPr>
      <w:r>
        <w:rPr>
          <w:rFonts w:ascii="Times New Roman"/>
          <w:b w:val="false"/>
          <w:i w:val="false"/>
          <w:color w:val="000000"/>
          <w:sz w:val="28"/>
        </w:rPr>
        <w:t xml:space="preserve">
      Сутегі өндіру процесі үшін ең маңыздысы NOX шығарындылары болып табылады. SOX немесе су шығарындылары сияқты басқа заттардың шығарындылары минималды, өйткені құрамында күкірт аз отын бар, ал түтін газдарынан басқа шығарындылар аз. Жылуды қалпына келтіру жүйесін таңдау NO X шығарындыларына үлкен әсер етуі мүмкін, өйткені бұл жағылатын отынның мөлшеріне де, жалынның температурасына да әсер етеді. </w:t>
      </w:r>
    </w:p>
    <w:bookmarkEnd w:id="2264"/>
    <w:bookmarkStart w:name="z2775" w:id="2265"/>
    <w:p>
      <w:pPr>
        <w:spacing w:after="0"/>
        <w:ind w:left="0"/>
        <w:jc w:val="both"/>
      </w:pPr>
      <w:r>
        <w:rPr>
          <w:rFonts w:ascii="Times New Roman"/>
          <w:b w:val="false"/>
          <w:i w:val="false"/>
          <w:color w:val="000000"/>
          <w:sz w:val="28"/>
        </w:rPr>
        <w:t>
      3.76 – 3.78-кестелерде Ресей Федерациясы мен Еуропалық одақтың МӨЗ тәжірибесінің, сондай-ақ Қазақстан Республикасының МӨЗ сауалнамасының нәтижелері бойынша алынған энергетикалық ресурстарды тұтыну, ластағыш заттардың шығарындылары, сарқынды сулар мен сутекті өндіру процесі бойынша қалдықтар бойынша деректер ұсынылған.</w:t>
      </w:r>
    </w:p>
    <w:bookmarkEnd w:id="22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76</w:t>
      </w:r>
      <w:r>
        <w:rPr>
          <w:rFonts w:ascii="Times New Roman"/>
          <w:b w:val="false"/>
          <w:i w:val="false"/>
          <w:color w:val="000000"/>
          <w:sz w:val="28"/>
        </w:rPr>
        <w:t>-кесте. Сутегі өндіру қондырғысының энергетикалық ресурстарды тұтынуы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Энергетикалық </w:t>
            </w:r>
          </w:p>
          <w:p>
            <w:pPr>
              <w:spacing w:after="20"/>
              <w:ind w:left="20"/>
              <w:jc w:val="both"/>
            </w:pPr>
            <w:r>
              <w:rPr>
                <w:rFonts w:ascii="Times New Roman"/>
                <w:b w:val="false"/>
                <w:i w:val="false"/>
                <w:color w:val="000000"/>
                <w:sz w:val="20"/>
              </w:rPr>
              <w:t>ресурстардың өлшем бірліктері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энергетикалық ресурстардың ең көп шығысы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7" w:id="2266"/>
          <w:p>
            <w:pPr>
              <w:spacing w:after="20"/>
              <w:ind w:left="20"/>
              <w:jc w:val="both"/>
            </w:pPr>
            <w:r>
              <w:rPr>
                <w:rFonts w:ascii="Times New Roman"/>
                <w:b w:val="false"/>
                <w:i w:val="false"/>
                <w:color w:val="000000"/>
                <w:sz w:val="20"/>
              </w:rPr>
              <w:t>
Ең төменгі</w:t>
            </w:r>
          </w:p>
          <w:bookmarkEnd w:id="2266"/>
          <w:p>
            <w:pPr>
              <w:spacing w:after="20"/>
              <w:ind w:left="20"/>
              <w:jc w:val="both"/>
            </w:pPr>
            <w:r>
              <w:rPr>
                <w:rFonts w:ascii="Times New Roman"/>
                <w:b w:val="false"/>
                <w:i w:val="false"/>
                <w:color w:val="000000"/>
                <w:sz w:val="20"/>
              </w:rPr>
              <w:t>
жылына энергетикалық ресурстардың шығысы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қайта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меншікті 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меншікті 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меншікті 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w:t>
            </w:r>
          </w:p>
        </w:tc>
      </w:tr>
    </w:tbl>
    <w:bookmarkStart w:name="z2778" w:id="2267"/>
    <w:p>
      <w:pPr>
        <w:spacing w:after="0"/>
        <w:ind w:left="0"/>
        <w:jc w:val="both"/>
      </w:pPr>
      <w:r>
        <w:rPr>
          <w:rFonts w:ascii="Times New Roman"/>
          <w:b w:val="false"/>
          <w:i w:val="false"/>
          <w:color w:val="000000"/>
          <w:sz w:val="28"/>
        </w:rPr>
        <w:t>
      * отынның иеншікті тұтынылуы көптеген өлшемшарттарға байланысты, оның ішінде МӨЗ-дің неғұрлым жоғары калориялы отын өндіру жөніндегі мүмкіндіктерін ескеру қажет. Сондай-ақ, ҚР СТ 3520 қарастыру қажет.</w:t>
      </w:r>
    </w:p>
    <w:bookmarkEnd w:id="22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77</w:t>
      </w:r>
      <w:r>
        <w:rPr>
          <w:rFonts w:ascii="Times New Roman"/>
          <w:b w:val="false"/>
          <w:i w:val="false"/>
          <w:color w:val="000000"/>
          <w:sz w:val="28"/>
        </w:rPr>
        <w:t>-кесте. Сутегі өндіру қондырғысының шығарындылары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 ластайтын заттың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пайда болу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ластағыш затының ең аз концентрациясы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ластағыш затының ең жоғары концентрациясы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ластағыш затының орташа концентрациясы (мг/Нм3)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0" w:id="2268"/>
          <w:p>
            <w:pPr>
              <w:spacing w:after="20"/>
              <w:ind w:left="20"/>
              <w:jc w:val="both"/>
            </w:pPr>
            <w:r>
              <w:rPr>
                <w:rFonts w:ascii="Times New Roman"/>
                <w:b w:val="false"/>
                <w:i w:val="false"/>
                <w:color w:val="000000"/>
                <w:sz w:val="20"/>
              </w:rPr>
              <w:t>
Азот (II) оксиді</w:t>
            </w:r>
          </w:p>
          <w:bookmarkEnd w:id="2268"/>
          <w:p>
            <w:pPr>
              <w:spacing w:after="20"/>
              <w:ind w:left="20"/>
              <w:jc w:val="both"/>
            </w:pPr>
            <w:r>
              <w:rPr>
                <w:rFonts w:ascii="Times New Roman"/>
                <w:b w:val="false"/>
                <w:i w:val="false"/>
                <w:color w:val="000000"/>
                <w:sz w:val="20"/>
              </w:rPr>
              <w:t>
(Азот оксиді)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пештер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диоксиді (IV) (азот диоксиді)</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3142,793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1" w:id="2269"/>
          <w:p>
            <w:pPr>
              <w:spacing w:after="20"/>
              <w:ind w:left="20"/>
              <w:jc w:val="both"/>
            </w:pPr>
            <w:r>
              <w:rPr>
                <w:rFonts w:ascii="Times New Roman"/>
                <w:b w:val="false"/>
                <w:i w:val="false"/>
                <w:color w:val="000000"/>
                <w:sz w:val="20"/>
              </w:rPr>
              <w:t>
Күкірт диоксиді (Күкіртті ангидрид, Күкіртті газ,</w:t>
            </w:r>
          </w:p>
          <w:bookmarkEnd w:id="2269"/>
          <w:p>
            <w:pPr>
              <w:spacing w:after="20"/>
              <w:ind w:left="20"/>
              <w:jc w:val="both"/>
            </w:pPr>
            <w:r>
              <w:rPr>
                <w:rFonts w:ascii="Times New Roman"/>
                <w:b w:val="false"/>
                <w:i w:val="false"/>
                <w:color w:val="000000"/>
                <w:sz w:val="20"/>
              </w:rPr>
              <w:t>
Күкірт (IV) оксиді)</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2" w:id="2270"/>
          <w:p>
            <w:pPr>
              <w:spacing w:after="20"/>
              <w:ind w:left="20"/>
              <w:jc w:val="both"/>
            </w:pPr>
            <w:r>
              <w:rPr>
                <w:rFonts w:ascii="Times New Roman"/>
                <w:b w:val="false"/>
                <w:i w:val="false"/>
                <w:color w:val="000000"/>
                <w:sz w:val="20"/>
              </w:rPr>
              <w:t>
Көміртек оксиді</w:t>
            </w:r>
          </w:p>
          <w:bookmarkEnd w:id="2270"/>
          <w:p>
            <w:pPr>
              <w:spacing w:after="20"/>
              <w:ind w:left="20"/>
              <w:jc w:val="both"/>
            </w:pPr>
            <w:r>
              <w:rPr>
                <w:rFonts w:ascii="Times New Roman"/>
                <w:b w:val="false"/>
                <w:i w:val="false"/>
                <w:color w:val="000000"/>
                <w:sz w:val="20"/>
              </w:rPr>
              <w:t>
(Көміртегі тотығы, иісті газ)</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bl>
    <w:bookmarkStart w:name="z2783" w:id="2271"/>
    <w:p>
      <w:pPr>
        <w:spacing w:after="0"/>
        <w:ind w:left="0"/>
        <w:jc w:val="both"/>
      </w:pPr>
      <w:r>
        <w:rPr>
          <w:rFonts w:ascii="Times New Roman"/>
          <w:b w:val="false"/>
          <w:i w:val="false"/>
          <w:color w:val="000000"/>
          <w:sz w:val="28"/>
        </w:rPr>
        <w:t>
      Сарқынды сулар сарқынды суларды тазартудың орталықтандырылған жүйелерінде тазартылады және одан кейін ағызу орындарына шығарылады, осы бөлімнің 3.27-тармағын қараңыз.</w:t>
      </w:r>
    </w:p>
    <w:bookmarkEnd w:id="22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78</w:t>
      </w:r>
      <w:r>
        <w:rPr>
          <w:rFonts w:ascii="Times New Roman"/>
          <w:b w:val="false"/>
          <w:i w:val="false"/>
          <w:color w:val="000000"/>
          <w:sz w:val="28"/>
        </w:rPr>
        <w:t>-кесте. Сутегі өндіру қондырғысының қалдықтары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көлемі, т/жыл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пайда болу көлемі, т/жыл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орналастыру көлемі, т/жыл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5" w:id="2272"/>
          <w:p>
            <w:pPr>
              <w:spacing w:after="20"/>
              <w:ind w:left="20"/>
              <w:jc w:val="both"/>
            </w:pPr>
            <w:r>
              <w:rPr>
                <w:rFonts w:ascii="Times New Roman"/>
                <w:b w:val="false"/>
                <w:i w:val="false"/>
                <w:color w:val="000000"/>
                <w:sz w:val="20"/>
              </w:rPr>
              <w:t>
Мұнай өнімдерімен ластанған, кокс массалары</w:t>
            </w:r>
          </w:p>
          <w:bookmarkEnd w:id="2272"/>
          <w:p>
            <w:pPr>
              <w:spacing w:after="20"/>
              <w:ind w:left="20"/>
              <w:jc w:val="both"/>
            </w:pPr>
            <w:r>
              <w:rPr>
                <w:rFonts w:ascii="Times New Roman"/>
                <w:b w:val="false"/>
                <w:i w:val="false"/>
                <w:color w:val="000000"/>
                <w:sz w:val="20"/>
              </w:rPr>
              <w:t>
Пайдаланылған (мұнай өнімдерінің мөлшері 15 % және одан артық)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никель оксиді бар, пайдаланылған магний және кальций алюминаттары негізіндегі катализатор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кобальт оксиді бар, пайдаланылған молибден алюминий тотығы негізіндегі катализатор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Пайдаланылған, құрамында 15,0 % кем хром бар темір оксиді негізіндегі катализатор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мырыш оксиді негізіндегі сорбент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және газдарды кептіру кезінде пайдаланылған, қауіпті заттармен ластанбаған цеолит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минералды майлардың қалдықтары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галогені жоқ, пайдаланылған гидравликалық майлар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пункттерге кірмеген катализаторлар мен байланыс массаларының қалдықтары (күкіртсіздендірудің пайдаланылған катализаторлары)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bl>
    <w:bookmarkStart w:name="z2786" w:id="2273"/>
    <w:p>
      <w:pPr>
        <w:spacing w:after="0"/>
        <w:ind w:left="0"/>
        <w:jc w:val="left"/>
      </w:pPr>
      <w:r>
        <w:rPr>
          <w:rFonts w:ascii="Times New Roman"/>
          <w:b/>
          <w:i w:val="false"/>
          <w:color w:val="000000"/>
        </w:rPr>
        <w:t xml:space="preserve"> 3.16. Хош иісті көмірсутектер өндірісі</w:t>
      </w:r>
    </w:p>
    <w:bookmarkEnd w:id="2273"/>
    <w:bookmarkStart w:name="z2787" w:id="2274"/>
    <w:p>
      <w:pPr>
        <w:spacing w:after="0"/>
        <w:ind w:left="0"/>
        <w:jc w:val="left"/>
      </w:pPr>
      <w:r>
        <w:rPr>
          <w:rFonts w:ascii="Times New Roman"/>
          <w:b/>
          <w:i w:val="false"/>
          <w:color w:val="000000"/>
        </w:rPr>
        <w:t xml:space="preserve"> 3.16.1. Хош иісті көмірсутектерді өндіру кешені (ХКӨ)</w:t>
      </w:r>
    </w:p>
    <w:bookmarkEnd w:id="2274"/>
    <w:bookmarkStart w:name="z2788" w:id="2275"/>
    <w:p>
      <w:pPr>
        <w:spacing w:after="0"/>
        <w:ind w:left="0"/>
        <w:jc w:val="both"/>
      </w:pPr>
      <w:r>
        <w:rPr>
          <w:rFonts w:ascii="Times New Roman"/>
          <w:b w:val="false"/>
          <w:i w:val="false"/>
          <w:color w:val="000000"/>
          <w:sz w:val="28"/>
        </w:rPr>
        <w:t>
      Хош иісті көмірсутектер (ХКӨ) өндірісі мынадай негізгі қондырғыларды қамтиды:</w:t>
      </w:r>
    </w:p>
    <w:bookmarkEnd w:id="2275"/>
    <w:bookmarkStart w:name="z2789" w:id="2276"/>
    <w:p>
      <w:pPr>
        <w:spacing w:after="0"/>
        <w:ind w:left="0"/>
        <w:jc w:val="both"/>
      </w:pPr>
      <w:r>
        <w:rPr>
          <w:rFonts w:ascii="Times New Roman"/>
          <w:b w:val="false"/>
          <w:i w:val="false"/>
          <w:color w:val="000000"/>
          <w:sz w:val="28"/>
        </w:rPr>
        <w:t>
      1) бензолды алу блогы бар катализатордың үздіксіз регенерациясы (гидротазалаусыз) бар каталитикалық риформинг қондырғысы мынадай секциялардан тұрады:</w:t>
      </w:r>
    </w:p>
    <w:bookmarkEnd w:id="2276"/>
    <w:bookmarkStart w:name="z2790" w:id="2277"/>
    <w:p>
      <w:pPr>
        <w:spacing w:after="0"/>
        <w:ind w:left="0"/>
        <w:jc w:val="both"/>
      </w:pPr>
      <w:r>
        <w:rPr>
          <w:rFonts w:ascii="Times New Roman"/>
          <w:b w:val="false"/>
          <w:i w:val="false"/>
          <w:color w:val="000000"/>
          <w:sz w:val="28"/>
        </w:rPr>
        <w:t>
      100 секция – бензиндердің жоғары октанды компоненттерін (немесе болашақ ароматика кешені үшін шикізат) және 300 секция шикізатын алуға арналған каталитикалық риформинг;</w:t>
      </w:r>
    </w:p>
    <w:bookmarkEnd w:id="2277"/>
    <w:bookmarkStart w:name="z2791" w:id="2278"/>
    <w:p>
      <w:pPr>
        <w:spacing w:after="0"/>
        <w:ind w:left="0"/>
        <w:jc w:val="both"/>
      </w:pPr>
      <w:r>
        <w:rPr>
          <w:rFonts w:ascii="Times New Roman"/>
          <w:b w:val="false"/>
          <w:i w:val="false"/>
          <w:color w:val="000000"/>
          <w:sz w:val="28"/>
        </w:rPr>
        <w:t>
      200 секция – каталитикалық риформинг катализаторының үздіксіз регенерациясы;</w:t>
      </w:r>
    </w:p>
    <w:bookmarkEnd w:id="2278"/>
    <w:bookmarkStart w:name="z2792" w:id="2279"/>
    <w:p>
      <w:pPr>
        <w:spacing w:after="0"/>
        <w:ind w:left="0"/>
        <w:jc w:val="both"/>
      </w:pPr>
      <w:r>
        <w:rPr>
          <w:rFonts w:ascii="Times New Roman"/>
          <w:b w:val="false"/>
          <w:i w:val="false"/>
          <w:color w:val="000000"/>
          <w:sz w:val="28"/>
        </w:rPr>
        <w:t>
      300 секция – бензол-толуол фракциясын алу үшін Мorphylane экстракциялық айдау;</w:t>
      </w:r>
    </w:p>
    <w:bookmarkEnd w:id="2279"/>
    <w:bookmarkStart w:name="z2793" w:id="2280"/>
    <w:p>
      <w:pPr>
        <w:spacing w:after="0"/>
        <w:ind w:left="0"/>
        <w:jc w:val="both"/>
      </w:pPr>
      <w:r>
        <w:rPr>
          <w:rFonts w:ascii="Times New Roman"/>
          <w:b w:val="false"/>
          <w:i w:val="false"/>
          <w:color w:val="000000"/>
          <w:sz w:val="28"/>
        </w:rPr>
        <w:t>
      400 секция – бензол-толуол фракциясын бөлу (ректификациялау), бензол мен толуол алу;</w:t>
      </w:r>
    </w:p>
    <w:bookmarkEnd w:id="2280"/>
    <w:bookmarkStart w:name="z2794" w:id="2281"/>
    <w:p>
      <w:pPr>
        <w:spacing w:after="0"/>
        <w:ind w:left="0"/>
        <w:jc w:val="both"/>
      </w:pPr>
      <w:r>
        <w:rPr>
          <w:rFonts w:ascii="Times New Roman"/>
          <w:b w:val="false"/>
          <w:i w:val="false"/>
          <w:color w:val="000000"/>
          <w:sz w:val="28"/>
        </w:rPr>
        <w:t>
      500 секция – қосалқы секция. 500 секциясының құрамына мыналар кіреді:</w:t>
      </w:r>
    </w:p>
    <w:bookmarkEnd w:id="2281"/>
    <w:bookmarkStart w:name="z2795" w:id="2282"/>
    <w:p>
      <w:pPr>
        <w:spacing w:after="0"/>
        <w:ind w:left="0"/>
        <w:jc w:val="both"/>
      </w:pPr>
      <w:r>
        <w:rPr>
          <w:rFonts w:ascii="Times New Roman"/>
          <w:b w:val="false"/>
          <w:i w:val="false"/>
          <w:color w:val="000000"/>
          <w:sz w:val="28"/>
        </w:rPr>
        <w:t>
      газ тәрізді отынды дайындау блогы;</w:t>
      </w:r>
    </w:p>
    <w:bookmarkEnd w:id="2282"/>
    <w:bookmarkStart w:name="z2796" w:id="2283"/>
    <w:p>
      <w:pPr>
        <w:spacing w:after="0"/>
        <w:ind w:left="0"/>
        <w:jc w:val="both"/>
      </w:pPr>
      <w:r>
        <w:rPr>
          <w:rFonts w:ascii="Times New Roman"/>
          <w:b w:val="false"/>
          <w:i w:val="false"/>
          <w:color w:val="000000"/>
          <w:sz w:val="28"/>
        </w:rPr>
        <w:t>
      сұйық отынды дайындау блогы;</w:t>
      </w:r>
    </w:p>
    <w:bookmarkEnd w:id="2283"/>
    <w:bookmarkStart w:name="z2797" w:id="2284"/>
    <w:p>
      <w:pPr>
        <w:spacing w:after="0"/>
        <w:ind w:left="0"/>
        <w:jc w:val="both"/>
      </w:pPr>
      <w:r>
        <w:rPr>
          <w:rFonts w:ascii="Times New Roman"/>
          <w:b w:val="false"/>
          <w:i w:val="false"/>
          <w:color w:val="000000"/>
          <w:sz w:val="28"/>
        </w:rPr>
        <w:t>
      алау жүйесі;</w:t>
      </w:r>
    </w:p>
    <w:bookmarkEnd w:id="2284"/>
    <w:bookmarkStart w:name="z2798" w:id="2285"/>
    <w:p>
      <w:pPr>
        <w:spacing w:after="0"/>
        <w:ind w:left="0"/>
        <w:jc w:val="both"/>
      </w:pPr>
      <w:r>
        <w:rPr>
          <w:rFonts w:ascii="Times New Roman"/>
          <w:b w:val="false"/>
          <w:i w:val="false"/>
          <w:color w:val="000000"/>
          <w:sz w:val="28"/>
        </w:rPr>
        <w:t>
      сорғыларға салқындатқыш сұйықтықты беру блогы;</w:t>
      </w:r>
    </w:p>
    <w:bookmarkEnd w:id="2285"/>
    <w:bookmarkStart w:name="z2799" w:id="2286"/>
    <w:p>
      <w:pPr>
        <w:spacing w:after="0"/>
        <w:ind w:left="0"/>
        <w:jc w:val="both"/>
      </w:pPr>
      <w:r>
        <w:rPr>
          <w:rFonts w:ascii="Times New Roman"/>
          <w:b w:val="false"/>
          <w:i w:val="false"/>
          <w:color w:val="000000"/>
          <w:sz w:val="28"/>
        </w:rPr>
        <w:t>
      техникалық ауаны, азотты және КиП ауасын беру блогы;</w:t>
      </w:r>
    </w:p>
    <w:bookmarkEnd w:id="2286"/>
    <w:bookmarkStart w:name="z2800" w:id="2287"/>
    <w:p>
      <w:pPr>
        <w:spacing w:after="0"/>
        <w:ind w:left="0"/>
        <w:jc w:val="both"/>
      </w:pPr>
      <w:r>
        <w:rPr>
          <w:rFonts w:ascii="Times New Roman"/>
          <w:b w:val="false"/>
          <w:i w:val="false"/>
          <w:color w:val="000000"/>
          <w:sz w:val="28"/>
        </w:rPr>
        <w:t>
      көмірсутектерді ағызудың дренаждық жүйесі.</w:t>
      </w:r>
    </w:p>
    <w:bookmarkEnd w:id="2287"/>
    <w:bookmarkStart w:name="z2801" w:id="2288"/>
    <w:p>
      <w:pPr>
        <w:spacing w:after="0"/>
        <w:ind w:left="0"/>
        <w:jc w:val="both"/>
      </w:pPr>
      <w:r>
        <w:rPr>
          <w:rFonts w:ascii="Times New Roman"/>
          <w:b w:val="false"/>
          <w:i w:val="false"/>
          <w:color w:val="000000"/>
          <w:sz w:val="28"/>
        </w:rPr>
        <w:t>
      2) "ParamaX" параксилол өндіру қондырғысы (бұдан әрі – PX қондырғысы) келесі секциялардан тұрады:</w:t>
      </w:r>
    </w:p>
    <w:bookmarkEnd w:id="2288"/>
    <w:bookmarkStart w:name="z2802" w:id="2289"/>
    <w:p>
      <w:pPr>
        <w:spacing w:after="0"/>
        <w:ind w:left="0"/>
        <w:jc w:val="both"/>
      </w:pPr>
      <w:r>
        <w:rPr>
          <w:rFonts w:ascii="Times New Roman"/>
          <w:b w:val="false"/>
          <w:i w:val="false"/>
          <w:color w:val="000000"/>
          <w:sz w:val="28"/>
        </w:rPr>
        <w:t>
      600 секция – ксилол және "Eluxyl" алдын ала фракциялау;</w:t>
      </w:r>
    </w:p>
    <w:bookmarkEnd w:id="2289"/>
    <w:bookmarkStart w:name="z2803" w:id="2290"/>
    <w:p>
      <w:pPr>
        <w:spacing w:after="0"/>
        <w:ind w:left="0"/>
        <w:jc w:val="both"/>
      </w:pPr>
      <w:r>
        <w:rPr>
          <w:rFonts w:ascii="Times New Roman"/>
          <w:b w:val="false"/>
          <w:i w:val="false"/>
          <w:color w:val="000000"/>
          <w:sz w:val="28"/>
        </w:rPr>
        <w:t>
      650 секция – "ХуМах" ксилолдарын изомерлеу;</w:t>
      </w:r>
    </w:p>
    <w:bookmarkEnd w:id="2290"/>
    <w:bookmarkStart w:name="z2804" w:id="2291"/>
    <w:p>
      <w:pPr>
        <w:spacing w:after="0"/>
        <w:ind w:left="0"/>
        <w:jc w:val="both"/>
      </w:pPr>
      <w:r>
        <w:rPr>
          <w:rFonts w:ascii="Times New Roman"/>
          <w:b w:val="false"/>
          <w:i w:val="false"/>
          <w:color w:val="000000"/>
          <w:sz w:val="28"/>
        </w:rPr>
        <w:t>
      700 секция – толуолды "TransPlus" трансалкилирлеу;</w:t>
      </w:r>
    </w:p>
    <w:bookmarkEnd w:id="2291"/>
    <w:bookmarkStart w:name="z2805" w:id="2292"/>
    <w:p>
      <w:pPr>
        <w:spacing w:after="0"/>
        <w:ind w:left="0"/>
        <w:jc w:val="both"/>
      </w:pPr>
      <w:r>
        <w:rPr>
          <w:rFonts w:ascii="Times New Roman"/>
          <w:b w:val="false"/>
          <w:i w:val="false"/>
          <w:color w:val="000000"/>
          <w:sz w:val="28"/>
        </w:rPr>
        <w:t>
      800 секция – рафинатты бөлу;</w:t>
      </w:r>
    </w:p>
    <w:bookmarkEnd w:id="2292"/>
    <w:bookmarkStart w:name="z2806" w:id="2293"/>
    <w:p>
      <w:pPr>
        <w:spacing w:after="0"/>
        <w:ind w:left="0"/>
        <w:jc w:val="both"/>
      </w:pPr>
      <w:r>
        <w:rPr>
          <w:rFonts w:ascii="Times New Roman"/>
          <w:b w:val="false"/>
          <w:i w:val="false"/>
          <w:color w:val="000000"/>
          <w:sz w:val="28"/>
        </w:rPr>
        <w:t>
      900 секция – қосалқы жабдық.</w:t>
      </w:r>
    </w:p>
    <w:bookmarkEnd w:id="2293"/>
    <w:bookmarkStart w:name="z2807" w:id="2294"/>
    <w:p>
      <w:pPr>
        <w:spacing w:after="0"/>
        <w:ind w:left="0"/>
        <w:jc w:val="left"/>
      </w:pPr>
      <w:r>
        <w:rPr>
          <w:rFonts w:ascii="Times New Roman"/>
          <w:b/>
          <w:i w:val="false"/>
          <w:color w:val="000000"/>
        </w:rPr>
        <w:t xml:space="preserve"> 3.16.2. Бензол алу блогы бар катализатордың үздіксіз регенерациясы бар каталитикалық риформинг қондырғылары</w:t>
      </w:r>
    </w:p>
    <w:bookmarkEnd w:id="2294"/>
    <w:bookmarkStart w:name="z2808" w:id="2295"/>
    <w:p>
      <w:pPr>
        <w:spacing w:after="0"/>
        <w:ind w:left="0"/>
        <w:jc w:val="left"/>
      </w:pPr>
      <w:r>
        <w:rPr>
          <w:rFonts w:ascii="Times New Roman"/>
          <w:b/>
          <w:i w:val="false"/>
          <w:color w:val="000000"/>
        </w:rPr>
        <w:t xml:space="preserve"> 3.16.2.1. Өндірістік объектіні жалпы сипаттау</w:t>
      </w:r>
    </w:p>
    <w:bookmarkEnd w:id="2295"/>
    <w:bookmarkStart w:name="z2809" w:id="2296"/>
    <w:p>
      <w:pPr>
        <w:spacing w:after="0"/>
        <w:ind w:left="0"/>
        <w:jc w:val="both"/>
      </w:pPr>
      <w:r>
        <w:rPr>
          <w:rFonts w:ascii="Times New Roman"/>
          <w:b w:val="false"/>
          <w:i w:val="false"/>
          <w:color w:val="000000"/>
          <w:sz w:val="28"/>
        </w:rPr>
        <w:t>
      Бензолды алу блогы бар катализатордың үздіксіз регенерациясы бар каталитикалық риформинг қондырғысының номиналды қуаты 100-каталитикалық риформинг секциясының шикізаты бойынша жылына 1000 мың тоннаны құрайды және кәсіпорындағы шикізат мөлшерімен анықталады.</w:t>
      </w:r>
    </w:p>
    <w:bookmarkEnd w:id="2296"/>
    <w:bookmarkStart w:name="z2810" w:id="2297"/>
    <w:p>
      <w:pPr>
        <w:spacing w:after="0"/>
        <w:ind w:left="0"/>
        <w:jc w:val="both"/>
      </w:pPr>
      <w:r>
        <w:rPr>
          <w:rFonts w:ascii="Times New Roman"/>
          <w:b w:val="false"/>
          <w:i w:val="false"/>
          <w:color w:val="000000"/>
          <w:sz w:val="28"/>
        </w:rPr>
        <w:t>
      Технологиялық процестің икемді схемасы екі өндірістік нұсқада жұмыс істеуге мүмкіндік береді: бензин және хош иісті.</w:t>
      </w:r>
    </w:p>
    <w:bookmarkEnd w:id="2297"/>
    <w:bookmarkStart w:name="z2811" w:id="2298"/>
    <w:p>
      <w:pPr>
        <w:spacing w:after="0"/>
        <w:ind w:left="0"/>
        <w:jc w:val="both"/>
      </w:pPr>
      <w:r>
        <w:rPr>
          <w:rFonts w:ascii="Times New Roman"/>
          <w:b w:val="false"/>
          <w:i w:val="false"/>
          <w:color w:val="000000"/>
          <w:sz w:val="28"/>
        </w:rPr>
        <w:t xml:space="preserve">
      Қондырғының өнімділігі шикізат бойынша жылына 1 млн. т құрайды. CCR қондырғысының шикізаты бензинді гидротазарту қондырғысынан, ЛГ-35-11/300-95 гидротазарту блогынан және мұнайды терең өңдеу кешенінен (МТӨК) алынған гидротазартылған нафта болып табылады . </w:t>
      </w:r>
    </w:p>
    <w:bookmarkEnd w:id="2298"/>
    <w:bookmarkStart w:name="z2812" w:id="2299"/>
    <w:p>
      <w:pPr>
        <w:spacing w:after="0"/>
        <w:ind w:left="0"/>
        <w:jc w:val="both"/>
      </w:pPr>
      <w:r>
        <w:rPr>
          <w:rFonts w:ascii="Times New Roman"/>
          <w:b w:val="false"/>
          <w:i w:val="false"/>
          <w:color w:val="000000"/>
          <w:sz w:val="28"/>
        </w:rPr>
        <w:t>
      Қондырғының бірегейлігі - риформиг шикізаты төрт адиабатикалық реакторда аса төмен қысымда (0,35 – 0,49 МПа) термокаталитикалық әсерге ұшырайды, бұл хош иістендіру тереңдігін 98 %-ға дейін арттырады. Сондай-ақ, CR-601 маркалы платина-қалайы катализаторының белсенділігін қалпына келтіру катализатордың регенерация аймағында кокс шөгінділерін үздіксіз жағу арқылы жүзеге асырылатынын атап өткен жөн, бұл қондырғының жөндеуаралық жүрісін арттыруға мүмкіндік береді.</w:t>
      </w:r>
    </w:p>
    <w:bookmarkEnd w:id="2299"/>
    <w:bookmarkStart w:name="z2813" w:id="2300"/>
    <w:p>
      <w:pPr>
        <w:spacing w:after="0"/>
        <w:ind w:left="0"/>
        <w:jc w:val="both"/>
      </w:pPr>
      <w:r>
        <w:rPr>
          <w:rFonts w:ascii="Times New Roman"/>
          <w:b w:val="false"/>
          <w:i w:val="false"/>
          <w:color w:val="000000"/>
          <w:sz w:val="28"/>
        </w:rPr>
        <w:t>
      Осы технологиялық схема шикізат ретінде неғұрлым кең бензин фракциясын (73-178 оС) пайдалана отырып, жоғары октанды бензин компонентін (ОШ&gt;100) және хош иісті көмірсутектерді (бензол, толуол, ксилолдар) алуға мүмкіндік береді, бұл шикізат бойынша жүктемені ұлғайтуға және тиісінше жоғары октанды компоненттерді, сондай-ақ жоғары концентрациядағы сутегі бар газды (92~93 моль %) өндіруді жоғары қысымдағы реконтакт сыйымдылығына сұйық фазамен (2,8 – 2,9 МПа) CCR, РХ, КУГБД, КГПН қондырғыларының ішкі қажеттілігі үшінжәне жалпы зауыт желісінде отын газының қажетті қысымын ұстап тұрады.</w:t>
      </w:r>
    </w:p>
    <w:bookmarkEnd w:id="2300"/>
    <w:bookmarkStart w:name="z2814" w:id="2301"/>
    <w:p>
      <w:pPr>
        <w:spacing w:after="0"/>
        <w:ind w:left="0"/>
        <w:jc w:val="both"/>
      </w:pPr>
      <w:r>
        <w:rPr>
          <w:rFonts w:ascii="Times New Roman"/>
          <w:b w:val="false"/>
          <w:i w:val="false"/>
          <w:color w:val="000000"/>
          <w:sz w:val="28"/>
        </w:rPr>
        <w:t>
      Катализатордың үздіксіз регенерациясымен риформингтің физикалық-химиялық процестері "Каталитикалық риформинг" бөлімінде егжей-тегжейлі сипатталған.</w:t>
      </w:r>
    </w:p>
    <w:bookmarkEnd w:id="2301"/>
    <w:bookmarkStart w:name="z2815" w:id="2302"/>
    <w:p>
      <w:pPr>
        <w:spacing w:after="0"/>
        <w:ind w:left="0"/>
        <w:jc w:val="left"/>
      </w:pPr>
      <w:r>
        <w:rPr>
          <w:rFonts w:ascii="Times New Roman"/>
          <w:b/>
          <w:i w:val="false"/>
          <w:color w:val="000000"/>
        </w:rPr>
        <w:t xml:space="preserve"> 3.16.2.2. "Morphylane" экстрактивті дистилляция қондырғысы:</w:t>
      </w:r>
    </w:p>
    <w:bookmarkEnd w:id="2302"/>
    <w:bookmarkStart w:name="z2816" w:id="2303"/>
    <w:p>
      <w:pPr>
        <w:spacing w:after="0"/>
        <w:ind w:left="0"/>
        <w:jc w:val="both"/>
      </w:pPr>
      <w:r>
        <w:rPr>
          <w:rFonts w:ascii="Times New Roman"/>
          <w:b w:val="false"/>
          <w:i w:val="false"/>
          <w:color w:val="000000"/>
          <w:sz w:val="28"/>
        </w:rPr>
        <w:t>
      Мақсаты: жеңіл риформаттан хош иісті көмірсутектерді (бензол және толуол) бөлу. Процесс N-формилморфолин селективті еріткішіндегі хош иісті және хош иісті емес көмірсутектердің әртүрлі ерігіштігіне негізделген.</w:t>
      </w:r>
    </w:p>
    <w:bookmarkEnd w:id="2303"/>
    <w:bookmarkStart w:name="z2817" w:id="2304"/>
    <w:p>
      <w:pPr>
        <w:spacing w:after="0"/>
        <w:ind w:left="0"/>
        <w:jc w:val="both"/>
      </w:pPr>
      <w:r>
        <w:rPr>
          <w:rFonts w:ascii="Times New Roman"/>
          <w:b w:val="false"/>
          <w:i w:val="false"/>
          <w:color w:val="000000"/>
          <w:sz w:val="28"/>
        </w:rPr>
        <w:t>
      Morphylane экстрактивті дистилляция секциясының номиналды қуаты-жылына 417,0 мың тонна және шикізаттың сапалық құрамына және каталитикалық риформинг секциясының қуатына байланысты анықталады.</w:t>
      </w:r>
    </w:p>
    <w:bookmarkEnd w:id="2304"/>
    <w:bookmarkStart w:name="z2818" w:id="2305"/>
    <w:p>
      <w:pPr>
        <w:spacing w:after="0"/>
        <w:ind w:left="0"/>
        <w:jc w:val="both"/>
      </w:pPr>
      <w:r>
        <w:rPr>
          <w:rFonts w:ascii="Times New Roman"/>
          <w:b w:val="false"/>
          <w:i w:val="false"/>
          <w:color w:val="000000"/>
          <w:sz w:val="28"/>
        </w:rPr>
        <w:t>
      Бензол-толуол фракциясын тауарлық бензол бойынша бөлу секциясының номиналды қуаты - жылына 133,0 мың т.</w:t>
      </w:r>
    </w:p>
    <w:bookmarkEnd w:id="2305"/>
    <w:bookmarkStart w:name="z2819" w:id="2306"/>
    <w:p>
      <w:pPr>
        <w:spacing w:after="0"/>
        <w:ind w:left="0"/>
        <w:jc w:val="both"/>
      </w:pPr>
      <w:r>
        <w:rPr>
          <w:rFonts w:ascii="Times New Roman"/>
          <w:b w:val="false"/>
          <w:i w:val="false"/>
          <w:color w:val="000000"/>
          <w:sz w:val="28"/>
        </w:rPr>
        <w:t>
      Кешен қуатының ауытқу шегі 50 – 110 %-ды құрайды, бұл өнімділіктің көрсетілген шегінде олардың тұрақты жұмысын қамтамасыз ететін технологиялық жабдықтар мен автоматты реттеу аспаптарын таңдауды айқындайды.</w:t>
      </w:r>
    </w:p>
    <w:bookmarkEnd w:id="2306"/>
    <w:bookmarkStart w:name="z2820" w:id="2307"/>
    <w:p>
      <w:pPr>
        <w:spacing w:after="0"/>
        <w:ind w:left="0"/>
        <w:jc w:val="both"/>
      </w:pPr>
      <w:r>
        <w:rPr>
          <w:rFonts w:ascii="Times New Roman"/>
          <w:b w:val="false"/>
          <w:i w:val="false"/>
          <w:color w:val="000000"/>
          <w:sz w:val="28"/>
        </w:rPr>
        <w:t>
      Жұмыс уақыты 7920 болды. Жұмыс режимі үздіксіз.</w:t>
      </w:r>
    </w:p>
    <w:bookmarkEnd w:id="2307"/>
    <w:bookmarkStart w:name="z2821" w:id="2308"/>
    <w:p>
      <w:pPr>
        <w:spacing w:after="0"/>
        <w:ind w:left="0"/>
        <w:jc w:val="both"/>
      </w:pPr>
      <w:r>
        <w:rPr>
          <w:rFonts w:ascii="Times New Roman"/>
          <w:b w:val="false"/>
          <w:i w:val="false"/>
          <w:color w:val="000000"/>
          <w:sz w:val="28"/>
        </w:rPr>
        <w:t>
      Қондырғының жөндеуаралық жүрісі – 3 жыл.</w:t>
      </w:r>
    </w:p>
    <w:bookmarkEnd w:id="2308"/>
    <w:bookmarkStart w:name="z2822" w:id="2309"/>
    <w:p>
      <w:pPr>
        <w:spacing w:after="0"/>
        <w:ind w:left="0"/>
        <w:jc w:val="left"/>
      </w:pPr>
      <w:r>
        <w:rPr>
          <w:rFonts w:ascii="Times New Roman"/>
          <w:b/>
          <w:i w:val="false"/>
          <w:color w:val="000000"/>
        </w:rPr>
        <w:t xml:space="preserve"> 3.16.2.3. Бензол мен толуолды экстракциялау секциясы </w:t>
      </w:r>
    </w:p>
    <w:bookmarkEnd w:id="2309"/>
    <w:bookmarkStart w:name="z2823" w:id="2310"/>
    <w:p>
      <w:pPr>
        <w:spacing w:after="0"/>
        <w:ind w:left="0"/>
        <w:jc w:val="both"/>
      </w:pPr>
      <w:r>
        <w:rPr>
          <w:rFonts w:ascii="Times New Roman"/>
          <w:b w:val="false"/>
          <w:i w:val="false"/>
          <w:color w:val="000000"/>
          <w:sz w:val="28"/>
        </w:rPr>
        <w:t>
      Экстракциялық дистилляциялау бағаны</w:t>
      </w:r>
    </w:p>
    <w:bookmarkEnd w:id="2310"/>
    <w:bookmarkStart w:name="z2824" w:id="2311"/>
    <w:p>
      <w:pPr>
        <w:spacing w:after="0"/>
        <w:ind w:left="0"/>
        <w:jc w:val="both"/>
      </w:pPr>
      <w:r>
        <w:rPr>
          <w:rFonts w:ascii="Times New Roman"/>
          <w:b w:val="false"/>
          <w:i w:val="false"/>
          <w:color w:val="000000"/>
          <w:sz w:val="28"/>
        </w:rPr>
        <w:t>
      Экстракциялық дистилляциялау бағаны (ЭД бағаны) қондырғыға келіп түсетін шикізатты жеке фракцияларға бөлу үшін қызмет етеді. Шикізаттың негізгі компоненттері бензол, толуол, сондай - ақ хош иісті емес қосылыстар C4-C7 (ауыр фракция басқа қондырғыда бөлінген). Қалыпты айдау жағдайында фракцияларға бөлу мүмкін емес. Тек ЭД бағанының экстрактивті дистилляциясы секциясының жоғарғы бөлігіне жеткізілетін N-формилморфолин (НФМ) хош иісті қосылыстардың хош иісті емес қосылыстардан селективті бөлінуін қамтамасыз етеді.</w:t>
      </w:r>
    </w:p>
    <w:bookmarkEnd w:id="2311"/>
    <w:bookmarkStart w:name="z2825" w:id="2312"/>
    <w:p>
      <w:pPr>
        <w:spacing w:after="0"/>
        <w:ind w:left="0"/>
        <w:jc w:val="both"/>
      </w:pPr>
      <w:r>
        <w:rPr>
          <w:rFonts w:ascii="Times New Roman"/>
          <w:b w:val="false"/>
          <w:i w:val="false"/>
          <w:color w:val="000000"/>
          <w:sz w:val="28"/>
        </w:rPr>
        <w:t>
      Экстрагенттің (NFM) әрекеті оның компоненттердің бу қысымын өзгерту қабілетіне негізделген. Бұл хош иісті қосылыстардың бастапқы қайнау температурасынан төмен немесе одан жоғары хош иісті қосылыстар NFM-де ериді және аз өзгергіш болады, нәтижесінде оларды ЭД бағанының текшесінен шығаруға болады. NFM-де ерімейтін хош иісті емес қосылыстардың буы экстрактивті дистилляция секциясының жоғарғы жағына шығады және ЭД бағанының еріткіш бөлу бөліміне енеді.</w:t>
      </w:r>
    </w:p>
    <w:bookmarkEnd w:id="2312"/>
    <w:bookmarkStart w:name="z2826" w:id="2313"/>
    <w:p>
      <w:pPr>
        <w:spacing w:after="0"/>
        <w:ind w:left="0"/>
        <w:jc w:val="both"/>
      </w:pPr>
      <w:r>
        <w:rPr>
          <w:rFonts w:ascii="Times New Roman"/>
          <w:b w:val="false"/>
          <w:i w:val="false"/>
          <w:color w:val="000000"/>
          <w:sz w:val="28"/>
        </w:rPr>
        <w:t>
      Булау бағанасы</w:t>
      </w:r>
    </w:p>
    <w:bookmarkEnd w:id="2313"/>
    <w:bookmarkStart w:name="z2827" w:id="2314"/>
    <w:p>
      <w:pPr>
        <w:spacing w:after="0"/>
        <w:ind w:left="0"/>
        <w:jc w:val="both"/>
      </w:pPr>
      <w:r>
        <w:rPr>
          <w:rFonts w:ascii="Times New Roman"/>
          <w:b w:val="false"/>
          <w:i w:val="false"/>
          <w:color w:val="000000"/>
          <w:sz w:val="28"/>
        </w:rPr>
        <w:t>
      Бу бағанын хош иісті қосылыстардың сығындысын қаныққан NFM-ден бөлуге арналған қалыпты айдау жүйесі ретінде қарастыруға болады. Бұл баған еріткіштің қайнау температурасын төмендету үшін қажет төмен вакуумда жұмыс істейді. Осылайша, НФМ ыдырату болмайды және жеткізілетін жылудың қажетті саны азаяды.</w:t>
      </w:r>
    </w:p>
    <w:bookmarkEnd w:id="2314"/>
    <w:bookmarkStart w:name="z2828" w:id="2315"/>
    <w:p>
      <w:pPr>
        <w:spacing w:after="0"/>
        <w:ind w:left="0"/>
        <w:jc w:val="both"/>
      </w:pPr>
      <w:r>
        <w:rPr>
          <w:rFonts w:ascii="Times New Roman"/>
          <w:b w:val="false"/>
          <w:i w:val="false"/>
          <w:color w:val="000000"/>
          <w:sz w:val="28"/>
        </w:rPr>
        <w:t>
      ЭД бағанының тауарлық рафинатында бензол мен толуолдың қажетті төмен концентрациясына қол жеткізу үшін жұқа еріткіште хош иісті қосылыстардың мүмкіндігінше төмен концентрациясын сақтау керек. Жұқа еріткішті ЭД бағанына берген кезде оның құрамындағы бензол мен толуол буланып, хош иісті емес қосылыстардың жоғары көтерілген буларымен араласады. Осылайша, жоғары концентрацияда хош иісті емес қосылыстардағы бензол мен толуол концентрациясының жоғарылауы байқалады.</w:t>
      </w:r>
    </w:p>
    <w:bookmarkEnd w:id="2315"/>
    <w:bookmarkStart w:name="z2829" w:id="2316"/>
    <w:p>
      <w:pPr>
        <w:spacing w:after="0"/>
        <w:ind w:left="0"/>
        <w:jc w:val="both"/>
      </w:pPr>
      <w:r>
        <w:rPr>
          <w:rFonts w:ascii="Times New Roman"/>
          <w:b w:val="false"/>
          <w:i w:val="false"/>
          <w:color w:val="000000"/>
          <w:sz w:val="28"/>
        </w:rPr>
        <w:t>
      Бу бағанының жұмысының ерекшелігі - бағанның төменгі өнімі үшін деңгейді реттеу жүйесі қажет емес. Себебі, жұқа еріткіш толығымен айналатын ағын болып табылады. Жаңа НФМ орнату жүйелерін толтыру тек бір рет жүргізіледі. Бу бағанының текшесінен шығарылатын сұйық фазаның мөлшері бу бағанының жоғарғы бөлігінде алынған бензол мен толуолды алып тастағанда ЭД бағанының текшесінен қайтарылатын сұйық фазаның мөлшеріне тең.</w:t>
      </w:r>
    </w:p>
    <w:bookmarkEnd w:id="2316"/>
    <w:bookmarkStart w:name="z2830" w:id="2317"/>
    <w:p>
      <w:pPr>
        <w:spacing w:after="0"/>
        <w:ind w:left="0"/>
        <w:jc w:val="both"/>
      </w:pPr>
      <w:r>
        <w:rPr>
          <w:rFonts w:ascii="Times New Roman"/>
          <w:b w:val="false"/>
          <w:i w:val="false"/>
          <w:color w:val="000000"/>
          <w:sz w:val="28"/>
        </w:rPr>
        <w:t>
      Балшықпен тазарту</w:t>
      </w:r>
    </w:p>
    <w:bookmarkEnd w:id="2317"/>
    <w:bookmarkStart w:name="z2831" w:id="2318"/>
    <w:p>
      <w:pPr>
        <w:spacing w:after="0"/>
        <w:ind w:left="0"/>
        <w:jc w:val="both"/>
      </w:pPr>
      <w:r>
        <w:rPr>
          <w:rFonts w:ascii="Times New Roman"/>
          <w:b w:val="false"/>
          <w:i w:val="false"/>
          <w:color w:val="000000"/>
          <w:sz w:val="28"/>
        </w:rPr>
        <w:t>
      Балшықпен суық тазарту (құрамында азот бар қосылыстарды ұстауға арналған қорғаныш қабатының секциясы)</w:t>
      </w:r>
    </w:p>
    <w:bookmarkEnd w:id="2318"/>
    <w:bookmarkStart w:name="z2832" w:id="2319"/>
    <w:p>
      <w:pPr>
        <w:spacing w:after="0"/>
        <w:ind w:left="0"/>
        <w:jc w:val="both"/>
      </w:pPr>
      <w:r>
        <w:rPr>
          <w:rFonts w:ascii="Times New Roman"/>
          <w:b w:val="false"/>
          <w:i w:val="false"/>
          <w:color w:val="000000"/>
          <w:sz w:val="28"/>
        </w:rPr>
        <w:t xml:space="preserve">
      Morphylane процесінде қолданылатын еріткіш (NFM) құрамында азотты негіздер бар. Демек, экстрактивті дистилляция бөлімінен алынған хош иісті қосылыстар сығындысында құрамында азот бар қосылыстардың іздері бар. Одан әрі технологиялық схема бойынша орналасқан цеолитті катализаторлар жүйелерін қорғау үшін (азотты негіздер осы қышқыл цеолитті катализаторлар белсенділігінің төмендеуіне әкеледі) хош иісті қосылыстар сығындысы желісінде R-301-A/B балшықпен (аппараттардың позицияларын өзгерту мүмкіндігімен) суықтай тазартудың қатарынан қосылған екі аппараты көзделген. Құрамында азот бар қосылыстарды алып тастауға арналған қорғаныс қабаты концентрацияның рұқсат етілген аралығына дейін (30-50 масса миллиардқа арналған бөліктер) азотты негіздерді алып тастауға арналған. </w:t>
      </w:r>
    </w:p>
    <w:bookmarkEnd w:id="2319"/>
    <w:bookmarkStart w:name="z2833" w:id="2320"/>
    <w:p>
      <w:pPr>
        <w:spacing w:after="0"/>
        <w:ind w:left="0"/>
        <w:jc w:val="both"/>
      </w:pPr>
      <w:r>
        <w:rPr>
          <w:rFonts w:ascii="Times New Roman"/>
          <w:b w:val="false"/>
          <w:i w:val="false"/>
          <w:color w:val="000000"/>
          <w:sz w:val="28"/>
        </w:rPr>
        <w:t>
      Балшықпен ыстық тазарту (ағарту бөлімі)</w:t>
      </w:r>
    </w:p>
    <w:bookmarkEnd w:id="2320"/>
    <w:bookmarkStart w:name="z2834" w:id="2321"/>
    <w:p>
      <w:pPr>
        <w:spacing w:after="0"/>
        <w:ind w:left="0"/>
        <w:jc w:val="both"/>
      </w:pPr>
      <w:r>
        <w:rPr>
          <w:rFonts w:ascii="Times New Roman"/>
          <w:b w:val="false"/>
          <w:i w:val="false"/>
          <w:color w:val="000000"/>
          <w:sz w:val="28"/>
        </w:rPr>
        <w:t>
      Экстрактивті дистилляция секциясынан шығарылатын хош иісті қосылыстардың сығындысында күкірт қышқылының жағымсыз бояуын тудыратын тұзефиндердің және/немесе диолефиндердің ізі бар болғандықтан, сығынды ағынын R-302-A/B балшықпен ыстық тазарту аппараттарында қосымша тазарту қажет (аппараттардың орнын өзгерту мүмкіндігімен).</w:t>
      </w:r>
    </w:p>
    <w:bookmarkEnd w:id="2321"/>
    <w:bookmarkStart w:name="z2835" w:id="2322"/>
    <w:p>
      <w:pPr>
        <w:spacing w:after="0"/>
        <w:ind w:left="0"/>
        <w:jc w:val="both"/>
      </w:pPr>
      <w:r>
        <w:rPr>
          <w:rFonts w:ascii="Times New Roman"/>
          <w:b w:val="false"/>
          <w:i w:val="false"/>
          <w:color w:val="000000"/>
          <w:sz w:val="28"/>
        </w:rPr>
        <w:t>
      Жоғары температурада олефиндер мен диолефиндер жоғары қайнау температурасы бар қосылыстарға айналады. Ыстық ағарту барысында будың пайда болуын болдырмау үшін балшықпен тазалау аппараттарында тиісті жоғары қысым ұсталады.</w:t>
      </w:r>
    </w:p>
    <w:bookmarkEnd w:id="2322"/>
    <w:bookmarkStart w:name="z2836" w:id="2323"/>
    <w:p>
      <w:pPr>
        <w:spacing w:after="0"/>
        <w:ind w:left="0"/>
        <w:jc w:val="both"/>
      </w:pPr>
      <w:r>
        <w:rPr>
          <w:rFonts w:ascii="Times New Roman"/>
          <w:b w:val="false"/>
          <w:i w:val="false"/>
          <w:color w:val="000000"/>
          <w:sz w:val="28"/>
        </w:rPr>
        <w:t>
      Балшық тазарту аппараттарының үстінен шығарылатын хош иісті қосылыстардың өнім сығындысының сапасын күкірт қышқылының түсіне сынақ жүргізу арқылы бақылайды.</w:t>
      </w:r>
    </w:p>
    <w:bookmarkEnd w:id="2323"/>
    <w:bookmarkStart w:name="z2837" w:id="2324"/>
    <w:p>
      <w:pPr>
        <w:spacing w:after="0"/>
        <w:ind w:left="0"/>
        <w:jc w:val="both"/>
      </w:pPr>
      <w:r>
        <w:rPr>
          <w:rFonts w:ascii="Times New Roman"/>
          <w:b w:val="false"/>
          <w:i w:val="false"/>
          <w:color w:val="000000"/>
          <w:sz w:val="28"/>
        </w:rPr>
        <w:t>
      Балшықпен ыстық тазарту тетігі</w:t>
      </w:r>
    </w:p>
    <w:bookmarkEnd w:id="2324"/>
    <w:bookmarkStart w:name="z2838" w:id="2325"/>
    <w:p>
      <w:pPr>
        <w:spacing w:after="0"/>
        <w:ind w:left="0"/>
        <w:jc w:val="both"/>
      </w:pPr>
      <w:r>
        <w:rPr>
          <w:rFonts w:ascii="Times New Roman"/>
          <w:b w:val="false"/>
          <w:i w:val="false"/>
          <w:color w:val="000000"/>
          <w:sz w:val="28"/>
        </w:rPr>
        <w:t>
      Ыстық саз жоғары қайнау температурасы бар қосылыстар түзе отырып, олефиндер/диолефиндер сығындысының құрамындағы хош иісті қосылыстарды алкилдеу процесінің қышқыл катализаторы ретінде әрекет етеді.</w:t>
      </w:r>
    </w:p>
    <w:bookmarkEnd w:id="2325"/>
    <w:bookmarkStart w:name="z2839" w:id="2326"/>
    <w:p>
      <w:pPr>
        <w:spacing w:after="0"/>
        <w:ind w:left="0"/>
        <w:jc w:val="both"/>
      </w:pPr>
      <w:r>
        <w:rPr>
          <w:rFonts w:ascii="Times New Roman"/>
          <w:b w:val="false"/>
          <w:i w:val="false"/>
          <w:color w:val="000000"/>
          <w:sz w:val="28"/>
        </w:rPr>
        <w:t xml:space="preserve">
      Балшықпен ағарту кезеңіндегі процестің негізгі айнымалысы – өңдеу температурасы болып табылады. Температураның жоғарылауымен саздың адсорбциялық қабілеті төмендейді, ал оның каталитикалық әсері артады. Сондықтан ағартатын шикізаттың белгілі бір сапасымен температураның жоғарылауы саздың қызмет ету мерзімін арттырады. </w:t>
      </w:r>
    </w:p>
    <w:bookmarkEnd w:id="2326"/>
    <w:bookmarkStart w:name="z2840" w:id="2327"/>
    <w:p>
      <w:pPr>
        <w:spacing w:after="0"/>
        <w:ind w:left="0"/>
        <w:jc w:val="both"/>
      </w:pPr>
      <w:r>
        <w:rPr>
          <w:rFonts w:ascii="Times New Roman"/>
          <w:b w:val="false"/>
          <w:i w:val="false"/>
          <w:color w:val="000000"/>
          <w:sz w:val="28"/>
        </w:rPr>
        <w:t>
      Қондырғыны сұйық фазаны өңдеу режимінде пайдалану саз қабатында буланудың алдын алу үшін жеткілікті жоғары қысымды ұстап тұрумен қамтамасыз етіледі</w:t>
      </w:r>
    </w:p>
    <w:bookmarkEnd w:id="2327"/>
    <w:bookmarkStart w:name="z2841" w:id="2328"/>
    <w:p>
      <w:pPr>
        <w:spacing w:after="0"/>
        <w:ind w:left="0"/>
        <w:jc w:val="both"/>
      </w:pPr>
      <w:r>
        <w:rPr>
          <w:rFonts w:ascii="Times New Roman"/>
          <w:b w:val="false"/>
          <w:i w:val="false"/>
          <w:color w:val="000000"/>
          <w:sz w:val="28"/>
        </w:rPr>
        <w:t>
      Хош иісті қосылыстардың тазартылған сығындысының күкірт қышқылының түс көрсеткіші 1-ге жеткенде немесе балшықпен тазалау аппаратындағы қысым айырмасы 0,2 МПа-дан асқан кезде саз ауыстырылуы тиіс.</w:t>
      </w:r>
    </w:p>
    <w:bookmarkEnd w:id="2328"/>
    <w:bookmarkStart w:name="z2842" w:id="2329"/>
    <w:p>
      <w:pPr>
        <w:spacing w:after="0"/>
        <w:ind w:left="0"/>
        <w:jc w:val="left"/>
      </w:pPr>
      <w:r>
        <w:rPr>
          <w:rFonts w:ascii="Times New Roman"/>
          <w:b/>
          <w:i w:val="false"/>
          <w:color w:val="000000"/>
        </w:rPr>
        <w:t xml:space="preserve"> 3.16.2.4. Бензол және толуол бағандарының секциясы</w:t>
      </w:r>
    </w:p>
    <w:bookmarkEnd w:id="2329"/>
    <w:bookmarkStart w:name="z2843" w:id="2330"/>
    <w:p>
      <w:pPr>
        <w:spacing w:after="0"/>
        <w:ind w:left="0"/>
        <w:jc w:val="both"/>
      </w:pPr>
      <w:r>
        <w:rPr>
          <w:rFonts w:ascii="Times New Roman"/>
          <w:b w:val="false"/>
          <w:i w:val="false"/>
          <w:color w:val="000000"/>
          <w:sz w:val="28"/>
        </w:rPr>
        <w:t>
      Бензол және толуол бағандарының секциясы екі секцияға бөлінеді:</w:t>
      </w:r>
    </w:p>
    <w:bookmarkEnd w:id="2330"/>
    <w:bookmarkStart w:name="z2844" w:id="2331"/>
    <w:p>
      <w:pPr>
        <w:spacing w:after="0"/>
        <w:ind w:left="0"/>
        <w:jc w:val="both"/>
      </w:pPr>
      <w:r>
        <w:rPr>
          <w:rFonts w:ascii="Times New Roman"/>
          <w:b w:val="false"/>
          <w:i w:val="false"/>
          <w:color w:val="000000"/>
          <w:sz w:val="28"/>
        </w:rPr>
        <w:t xml:space="preserve">
      бензол бағанасы; </w:t>
      </w:r>
    </w:p>
    <w:bookmarkEnd w:id="2331"/>
    <w:bookmarkStart w:name="z2845" w:id="2332"/>
    <w:p>
      <w:pPr>
        <w:spacing w:after="0"/>
        <w:ind w:left="0"/>
        <w:jc w:val="both"/>
      </w:pPr>
      <w:r>
        <w:rPr>
          <w:rFonts w:ascii="Times New Roman"/>
          <w:b w:val="false"/>
          <w:i w:val="false"/>
          <w:color w:val="000000"/>
          <w:sz w:val="28"/>
        </w:rPr>
        <w:t xml:space="preserve">
      толуол бағанасы. </w:t>
      </w:r>
    </w:p>
    <w:bookmarkEnd w:id="2332"/>
    <w:bookmarkStart w:name="z2846" w:id="2333"/>
    <w:p>
      <w:pPr>
        <w:spacing w:after="0"/>
        <w:ind w:left="0"/>
        <w:jc w:val="both"/>
      </w:pPr>
      <w:r>
        <w:rPr>
          <w:rFonts w:ascii="Times New Roman"/>
          <w:b w:val="false"/>
          <w:i w:val="false"/>
          <w:color w:val="000000"/>
          <w:sz w:val="28"/>
        </w:rPr>
        <w:t xml:space="preserve">
      Орнату жобасына қатысты екі нұсқа қарастырылды: </w:t>
      </w:r>
    </w:p>
    <w:bookmarkEnd w:id="2333"/>
    <w:bookmarkStart w:name="z2847" w:id="2334"/>
    <w:p>
      <w:pPr>
        <w:spacing w:after="0"/>
        <w:ind w:left="0"/>
        <w:jc w:val="both"/>
      </w:pPr>
      <w:r>
        <w:rPr>
          <w:rFonts w:ascii="Times New Roman"/>
          <w:b w:val="false"/>
          <w:i w:val="false"/>
          <w:color w:val="000000"/>
          <w:sz w:val="28"/>
        </w:rPr>
        <w:t>
      Бірінші, Есептік нұсқамен белгіленетін, (жоба бойынша Design Case) бензол мен толуолды бөлу XyMax және TransPlus қондырғылары бар ароматика кешенінің құрамында жүретінін болжайды. ХуМах қондырғысы өнімінің бір бөлігі экстрактивті дистилляция қондырғысына қайтарылады (300 қондырғысы), ал TransPlus қондырғысы өнімінің бір бөлігі бензол және толуол бағаналары секциясына қайтарылады (400 қондырғысы).</w:t>
      </w:r>
    </w:p>
    <w:bookmarkEnd w:id="2334"/>
    <w:bookmarkStart w:name="z2848" w:id="2335"/>
    <w:p>
      <w:pPr>
        <w:spacing w:after="0"/>
        <w:ind w:left="0"/>
        <w:jc w:val="both"/>
      </w:pPr>
      <w:r>
        <w:rPr>
          <w:rFonts w:ascii="Times New Roman"/>
          <w:b w:val="false"/>
          <w:i w:val="false"/>
          <w:color w:val="000000"/>
          <w:sz w:val="28"/>
        </w:rPr>
        <w:t>
      Екінші, ол тексеру нұсқасымен (Сheck Case) белгіленеді, бастапқы кезеңде бензолды ароматика кешенінсіз және TransPlus-тен де, XyMax-тен де рециклдер болмаған кезде бөлуді көздейді.</w:t>
      </w:r>
    </w:p>
    <w:bookmarkEnd w:id="2335"/>
    <w:bookmarkStart w:name="z2849" w:id="2336"/>
    <w:p>
      <w:pPr>
        <w:spacing w:after="0"/>
        <w:ind w:left="0"/>
        <w:jc w:val="both"/>
      </w:pPr>
      <w:r>
        <w:rPr>
          <w:rFonts w:ascii="Times New Roman"/>
          <w:b w:val="false"/>
          <w:i w:val="false"/>
          <w:color w:val="000000"/>
          <w:sz w:val="28"/>
        </w:rPr>
        <w:t>
      Есептелген нұсқа бойынша бензол және толуол бағандары секциясының мақсаты бөлу үшін экстракциялық айдау қондырғысынан алынған сығынды ағынымен біріктірілген TransPlus қондырғысынан C6+ өнімін қайта өңдеу болып табылады:</w:t>
      </w:r>
    </w:p>
    <w:bookmarkEnd w:id="2336"/>
    <w:bookmarkStart w:name="z2850" w:id="2337"/>
    <w:p>
      <w:pPr>
        <w:spacing w:after="0"/>
        <w:ind w:left="0"/>
        <w:jc w:val="both"/>
      </w:pPr>
      <w:r>
        <w:rPr>
          <w:rFonts w:ascii="Times New Roman"/>
          <w:b w:val="false"/>
          <w:i w:val="false"/>
          <w:color w:val="000000"/>
          <w:sz w:val="28"/>
        </w:rPr>
        <w:t xml:space="preserve">
      өнім ағыны ретінде жоғары тазалықтағы бензол; </w:t>
      </w:r>
    </w:p>
    <w:bookmarkEnd w:id="2337"/>
    <w:bookmarkStart w:name="z2851" w:id="2338"/>
    <w:p>
      <w:pPr>
        <w:spacing w:after="0"/>
        <w:ind w:left="0"/>
        <w:jc w:val="both"/>
      </w:pPr>
      <w:r>
        <w:rPr>
          <w:rFonts w:ascii="Times New Roman"/>
          <w:b w:val="false"/>
          <w:i w:val="false"/>
          <w:color w:val="000000"/>
          <w:sz w:val="28"/>
        </w:rPr>
        <w:t>
      толуол, ол TransPlus қондырғысына оралады;</w:t>
      </w:r>
    </w:p>
    <w:bookmarkEnd w:id="2338"/>
    <w:bookmarkStart w:name="z2852" w:id="2339"/>
    <w:p>
      <w:pPr>
        <w:spacing w:after="0"/>
        <w:ind w:left="0"/>
        <w:jc w:val="both"/>
      </w:pPr>
      <w:r>
        <w:rPr>
          <w:rFonts w:ascii="Times New Roman"/>
          <w:b w:val="false"/>
          <w:i w:val="false"/>
          <w:color w:val="000000"/>
          <w:sz w:val="28"/>
        </w:rPr>
        <w:t xml:space="preserve">
      C8+ фракциясы, ол ксилол бағандарының секциясына оралады. </w:t>
      </w:r>
    </w:p>
    <w:bookmarkEnd w:id="2339"/>
    <w:bookmarkStart w:name="z2853" w:id="2340"/>
    <w:p>
      <w:pPr>
        <w:spacing w:after="0"/>
        <w:ind w:left="0"/>
        <w:jc w:val="both"/>
      </w:pPr>
      <w:r>
        <w:rPr>
          <w:rFonts w:ascii="Times New Roman"/>
          <w:b w:val="false"/>
          <w:i w:val="false"/>
          <w:color w:val="000000"/>
          <w:sz w:val="28"/>
        </w:rPr>
        <w:t>
      Тексеру нұсқасы бойынша мақсаты БТ сығындысын экстрактивті дистилляция қондырғысынан қайта өңдеу және жөнелту:</w:t>
      </w:r>
    </w:p>
    <w:bookmarkEnd w:id="2340"/>
    <w:bookmarkStart w:name="z2854" w:id="2341"/>
    <w:p>
      <w:pPr>
        <w:spacing w:after="0"/>
        <w:ind w:left="0"/>
        <w:jc w:val="both"/>
      </w:pPr>
      <w:r>
        <w:rPr>
          <w:rFonts w:ascii="Times New Roman"/>
          <w:b w:val="false"/>
          <w:i w:val="false"/>
          <w:color w:val="000000"/>
          <w:sz w:val="28"/>
        </w:rPr>
        <w:t>
      қоймаға тазалығы жоғары бензолды;</w:t>
      </w:r>
    </w:p>
    <w:bookmarkEnd w:id="2341"/>
    <w:bookmarkStart w:name="z2855" w:id="2342"/>
    <w:p>
      <w:pPr>
        <w:spacing w:after="0"/>
        <w:ind w:left="0"/>
        <w:jc w:val="both"/>
      </w:pPr>
      <w:r>
        <w:rPr>
          <w:rFonts w:ascii="Times New Roman"/>
          <w:b w:val="false"/>
          <w:i w:val="false"/>
          <w:color w:val="000000"/>
          <w:sz w:val="28"/>
        </w:rPr>
        <w:t>
      C7+ өнімін бензин паркіне қамтамасыз ету.</w:t>
      </w:r>
    </w:p>
    <w:bookmarkEnd w:id="2342"/>
    <w:bookmarkStart w:name="z2856" w:id="2343"/>
    <w:p>
      <w:pPr>
        <w:spacing w:after="0"/>
        <w:ind w:left="0"/>
        <w:jc w:val="both"/>
      </w:pPr>
      <w:r>
        <w:rPr>
          <w:rFonts w:ascii="Times New Roman"/>
          <w:b w:val="false"/>
          <w:i w:val="false"/>
          <w:color w:val="000000"/>
          <w:sz w:val="28"/>
        </w:rPr>
        <w:t>
      Нәтижесінде қондырғының шикізаты:</w:t>
      </w:r>
    </w:p>
    <w:bookmarkEnd w:id="2343"/>
    <w:bookmarkStart w:name="z2857" w:id="2344"/>
    <w:p>
      <w:pPr>
        <w:spacing w:after="0"/>
        <w:ind w:left="0"/>
        <w:jc w:val="both"/>
      </w:pPr>
      <w:r>
        <w:rPr>
          <w:rFonts w:ascii="Times New Roman"/>
          <w:b w:val="false"/>
          <w:i w:val="false"/>
          <w:color w:val="000000"/>
          <w:sz w:val="28"/>
        </w:rPr>
        <w:t xml:space="preserve">
      Есептеу және Тексеру нұсқалары бойынша экстрактивті дистилляция қондырғысынан БТ сығындысы (300 қондырғы) </w:t>
      </w:r>
    </w:p>
    <w:bookmarkEnd w:id="2344"/>
    <w:bookmarkStart w:name="z2858" w:id="2345"/>
    <w:p>
      <w:pPr>
        <w:spacing w:after="0"/>
        <w:ind w:left="0"/>
        <w:jc w:val="both"/>
      </w:pPr>
      <w:r>
        <w:rPr>
          <w:rFonts w:ascii="Times New Roman"/>
          <w:b w:val="false"/>
          <w:i w:val="false"/>
          <w:color w:val="000000"/>
          <w:sz w:val="28"/>
        </w:rPr>
        <w:t>
      TransPlus қондырғысынан қайтарылған C6+ фракциясы тек есептелген нұсқа бойынша болып табылады.</w:t>
      </w:r>
    </w:p>
    <w:bookmarkEnd w:id="2345"/>
    <w:bookmarkStart w:name="z2859" w:id="2346"/>
    <w:p>
      <w:pPr>
        <w:spacing w:after="0"/>
        <w:ind w:left="0"/>
        <w:jc w:val="left"/>
      </w:pPr>
      <w:r>
        <w:rPr>
          <w:rFonts w:ascii="Times New Roman"/>
          <w:b/>
          <w:i w:val="false"/>
          <w:color w:val="000000"/>
        </w:rPr>
        <w:t xml:space="preserve"> 3.16.3. "ParamaX" ХКӨ параксилол өндіру қондырғысы</w:t>
      </w:r>
    </w:p>
    <w:bookmarkEnd w:id="2346"/>
    <w:bookmarkStart w:name="z2860" w:id="2347"/>
    <w:p>
      <w:pPr>
        <w:spacing w:after="0"/>
        <w:ind w:left="0"/>
        <w:jc w:val="left"/>
      </w:pPr>
      <w:r>
        <w:rPr>
          <w:rFonts w:ascii="Times New Roman"/>
          <w:b/>
          <w:i w:val="false"/>
          <w:color w:val="000000"/>
        </w:rPr>
        <w:t xml:space="preserve"> 3.16.3.1. Өндірістік объектіні жалпы сипаттау</w:t>
      </w:r>
    </w:p>
    <w:bookmarkEnd w:id="2347"/>
    <w:bookmarkStart w:name="z2861" w:id="2348"/>
    <w:p>
      <w:pPr>
        <w:spacing w:after="0"/>
        <w:ind w:left="0"/>
        <w:jc w:val="both"/>
      </w:pPr>
      <w:r>
        <w:rPr>
          <w:rFonts w:ascii="Times New Roman"/>
          <w:b w:val="false"/>
          <w:i w:val="false"/>
          <w:color w:val="000000"/>
          <w:sz w:val="28"/>
        </w:rPr>
        <w:t>
      Өндірістік нысанның атауы – "ParamaX" ХКӨ параксилол өндіру қондырғысы.</w:t>
      </w:r>
    </w:p>
    <w:bookmarkEnd w:id="2348"/>
    <w:bookmarkStart w:name="z2862" w:id="2349"/>
    <w:p>
      <w:pPr>
        <w:spacing w:after="0"/>
        <w:ind w:left="0"/>
        <w:jc w:val="both"/>
      </w:pPr>
      <w:r>
        <w:rPr>
          <w:rFonts w:ascii="Times New Roman"/>
          <w:b w:val="false"/>
          <w:i w:val="false"/>
          <w:color w:val="000000"/>
          <w:sz w:val="28"/>
        </w:rPr>
        <w:t>
      "ParamaX" параксилол өндіру қондырғысы (бұдан әрі - PX қондырғысы) келесі секциялардан тұрады:</w:t>
      </w:r>
    </w:p>
    <w:bookmarkEnd w:id="2349"/>
    <w:bookmarkStart w:name="z2863" w:id="2350"/>
    <w:p>
      <w:pPr>
        <w:spacing w:after="0"/>
        <w:ind w:left="0"/>
        <w:jc w:val="both"/>
      </w:pPr>
      <w:r>
        <w:rPr>
          <w:rFonts w:ascii="Times New Roman"/>
          <w:b w:val="false"/>
          <w:i w:val="false"/>
          <w:color w:val="000000"/>
          <w:sz w:val="28"/>
        </w:rPr>
        <w:t>
      600 секция – ксилол және "Eluxyl" алдын ала фракциялау;</w:t>
      </w:r>
    </w:p>
    <w:bookmarkEnd w:id="2350"/>
    <w:bookmarkStart w:name="z2864" w:id="2351"/>
    <w:p>
      <w:pPr>
        <w:spacing w:after="0"/>
        <w:ind w:left="0"/>
        <w:jc w:val="both"/>
      </w:pPr>
      <w:r>
        <w:rPr>
          <w:rFonts w:ascii="Times New Roman"/>
          <w:b w:val="false"/>
          <w:i w:val="false"/>
          <w:color w:val="000000"/>
          <w:sz w:val="28"/>
        </w:rPr>
        <w:t>
      650 секция – "ХуМах" ксилолдарын изомерлеу;</w:t>
      </w:r>
    </w:p>
    <w:bookmarkEnd w:id="2351"/>
    <w:bookmarkStart w:name="z2865" w:id="2352"/>
    <w:p>
      <w:pPr>
        <w:spacing w:after="0"/>
        <w:ind w:left="0"/>
        <w:jc w:val="both"/>
      </w:pPr>
      <w:r>
        <w:rPr>
          <w:rFonts w:ascii="Times New Roman"/>
          <w:b w:val="false"/>
          <w:i w:val="false"/>
          <w:color w:val="000000"/>
          <w:sz w:val="28"/>
        </w:rPr>
        <w:t>
      700 секция – толуолды "TransPlus" трансалкилирлеу;</w:t>
      </w:r>
    </w:p>
    <w:bookmarkEnd w:id="2352"/>
    <w:bookmarkStart w:name="z2866" w:id="2353"/>
    <w:p>
      <w:pPr>
        <w:spacing w:after="0"/>
        <w:ind w:left="0"/>
        <w:jc w:val="both"/>
      </w:pPr>
      <w:r>
        <w:rPr>
          <w:rFonts w:ascii="Times New Roman"/>
          <w:b w:val="false"/>
          <w:i w:val="false"/>
          <w:color w:val="000000"/>
          <w:sz w:val="28"/>
        </w:rPr>
        <w:t>
      800 секция – рафинатты бөлу;</w:t>
      </w:r>
    </w:p>
    <w:bookmarkEnd w:id="2353"/>
    <w:bookmarkStart w:name="z2867" w:id="2354"/>
    <w:p>
      <w:pPr>
        <w:spacing w:after="0"/>
        <w:ind w:left="0"/>
        <w:jc w:val="both"/>
      </w:pPr>
      <w:r>
        <w:rPr>
          <w:rFonts w:ascii="Times New Roman"/>
          <w:b w:val="false"/>
          <w:i w:val="false"/>
          <w:color w:val="000000"/>
          <w:sz w:val="28"/>
        </w:rPr>
        <w:t>
      900 секция – қосалқы жабдық.</w:t>
      </w:r>
    </w:p>
    <w:bookmarkEnd w:id="2354"/>
    <w:bookmarkStart w:name="z2868" w:id="2355"/>
    <w:p>
      <w:pPr>
        <w:spacing w:after="0"/>
        <w:ind w:left="0"/>
        <w:jc w:val="both"/>
      </w:pPr>
      <w:r>
        <w:rPr>
          <w:rFonts w:ascii="Times New Roman"/>
          <w:b w:val="false"/>
          <w:i w:val="false"/>
          <w:color w:val="000000"/>
          <w:sz w:val="28"/>
        </w:rPr>
        <w:t>
      Ксилолды фракциялау алдындағы секция және "Eluxyl" (600 секция) бензолды алу блогы бар катализатордың үздіксіз регенерациясымен каталитикалық риформинг қондырғысының 100 секциясынан (бұдан әрі – CCR орнату) ауыр риформат қоспасын және "ХуМах" ксилолдарын изомерлеу секциясынан (650 секция) және CCR қондырғысының бензол-толуол фракциясын бөлу (ректификациялау) секциясынан (400 секция) бағытталатын екі рециклді ағындарды бөлуге арналған. С9-С10+ фракциясы және тазалығы жоғары параксилол өндіруге арналған ксилол қоспалары.</w:t>
      </w:r>
    </w:p>
    <w:bookmarkEnd w:id="2355"/>
    <w:bookmarkStart w:name="z2869" w:id="2356"/>
    <w:p>
      <w:pPr>
        <w:spacing w:after="0"/>
        <w:ind w:left="0"/>
        <w:jc w:val="both"/>
      </w:pPr>
      <w:r>
        <w:rPr>
          <w:rFonts w:ascii="Times New Roman"/>
          <w:b w:val="false"/>
          <w:i w:val="false"/>
          <w:color w:val="000000"/>
          <w:sz w:val="28"/>
        </w:rPr>
        <w:t>
      "ХуМах" ксилолдарын изомерлеу секциясы (650 секция) құрамында параксилол мөлшері төмен ксилол қоспасын шикізат құрамындағы этилбензолды бензолға изомерлеу және деалкилизациялау арқылы тең салмақты қоспаға айналдыруға арналған.</w:t>
      </w:r>
    </w:p>
    <w:bookmarkEnd w:id="2356"/>
    <w:bookmarkStart w:name="z2870" w:id="2357"/>
    <w:p>
      <w:pPr>
        <w:spacing w:after="0"/>
        <w:ind w:left="0"/>
        <w:jc w:val="both"/>
      </w:pPr>
      <w:r>
        <w:rPr>
          <w:rFonts w:ascii="Times New Roman"/>
          <w:b w:val="false"/>
          <w:i w:val="false"/>
          <w:color w:val="000000"/>
          <w:sz w:val="28"/>
        </w:rPr>
        <w:t>
      Толуолды трансалкилдеу секциясы "TransPlus" (700 секция) толуолды және хош иісті көмірсутектерді С9+ тең салмақты ксилол мен бензол қоспасына ксилолды фракциялау секциясына және "Eluxyl" (600 секция) берілетін С8+ фракциясын ксилолмен байыту мақсатында түрлендіруге арналған.</w:t>
      </w:r>
    </w:p>
    <w:bookmarkEnd w:id="2357"/>
    <w:bookmarkStart w:name="z2871" w:id="2358"/>
    <w:p>
      <w:pPr>
        <w:spacing w:after="0"/>
        <w:ind w:left="0"/>
        <w:jc w:val="both"/>
      </w:pPr>
      <w:r>
        <w:rPr>
          <w:rFonts w:ascii="Times New Roman"/>
          <w:b w:val="false"/>
          <w:i w:val="false"/>
          <w:color w:val="000000"/>
          <w:sz w:val="28"/>
        </w:rPr>
        <w:t>
      Рафинатты бөлу секциясы (800 секция) CCR қондырғысының "Morphylane" экстракциялық айдау секциясында (300 секция) өндірілетін рафинатты екі фракцияға бөлуге арналған:</w:t>
      </w:r>
    </w:p>
    <w:bookmarkEnd w:id="2358"/>
    <w:bookmarkStart w:name="z2872" w:id="2359"/>
    <w:p>
      <w:pPr>
        <w:spacing w:after="0"/>
        <w:ind w:left="0"/>
        <w:jc w:val="both"/>
      </w:pPr>
      <w:r>
        <w:rPr>
          <w:rFonts w:ascii="Times New Roman"/>
          <w:b w:val="false"/>
          <w:i w:val="false"/>
          <w:color w:val="000000"/>
          <w:sz w:val="28"/>
        </w:rPr>
        <w:t>
      тауар бензинін араластыруға жіберілетін ауыр рафинаттың;</w:t>
      </w:r>
    </w:p>
    <w:bookmarkEnd w:id="2359"/>
    <w:bookmarkStart w:name="z2873" w:id="2360"/>
    <w:p>
      <w:pPr>
        <w:spacing w:after="0"/>
        <w:ind w:left="0"/>
        <w:jc w:val="both"/>
      </w:pPr>
      <w:r>
        <w:rPr>
          <w:rFonts w:ascii="Times New Roman"/>
          <w:b w:val="false"/>
          <w:i w:val="false"/>
          <w:color w:val="000000"/>
          <w:sz w:val="28"/>
        </w:rPr>
        <w:t>
      қолданыстағы изомерлеу қондырғысында шикізат ретінде пайдаланылатын жеңіл рафинаттың.</w:t>
      </w:r>
    </w:p>
    <w:bookmarkEnd w:id="2360"/>
    <w:bookmarkStart w:name="z2874" w:id="2361"/>
    <w:p>
      <w:pPr>
        <w:spacing w:after="0"/>
        <w:ind w:left="0"/>
        <w:jc w:val="both"/>
      </w:pPr>
      <w:r>
        <w:rPr>
          <w:rFonts w:ascii="Times New Roman"/>
          <w:b w:val="false"/>
          <w:i w:val="false"/>
          <w:color w:val="000000"/>
          <w:sz w:val="28"/>
        </w:rPr>
        <w:t>
      РХ қондырғысының барлық секцияларының тұрақты жұмысын төмендегілерден тұратын, қосалқы жабдық секциясы (900 секция) қамтамасыз етеді:</w:t>
      </w:r>
    </w:p>
    <w:bookmarkEnd w:id="2361"/>
    <w:bookmarkStart w:name="z2875" w:id="2362"/>
    <w:p>
      <w:pPr>
        <w:spacing w:after="0"/>
        <w:ind w:left="0"/>
        <w:jc w:val="both"/>
      </w:pPr>
      <w:r>
        <w:rPr>
          <w:rFonts w:ascii="Times New Roman"/>
          <w:b w:val="false"/>
          <w:i w:val="false"/>
          <w:color w:val="000000"/>
          <w:sz w:val="28"/>
        </w:rPr>
        <w:t>
      газ тәрізді отынды дайындау блогы;</w:t>
      </w:r>
    </w:p>
    <w:bookmarkEnd w:id="2362"/>
    <w:bookmarkStart w:name="z2876" w:id="2363"/>
    <w:p>
      <w:pPr>
        <w:spacing w:after="0"/>
        <w:ind w:left="0"/>
        <w:jc w:val="both"/>
      </w:pPr>
      <w:r>
        <w:rPr>
          <w:rFonts w:ascii="Times New Roman"/>
          <w:b w:val="false"/>
          <w:i w:val="false"/>
          <w:color w:val="000000"/>
          <w:sz w:val="28"/>
        </w:rPr>
        <w:t>
      сұйық отынды дайындау блогы;</w:t>
      </w:r>
    </w:p>
    <w:bookmarkEnd w:id="2363"/>
    <w:bookmarkStart w:name="z2877" w:id="2364"/>
    <w:p>
      <w:pPr>
        <w:spacing w:after="0"/>
        <w:ind w:left="0"/>
        <w:jc w:val="both"/>
      </w:pPr>
      <w:r>
        <w:rPr>
          <w:rFonts w:ascii="Times New Roman"/>
          <w:b w:val="false"/>
          <w:i w:val="false"/>
          <w:color w:val="000000"/>
          <w:sz w:val="28"/>
        </w:rPr>
        <w:t>
      сорғыларға салқындатқыш сұйықтықты беру блогы;</w:t>
      </w:r>
    </w:p>
    <w:bookmarkEnd w:id="2364"/>
    <w:bookmarkStart w:name="z2878" w:id="2365"/>
    <w:p>
      <w:pPr>
        <w:spacing w:after="0"/>
        <w:ind w:left="0"/>
        <w:jc w:val="both"/>
      </w:pPr>
      <w:r>
        <w:rPr>
          <w:rFonts w:ascii="Times New Roman"/>
          <w:b w:val="false"/>
          <w:i w:val="false"/>
          <w:color w:val="000000"/>
          <w:sz w:val="28"/>
        </w:rPr>
        <w:t>
      техникалық ауаны, азотты және БӨА ауасын беру блогы;</w:t>
      </w:r>
    </w:p>
    <w:bookmarkEnd w:id="2365"/>
    <w:bookmarkStart w:name="z2879" w:id="2366"/>
    <w:p>
      <w:pPr>
        <w:spacing w:after="0"/>
        <w:ind w:left="0"/>
        <w:jc w:val="both"/>
      </w:pPr>
      <w:r>
        <w:rPr>
          <w:rFonts w:ascii="Times New Roman"/>
          <w:b w:val="false"/>
          <w:i w:val="false"/>
          <w:color w:val="000000"/>
          <w:sz w:val="28"/>
        </w:rPr>
        <w:t>
      көмірсутектерді жинаудың дренаж жүйесі;</w:t>
      </w:r>
    </w:p>
    <w:bookmarkEnd w:id="2366"/>
    <w:bookmarkStart w:name="z2880" w:id="2367"/>
    <w:p>
      <w:pPr>
        <w:spacing w:after="0"/>
        <w:ind w:left="0"/>
        <w:jc w:val="both"/>
      </w:pPr>
      <w:r>
        <w:rPr>
          <w:rFonts w:ascii="Times New Roman"/>
          <w:b w:val="false"/>
          <w:i w:val="false"/>
          <w:color w:val="000000"/>
          <w:sz w:val="28"/>
        </w:rPr>
        <w:t>
      алау жүйесі;</w:t>
      </w:r>
    </w:p>
    <w:bookmarkEnd w:id="2367"/>
    <w:bookmarkStart w:name="z2881" w:id="2368"/>
    <w:p>
      <w:pPr>
        <w:spacing w:after="0"/>
        <w:ind w:left="0"/>
        <w:jc w:val="both"/>
      </w:pPr>
      <w:r>
        <w:rPr>
          <w:rFonts w:ascii="Times New Roman"/>
          <w:b w:val="false"/>
          <w:i w:val="false"/>
          <w:color w:val="000000"/>
          <w:sz w:val="28"/>
        </w:rPr>
        <w:t>
      авариялық босату ыдыстары;</w:t>
      </w:r>
    </w:p>
    <w:bookmarkEnd w:id="2368"/>
    <w:bookmarkStart w:name="z2882" w:id="2369"/>
    <w:p>
      <w:pPr>
        <w:spacing w:after="0"/>
        <w:ind w:left="0"/>
        <w:jc w:val="both"/>
      </w:pPr>
      <w:r>
        <w:rPr>
          <w:rFonts w:ascii="Times New Roman"/>
          <w:b w:val="false"/>
          <w:i w:val="false"/>
          <w:color w:val="000000"/>
          <w:sz w:val="28"/>
        </w:rPr>
        <w:t>
      май блогы.</w:t>
      </w:r>
    </w:p>
    <w:bookmarkEnd w:id="2369"/>
    <w:bookmarkStart w:name="z2883" w:id="2370"/>
    <w:p>
      <w:pPr>
        <w:spacing w:after="0"/>
        <w:ind w:left="0"/>
        <w:jc w:val="both"/>
      </w:pPr>
      <w:r>
        <w:rPr>
          <w:rFonts w:ascii="Times New Roman"/>
          <w:b w:val="false"/>
          <w:i w:val="false"/>
          <w:color w:val="000000"/>
          <w:sz w:val="28"/>
        </w:rPr>
        <w:t>
      PХ қондырғысының номиналды қуаты параксилол бойынша жылына 496 мың тоннаны құрайды.</w:t>
      </w:r>
    </w:p>
    <w:bookmarkEnd w:id="2370"/>
    <w:bookmarkStart w:name="z2884" w:id="2371"/>
    <w:p>
      <w:pPr>
        <w:spacing w:after="0"/>
        <w:ind w:left="0"/>
        <w:jc w:val="both"/>
      </w:pPr>
      <w:r>
        <w:rPr>
          <w:rFonts w:ascii="Times New Roman"/>
          <w:b w:val="false"/>
          <w:i w:val="false"/>
          <w:color w:val="000000"/>
          <w:sz w:val="28"/>
        </w:rPr>
        <w:t>
      PX қондырғысының шикізаты CCR қондырғысының 100 секциясының ауыр риформаты және "ХуМах" ксилолдарын изомерлеу секциясынан (650 секция) және CCR қондырғысының бензол-толуол фракциясын бөлу (ректификациялау) секциясынан (400 секция) жіберілетін екі рециклді ағын болып табылады.</w:t>
      </w:r>
    </w:p>
    <w:bookmarkEnd w:id="2371"/>
    <w:bookmarkStart w:name="z2885" w:id="2372"/>
    <w:p>
      <w:pPr>
        <w:spacing w:after="0"/>
        <w:ind w:left="0"/>
        <w:jc w:val="both"/>
      </w:pPr>
      <w:r>
        <w:rPr>
          <w:rFonts w:ascii="Times New Roman"/>
          <w:b w:val="false"/>
          <w:i w:val="false"/>
          <w:color w:val="000000"/>
          <w:sz w:val="28"/>
        </w:rPr>
        <w:t>
      Ксилолдарды фракциялау алдындағы секцияның және "Eluxyt" (600 секция), "ХуМах" ксилолдарын изомерлеу секциясының (650 секция) және "TransPlus" толуолды трансалкилдеу секциясының (700 секция) номиналды қуаты параксилол бойынша РХ қондырғысының жиынтық өнімділігі жылына 496 мың т құрайтындай етіп бір рет таңдап алынған.</w:t>
      </w:r>
    </w:p>
    <w:bookmarkEnd w:id="2372"/>
    <w:bookmarkStart w:name="z2886" w:id="2373"/>
    <w:p>
      <w:pPr>
        <w:spacing w:after="0"/>
        <w:ind w:left="0"/>
        <w:jc w:val="both"/>
      </w:pPr>
      <w:r>
        <w:rPr>
          <w:rFonts w:ascii="Times New Roman"/>
          <w:b w:val="false"/>
          <w:i w:val="false"/>
          <w:color w:val="000000"/>
          <w:sz w:val="28"/>
        </w:rPr>
        <w:t>
      Рафинатты бөлу секциясының номиналды қуаты (секция 800), құрамы жылына 147 мың т құрайды және "Morphylane" экстракциялық айдау секциясының өнімділігімен анықталады (секция 300).</w:t>
      </w:r>
    </w:p>
    <w:bookmarkEnd w:id="2373"/>
    <w:bookmarkStart w:name="z2887" w:id="2374"/>
    <w:p>
      <w:pPr>
        <w:spacing w:after="0"/>
        <w:ind w:left="0"/>
        <w:jc w:val="both"/>
      </w:pPr>
      <w:r>
        <w:rPr>
          <w:rFonts w:ascii="Times New Roman"/>
          <w:b w:val="false"/>
          <w:i w:val="false"/>
          <w:color w:val="000000"/>
          <w:sz w:val="28"/>
        </w:rPr>
        <w:t>
      РХ қондырғысының тұрақты жұмыс ауқымы номиналды қуаттың 60-110 % құрайды.</w:t>
      </w:r>
    </w:p>
    <w:bookmarkEnd w:id="2374"/>
    <w:bookmarkStart w:name="z2888" w:id="2375"/>
    <w:p>
      <w:pPr>
        <w:spacing w:after="0"/>
        <w:ind w:left="0"/>
        <w:jc w:val="both"/>
      </w:pPr>
      <w:r>
        <w:rPr>
          <w:rFonts w:ascii="Times New Roman"/>
          <w:b w:val="false"/>
          <w:i w:val="false"/>
          <w:color w:val="000000"/>
          <w:sz w:val="28"/>
        </w:rPr>
        <w:t>
      РХ орнатудың жұмыс уақытының факторы жылына 7920 сағат.</w:t>
      </w:r>
    </w:p>
    <w:bookmarkEnd w:id="2375"/>
    <w:bookmarkStart w:name="z2889" w:id="2376"/>
    <w:p>
      <w:pPr>
        <w:spacing w:after="0"/>
        <w:ind w:left="0"/>
        <w:jc w:val="both"/>
      </w:pPr>
      <w:r>
        <w:rPr>
          <w:rFonts w:ascii="Times New Roman"/>
          <w:b w:val="false"/>
          <w:i w:val="false"/>
          <w:color w:val="000000"/>
          <w:sz w:val="28"/>
        </w:rPr>
        <w:t>
      Жұмыс режимі - үздіксіз.</w:t>
      </w:r>
    </w:p>
    <w:bookmarkEnd w:id="2376"/>
    <w:bookmarkStart w:name="z2890" w:id="2377"/>
    <w:p>
      <w:pPr>
        <w:spacing w:after="0"/>
        <w:ind w:left="0"/>
        <w:jc w:val="both"/>
      </w:pPr>
      <w:r>
        <w:rPr>
          <w:rFonts w:ascii="Times New Roman"/>
          <w:b w:val="false"/>
          <w:i w:val="false"/>
          <w:color w:val="000000"/>
          <w:sz w:val="28"/>
        </w:rPr>
        <w:t>
      РХ қондырғысында келесі процестер қолданылады:</w:t>
      </w:r>
    </w:p>
    <w:bookmarkEnd w:id="2377"/>
    <w:bookmarkStart w:name="z2891" w:id="2378"/>
    <w:p>
      <w:pPr>
        <w:spacing w:after="0"/>
        <w:ind w:left="0"/>
        <w:jc w:val="both"/>
      </w:pPr>
      <w:r>
        <w:rPr>
          <w:rFonts w:ascii="Times New Roman"/>
          <w:b w:val="false"/>
          <w:i w:val="false"/>
          <w:color w:val="000000"/>
          <w:sz w:val="28"/>
        </w:rPr>
        <w:t>
      "Eluxyl" параксилолды бөлу;</w:t>
      </w:r>
    </w:p>
    <w:bookmarkEnd w:id="2378"/>
    <w:bookmarkStart w:name="z2892" w:id="2379"/>
    <w:p>
      <w:pPr>
        <w:spacing w:after="0"/>
        <w:ind w:left="0"/>
        <w:jc w:val="both"/>
      </w:pPr>
      <w:r>
        <w:rPr>
          <w:rFonts w:ascii="Times New Roman"/>
          <w:b w:val="false"/>
          <w:i w:val="false"/>
          <w:color w:val="000000"/>
          <w:sz w:val="28"/>
        </w:rPr>
        <w:t>
      "ХуМах" ксилолдарын изомерлеу;</w:t>
      </w:r>
    </w:p>
    <w:bookmarkEnd w:id="2379"/>
    <w:bookmarkStart w:name="z2893" w:id="2380"/>
    <w:p>
      <w:pPr>
        <w:spacing w:after="0"/>
        <w:ind w:left="0"/>
        <w:jc w:val="both"/>
      </w:pPr>
      <w:r>
        <w:rPr>
          <w:rFonts w:ascii="Times New Roman"/>
          <w:b w:val="false"/>
          <w:i w:val="false"/>
          <w:color w:val="000000"/>
          <w:sz w:val="28"/>
        </w:rPr>
        <w:t>
      "TransPlus" толуолды трансалкилдеу;</w:t>
      </w:r>
    </w:p>
    <w:bookmarkEnd w:id="2380"/>
    <w:bookmarkStart w:name="z2894" w:id="2381"/>
    <w:p>
      <w:pPr>
        <w:spacing w:after="0"/>
        <w:ind w:left="0"/>
        <w:jc w:val="both"/>
      </w:pPr>
      <w:r>
        <w:rPr>
          <w:rFonts w:ascii="Times New Roman"/>
          <w:b w:val="false"/>
          <w:i w:val="false"/>
          <w:color w:val="000000"/>
          <w:sz w:val="28"/>
        </w:rPr>
        <w:t>
      ректификация (рафинатты бөлу секциясы).</w:t>
      </w:r>
    </w:p>
    <w:bookmarkEnd w:id="2381"/>
    <w:bookmarkStart w:name="z2895" w:id="2382"/>
    <w:p>
      <w:pPr>
        <w:spacing w:after="0"/>
        <w:ind w:left="0"/>
        <w:jc w:val="left"/>
      </w:pPr>
      <w:r>
        <w:rPr>
          <w:rFonts w:ascii="Times New Roman"/>
          <w:b/>
          <w:i w:val="false"/>
          <w:color w:val="000000"/>
        </w:rPr>
        <w:t xml:space="preserve"> 3.16.3.2. "Eluxyl" параксилолды бөлу процесі</w:t>
      </w:r>
    </w:p>
    <w:bookmarkEnd w:id="2382"/>
    <w:bookmarkStart w:name="z2896" w:id="2383"/>
    <w:p>
      <w:pPr>
        <w:spacing w:after="0"/>
        <w:ind w:left="0"/>
        <w:jc w:val="both"/>
      </w:pPr>
      <w:r>
        <w:rPr>
          <w:rFonts w:ascii="Times New Roman"/>
          <w:b w:val="false"/>
          <w:i w:val="false"/>
          <w:color w:val="000000"/>
          <w:sz w:val="28"/>
        </w:rPr>
        <w:t>
      Термодинамика және кинетика</w:t>
      </w:r>
    </w:p>
    <w:bookmarkEnd w:id="2383"/>
    <w:bookmarkStart w:name="z2897" w:id="2384"/>
    <w:p>
      <w:pPr>
        <w:spacing w:after="0"/>
        <w:ind w:left="0"/>
        <w:jc w:val="both"/>
      </w:pPr>
      <w:r>
        <w:rPr>
          <w:rFonts w:ascii="Times New Roman"/>
          <w:b w:val="false"/>
          <w:i w:val="false"/>
          <w:color w:val="000000"/>
          <w:sz w:val="28"/>
        </w:rPr>
        <w:t xml:space="preserve">
      Адсорбция құбылысы кеуекті қатты дененің бетіндегі сұйық фазадан бір немесе одан да көп заттардың қайтымды немесе қайтымсыз ұсталуынан тұрады. Мұндай ұстау осы қосылыстар мен бет арасындағы тартылыс күштеріне байланысты. Тепе-теңдік жағдайында, тұрақты қысым мен температурада, бөлінуге жататын сұйық фазаның әр компонентінің қатаң белгіленген мөлшері адсорбенттің белгілі бір мөлшерінде ұсталады (қысым әсер етпейді, өйткені сұйықтықтар сығылмайды). Бұл жағдайда тері тесігіндегі сұйықтықтың құрамы бөлшектерді қоршаған сұйықтық көлеміндегі композициядан ерекшеленеді. </w:t>
      </w:r>
    </w:p>
    <w:bookmarkEnd w:id="2384"/>
    <w:bookmarkStart w:name="z2898" w:id="2385"/>
    <w:p>
      <w:pPr>
        <w:spacing w:after="0"/>
        <w:ind w:left="0"/>
        <w:jc w:val="both"/>
      </w:pPr>
      <w:r>
        <w:rPr>
          <w:rFonts w:ascii="Times New Roman"/>
          <w:b w:val="false"/>
          <w:i w:val="false"/>
          <w:color w:val="000000"/>
          <w:sz w:val="28"/>
        </w:rPr>
        <w:t>
      Адсорбция өздігінен жүреді және әрдайым жылу шығарумен жүреді. Алайда, бір адсорбцияланған көмірсутекті екіншісіне ауыстырған кезде, әдетте, жылу әсері болмайды.</w:t>
      </w:r>
    </w:p>
    <w:bookmarkEnd w:id="2385"/>
    <w:bookmarkStart w:name="z2899" w:id="2386"/>
    <w:p>
      <w:pPr>
        <w:spacing w:after="0"/>
        <w:ind w:left="0"/>
        <w:jc w:val="both"/>
      </w:pPr>
      <w:r>
        <w:rPr>
          <w:rFonts w:ascii="Times New Roman"/>
          <w:b w:val="false"/>
          <w:i w:val="false"/>
          <w:color w:val="000000"/>
          <w:sz w:val="28"/>
        </w:rPr>
        <w:t>
      Адсорбция құбылыстары 2 санатқа бөлінеді: физикалық адсорбция және химосорбция. Олар тартылыс күші мен энергия түрінде ерекшеленеді. Eluxyl процесінде қолданылатын ксилолдардың бөлінуі физикалық адсорбция құбылысына негізделген. Бұл жағдайда физикалық адсорбция селективті, яғни бір типтегі молекулалар негізінен адсорбцияланады.</w:t>
      </w:r>
    </w:p>
    <w:bookmarkEnd w:id="2386"/>
    <w:bookmarkStart w:name="z2900" w:id="2387"/>
    <w:p>
      <w:pPr>
        <w:spacing w:after="0"/>
        <w:ind w:left="0"/>
        <w:jc w:val="left"/>
      </w:pPr>
      <w:r>
        <w:rPr>
          <w:rFonts w:ascii="Times New Roman"/>
          <w:b/>
          <w:i w:val="false"/>
          <w:color w:val="000000"/>
        </w:rPr>
        <w:t xml:space="preserve"> 3.16.3.3. "ХуМах" ксилолдарын изомерлеу процесі</w:t>
      </w:r>
    </w:p>
    <w:bookmarkEnd w:id="2387"/>
    <w:bookmarkStart w:name="z2901" w:id="2388"/>
    <w:p>
      <w:pPr>
        <w:spacing w:after="0"/>
        <w:ind w:left="0"/>
        <w:jc w:val="both"/>
      </w:pPr>
      <w:r>
        <w:rPr>
          <w:rFonts w:ascii="Times New Roman"/>
          <w:b w:val="false"/>
          <w:i w:val="false"/>
          <w:color w:val="000000"/>
          <w:sz w:val="28"/>
        </w:rPr>
        <w:t>
      Термодинамика және кинетика</w:t>
      </w:r>
    </w:p>
    <w:bookmarkEnd w:id="2388"/>
    <w:bookmarkStart w:name="z2902" w:id="2389"/>
    <w:p>
      <w:pPr>
        <w:spacing w:after="0"/>
        <w:ind w:left="0"/>
        <w:jc w:val="both"/>
      </w:pPr>
      <w:r>
        <w:rPr>
          <w:rFonts w:ascii="Times New Roman"/>
          <w:b w:val="false"/>
          <w:i w:val="false"/>
          <w:color w:val="000000"/>
          <w:sz w:val="28"/>
        </w:rPr>
        <w:t>
      "ХуМах" ксилол изомеризациясы шикізат құрамындағы этилбензолды бензолға изомерлеу және деалкилдеу арқылы параксилолдың азайтылған ксилол қоспасын тепе-теңдік қоспасына айналдыруға арналған.</w:t>
      </w:r>
    </w:p>
    <w:bookmarkEnd w:id="2389"/>
    <w:bookmarkStart w:name="z2903" w:id="2390"/>
    <w:p>
      <w:pPr>
        <w:spacing w:after="0"/>
        <w:ind w:left="0"/>
        <w:jc w:val="both"/>
      </w:pPr>
      <w:r>
        <w:rPr>
          <w:rFonts w:ascii="Times New Roman"/>
          <w:b w:val="false"/>
          <w:i w:val="false"/>
          <w:color w:val="000000"/>
          <w:sz w:val="28"/>
        </w:rPr>
        <w:t>
      Кез-келген химиялық реакцияның пайда болу мүмкіндігі, сондай-ақ алынған өнімдер мен өңделмеген химиялық реагенттердің мөлшері процестің термодинамикасымен анықталады. Белгілі бір жағдайларда (қысым, P; температура, Т) кейбір реакциялар толығымен жүреді (100 %), яғни барлық бастапқы реактивтер өнімге айналады. Басқа процестер тепе-теңдік күйінде болады, яғни бастапқы реактивтердің бір бөлігі ғана түрлендіріледі. Тепе-теңдіктегі өнімдер мен реагенттердің саны процестің термодинамикасымен анықталады. Термодинамика тепе-теңдікке жету немесе реакцияны толығымен аяқтау үшін қажет уақытты анықтамайды.</w:t>
      </w:r>
    </w:p>
    <w:bookmarkEnd w:id="2390"/>
    <w:bookmarkStart w:name="z2904" w:id="2391"/>
    <w:p>
      <w:pPr>
        <w:spacing w:after="0"/>
        <w:ind w:left="0"/>
        <w:jc w:val="both"/>
      </w:pPr>
      <w:r>
        <w:rPr>
          <w:rFonts w:ascii="Times New Roman"/>
          <w:b w:val="false"/>
          <w:i w:val="false"/>
          <w:color w:val="000000"/>
          <w:sz w:val="28"/>
        </w:rPr>
        <w:t>
      Кинетика химиялық реакцияның жылдамдығын немесе белгілі бір уақыт аралығында, айталық, бір секундта жоғалып кететін шикізат мөлшерін анықтайды. Кинетика жұмыс жағдайларына байланысты, бірақ дұрыс таңдалған катализаторларды қолдану арқылы кең ауқымда өзгеруі мүмкін. Белгілі бір катализатор, әдетте, бір реакцияның (немесе реакциялар тобының) жүруін тездетеді.</w:t>
      </w:r>
    </w:p>
    <w:bookmarkEnd w:id="2391"/>
    <w:bookmarkStart w:name="z2905" w:id="2392"/>
    <w:p>
      <w:pPr>
        <w:spacing w:after="0"/>
        <w:ind w:left="0"/>
        <w:jc w:val="both"/>
      </w:pPr>
      <w:r>
        <w:rPr>
          <w:rFonts w:ascii="Times New Roman"/>
          <w:b w:val="false"/>
          <w:i w:val="false"/>
          <w:color w:val="000000"/>
          <w:sz w:val="28"/>
        </w:rPr>
        <w:t>
      Басқаша айтқанда, термодинамика реакцияның шексіз уақыты жағдайында шекті тепе-теңдік құрамын анықтайды. Кинетика сонымен қатар соңғы уақыт өткеннен кейін композицияны болжауға мүмкіндік береді. Уақыт әрдайым шектеулі болғандықтан, бәсекелес реакциялар үшін кинетика әдетте басым болады.</w:t>
      </w:r>
    </w:p>
    <w:bookmarkEnd w:id="2392"/>
    <w:bookmarkStart w:name="z2906" w:id="2393"/>
    <w:p>
      <w:pPr>
        <w:spacing w:after="0"/>
        <w:ind w:left="0"/>
        <w:jc w:val="both"/>
      </w:pPr>
      <w:r>
        <w:rPr>
          <w:rFonts w:ascii="Times New Roman"/>
          <w:b w:val="false"/>
          <w:i w:val="false"/>
          <w:color w:val="000000"/>
          <w:sz w:val="28"/>
        </w:rPr>
        <w:t>
      Катализатор, әдетте, металдан (металдардан) ұсақ бөлінген бөлшектер қолданылатын тасымалдаушыдан (сілтілі жер металл оксидтері, алюминий оксиді, кремний оксиді, магний оксиді және т.б.) тұрады. Каталитикалық белсенділік қолданылған металмен анықталады, алайда көбінесе оның химиялық сипатына байланысты каталитикалық белсенділігі болады.</w:t>
      </w:r>
    </w:p>
    <w:bookmarkEnd w:id="2393"/>
    <w:bookmarkStart w:name="z2907" w:id="2394"/>
    <w:p>
      <w:pPr>
        <w:spacing w:after="0"/>
        <w:ind w:left="0"/>
        <w:jc w:val="both"/>
      </w:pPr>
      <w:r>
        <w:rPr>
          <w:rFonts w:ascii="Times New Roman"/>
          <w:b w:val="false"/>
          <w:i w:val="false"/>
          <w:color w:val="000000"/>
          <w:sz w:val="28"/>
        </w:rPr>
        <w:t>
      Химиялық реакциялар</w:t>
      </w:r>
    </w:p>
    <w:bookmarkEnd w:id="2394"/>
    <w:bookmarkStart w:name="z2908" w:id="2395"/>
    <w:p>
      <w:pPr>
        <w:spacing w:after="0"/>
        <w:ind w:left="0"/>
        <w:jc w:val="both"/>
      </w:pPr>
      <w:r>
        <w:rPr>
          <w:rFonts w:ascii="Times New Roman"/>
          <w:b w:val="false"/>
          <w:i w:val="false"/>
          <w:color w:val="000000"/>
          <w:sz w:val="28"/>
        </w:rPr>
        <w:t>
      XyMax процесінде жүретін негізгі реакциялар ксилолдардың изомерленуі және этилбензолдың деалкилденуі болып табылады. Бұл процестің мақсаты – параксилолдың таусылған шикізатын ксилолдардың тепе-теңдік қоспасына айналдыру, бұл параксилолдың жоғары өнімділігіне қол жеткізу үшін қажет.</w:t>
      </w:r>
    </w:p>
    <w:bookmarkEnd w:id="2395"/>
    <w:bookmarkStart w:name="z2909" w:id="2396"/>
    <w:p>
      <w:pPr>
        <w:spacing w:after="0"/>
        <w:ind w:left="0"/>
        <w:jc w:val="both"/>
      </w:pPr>
      <w:r>
        <w:rPr>
          <w:rFonts w:ascii="Times New Roman"/>
          <w:b w:val="false"/>
          <w:i w:val="false"/>
          <w:color w:val="000000"/>
          <w:sz w:val="28"/>
        </w:rPr>
        <w:t>
      Сонымен қатар, параксилолдың бөлінуіне және бөлінуіне теріс әсер етуі мүмкін ксилол тізбегінде оның жиналуын болдырмау үшін қажет этилбензолдың айналуы (конверсиясы) қажет процесс. Этилбензолдың деалкилдену реакциялары да бензол санының көбеюіне әкеледі.</w:t>
      </w:r>
    </w:p>
    <w:bookmarkEnd w:id="2396"/>
    <w:bookmarkStart w:name="z2910" w:id="2397"/>
    <w:p>
      <w:pPr>
        <w:spacing w:after="0"/>
        <w:ind w:left="0"/>
        <w:jc w:val="both"/>
      </w:pPr>
      <w:r>
        <w:rPr>
          <w:rFonts w:ascii="Times New Roman"/>
          <w:b w:val="false"/>
          <w:i w:val="false"/>
          <w:color w:val="000000"/>
          <w:sz w:val="28"/>
        </w:rPr>
        <w:t xml:space="preserve">
      </w:t>
      </w:r>
    </w:p>
    <w:bookmarkEnd w:id="2397"/>
    <w:p>
      <w:pPr>
        <w:spacing w:after="0"/>
        <w:ind w:left="0"/>
        <w:jc w:val="both"/>
      </w:pPr>
      <w:r>
        <w:drawing>
          <wp:inline distT="0" distB="0" distL="0" distR="0">
            <wp:extent cx="35941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594100" cy="114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11" w:id="2398"/>
    <w:p>
      <w:pPr>
        <w:spacing w:after="0"/>
        <w:ind w:left="0"/>
        <w:jc w:val="both"/>
      </w:pPr>
      <w:r>
        <w:rPr>
          <w:rFonts w:ascii="Times New Roman"/>
          <w:b w:val="false"/>
          <w:i w:val="false"/>
          <w:color w:val="000000"/>
          <w:sz w:val="28"/>
        </w:rPr>
        <w:t xml:space="preserve">
      </w:t>
      </w:r>
    </w:p>
    <w:bookmarkEnd w:id="2398"/>
    <w:p>
      <w:pPr>
        <w:spacing w:after="0"/>
        <w:ind w:left="0"/>
        <w:jc w:val="both"/>
      </w:pPr>
      <w:r>
        <w:drawing>
          <wp:inline distT="0" distB="0" distL="0" distR="0">
            <wp:extent cx="31750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175000" cy="187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12" w:id="2399"/>
    <w:p>
      <w:pPr>
        <w:spacing w:after="0"/>
        <w:ind w:left="0"/>
        <w:jc w:val="both"/>
      </w:pPr>
      <w:r>
        <w:rPr>
          <w:rFonts w:ascii="Times New Roman"/>
          <w:b w:val="false"/>
          <w:i w:val="false"/>
          <w:color w:val="000000"/>
          <w:sz w:val="28"/>
        </w:rPr>
        <w:t>
      EM-4500 каталитикалық жүйесі – цеолит негізіндегі жүйе. Цеолит түрі, металдардың болуы және т.б. сияқты құрамы бойынша нақты деректер ExxonMobil патенттелген ақпарат ретінде қарастырылады және құпия сақталады</w:t>
      </w:r>
    </w:p>
    <w:bookmarkEnd w:id="2399"/>
    <w:bookmarkStart w:name="z2913" w:id="2400"/>
    <w:p>
      <w:pPr>
        <w:spacing w:after="0"/>
        <w:ind w:left="0"/>
        <w:jc w:val="left"/>
      </w:pPr>
      <w:r>
        <w:rPr>
          <w:rFonts w:ascii="Times New Roman"/>
          <w:b/>
          <w:i w:val="false"/>
          <w:color w:val="000000"/>
        </w:rPr>
        <w:t xml:space="preserve"> 3.16.3.4. Толуолдың "TransPlus" трансалкилдену процесі</w:t>
      </w:r>
    </w:p>
    <w:bookmarkEnd w:id="2400"/>
    <w:bookmarkStart w:name="z2914" w:id="2401"/>
    <w:p>
      <w:pPr>
        <w:spacing w:after="0"/>
        <w:ind w:left="0"/>
        <w:jc w:val="both"/>
      </w:pPr>
      <w:r>
        <w:rPr>
          <w:rFonts w:ascii="Times New Roman"/>
          <w:b w:val="false"/>
          <w:i w:val="false"/>
          <w:color w:val="000000"/>
          <w:sz w:val="28"/>
        </w:rPr>
        <w:t>
      Термодинамика және кинетика</w:t>
      </w:r>
    </w:p>
    <w:bookmarkEnd w:id="2401"/>
    <w:bookmarkStart w:name="z2915" w:id="2402"/>
    <w:p>
      <w:pPr>
        <w:spacing w:after="0"/>
        <w:ind w:left="0"/>
        <w:jc w:val="both"/>
      </w:pPr>
      <w:r>
        <w:rPr>
          <w:rFonts w:ascii="Times New Roman"/>
          <w:b w:val="false"/>
          <w:i w:val="false"/>
          <w:color w:val="000000"/>
          <w:sz w:val="28"/>
        </w:rPr>
        <w:t>
      "TransPlus" толуолды трансалкилдеу (700-секция) толуолды және С9+ хош иісті көмірсутектерін ксилолдар мен "Eluxyl" фракциялау алдындағы секциясына берілетін С8+ фракциясын ксилолдармен байыту мақсатында ксилол мен бензолдың тепе- тең қоспасына айналдыруға арналған.</w:t>
      </w:r>
    </w:p>
    <w:bookmarkEnd w:id="2402"/>
    <w:bookmarkStart w:name="z2916" w:id="2403"/>
    <w:p>
      <w:pPr>
        <w:spacing w:after="0"/>
        <w:ind w:left="0"/>
        <w:jc w:val="both"/>
      </w:pPr>
      <w:r>
        <w:rPr>
          <w:rFonts w:ascii="Times New Roman"/>
          <w:b w:val="false"/>
          <w:i w:val="false"/>
          <w:color w:val="000000"/>
          <w:sz w:val="28"/>
        </w:rPr>
        <w:t>
      Катализатор, әдетте, оған металдың (металдардың) ұсақ дисперсті бөлшектері орнатылатын тасымалдаушыдан (сілтілі жер металдарының оксидтері, алюминий оксиді, кремний оксиді, магний оксиді және т.б.) тұрады. Каталитикалық белсенділік қолданылатын металмен анықталады, алайда көбінесе оның химиялық табиғатына байланысты каталитикалық белсенділікке ие.</w:t>
      </w:r>
    </w:p>
    <w:bookmarkEnd w:id="2403"/>
    <w:bookmarkStart w:name="z2917" w:id="2404"/>
    <w:p>
      <w:pPr>
        <w:spacing w:after="0"/>
        <w:ind w:left="0"/>
        <w:jc w:val="both"/>
      </w:pPr>
      <w:r>
        <w:rPr>
          <w:rFonts w:ascii="Times New Roman"/>
          <w:b w:val="false"/>
          <w:i w:val="false"/>
          <w:color w:val="000000"/>
          <w:sz w:val="28"/>
        </w:rPr>
        <w:t>
      Trans Plus процесінде жүретін негізгі реакциялар – акил хош иісті қосылыстардың деалкилдену реакциялары, трансалкилдену және диспропорциялану (яғни, метил топтарының хош иісті сақиналарындағы тепе-теңдікті қайта бөлу реакциялары), нәтижесінде бензол мен хош иісті көмірсутектер C8 түзіледі.</w:t>
      </w:r>
    </w:p>
    <w:bookmarkEnd w:id="2404"/>
    <w:bookmarkStart w:name="z2918" w:id="2405"/>
    <w:p>
      <w:pPr>
        <w:spacing w:after="0"/>
        <w:ind w:left="0"/>
        <w:jc w:val="both"/>
      </w:pPr>
      <w:r>
        <w:rPr>
          <w:rFonts w:ascii="Times New Roman"/>
          <w:b w:val="false"/>
          <w:i w:val="false"/>
          <w:color w:val="000000"/>
          <w:sz w:val="28"/>
        </w:rPr>
        <w:t xml:space="preserve">
      </w:t>
      </w:r>
    </w:p>
    <w:bookmarkEnd w:id="2405"/>
    <w:p>
      <w:pPr>
        <w:spacing w:after="0"/>
        <w:ind w:left="0"/>
        <w:jc w:val="both"/>
      </w:pPr>
      <w:r>
        <w:drawing>
          <wp:inline distT="0" distB="0" distL="0" distR="0">
            <wp:extent cx="59817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5981700" cy="200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19" w:id="2406"/>
    <w:p>
      <w:pPr>
        <w:spacing w:after="0"/>
        <w:ind w:left="0"/>
        <w:jc w:val="both"/>
      </w:pPr>
      <w:r>
        <w:rPr>
          <w:rFonts w:ascii="Times New Roman"/>
          <w:b w:val="false"/>
          <w:i w:val="false"/>
          <w:color w:val="000000"/>
          <w:sz w:val="28"/>
        </w:rPr>
        <w:t xml:space="preserve">
      </w:t>
      </w:r>
    </w:p>
    <w:bookmarkEnd w:id="2406"/>
    <w:p>
      <w:pPr>
        <w:spacing w:after="0"/>
        <w:ind w:left="0"/>
        <w:jc w:val="both"/>
      </w:pPr>
      <w:r>
        <w:drawing>
          <wp:inline distT="0" distB="0" distL="0" distR="0">
            <wp:extent cx="66675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6667500" cy="187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20" w:id="2407"/>
    <w:p>
      <w:pPr>
        <w:spacing w:after="0"/>
        <w:ind w:left="0"/>
        <w:jc w:val="both"/>
      </w:pPr>
      <w:r>
        <w:rPr>
          <w:rFonts w:ascii="Times New Roman"/>
          <w:b w:val="false"/>
          <w:i w:val="false"/>
          <w:color w:val="000000"/>
          <w:sz w:val="28"/>
        </w:rPr>
        <w:t>
      Әртүрлі хош иісті көмірсутектердің термодинамикалық тепе-теңдігі негізінен хош иісті сақиналардағы метил топтары санының арақатынасына байланысты: TransPlus процесінің C9 және C10 хош иісті көмірсутектері жоғары шикізатты өңдеу қабілеті С8 хош иісті қосылыстары болып табылатын өнімдердің санын көбейтеді (катализатордың тұрақтылығын сақтай отырып және хош иісті көмірсутектердің шығуына қатысты жоғары селективтілікті қамтамасыз ете отырып).</w:t>
      </w:r>
    </w:p>
    <w:bookmarkEnd w:id="2407"/>
    <w:bookmarkStart w:name="z2921" w:id="2408"/>
    <w:p>
      <w:pPr>
        <w:spacing w:after="0"/>
        <w:ind w:left="0"/>
        <w:jc w:val="left"/>
      </w:pPr>
      <w:r>
        <w:rPr>
          <w:rFonts w:ascii="Times New Roman"/>
          <w:b/>
          <w:i w:val="false"/>
          <w:color w:val="000000"/>
        </w:rPr>
        <w:t xml:space="preserve"> 3.16.3.5. Ректификация процесі (рафинатты бөлу секциясы)</w:t>
      </w:r>
    </w:p>
    <w:bookmarkEnd w:id="2408"/>
    <w:bookmarkStart w:name="z2922" w:id="2409"/>
    <w:p>
      <w:pPr>
        <w:spacing w:after="0"/>
        <w:ind w:left="0"/>
        <w:jc w:val="both"/>
      </w:pPr>
      <w:r>
        <w:rPr>
          <w:rFonts w:ascii="Times New Roman"/>
          <w:b w:val="false"/>
          <w:i w:val="false"/>
          <w:color w:val="000000"/>
          <w:sz w:val="28"/>
        </w:rPr>
        <w:t>
      Ректификация дегеніміз – күрделі көп компонентті қоспаны бу фазасын бірнеше рет конденсациялау және сұйық фазаны бірнеше рет буландыру арқылы жеке фракцияларға бөлу процесі.</w:t>
      </w:r>
    </w:p>
    <w:bookmarkEnd w:id="2409"/>
    <w:bookmarkStart w:name="z2923" w:id="2410"/>
    <w:p>
      <w:pPr>
        <w:spacing w:after="0"/>
        <w:ind w:left="0"/>
        <w:jc w:val="both"/>
      </w:pPr>
      <w:r>
        <w:rPr>
          <w:rFonts w:ascii="Times New Roman"/>
          <w:b w:val="false"/>
          <w:i w:val="false"/>
          <w:color w:val="000000"/>
          <w:sz w:val="28"/>
        </w:rPr>
        <w:t>
      Ректификациялау процесі бағананың төменгі бөлігіндегі (текшесіндегі) көмірсутектер қоспасын міндетті түрде қыздыра отырып және бағанның жоғарғы жағынан бөлінетін көмірсутектер буларының конденсациялай отырып, ішкі құрылғылары (тарелкалар, саптамалар) бар баған үлгісіндегі аппараттарда жүргізіледі.</w:t>
      </w:r>
    </w:p>
    <w:bookmarkEnd w:id="2410"/>
    <w:bookmarkStart w:name="z2924" w:id="2411"/>
    <w:p>
      <w:pPr>
        <w:spacing w:after="0"/>
        <w:ind w:left="0"/>
        <w:jc w:val="both"/>
      </w:pPr>
      <w:r>
        <w:rPr>
          <w:rFonts w:ascii="Times New Roman"/>
          <w:b w:val="false"/>
          <w:i w:val="false"/>
          <w:color w:val="000000"/>
          <w:sz w:val="28"/>
        </w:rPr>
        <w:t>
      Ректификация – бұл фазалардың бірнеше сатылы (торлы бағандарда) немесе үздіксіз (саптама бағандарында) байланысын бөлудің физикалық диффузиялық процесі. Бұл процесс мыналарға негізделген: егер теңгерілмеген күйдегі бу мен сұйықтық ағындары бір - біріне бағытталса, онда осы ағындардың жанасуы нәтижесінде масса мен жылу алмасу процесі басталады.</w:t>
      </w:r>
    </w:p>
    <w:bookmarkEnd w:id="2411"/>
    <w:bookmarkStart w:name="z2925" w:id="2412"/>
    <w:p>
      <w:pPr>
        <w:spacing w:after="0"/>
        <w:ind w:left="0"/>
        <w:jc w:val="both"/>
      </w:pPr>
      <w:r>
        <w:rPr>
          <w:rFonts w:ascii="Times New Roman"/>
          <w:b w:val="false"/>
          <w:i w:val="false"/>
          <w:color w:val="000000"/>
          <w:sz w:val="28"/>
        </w:rPr>
        <w:t>
      Пластинадағы сұйықтықпен жанасу нәтижесінде бу сұйық бу жүйесінің температурасына дейін салқындатылады. Нәтижесінде жоғары булардың бір бөлігі конденсацияланады және сұйық фазаны жоғары қайнаған компонентпен (ЖҚК) байытады.</w:t>
      </w:r>
    </w:p>
    <w:bookmarkEnd w:id="2412"/>
    <w:bookmarkStart w:name="z2926" w:id="2413"/>
    <w:p>
      <w:pPr>
        <w:spacing w:after="0"/>
        <w:ind w:left="0"/>
        <w:jc w:val="both"/>
      </w:pPr>
      <w:r>
        <w:rPr>
          <w:rFonts w:ascii="Times New Roman"/>
          <w:b w:val="false"/>
          <w:i w:val="false"/>
          <w:color w:val="000000"/>
          <w:sz w:val="28"/>
        </w:rPr>
        <w:t>
      Сонымен қатар, байланыс нәтижесінде сұйықтық сұйық бу жүйесінің температурасына дейін қызады және одан сұйықтықтың бір бөлігі буланып кетеді, негізінен төмен қайнаған компоненті бар (ТҚКK). Бу фазасы төмен қайнаған компонентпен байытылады.</w:t>
      </w:r>
    </w:p>
    <w:bookmarkEnd w:id="2413"/>
    <w:bookmarkStart w:name="z2927" w:id="2414"/>
    <w:p>
      <w:pPr>
        <w:spacing w:after="0"/>
        <w:ind w:left="0"/>
        <w:jc w:val="both"/>
      </w:pPr>
      <w:r>
        <w:rPr>
          <w:rFonts w:ascii="Times New Roman"/>
          <w:b w:val="false"/>
          <w:i w:val="false"/>
          <w:color w:val="000000"/>
          <w:sz w:val="28"/>
        </w:rPr>
        <w:t>
      Көмірсутектер буы бағанның үстіңгі тақтайына көтеріліп, осы тақтайшадағы сұйықтықпен байланысады.</w:t>
      </w:r>
    </w:p>
    <w:bookmarkEnd w:id="2414"/>
    <w:bookmarkStart w:name="z2928" w:id="2415"/>
    <w:p>
      <w:pPr>
        <w:spacing w:after="0"/>
        <w:ind w:left="0"/>
        <w:jc w:val="both"/>
      </w:pPr>
      <w:r>
        <w:rPr>
          <w:rFonts w:ascii="Times New Roman"/>
          <w:b w:val="false"/>
          <w:i w:val="false"/>
          <w:color w:val="000000"/>
          <w:sz w:val="28"/>
        </w:rPr>
        <w:t>
      Ағып жатқан сұйықтықтың жоғары бумен байланысы нәтижесінде фазаларда компоненттер қайта бөлінеді. Сұйықтық будан сұйықтыққа өтетін ӘДК-мен байытылады, ал будың пластинадағы сұйықтықтан ТҚК булануы есебінен ТҚК-мен байытылады.</w:t>
      </w:r>
    </w:p>
    <w:bookmarkEnd w:id="2415"/>
    <w:bookmarkStart w:name="z2929" w:id="2416"/>
    <w:p>
      <w:pPr>
        <w:spacing w:after="0"/>
        <w:ind w:left="0"/>
        <w:jc w:val="both"/>
      </w:pPr>
      <w:r>
        <w:rPr>
          <w:rFonts w:ascii="Times New Roman"/>
          <w:b w:val="false"/>
          <w:i w:val="false"/>
          <w:color w:val="000000"/>
          <w:sz w:val="28"/>
        </w:rPr>
        <w:t>
      Бұл процесс фазалардың құрамы (бу және сұйық) бөлудің белгілі бір деңгейіне жеткенге дейін жүзеге асырылады.</w:t>
      </w:r>
    </w:p>
    <w:bookmarkEnd w:id="2416"/>
    <w:bookmarkStart w:name="z2930" w:id="2417"/>
    <w:p>
      <w:pPr>
        <w:spacing w:after="0"/>
        <w:ind w:left="0"/>
        <w:jc w:val="both"/>
      </w:pPr>
      <w:r>
        <w:rPr>
          <w:rFonts w:ascii="Times New Roman"/>
          <w:b w:val="false"/>
          <w:i w:val="false"/>
          <w:color w:val="000000"/>
          <w:sz w:val="28"/>
        </w:rPr>
        <w:t>
      Демек, қоспаның бөлінуінің берілген дәрежесінен бағандағы тарелкалердің санына, ал тарелкалер саны мен бағанның биіктігіне қарай айқындалады.</w:t>
      </w:r>
    </w:p>
    <w:bookmarkEnd w:id="2417"/>
    <w:bookmarkStart w:name="z2931" w:id="2418"/>
    <w:p>
      <w:pPr>
        <w:spacing w:after="0"/>
        <w:ind w:left="0"/>
        <w:jc w:val="both"/>
      </w:pPr>
      <w:r>
        <w:rPr>
          <w:rFonts w:ascii="Times New Roman"/>
          <w:b w:val="false"/>
          <w:i w:val="false"/>
          <w:color w:val="000000"/>
          <w:sz w:val="28"/>
        </w:rPr>
        <w:t>
      Ректификацияның анықтығы (тазалығы) неғұрлым жоғары болса, осы қоспаны бөлу үшін бағандағы плиталар соғұрлым көп қажет болады.</w:t>
      </w:r>
    </w:p>
    <w:bookmarkEnd w:id="2418"/>
    <w:bookmarkStart w:name="z2932" w:id="2419"/>
    <w:p>
      <w:pPr>
        <w:spacing w:after="0"/>
        <w:ind w:left="0"/>
        <w:jc w:val="both"/>
      </w:pPr>
      <w:r>
        <w:rPr>
          <w:rFonts w:ascii="Times New Roman"/>
          <w:b w:val="false"/>
          <w:i w:val="false"/>
          <w:color w:val="000000"/>
          <w:sz w:val="28"/>
        </w:rPr>
        <w:t>
      Бағананың жоғарғы жағынан алынатын, ТҚК-мен байытылған өнім ректификат (немесе дистиллят) деп аталады, ал бағананың төменгі жағынан ЖҚК-мен байытылған өнім – қалдық (немесе текше өнім).</w:t>
      </w:r>
    </w:p>
    <w:bookmarkEnd w:id="2419"/>
    <w:bookmarkStart w:name="z2933" w:id="2420"/>
    <w:p>
      <w:pPr>
        <w:spacing w:after="0"/>
        <w:ind w:left="0"/>
        <w:jc w:val="both"/>
      </w:pPr>
      <w:r>
        <w:rPr>
          <w:rFonts w:ascii="Times New Roman"/>
          <w:b w:val="false"/>
          <w:i w:val="false"/>
          <w:color w:val="000000"/>
          <w:sz w:val="28"/>
        </w:rPr>
        <w:t>
      Қысымды таңдау осы қоспаның айдау температурасына байланысты. Қажет болса, температураны көтеріңіз - қысымды көтереді.</w:t>
      </w:r>
    </w:p>
    <w:bookmarkEnd w:id="2420"/>
    <w:bookmarkStart w:name="z2934" w:id="2421"/>
    <w:p>
      <w:pPr>
        <w:spacing w:after="0"/>
        <w:ind w:left="0"/>
        <w:jc w:val="both"/>
      </w:pPr>
      <w:r>
        <w:rPr>
          <w:rFonts w:ascii="Times New Roman"/>
          <w:b w:val="false"/>
          <w:i w:val="false"/>
          <w:color w:val="000000"/>
          <w:sz w:val="28"/>
        </w:rPr>
        <w:t>
      Вакуум жасау арқылы дистилляциялық бағандағы қысымды төмендету процесті төмен температурада жүргізуге мүмкіндік береді.</w:t>
      </w:r>
    </w:p>
    <w:bookmarkEnd w:id="2421"/>
    <w:bookmarkStart w:name="z2935" w:id="2422"/>
    <w:p>
      <w:pPr>
        <w:spacing w:after="0"/>
        <w:ind w:left="0"/>
        <w:jc w:val="both"/>
      </w:pPr>
      <w:r>
        <w:rPr>
          <w:rFonts w:ascii="Times New Roman"/>
          <w:b w:val="false"/>
          <w:i w:val="false"/>
          <w:color w:val="000000"/>
          <w:sz w:val="28"/>
        </w:rPr>
        <w:t>
      Дистилляция бағанының жоғарғы жағынан бөлінетін көмірсутектердің буы әртүрлі типтегі конденсаторларда конденсацияланады.</w:t>
      </w:r>
    </w:p>
    <w:bookmarkEnd w:id="2422"/>
    <w:bookmarkStart w:name="z2936" w:id="2423"/>
    <w:p>
      <w:pPr>
        <w:spacing w:after="0"/>
        <w:ind w:left="0"/>
        <w:jc w:val="both"/>
      </w:pPr>
      <w:r>
        <w:rPr>
          <w:rFonts w:ascii="Times New Roman"/>
          <w:b w:val="false"/>
          <w:i w:val="false"/>
          <w:color w:val="000000"/>
          <w:sz w:val="28"/>
        </w:rPr>
        <w:t>
      Конденсацияланған сұйықтықтың бір бөлігі ректификациялық бағанға жоғарғы тарелкаға суару түрінде қайтадан беріледі. Бағанға үнемі жылу беру кезінде суару мөлшері төмендеген кезде дистилляттың тазалығы төмендейді.</w:t>
      </w:r>
    </w:p>
    <w:bookmarkEnd w:id="2423"/>
    <w:bookmarkStart w:name="z2937" w:id="2424"/>
    <w:p>
      <w:pPr>
        <w:spacing w:after="0"/>
        <w:ind w:left="0"/>
        <w:jc w:val="both"/>
      </w:pPr>
      <w:r>
        <w:rPr>
          <w:rFonts w:ascii="Times New Roman"/>
          <w:b w:val="false"/>
          <w:i w:val="false"/>
          <w:color w:val="000000"/>
          <w:sz w:val="28"/>
        </w:rPr>
        <w:t>
      Бағанға жылу беру азайған кезде, бағанның буланған бөлігіндегі қоспадан төмен қайнаған компоненттерді буландыру азаяды, демек, текше өнімінің тазалығы төмендейді.</w:t>
      </w:r>
    </w:p>
    <w:bookmarkEnd w:id="2424"/>
    <w:bookmarkStart w:name="z2938" w:id="2425"/>
    <w:p>
      <w:pPr>
        <w:spacing w:after="0"/>
        <w:ind w:left="0"/>
        <w:jc w:val="both"/>
      </w:pPr>
      <w:r>
        <w:rPr>
          <w:rFonts w:ascii="Times New Roman"/>
          <w:b w:val="false"/>
          <w:i w:val="false"/>
          <w:color w:val="000000"/>
          <w:sz w:val="28"/>
        </w:rPr>
        <w:t>
      Бағанға жылу беру және суару жоғарылаған сайын дистиллят пен қалдықтың сапасы жақсарады. Бірақ жылу мен суарудың жоғарылауы бағанның "тұншығуымен" шектеледі. "Тұншығу" сұйықтық буының икемділігі соншалықты үлкен болған кезде пайда болады, бұл булар сұйықтықтың ағып кетуіне жол бермейді. Мұндай жағдайларда ректификация іс жүзінде тоқтайды, бағандағы қысым жоғарылайды, ал бағанның төменгі жағындағы температура одан да жоғарылайды.</w:t>
      </w:r>
    </w:p>
    <w:bookmarkEnd w:id="2425"/>
    <w:bookmarkStart w:name="z2939" w:id="2426"/>
    <w:p>
      <w:pPr>
        <w:spacing w:after="0"/>
        <w:ind w:left="0"/>
        <w:jc w:val="both"/>
      </w:pPr>
      <w:r>
        <w:rPr>
          <w:rFonts w:ascii="Times New Roman"/>
          <w:b w:val="false"/>
          <w:i w:val="false"/>
          <w:color w:val="000000"/>
          <w:sz w:val="28"/>
        </w:rPr>
        <w:t>
      Ректификация режимін қалпына келтіру үшін жылу беруді және бағанға суару мөлшерін азайту қажет.</w:t>
      </w:r>
    </w:p>
    <w:bookmarkEnd w:id="2426"/>
    <w:bookmarkStart w:name="z2940" w:id="2427"/>
    <w:p>
      <w:pPr>
        <w:spacing w:after="0"/>
        <w:ind w:left="0"/>
        <w:jc w:val="both"/>
      </w:pPr>
      <w:r>
        <w:rPr>
          <w:rFonts w:ascii="Times New Roman"/>
          <w:b w:val="false"/>
          <w:i w:val="false"/>
          <w:color w:val="000000"/>
          <w:sz w:val="28"/>
        </w:rPr>
        <w:t>
      Егер шикізаттың температурасы қайнау температурасынан төмен болса, онда дистилляттың жоғары тазалығына қол жеткізіледі және текше өнімінің тазалығы төмендейді. Керісінше, егер шикізат ішінара буланып кетсе, яғни оның температурасы қайнау температурасынан сәл жоғары болса, онда текше өнімінің тазалығы дистилляттың тазалығына байланысты болады.</w:t>
      </w:r>
    </w:p>
    <w:bookmarkEnd w:id="2427"/>
    <w:bookmarkStart w:name="z2941" w:id="2428"/>
    <w:p>
      <w:pPr>
        <w:spacing w:after="0"/>
        <w:ind w:left="0"/>
        <w:jc w:val="both"/>
      </w:pPr>
      <w:r>
        <w:rPr>
          <w:rFonts w:ascii="Times New Roman"/>
          <w:b w:val="false"/>
          <w:i w:val="false"/>
          <w:color w:val="000000"/>
          <w:sz w:val="28"/>
        </w:rPr>
        <w:t>
      Басқа реттелетін параметрлер тұрақты болып қалады деп болжанады.</w:t>
      </w:r>
    </w:p>
    <w:bookmarkEnd w:id="2428"/>
    <w:bookmarkStart w:name="z2942" w:id="2429"/>
    <w:p>
      <w:pPr>
        <w:spacing w:after="0"/>
        <w:ind w:left="0"/>
        <w:jc w:val="left"/>
      </w:pPr>
      <w:r>
        <w:rPr>
          <w:rFonts w:ascii="Times New Roman"/>
          <w:b/>
          <w:i w:val="false"/>
          <w:color w:val="000000"/>
        </w:rPr>
        <w:t xml:space="preserve"> 3.16.4. Шығарындылар мен тұтынудың ағымдағы деңгейлері</w:t>
      </w:r>
    </w:p>
    <w:bookmarkEnd w:id="2429"/>
    <w:bookmarkStart w:name="z2943" w:id="2430"/>
    <w:p>
      <w:pPr>
        <w:spacing w:after="0"/>
        <w:ind w:left="0"/>
        <w:jc w:val="both"/>
      </w:pPr>
      <w:r>
        <w:rPr>
          <w:rFonts w:ascii="Times New Roman"/>
          <w:b w:val="false"/>
          <w:i w:val="false"/>
          <w:color w:val="000000"/>
          <w:sz w:val="28"/>
        </w:rPr>
        <w:t>
      3.79 – 3.81-кестелерде Ресей Федерациясы мен Еуропалық одақтың МӨЗ тәжірибесінің, сондай-ақ ҚР МӨЗ сауалнамасының (атап айтқанда "АМӨЗ" ЖШС - хош иісті көмірсутектерді өндіру кешені (ХКӨ)) нәтижелері бойынша алынған энергетикалық ресурстарды тұтыну, ластағыш заттардың шығарындылары, ароматты көмірсутектерді өндіру процесі бойынша сарқынды сулар мен қалдықтар бойынша деректер ұсынылған.</w:t>
      </w:r>
    </w:p>
    <w:bookmarkEnd w:id="24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79</w:t>
      </w:r>
      <w:r>
        <w:rPr>
          <w:rFonts w:ascii="Times New Roman"/>
          <w:b w:val="false"/>
          <w:i w:val="false"/>
          <w:color w:val="000000"/>
          <w:sz w:val="28"/>
        </w:rPr>
        <w:t>-кесте. Хош иісті көмірсутектер өндіру қондырғысының энергетикалық ресурстарды тұтынуы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русурстардың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ресурстврдың өлшем бірліктері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энергетикалық ресурстардың ең көп шығысы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ресурстардың жылына ең аз шығыны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қайта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меншікті 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 /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меншікті 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меншікті 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Айналымдағы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r>
    </w:tbl>
    <w:bookmarkStart w:name="z2945" w:id="2431"/>
    <w:p>
      <w:pPr>
        <w:spacing w:after="0"/>
        <w:ind w:left="0"/>
        <w:jc w:val="both"/>
      </w:pPr>
      <w:r>
        <w:rPr>
          <w:rFonts w:ascii="Times New Roman"/>
          <w:b w:val="false"/>
          <w:i w:val="false"/>
          <w:color w:val="000000"/>
          <w:sz w:val="28"/>
        </w:rPr>
        <w:t>
      * отынның меншікті тұтынылуы көптеген өлшемшарттарына байланысты, оның ішінде МӨЗ-дің неғұрлым жоғары калориялы отын өндіру жөніндегі мүмкіндіктерін ескеру қажет. Сондай-ақ, ҚР СТ 3520 қарастыру қажет</w:t>
      </w:r>
    </w:p>
    <w:bookmarkEnd w:id="24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80</w:t>
      </w:r>
      <w:r>
        <w:rPr>
          <w:rFonts w:ascii="Times New Roman"/>
          <w:b w:val="false"/>
          <w:i w:val="false"/>
          <w:color w:val="000000"/>
          <w:sz w:val="28"/>
        </w:rPr>
        <w:t>-кесте. Хош иісті көмірсутектерді өндіру қондырғысының шығарындылары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 ластайтын заттың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пайда болу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ластағыш затының ең аз концентрациясы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ластағыш затының ең жоғары концентрациясы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ластағыш затының орташа концентрациясы (мг/Нм3)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(II) оксиді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пештер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Азота (IV) диоксиді</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(IV) диоксиді</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оксиді</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bookmarkStart w:name="z2947" w:id="2432"/>
    <w:p>
      <w:pPr>
        <w:spacing w:after="0"/>
        <w:ind w:left="0"/>
        <w:jc w:val="both"/>
      </w:pPr>
      <w:r>
        <w:rPr>
          <w:rFonts w:ascii="Times New Roman"/>
          <w:b w:val="false"/>
          <w:i w:val="false"/>
          <w:color w:val="000000"/>
          <w:sz w:val="28"/>
        </w:rPr>
        <w:t>
      Сарқынды сулар сарқынды суларды тазартудың орталықтандырылған жүйелерінде тазартылады және одан кейін ағызу орындарына шығарылады, осы бөлімнің 3.27-тармағын қараңыз.</w:t>
      </w:r>
    </w:p>
    <w:bookmarkEnd w:id="24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81</w:t>
      </w:r>
      <w:r>
        <w:rPr>
          <w:rFonts w:ascii="Times New Roman"/>
          <w:b w:val="false"/>
          <w:i w:val="false"/>
          <w:color w:val="000000"/>
          <w:sz w:val="28"/>
        </w:rPr>
        <w:t>-кесте. Хош иісті көмірсутектер өндіру қондырғысының қалдықтары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көлемі, т/жыл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пайда болу көлемі, т/жыл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орналастыру көлемі, т/жыл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Адсорбенттер, сүзу материалдары, сүрту маталары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617,1956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617,1956</w:t>
            </w:r>
          </w:p>
        </w:tc>
      </w:tr>
    </w:tbl>
    <w:bookmarkStart w:name="z2949" w:id="2433"/>
    <w:p>
      <w:pPr>
        <w:spacing w:after="0"/>
        <w:ind w:left="0"/>
        <w:jc w:val="left"/>
      </w:pPr>
      <w:r>
        <w:rPr>
          <w:rFonts w:ascii="Times New Roman"/>
          <w:b/>
          <w:i w:val="false"/>
          <w:color w:val="000000"/>
        </w:rPr>
        <w:t xml:space="preserve"> 3.17. Мұнай өңдеу материалдарын сақтау және тасымалдау</w:t>
      </w:r>
    </w:p>
    <w:bookmarkEnd w:id="2433"/>
    <w:bookmarkStart w:name="z2950" w:id="2434"/>
    <w:p>
      <w:pPr>
        <w:spacing w:after="0"/>
        <w:ind w:left="0"/>
        <w:jc w:val="left"/>
      </w:pPr>
      <w:r>
        <w:rPr>
          <w:rFonts w:ascii="Times New Roman"/>
          <w:b/>
          <w:i w:val="false"/>
          <w:color w:val="000000"/>
        </w:rPr>
        <w:t xml:space="preserve"> 3.17.1. Мұнай және мұнай өнімдерін сақтау резервуарлары</w:t>
      </w:r>
    </w:p>
    <w:bookmarkEnd w:id="2434"/>
    <w:bookmarkStart w:name="z2951" w:id="2435"/>
    <w:p>
      <w:pPr>
        <w:spacing w:after="0"/>
        <w:ind w:left="0"/>
        <w:jc w:val="both"/>
      </w:pPr>
      <w:r>
        <w:rPr>
          <w:rFonts w:ascii="Times New Roman"/>
          <w:b w:val="false"/>
          <w:i w:val="false"/>
          <w:color w:val="000000"/>
          <w:sz w:val="28"/>
        </w:rPr>
        <w:t>
      Резервуарлар мұнай мен мұнай өнімдерін МӨЗ-де сақтау үшін пайдаланылады. Резервуарлар былайша бөлінеді:</w:t>
      </w:r>
    </w:p>
    <w:bookmarkEnd w:id="2435"/>
    <w:bookmarkStart w:name="z2952" w:id="2436"/>
    <w:p>
      <w:pPr>
        <w:spacing w:after="0"/>
        <w:ind w:left="0"/>
        <w:jc w:val="both"/>
      </w:pPr>
      <w:r>
        <w:rPr>
          <w:rFonts w:ascii="Times New Roman"/>
          <w:b w:val="false"/>
          <w:i w:val="false"/>
          <w:color w:val="000000"/>
          <w:sz w:val="28"/>
        </w:rPr>
        <w:t>
      тік;</w:t>
      </w:r>
    </w:p>
    <w:bookmarkEnd w:id="2436"/>
    <w:bookmarkStart w:name="z2953" w:id="2437"/>
    <w:p>
      <w:pPr>
        <w:spacing w:after="0"/>
        <w:ind w:left="0"/>
        <w:jc w:val="both"/>
      </w:pPr>
      <w:r>
        <w:rPr>
          <w:rFonts w:ascii="Times New Roman"/>
          <w:b w:val="false"/>
          <w:i w:val="false"/>
          <w:color w:val="000000"/>
          <w:sz w:val="28"/>
        </w:rPr>
        <w:t>
      көлденең.</w:t>
      </w:r>
    </w:p>
    <w:bookmarkEnd w:id="2437"/>
    <w:bookmarkStart w:name="z2954" w:id="2438"/>
    <w:p>
      <w:pPr>
        <w:spacing w:after="0"/>
        <w:ind w:left="0"/>
        <w:jc w:val="both"/>
      </w:pPr>
      <w:r>
        <w:rPr>
          <w:rFonts w:ascii="Times New Roman"/>
          <w:b w:val="false"/>
          <w:i w:val="false"/>
          <w:color w:val="000000"/>
          <w:sz w:val="28"/>
        </w:rPr>
        <w:t>
      Тік цилиндрлік резервуарлардың түбі, қабырғасы, төбесі, жұмыс жабдықтары бар. Оларда мұнай өнімдері айналымы аз болған кезде (жылына 10- 12 рет) сақталады. Мұнай өнімдерінің айналымы жоғары болған кезде қалқымалы шатыры мен понтоны бар резервуарлар қолданылады.</w:t>
      </w:r>
    </w:p>
    <w:bookmarkEnd w:id="2438"/>
    <w:bookmarkStart w:name="z2955" w:id="2439"/>
    <w:p>
      <w:pPr>
        <w:spacing w:after="0"/>
        <w:ind w:left="0"/>
        <w:jc w:val="both"/>
      </w:pPr>
      <w:r>
        <w:rPr>
          <w:rFonts w:ascii="Times New Roman"/>
          <w:b w:val="false"/>
          <w:i w:val="false"/>
          <w:color w:val="000000"/>
          <w:sz w:val="28"/>
        </w:rPr>
        <w:t>
      Шығарындылар.</w:t>
      </w:r>
    </w:p>
    <w:bookmarkEnd w:id="2439"/>
    <w:bookmarkStart w:name="z2956" w:id="2440"/>
    <w:p>
      <w:pPr>
        <w:spacing w:after="0"/>
        <w:ind w:left="0"/>
        <w:jc w:val="both"/>
      </w:pPr>
      <w:r>
        <w:rPr>
          <w:rFonts w:ascii="Times New Roman"/>
          <w:b w:val="false"/>
          <w:i w:val="false"/>
          <w:color w:val="000000"/>
          <w:sz w:val="28"/>
        </w:rPr>
        <w:t>
      Мұнай мен мұнай өнімдерін өндіруге, өңдеуге, тасымалдауға және сақтауға байланысты кәсіпорындардағы мұнай мен мұнай өнімдерінің негізгі шығындары резервуарлардағы буланудан және жабдық қосылыстарының тығыз еместігі арқылы ағып кетуден болады. Резервуарлардағы буланудан болатын шығынның негізгі түрлері "үлкен" және "кіші" тыныс алу болып табылады.</w:t>
      </w:r>
    </w:p>
    <w:bookmarkEnd w:id="2440"/>
    <w:bookmarkStart w:name="z2957" w:id="2441"/>
    <w:p>
      <w:pPr>
        <w:spacing w:after="0"/>
        <w:ind w:left="0"/>
        <w:jc w:val="both"/>
      </w:pPr>
      <w:r>
        <w:rPr>
          <w:rFonts w:ascii="Times New Roman"/>
          <w:b w:val="false"/>
          <w:i w:val="false"/>
          <w:color w:val="000000"/>
          <w:sz w:val="28"/>
        </w:rPr>
        <w:t>
      "Үлкен тыныс алу" резервуарды мұнаймен немесе мұнай өнімдерімен толтырған кезде пайда болады, нәтижесінде бу-ауа қоспасы газ кеңістігінен атмосфераға шығарылады.</w:t>
      </w:r>
    </w:p>
    <w:bookmarkEnd w:id="2441"/>
    <w:bookmarkStart w:name="z2958" w:id="2442"/>
    <w:p>
      <w:pPr>
        <w:spacing w:after="0"/>
        <w:ind w:left="0"/>
        <w:jc w:val="both"/>
      </w:pPr>
      <w:r>
        <w:rPr>
          <w:rFonts w:ascii="Times New Roman"/>
          <w:b w:val="false"/>
          <w:i w:val="false"/>
          <w:color w:val="000000"/>
          <w:sz w:val="28"/>
        </w:rPr>
        <w:t>
      "Кішкентай тыныс алу" күнделікті температураның өзгеруіне және сыртқы ауаның барометрлік қысымына, демек, резервуардың газ кеңістігіндегі қысымның ауытқуына байланысты пайда болады.</w:t>
      </w:r>
    </w:p>
    <w:bookmarkEnd w:id="2442"/>
    <w:bookmarkStart w:name="z2959" w:id="2443"/>
    <w:p>
      <w:pPr>
        <w:spacing w:after="0"/>
        <w:ind w:left="0"/>
        <w:jc w:val="both"/>
      </w:pPr>
      <w:r>
        <w:rPr>
          <w:rFonts w:ascii="Times New Roman"/>
          <w:b w:val="false"/>
          <w:i w:val="false"/>
          <w:color w:val="000000"/>
          <w:sz w:val="28"/>
        </w:rPr>
        <w:t>
      Мұнай өнімдерінің шығынын азайту әдістерін мынадай топтарға бөлуге болады:</w:t>
      </w:r>
    </w:p>
    <w:bookmarkEnd w:id="2443"/>
    <w:bookmarkStart w:name="z2960" w:id="2444"/>
    <w:p>
      <w:pPr>
        <w:spacing w:after="0"/>
        <w:ind w:left="0"/>
        <w:jc w:val="both"/>
      </w:pPr>
      <w:r>
        <w:rPr>
          <w:rFonts w:ascii="Times New Roman"/>
          <w:b w:val="false"/>
          <w:i w:val="false"/>
          <w:color w:val="000000"/>
          <w:sz w:val="28"/>
        </w:rPr>
        <w:t>
      Газ кеңістігінің көлемін азайту. Бұл қалқымалы шатыры бар резервуарларда (3.42-сурет) және понтондарда (3.43-сурет) қол жеткізіледі.</w:t>
      </w:r>
    </w:p>
    <w:bookmarkEnd w:id="2444"/>
    <w:bookmarkStart w:name="z2961" w:id="2445"/>
    <w:p>
      <w:pPr>
        <w:spacing w:after="0"/>
        <w:ind w:left="0"/>
        <w:jc w:val="both"/>
      </w:pPr>
      <w:r>
        <w:rPr>
          <w:rFonts w:ascii="Times New Roman"/>
          <w:b w:val="false"/>
          <w:i w:val="false"/>
          <w:color w:val="000000"/>
          <w:sz w:val="28"/>
        </w:rPr>
        <w:t>
      Понтон қуыс дискі болып табылады. Мұндай резервуарларда булану шығыны 90 % дейін азаяды. Қалқымалы шатыры бар резервуарларда газ кеңістігі мүлдем жоқ, бұл көмірсутек буының жоғалуына жол бермейді.</w:t>
      </w:r>
    </w:p>
    <w:bookmarkEnd w:id="2445"/>
    <w:bookmarkStart w:name="z2962" w:id="2446"/>
    <w:p>
      <w:pPr>
        <w:spacing w:after="0"/>
        <w:ind w:left="0"/>
        <w:jc w:val="both"/>
      </w:pPr>
      <w:r>
        <w:rPr>
          <w:rFonts w:ascii="Times New Roman"/>
          <w:b w:val="false"/>
          <w:i w:val="false"/>
          <w:color w:val="000000"/>
          <w:sz w:val="28"/>
        </w:rPr>
        <w:t>
      Осыған есептелген резервуарларда артық қысыммен сақтау.</w:t>
      </w:r>
    </w:p>
    <w:bookmarkEnd w:id="2446"/>
    <w:bookmarkStart w:name="z2963" w:id="2447"/>
    <w:p>
      <w:pPr>
        <w:spacing w:after="0"/>
        <w:ind w:left="0"/>
        <w:jc w:val="both"/>
      </w:pPr>
      <w:r>
        <w:rPr>
          <w:rFonts w:ascii="Times New Roman"/>
          <w:b w:val="false"/>
          <w:i w:val="false"/>
          <w:color w:val="000000"/>
          <w:sz w:val="28"/>
        </w:rPr>
        <w:t>
      Резервуардың газ кеңістігі температурасының ауытқу амплитудасының азаюы (жылу оқшаулау, жазғы уақытта сумен салқындату және жерасты сақтау).</w:t>
      </w:r>
    </w:p>
    <w:bookmarkEnd w:id="2447"/>
    <w:bookmarkStart w:name="z2964" w:id="2448"/>
    <w:p>
      <w:pPr>
        <w:spacing w:after="0"/>
        <w:ind w:left="0"/>
        <w:jc w:val="both"/>
      </w:pPr>
      <w:r>
        <w:rPr>
          <w:rFonts w:ascii="Times New Roman"/>
          <w:b w:val="false"/>
          <w:i w:val="false"/>
          <w:color w:val="000000"/>
          <w:sz w:val="28"/>
        </w:rPr>
        <w:t>
      Резервуардан бөлінетін буларды ұстау. Ең көп таралған-бұл резервуарлардың газ кеңістігін бір-бірімен өрт сақтандырғыштары арқылы қосатын газ құбырларының желісі (3.44-сурет).</w:t>
      </w:r>
    </w:p>
    <w:bookmarkEnd w:id="2448"/>
    <w:bookmarkStart w:name="z2965" w:id="2449"/>
    <w:p>
      <w:pPr>
        <w:spacing w:after="0"/>
        <w:ind w:left="0"/>
        <w:jc w:val="both"/>
      </w:pPr>
      <w:r>
        <w:rPr>
          <w:rFonts w:ascii="Times New Roman"/>
          <w:b w:val="false"/>
          <w:i w:val="false"/>
          <w:color w:val="000000"/>
          <w:sz w:val="28"/>
        </w:rPr>
        <w:t xml:space="preserve">
      </w:t>
      </w:r>
    </w:p>
    <w:bookmarkEnd w:id="2449"/>
    <w:p>
      <w:pPr>
        <w:spacing w:after="0"/>
        <w:ind w:left="0"/>
        <w:jc w:val="both"/>
      </w:pPr>
      <w:r>
        <w:drawing>
          <wp:inline distT="0" distB="0" distL="0" distR="0">
            <wp:extent cx="47625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4762500" cy="289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66" w:id="2450"/>
    <w:p>
      <w:pPr>
        <w:spacing w:after="0"/>
        <w:ind w:left="0"/>
        <w:jc w:val="both"/>
      </w:pPr>
      <w:r>
        <w:rPr>
          <w:rFonts w:ascii="Times New Roman"/>
          <w:b w:val="false"/>
          <w:i w:val="false"/>
          <w:color w:val="000000"/>
          <w:sz w:val="28"/>
        </w:rPr>
        <w:t>
      3.42-сурет. Қалқымалы төбесі бар резервуар</w:t>
      </w:r>
    </w:p>
    <w:bookmarkEnd w:id="2450"/>
    <w:bookmarkStart w:name="z2967" w:id="2451"/>
    <w:p>
      <w:pPr>
        <w:spacing w:after="0"/>
        <w:ind w:left="0"/>
        <w:jc w:val="both"/>
      </w:pPr>
      <w:r>
        <w:rPr>
          <w:rFonts w:ascii="Times New Roman"/>
          <w:b w:val="false"/>
          <w:i w:val="false"/>
          <w:color w:val="000000"/>
          <w:sz w:val="28"/>
        </w:rPr>
        <w:t xml:space="preserve">
      </w:t>
      </w:r>
    </w:p>
    <w:bookmarkEnd w:id="2451"/>
    <w:p>
      <w:pPr>
        <w:spacing w:after="0"/>
        <w:ind w:left="0"/>
        <w:jc w:val="both"/>
      </w:pPr>
      <w:r>
        <w:drawing>
          <wp:inline distT="0" distB="0" distL="0" distR="0">
            <wp:extent cx="78105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577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68" w:id="2452"/>
    <w:p>
      <w:pPr>
        <w:spacing w:after="0"/>
        <w:ind w:left="0"/>
        <w:jc w:val="both"/>
      </w:pPr>
      <w:r>
        <w:rPr>
          <w:rFonts w:ascii="Times New Roman"/>
          <w:b w:val="false"/>
          <w:i w:val="false"/>
          <w:color w:val="000000"/>
          <w:sz w:val="28"/>
        </w:rPr>
        <w:t>
      3.43-сурет. Понтоны бар резервуар</w:t>
      </w:r>
    </w:p>
    <w:bookmarkEnd w:id="2452"/>
    <w:bookmarkStart w:name="z2969" w:id="2453"/>
    <w:p>
      <w:pPr>
        <w:spacing w:after="0"/>
        <w:ind w:left="0"/>
        <w:jc w:val="both"/>
      </w:pPr>
      <w:r>
        <w:rPr>
          <w:rFonts w:ascii="Times New Roman"/>
          <w:b w:val="false"/>
          <w:i w:val="false"/>
          <w:color w:val="000000"/>
          <w:sz w:val="28"/>
        </w:rPr>
        <w:t xml:space="preserve">
      </w:t>
      </w:r>
    </w:p>
    <w:bookmarkEnd w:id="2453"/>
    <w:p>
      <w:pPr>
        <w:spacing w:after="0"/>
        <w:ind w:left="0"/>
        <w:jc w:val="both"/>
      </w:pPr>
      <w:r>
        <w:drawing>
          <wp:inline distT="0" distB="0" distL="0" distR="0">
            <wp:extent cx="52578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52578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70" w:id="2454"/>
    <w:p>
      <w:pPr>
        <w:spacing w:after="0"/>
        <w:ind w:left="0"/>
        <w:jc w:val="both"/>
      </w:pPr>
      <w:r>
        <w:rPr>
          <w:rFonts w:ascii="Times New Roman"/>
          <w:b w:val="false"/>
          <w:i w:val="false"/>
          <w:color w:val="000000"/>
          <w:sz w:val="28"/>
        </w:rPr>
        <w:t>
      3.44-сурет. Газ теңестіруші жүйе</w:t>
      </w:r>
    </w:p>
    <w:bookmarkEnd w:id="2454"/>
    <w:bookmarkStart w:name="z2971" w:id="2455"/>
    <w:p>
      <w:pPr>
        <w:spacing w:after="0"/>
        <w:ind w:left="0"/>
        <w:jc w:val="left"/>
      </w:pPr>
      <w:r>
        <w:rPr>
          <w:rFonts w:ascii="Times New Roman"/>
          <w:b/>
          <w:i w:val="false"/>
          <w:color w:val="000000"/>
        </w:rPr>
        <w:t xml:space="preserve"> 3.17.2. Шикізат пен тауар өнімдерін ағызу және құю жүйелері</w:t>
      </w:r>
    </w:p>
    <w:bookmarkEnd w:id="2455"/>
    <w:bookmarkStart w:name="z2972" w:id="2456"/>
    <w:p>
      <w:pPr>
        <w:spacing w:after="0"/>
        <w:ind w:left="0"/>
        <w:jc w:val="both"/>
      </w:pPr>
      <w:r>
        <w:rPr>
          <w:rFonts w:ascii="Times New Roman"/>
          <w:b w:val="false"/>
          <w:i w:val="false"/>
          <w:color w:val="000000"/>
          <w:sz w:val="28"/>
        </w:rPr>
        <w:t>
      Мұнай өңдеу зауыттарындағы мұнай теміржол цистерналарында жүк көтергіштігі жолдың дамуымен және теміржол желісінің өткізу қабілетімен анықталатын маршруттармен жеткізіледі. Мұнай тасымалдау үшін әр түрлі цистерналар қолданылады - төрт, алты және сегіз осьті. Маршруттың ұзындығы әртүрлі типтегі цистерналардың маршруттағы қатынасына байланысты. Маршруттың ұзындығы 720 м-ге жетеді, ал жүк көтергіштігі – 3900 т.</w:t>
      </w:r>
    </w:p>
    <w:bookmarkEnd w:id="2456"/>
    <w:bookmarkStart w:name="z2973" w:id="2457"/>
    <w:p>
      <w:pPr>
        <w:spacing w:after="0"/>
        <w:ind w:left="0"/>
        <w:jc w:val="both"/>
      </w:pPr>
      <w:r>
        <w:rPr>
          <w:rFonts w:ascii="Times New Roman"/>
          <w:b w:val="false"/>
          <w:i w:val="false"/>
          <w:color w:val="000000"/>
          <w:sz w:val="28"/>
        </w:rPr>
        <w:t>
      Сұйық өнімдерді ауыстырып тиеу арнайы жабдықтың – төгу/құю қондырғыларының көмегімен жүзеге асырылады. Жаңадан салынып жатқан МӨЗ-дерде мұнай қабылдау үшін ұзындығы 360 м екі жақты ағызу эстакадалары жобаланады, олардың бойында оны екі бөлікке ажыратқаннан кейін құрам орнатылады. Аумақты неғұрлым толық пайдалану және күрделі және пайдалану шығындарын азайту мақсатында теміржол эстакадаларын мұнай төгуге және мұнай өнімдерін - мазут немесе дизель отынын құюға арналған құрылғылармен жарақтандыру практикасы қолданылады. 3.45-суретте мұнай төгуге және қара мұнай өнімдерін құюға арналған екі жақты біріктірілген теміржол эстакадасы көрсетілген.</w:t>
      </w:r>
    </w:p>
    <w:bookmarkEnd w:id="2457"/>
    <w:bookmarkStart w:name="z2974" w:id="2458"/>
    <w:p>
      <w:pPr>
        <w:spacing w:after="0"/>
        <w:ind w:left="0"/>
        <w:jc w:val="both"/>
      </w:pPr>
      <w:r>
        <w:rPr>
          <w:rFonts w:ascii="Times New Roman"/>
          <w:b w:val="false"/>
          <w:i w:val="false"/>
          <w:color w:val="000000"/>
          <w:sz w:val="28"/>
        </w:rPr>
        <w:t xml:space="preserve">
      </w:t>
      </w:r>
    </w:p>
    <w:bookmarkEnd w:id="2458"/>
    <w:p>
      <w:pPr>
        <w:spacing w:after="0"/>
        <w:ind w:left="0"/>
        <w:jc w:val="both"/>
      </w:pPr>
      <w:r>
        <w:drawing>
          <wp:inline distT="0" distB="0" distL="0" distR="0">
            <wp:extent cx="78105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269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75" w:id="2459"/>
    <w:p>
      <w:pPr>
        <w:spacing w:after="0"/>
        <w:ind w:left="0"/>
        <w:jc w:val="both"/>
      </w:pPr>
      <w:r>
        <w:rPr>
          <w:rFonts w:ascii="Times New Roman"/>
          <w:b w:val="false"/>
          <w:i w:val="false"/>
          <w:color w:val="000000"/>
          <w:sz w:val="28"/>
        </w:rPr>
        <w:t>
      1 - құймалы тіреуіш; 2 - мұнайды төменгі ағызу қондырғысы; 3 - мұнайды қотару коллекторы; 4 - қара мұнай өнімдерінің коллекторлары</w:t>
      </w:r>
    </w:p>
    <w:bookmarkEnd w:id="2459"/>
    <w:bookmarkStart w:name="z2976" w:id="2460"/>
    <w:p>
      <w:pPr>
        <w:spacing w:after="0"/>
        <w:ind w:left="0"/>
        <w:jc w:val="both"/>
      </w:pPr>
      <w:r>
        <w:rPr>
          <w:rFonts w:ascii="Times New Roman"/>
          <w:b w:val="false"/>
          <w:i w:val="false"/>
          <w:color w:val="000000"/>
          <w:sz w:val="28"/>
        </w:rPr>
        <w:t>
      3.45-сурет. Мұнайды ағызуға және қара мұнай өнімдерін құюға арналған құрамдастырылған екі жақты темір жол эстакадасы:</w:t>
      </w:r>
    </w:p>
    <w:bookmarkEnd w:id="24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77" w:id="2461"/>
    <w:p>
      <w:pPr>
        <w:spacing w:after="0"/>
        <w:ind w:left="0"/>
        <w:jc w:val="both"/>
      </w:pPr>
      <w:r>
        <w:rPr>
          <w:rFonts w:ascii="Times New Roman"/>
          <w:b w:val="false"/>
          <w:i w:val="false"/>
          <w:color w:val="000000"/>
          <w:sz w:val="28"/>
        </w:rPr>
        <w:t>
      Мұнай тасымалдауға арналған цистерналар төменгі ағызу келте құбырларымен жабдықталған, оларға топсалы артылған құбырлар жүйесі болып табылатын төменгі ағызуға (құюға) арналған қондырғы жеткізіледі және герметикалық түрде қосылады.</w:t>
      </w:r>
    </w:p>
    <w:bookmarkEnd w:id="2461"/>
    <w:bookmarkStart w:name="z2978" w:id="2462"/>
    <w:p>
      <w:pPr>
        <w:spacing w:after="0"/>
        <w:ind w:left="0"/>
        <w:jc w:val="both"/>
      </w:pPr>
      <w:r>
        <w:rPr>
          <w:rFonts w:ascii="Times New Roman"/>
          <w:b w:val="false"/>
          <w:i w:val="false"/>
          <w:color w:val="000000"/>
          <w:sz w:val="28"/>
        </w:rPr>
        <w:t>
      Ағызу қондырғысынан мұнай ағызу құбырына түседі. Бұрын құю құбырымен мұнай рельс белгісінен төмен орналасқан резервуарларға ("нөлдік" резервуарлар) берілетін.</w:t>
      </w:r>
    </w:p>
    <w:bookmarkEnd w:id="2462"/>
    <w:bookmarkStart w:name="z2979" w:id="2463"/>
    <w:p>
      <w:pPr>
        <w:spacing w:after="0"/>
        <w:ind w:left="0"/>
        <w:jc w:val="both"/>
      </w:pPr>
      <w:r>
        <w:rPr>
          <w:rFonts w:ascii="Times New Roman"/>
          <w:b w:val="false"/>
          <w:i w:val="false"/>
          <w:color w:val="000000"/>
          <w:sz w:val="28"/>
        </w:rPr>
        <w:t>
      Тәжірибе көрсеткендей, "нөлдік" резервуарлар мен тереңдетілген сорғыларды салудың қажеті жоқ. Мұнайдың төгу аспаптарынан сыйымдылығы 100-200 м3 төгу буферлік сыйымдылығы арқылы жер бетінде орналасқан сорғыларға түсуін көздеген жөн. Алайда, су төгетін құбырдың гидравликалық кедергісін есептеуге ерекше назар аудару керек, шикізат сорғысының сору қабілетін ескеру қажет.</w:t>
      </w:r>
    </w:p>
    <w:bookmarkEnd w:id="2463"/>
    <w:bookmarkStart w:name="z2980" w:id="2464"/>
    <w:p>
      <w:pPr>
        <w:spacing w:after="0"/>
        <w:ind w:left="0"/>
        <w:jc w:val="both"/>
      </w:pPr>
      <w:r>
        <w:rPr>
          <w:rFonts w:ascii="Times New Roman"/>
          <w:b w:val="false"/>
          <w:i w:val="false"/>
          <w:color w:val="000000"/>
          <w:sz w:val="28"/>
        </w:rPr>
        <w:t>
      Қысқы уақытта цистерналарда мұнайды жылыту үшін бу гидромеханикалық жылытқыштар, электр жылытқыштар, батырылатын ирек тісті жылытқыштар, сондай-ақ циркуляциялық қыздыру жүйелері көзделеді, олардың жұмысының мәні цистернадан алынатын суық өнім арнайы жылу алмастырғышта жылытылады және ыстық күйінде цистернаға қайтарылады. Жоғарыда аталған жанама қыздыру әдістерінің тиімділігінің жеткіліксіздігін ескере отырып, жобаларда цистерналарға өткір бу беруді де қарастырған жөн.</w:t>
      </w:r>
    </w:p>
    <w:bookmarkEnd w:id="2464"/>
    <w:bookmarkStart w:name="z2981" w:id="2465"/>
    <w:p>
      <w:pPr>
        <w:spacing w:after="0"/>
        <w:ind w:left="0"/>
        <w:jc w:val="both"/>
      </w:pPr>
      <w:r>
        <w:rPr>
          <w:rFonts w:ascii="Times New Roman"/>
          <w:b w:val="false"/>
          <w:i w:val="false"/>
          <w:color w:val="000000"/>
          <w:sz w:val="28"/>
        </w:rPr>
        <w:t>
      Құю операциялары кезінде атмосфераға көмірсутектердің бөлінуін азайту үшін теміржол және автомобиль эстакадалары герметизациялау жүйелерімен жабдықталады. Тауар-шикізат цехтарының құрамына бу рекуперациясын орнатумен жиынтықта тактілік құю теміржол эстакадалары кіреді. Галерея түріндегі құю эстакадалары буларды рекуперациялау қондырғысына газ-ауа қоспасын беру үшін герметизациялайтын қақпақтары мен желдеткіштері бар көтергіштермен қосымша жабдықталады, буларды рекуперациялау қондырғыларының өздері де жобаланады.</w:t>
      </w:r>
    </w:p>
    <w:bookmarkEnd w:id="2465"/>
    <w:bookmarkStart w:name="z2982" w:id="2466"/>
    <w:p>
      <w:pPr>
        <w:spacing w:after="0"/>
        <w:ind w:left="0"/>
        <w:jc w:val="left"/>
      </w:pPr>
      <w:r>
        <w:rPr>
          <w:rFonts w:ascii="Times New Roman"/>
          <w:b/>
          <w:i w:val="false"/>
          <w:color w:val="000000"/>
        </w:rPr>
        <w:t xml:space="preserve"> 3.17.3. Цистерналарды булау және дайындау технологиясы</w:t>
      </w:r>
    </w:p>
    <w:bookmarkEnd w:id="2466"/>
    <w:bookmarkStart w:name="z2983" w:id="2467"/>
    <w:p>
      <w:pPr>
        <w:spacing w:after="0"/>
        <w:ind w:left="0"/>
        <w:jc w:val="both"/>
      </w:pPr>
      <w:r>
        <w:rPr>
          <w:rFonts w:ascii="Times New Roman"/>
          <w:b w:val="false"/>
          <w:i w:val="false"/>
          <w:color w:val="000000"/>
          <w:sz w:val="28"/>
        </w:rPr>
        <w:t>
      Цистерналарды құюға дайындау және цистерналарды жөндеу үшін жуу-булау станциялары (ЖБС) арналған, олар МӨЗ және НХЗ құрамында жобаланады.</w:t>
      </w:r>
    </w:p>
    <w:bookmarkEnd w:id="2467"/>
    <w:bookmarkStart w:name="z2984" w:id="2468"/>
    <w:p>
      <w:pPr>
        <w:spacing w:after="0"/>
        <w:ind w:left="0"/>
        <w:jc w:val="both"/>
      </w:pPr>
      <w:r>
        <w:rPr>
          <w:rFonts w:ascii="Times New Roman"/>
          <w:b w:val="false"/>
          <w:i w:val="false"/>
          <w:color w:val="000000"/>
          <w:sz w:val="28"/>
        </w:rPr>
        <w:t>
      ЖБС-да мынадай операцияларды жүргізу көзделеді: ашық түсті мұнай өнімдерінің қалдығын жою; қараңғы мұнай өнімдерінің қалдықтарын бір мезгілде ағыза отырып, цистерна қазандықтарын булау; цистерна қазандықтарының ішкі қабырғаларын ыстық сумен жуу; вакуумды қондырғылардың көмегімен жуу суларын жою; цистерна қазандықтарын желдету қондырғысымен газсыздандыру; қара мұнай өнімдерінің төгілген қалдықтарын сусыздандыру; сарқынды суларды тазарту.</w:t>
      </w:r>
    </w:p>
    <w:bookmarkEnd w:id="2468"/>
    <w:bookmarkStart w:name="z2985" w:id="2469"/>
    <w:p>
      <w:pPr>
        <w:spacing w:after="0"/>
        <w:ind w:left="0"/>
        <w:jc w:val="both"/>
      </w:pPr>
      <w:r>
        <w:rPr>
          <w:rFonts w:ascii="Times New Roman"/>
          <w:b w:val="false"/>
          <w:i w:val="false"/>
          <w:color w:val="000000"/>
          <w:sz w:val="28"/>
        </w:rPr>
        <w:t>
      Булау 0,5-0,6 МПа қысыммен бумен жүргізіледі.</w:t>
      </w:r>
    </w:p>
    <w:bookmarkEnd w:id="2469"/>
    <w:bookmarkStart w:name="z2986" w:id="2470"/>
    <w:p>
      <w:pPr>
        <w:spacing w:after="0"/>
        <w:ind w:left="0"/>
        <w:jc w:val="both"/>
      </w:pPr>
      <w:r>
        <w:rPr>
          <w:rFonts w:ascii="Times New Roman"/>
          <w:b w:val="false"/>
          <w:i w:val="false"/>
          <w:color w:val="000000"/>
          <w:sz w:val="28"/>
        </w:rPr>
        <w:t>
      Цистерналардың қазандықтарын жуу 70 – 90 °С температурада және 12- 16 МПа қысыммен ММПУ-25 механикалық аспаптарымен ыстық сумен жүргізіледі.</w:t>
      </w:r>
    </w:p>
    <w:bookmarkEnd w:id="2470"/>
    <w:bookmarkStart w:name="z2987" w:id="2471"/>
    <w:p>
      <w:pPr>
        <w:spacing w:after="0"/>
        <w:ind w:left="0"/>
        <w:jc w:val="both"/>
      </w:pPr>
      <w:r>
        <w:rPr>
          <w:rFonts w:ascii="Times New Roman"/>
          <w:b w:val="false"/>
          <w:i w:val="false"/>
          <w:color w:val="000000"/>
          <w:sz w:val="28"/>
        </w:rPr>
        <w:t>
      Цистерналарды жуу үшін су тұтынудың тұйық циклі пайдаланылады. Эстакадаларда цистерналарды өңдеу кезінде жуу суы мұнай станцияларымен бірге төменгі ағызу аспабы арқылы науаларға ағызылады. Науалардан мұнай қалдықтары бар су қоспасы дегидратацияға арналған резервуарларға түседі. Содан кейін тұндырылған су мұнай ұстағышқа жіберіледі, онда суды түпкілікті тазарту жүреді. Тазартылған су цистерналарды жуу үшін эстакадаларға қайта беріледі.</w:t>
      </w:r>
    </w:p>
    <w:bookmarkEnd w:id="2471"/>
    <w:bookmarkStart w:name="z2988" w:id="2472"/>
    <w:p>
      <w:pPr>
        <w:spacing w:after="0"/>
        <w:ind w:left="0"/>
        <w:jc w:val="left"/>
      </w:pPr>
      <w:r>
        <w:rPr>
          <w:rFonts w:ascii="Times New Roman"/>
          <w:b/>
          <w:i w:val="false"/>
          <w:color w:val="000000"/>
        </w:rPr>
        <w:t xml:space="preserve"> 3.17.4. Шығарындылар мен тұтынудың ағымдағы деңгейлері</w:t>
      </w:r>
    </w:p>
    <w:bookmarkEnd w:id="2472"/>
    <w:bookmarkStart w:name="z2989" w:id="2473"/>
    <w:p>
      <w:pPr>
        <w:spacing w:after="0"/>
        <w:ind w:left="0"/>
        <w:jc w:val="left"/>
      </w:pPr>
      <w:r>
        <w:rPr>
          <w:rFonts w:ascii="Times New Roman"/>
          <w:b/>
          <w:i w:val="false"/>
          <w:color w:val="000000"/>
        </w:rPr>
        <w:t xml:space="preserve"> 3.17.4.1. Мұнай сақтау резервуарлары</w:t>
      </w:r>
    </w:p>
    <w:bookmarkEnd w:id="2473"/>
    <w:bookmarkStart w:name="z2990" w:id="2474"/>
    <w:p>
      <w:pPr>
        <w:spacing w:after="0"/>
        <w:ind w:left="0"/>
        <w:jc w:val="both"/>
      </w:pPr>
      <w:r>
        <w:rPr>
          <w:rFonts w:ascii="Times New Roman"/>
          <w:b w:val="false"/>
          <w:i w:val="false"/>
          <w:color w:val="000000"/>
          <w:sz w:val="28"/>
        </w:rPr>
        <w:t>
      Сақтау кезінде мұнай мен мұнай өнімдерінің негізгі шығарындылары резервуарлардағы буланудан және жабдық қосылыстарының тығыз еместігі арқылы ағып кетуден жиналады. Буланудан шығарындылар сандық шығындардың маңызды бөлігін құрайды. Ал булану кезінде атмосфераға ең жеңіл көмірсутектер бөлінетіндықтан, мұнай мен мұнай өнімдерінің құрамында сапалы өзгерістер болады. Сақтау кезінде көмірсутектердің жеңіл фракцияларының көп жоғалуы нәтижесінде бензиндер жарамсыз болып қалған жағдайлар жиі кездеседі. Резервуарлардағы буланудан болатын шығынның негізгі түрлері "үлкен" және "кіші" тыныс алу болып табылады.</w:t>
      </w:r>
    </w:p>
    <w:bookmarkEnd w:id="2474"/>
    <w:bookmarkStart w:name="z2991" w:id="2475"/>
    <w:p>
      <w:pPr>
        <w:spacing w:after="0"/>
        <w:ind w:left="0"/>
        <w:jc w:val="both"/>
      </w:pPr>
      <w:r>
        <w:rPr>
          <w:rFonts w:ascii="Times New Roman"/>
          <w:b w:val="false"/>
          <w:i w:val="false"/>
          <w:color w:val="000000"/>
          <w:sz w:val="28"/>
        </w:rPr>
        <w:t>
      "Үлкен тыныс алу" резервуарды мұнаймен немесе мұнай өнімдерімен толтырған кезде пайда болады, нәтижесінде бу-ауа қоспасы газ кеңістігінен атмосфераға шығарылады. Үлкен тыныс алу процесінде бу-ауа қоспасының көлемі резервуарға құйылған мұнай көлеміне тең болады.</w:t>
      </w:r>
    </w:p>
    <w:bookmarkEnd w:id="2475"/>
    <w:bookmarkStart w:name="z2992" w:id="2476"/>
    <w:p>
      <w:pPr>
        <w:spacing w:after="0"/>
        <w:ind w:left="0"/>
        <w:jc w:val="both"/>
      </w:pPr>
      <w:r>
        <w:rPr>
          <w:rFonts w:ascii="Times New Roman"/>
          <w:b w:val="false"/>
          <w:i w:val="false"/>
          <w:color w:val="000000"/>
          <w:sz w:val="28"/>
        </w:rPr>
        <w:t>
      "Кішкентай тыныс алу" күнделікті температураның өзгеруіне және сыртқы ауаның барометрлік қысымына, демек, резервуардың газ кеңістігіндегі қысымның ауытқуына байланысты пайда болады. Аз тыныс алудан болатын шығындарды азайтуға газ кеңістігіндегі температураның тәуліктік ауытқуын азайту арқылы резервуарлардың сақтандырғыш бояуын ашық түстерге қолдану арқылы қол жеткізіледі.</w:t>
      </w:r>
    </w:p>
    <w:bookmarkEnd w:id="2476"/>
    <w:bookmarkStart w:name="z2993" w:id="2477"/>
    <w:p>
      <w:pPr>
        <w:spacing w:after="0"/>
        <w:ind w:left="0"/>
        <w:jc w:val="both"/>
      </w:pPr>
      <w:r>
        <w:rPr>
          <w:rFonts w:ascii="Times New Roman"/>
          <w:b w:val="false"/>
          <w:i w:val="false"/>
          <w:color w:val="000000"/>
          <w:sz w:val="28"/>
        </w:rPr>
        <w:t>
      3.82 – 3.84-кестелерде Ресей Федерациясы мен Еуропалық одақтың МӨЗ тәжірибесінің, сондай-ақ ҚР МӨЗ сауалнамасының нәтижелері бойынша алынған ластағыш заттардың шығарындылары, төгінділер, қалдықтар, Мұнай және мұнай өнімдерін сақтау резервуарларын пайдалану кезінде энергетикалық және материалдық ресурстарды тұтыну жөніндегі деректер ұсынылған.</w:t>
      </w:r>
    </w:p>
    <w:bookmarkEnd w:id="24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82</w:t>
      </w:r>
      <w:r>
        <w:rPr>
          <w:rFonts w:ascii="Times New Roman"/>
          <w:b w:val="false"/>
          <w:i w:val="false"/>
          <w:color w:val="000000"/>
          <w:sz w:val="28"/>
        </w:rPr>
        <w:t>-кесте. Мұнай және мұнай өнімдерін сақтау резервуарларын пайдалану кезінде энергетикалық ресурстарды тұтыну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Энергетикалық </w:t>
            </w:r>
          </w:p>
          <w:p>
            <w:pPr>
              <w:spacing w:after="20"/>
              <w:ind w:left="20"/>
              <w:jc w:val="both"/>
            </w:pPr>
            <w:r>
              <w:rPr>
                <w:rFonts w:ascii="Times New Roman"/>
                <w:b w:val="false"/>
                <w:i w:val="false"/>
                <w:color w:val="000000"/>
                <w:sz w:val="20"/>
              </w:rPr>
              <w:t>ресурстардың өлшем бірліктері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энергетикалық ресурстардың ең аз шығысы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энергетикалық ресурстардың ең көп шығысы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Буды 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Балғын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Айналымдағы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10 - 6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10 - 5</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83</w:t>
      </w:r>
      <w:r>
        <w:rPr>
          <w:rFonts w:ascii="Times New Roman"/>
          <w:b w:val="false"/>
          <w:i w:val="false"/>
          <w:color w:val="000000"/>
          <w:sz w:val="28"/>
        </w:rPr>
        <w:t>-кесте. Мұнай және мұнай өнімдерін сақтау резервуарларын пайдалану кезіндегі шығарындылар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 ластайтын заттың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 шығарындыларының жылдық массасы,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заттың ең аз шығарындысы, г/с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ластағыш затының ең жоғары шығарындылары, г/с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заттың орташа шығарындысы, г/с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10 - 6 - 3,2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10 - 6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оксиді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bl>
    <w:bookmarkStart w:name="z2996" w:id="2478"/>
    <w:p>
      <w:pPr>
        <w:spacing w:after="0"/>
        <w:ind w:left="0"/>
        <w:jc w:val="both"/>
      </w:pPr>
      <w:r>
        <w:rPr>
          <w:rFonts w:ascii="Times New Roman"/>
          <w:b w:val="false"/>
          <w:i w:val="false"/>
          <w:color w:val="000000"/>
          <w:sz w:val="28"/>
        </w:rPr>
        <w:t>
      Сарқынды сулар сарқынды суларды тазартудың орталықтандырылған жүйелерінде тазартылады және одан кейін ағызу орындарына шығарылады, осы бөлімнің 3.27-тармағын қараңыз.</w:t>
      </w:r>
    </w:p>
    <w:bookmarkEnd w:id="24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84</w:t>
      </w:r>
      <w:r>
        <w:rPr>
          <w:rFonts w:ascii="Times New Roman"/>
          <w:b w:val="false"/>
          <w:i w:val="false"/>
          <w:color w:val="000000"/>
          <w:sz w:val="28"/>
        </w:rPr>
        <w:t>-кесте. Мұнай және мұнай өнімдерін сақтау резервуарларын пайдалану кезіндегі қалдықтар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Референттік </w:t>
            </w:r>
          </w:p>
          <w:p>
            <w:pPr>
              <w:spacing w:after="20"/>
              <w:ind w:left="20"/>
              <w:jc w:val="both"/>
            </w:pPr>
            <w:r>
              <w:rPr>
                <w:rFonts w:ascii="Times New Roman"/>
                <w:b w:val="false"/>
                <w:i w:val="false"/>
                <w:color w:val="000000"/>
                <w:sz w:val="20"/>
              </w:rPr>
              <w:t>жылдағы қалдықтың пайда болу массасы,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 кәдеге жарату(қайта пайдалану) немесе залалсыздандыру тәсілінің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Құбыржолдар мен мұнай ыдыстарын шламнан тазалау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14 - 21468,7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8" w:id="2479"/>
          <w:p>
            <w:pPr>
              <w:spacing w:after="20"/>
              <w:ind w:left="20"/>
              <w:jc w:val="both"/>
            </w:pPr>
            <w:r>
              <w:rPr>
                <w:rFonts w:ascii="Times New Roman"/>
                <w:b w:val="false"/>
                <w:i w:val="false"/>
                <w:color w:val="000000"/>
                <w:sz w:val="20"/>
              </w:rPr>
              <w:t>
Басқа ұйымдарға кәдеге</w:t>
            </w:r>
          </w:p>
          <w:bookmarkEnd w:id="2479"/>
          <w:p>
            <w:pPr>
              <w:spacing w:after="20"/>
              <w:ind w:left="20"/>
              <w:jc w:val="both"/>
            </w:pPr>
            <w:r>
              <w:rPr>
                <w:rFonts w:ascii="Times New Roman"/>
                <w:b w:val="false"/>
                <w:i w:val="false"/>
                <w:color w:val="000000"/>
                <w:sz w:val="20"/>
              </w:rPr>
              <w:t>
жаратуға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Турбиналық минералды майлардың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пайдалану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минералды майлардың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0,009 - 1,7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пайдалану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Трансформаторлық, құрамында галогендері жоқ минералды майлардың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Мұнаймен немесе мұнай өнімдерімен (мұнай немесе мұнай өнімдерінің мөлшері 15 % кем) ластанған топырақ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5 - 93,8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9" w:id="2480"/>
          <w:p>
            <w:pPr>
              <w:spacing w:after="20"/>
              <w:ind w:left="20"/>
              <w:jc w:val="both"/>
            </w:pPr>
            <w:r>
              <w:rPr>
                <w:rFonts w:ascii="Times New Roman"/>
                <w:b w:val="false"/>
                <w:i w:val="false"/>
                <w:color w:val="000000"/>
                <w:sz w:val="20"/>
              </w:rPr>
              <w:t>
Басқа ұйымдарға кәдеге</w:t>
            </w:r>
          </w:p>
          <w:bookmarkEnd w:id="2480"/>
          <w:p>
            <w:pPr>
              <w:spacing w:after="20"/>
              <w:ind w:left="20"/>
              <w:jc w:val="both"/>
            </w:pPr>
            <w:r>
              <w:rPr>
                <w:rFonts w:ascii="Times New Roman"/>
                <w:b w:val="false"/>
                <w:i w:val="false"/>
                <w:color w:val="000000"/>
                <w:sz w:val="20"/>
              </w:rPr>
              <w:t>
жаратуға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немесе мұнай өнімдерімен ластанған құм (мұнай және  мұнай өнімдерінің мөлшері 15 % және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w:t>
            </w:r>
          </w:p>
        </w:tc>
      </w:tr>
    </w:tbl>
    <w:bookmarkStart w:name="z3000" w:id="2481"/>
    <w:p>
      <w:pPr>
        <w:spacing w:after="0"/>
        <w:ind w:left="0"/>
        <w:jc w:val="left"/>
      </w:pPr>
      <w:r>
        <w:rPr>
          <w:rFonts w:ascii="Times New Roman"/>
          <w:b/>
          <w:i w:val="false"/>
          <w:color w:val="000000"/>
        </w:rPr>
        <w:t xml:space="preserve"> 3.17.4.2. Шикізат пен тауар өнімдерін ағызу және құю жүйелері</w:t>
      </w:r>
    </w:p>
    <w:bookmarkEnd w:id="2481"/>
    <w:bookmarkStart w:name="z3001" w:id="2482"/>
    <w:p>
      <w:pPr>
        <w:spacing w:after="0"/>
        <w:ind w:left="0"/>
        <w:jc w:val="both"/>
      </w:pPr>
      <w:r>
        <w:rPr>
          <w:rFonts w:ascii="Times New Roman"/>
          <w:b w:val="false"/>
          <w:i w:val="false"/>
          <w:color w:val="000000"/>
          <w:sz w:val="28"/>
        </w:rPr>
        <w:t>
      Шикізат пен тауар өнімдерін төгу және құю процесін ұйымдастыру кезінде төгінділер, қалдықтар, энергетикалық және материалдық ресурстарды тұтыну жөніндегі деректер 3.85 – 3.87-кестелерде ұсынылған.</w:t>
      </w:r>
    </w:p>
    <w:bookmarkEnd w:id="24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85</w:t>
      </w:r>
      <w:r>
        <w:rPr>
          <w:rFonts w:ascii="Times New Roman"/>
          <w:b w:val="false"/>
          <w:i w:val="false"/>
          <w:color w:val="000000"/>
          <w:sz w:val="28"/>
        </w:rPr>
        <w:t>-кесте. Шикізат пен тауар өнімдерін төгу және құю процесін ұйымдастыру кезінде энергетикалық ресурстарды тұтыну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Энергетикалық </w:t>
            </w:r>
          </w:p>
          <w:p>
            <w:pPr>
              <w:spacing w:after="20"/>
              <w:ind w:left="20"/>
              <w:jc w:val="both"/>
            </w:pPr>
            <w:r>
              <w:rPr>
                <w:rFonts w:ascii="Times New Roman"/>
                <w:b w:val="false"/>
                <w:i w:val="false"/>
                <w:color w:val="000000"/>
                <w:sz w:val="20"/>
              </w:rPr>
              <w:t>ресурстардың өлшем бірліктері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энергетикалық ресурстардың ең аз шығысы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энергетикалық ресурстардың ең көп шығысы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 сағ/т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Буды 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Балғын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·10 - 5</w:t>
            </w:r>
          </w:p>
        </w:tc>
      </w:tr>
    </w:tbl>
    <w:bookmarkStart w:name="z3003" w:id="2483"/>
    <w:p>
      <w:pPr>
        <w:spacing w:after="0"/>
        <w:ind w:left="0"/>
        <w:jc w:val="both"/>
      </w:pPr>
      <w:r>
        <w:rPr>
          <w:rFonts w:ascii="Times New Roman"/>
          <w:b w:val="false"/>
          <w:i w:val="false"/>
          <w:color w:val="000000"/>
          <w:sz w:val="28"/>
        </w:rPr>
        <w:t xml:space="preserve">
      Сарқынды сулар сарқынды суларды тазартудың орталықтандырылған жүйелерінде тазартылады және одан кейін ағызу орындарына шығарылады, осы бөлімнің 3.27-тармағын қараңыз. </w:t>
      </w:r>
    </w:p>
    <w:bookmarkEnd w:id="24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86</w:t>
      </w:r>
      <w:r>
        <w:rPr>
          <w:rFonts w:ascii="Times New Roman"/>
          <w:b w:val="false"/>
          <w:i w:val="false"/>
          <w:color w:val="000000"/>
          <w:sz w:val="28"/>
        </w:rPr>
        <w:t>-кесте. Шикізат пен тауар өнімдерін төгу және құю процесін ұйымдастыру кезіндегі қалдықтар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жылдағы қалдықтың пайда болу массасы,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кәдеге жарату (қайта пайдалану) немесе залалсыздандыру тәсілінің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5" w:id="2484"/>
          <w:p>
            <w:pPr>
              <w:spacing w:after="20"/>
              <w:ind w:left="20"/>
              <w:jc w:val="both"/>
            </w:pPr>
            <w:r>
              <w:rPr>
                <w:rFonts w:ascii="Times New Roman"/>
                <w:b w:val="false"/>
                <w:i w:val="false"/>
                <w:color w:val="000000"/>
                <w:sz w:val="20"/>
              </w:rPr>
              <w:t>
Индустриалды минералды</w:t>
            </w:r>
          </w:p>
          <w:bookmarkEnd w:id="2484"/>
          <w:p>
            <w:pPr>
              <w:spacing w:after="20"/>
              <w:ind w:left="20"/>
              <w:jc w:val="both"/>
            </w:pPr>
            <w:r>
              <w:rPr>
                <w:rFonts w:ascii="Times New Roman"/>
                <w:b w:val="false"/>
                <w:i w:val="false"/>
                <w:color w:val="000000"/>
                <w:sz w:val="20"/>
              </w:rPr>
              <w:t>
майлардың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0,005 - 0,3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пайдалану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немесе мұнай өнімдерімен ластанған құм (мұнай және мұнай өнімдерінің мөлшері 15 % және одан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6" w:id="2485"/>
          <w:p>
            <w:pPr>
              <w:spacing w:after="20"/>
              <w:ind w:left="20"/>
              <w:jc w:val="both"/>
            </w:pPr>
            <w:r>
              <w:rPr>
                <w:rFonts w:ascii="Times New Roman"/>
                <w:b w:val="false"/>
                <w:i w:val="false"/>
                <w:color w:val="000000"/>
                <w:sz w:val="20"/>
              </w:rPr>
              <w:t>
Қалдықтар (шөгінділер)</w:t>
            </w:r>
          </w:p>
          <w:bookmarkEnd w:id="2485"/>
          <w:p>
            <w:pPr>
              <w:spacing w:after="20"/>
              <w:ind w:left="20"/>
              <w:jc w:val="both"/>
            </w:pPr>
            <w:r>
              <w:rPr>
                <w:rFonts w:ascii="Times New Roman"/>
                <w:b w:val="false"/>
                <w:i w:val="false"/>
                <w:color w:val="000000"/>
                <w:sz w:val="20"/>
              </w:rPr>
              <w:t>
</w:t>
            </w:r>
            <w:r>
              <w:rPr>
                <w:rFonts w:ascii="Times New Roman"/>
                <w:b w:val="false"/>
                <w:i w:val="false"/>
                <w:color w:val="000000"/>
                <w:sz w:val="20"/>
              </w:rPr>
              <w:t>Механикалық және биологиялық</w:t>
            </w:r>
          </w:p>
          <w:p>
            <w:pPr>
              <w:spacing w:after="20"/>
              <w:ind w:left="20"/>
              <w:jc w:val="both"/>
            </w:pPr>
            <w:r>
              <w:rPr>
                <w:rFonts w:ascii="Times New Roman"/>
                <w:b w:val="false"/>
                <w:i w:val="false"/>
                <w:color w:val="000000"/>
                <w:sz w:val="20"/>
              </w:rPr>
              <w:t>
сарқынды суларды тазалау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8" w:id="2486"/>
          <w:p>
            <w:pPr>
              <w:spacing w:after="20"/>
              <w:ind w:left="20"/>
              <w:jc w:val="both"/>
            </w:pPr>
            <w:r>
              <w:rPr>
                <w:rFonts w:ascii="Times New Roman"/>
                <w:b w:val="false"/>
                <w:i w:val="false"/>
                <w:color w:val="000000"/>
                <w:sz w:val="20"/>
              </w:rPr>
              <w:t>
Басқа ұйымдарға кәдеге</w:t>
            </w:r>
          </w:p>
          <w:bookmarkEnd w:id="2486"/>
          <w:p>
            <w:pPr>
              <w:spacing w:after="20"/>
              <w:ind w:left="20"/>
              <w:jc w:val="both"/>
            </w:pPr>
            <w:r>
              <w:rPr>
                <w:rFonts w:ascii="Times New Roman"/>
                <w:b w:val="false"/>
                <w:i w:val="false"/>
                <w:color w:val="000000"/>
                <w:sz w:val="20"/>
              </w:rPr>
              <w:t>
жаратуға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Құбыржолдар мен ыдыстарды тазалау шламы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0,05 - 837,6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9" w:id="2487"/>
          <w:p>
            <w:pPr>
              <w:spacing w:after="20"/>
              <w:ind w:left="20"/>
              <w:jc w:val="both"/>
            </w:pPr>
            <w:r>
              <w:rPr>
                <w:rFonts w:ascii="Times New Roman"/>
                <w:b w:val="false"/>
                <w:i w:val="false"/>
                <w:color w:val="000000"/>
                <w:sz w:val="20"/>
              </w:rPr>
              <w:t>
Басқа ұйымдарға кәдеге</w:t>
            </w:r>
          </w:p>
          <w:bookmarkEnd w:id="2487"/>
          <w:p>
            <w:pPr>
              <w:spacing w:after="20"/>
              <w:ind w:left="20"/>
              <w:jc w:val="both"/>
            </w:pPr>
            <w:r>
              <w:rPr>
                <w:rFonts w:ascii="Times New Roman"/>
                <w:b w:val="false"/>
                <w:i w:val="false"/>
                <w:color w:val="000000"/>
                <w:sz w:val="20"/>
              </w:rPr>
              <w:t>
жаратуға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турбиналық майлар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0" w:id="2488"/>
          <w:p>
            <w:pPr>
              <w:spacing w:after="20"/>
              <w:ind w:left="20"/>
              <w:jc w:val="both"/>
            </w:pPr>
            <w:r>
              <w:rPr>
                <w:rFonts w:ascii="Times New Roman"/>
                <w:b w:val="false"/>
                <w:i w:val="false"/>
                <w:color w:val="000000"/>
                <w:sz w:val="20"/>
              </w:rPr>
              <w:t>
Басқа ұйымдарға кәдеге</w:t>
            </w:r>
          </w:p>
          <w:bookmarkEnd w:id="2488"/>
          <w:p>
            <w:pPr>
              <w:spacing w:after="20"/>
              <w:ind w:left="20"/>
              <w:jc w:val="both"/>
            </w:pPr>
            <w:r>
              <w:rPr>
                <w:rFonts w:ascii="Times New Roman"/>
                <w:b w:val="false"/>
                <w:i w:val="false"/>
                <w:color w:val="000000"/>
                <w:sz w:val="20"/>
              </w:rPr>
              <w:t>
жаратуға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автомобиль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пайдалану</w:t>
            </w:r>
          </w:p>
        </w:tc>
      </w:tr>
    </w:tbl>
    <w:bookmarkStart w:name="z3011" w:id="2489"/>
    <w:p>
      <w:pPr>
        <w:spacing w:after="0"/>
        <w:ind w:left="0"/>
        <w:jc w:val="both"/>
      </w:pPr>
      <w:r>
        <w:rPr>
          <w:rFonts w:ascii="Times New Roman"/>
          <w:b w:val="false"/>
          <w:i w:val="false"/>
          <w:color w:val="000000"/>
          <w:sz w:val="28"/>
        </w:rPr>
        <w:t>
      Сарқынды сулар сарқынды суларды тазартудың орталықтандырылған жүйелерінде тазартылады және одан кейін ағызу орындарына шығарылады, осы бөлімнің 3.27-тармағын қараңыз.</w:t>
      </w:r>
    </w:p>
    <w:bookmarkEnd w:id="24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87</w:t>
      </w:r>
      <w:r>
        <w:rPr>
          <w:rFonts w:ascii="Times New Roman"/>
          <w:b w:val="false"/>
          <w:i w:val="false"/>
          <w:color w:val="000000"/>
          <w:sz w:val="28"/>
        </w:rPr>
        <w:t>-кесте. Цистерналарды булау және дайындау процесін ұйымдастыру кезіндегі қалдықтар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жылдағы қалдықтың пайда болу массасы,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кәдеге жарату (қайта пайдалану) немесе залалсыздандыру тәсілінің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минералды майлардың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w:t>
            </w:r>
          </w:p>
        </w:tc>
      </w:tr>
    </w:tbl>
    <w:bookmarkStart w:name="z3013" w:id="2490"/>
    <w:p>
      <w:pPr>
        <w:spacing w:after="0"/>
        <w:ind w:left="0"/>
        <w:jc w:val="left"/>
      </w:pPr>
      <w:r>
        <w:rPr>
          <w:rFonts w:ascii="Times New Roman"/>
          <w:b/>
          <w:i w:val="false"/>
          <w:color w:val="000000"/>
        </w:rPr>
        <w:t xml:space="preserve"> 3.18. Табиғи және ілеспе мұнай газын дайындау және қайта өңдеу</w:t>
      </w:r>
    </w:p>
    <w:bookmarkEnd w:id="2490"/>
    <w:bookmarkStart w:name="z3014" w:id="2491"/>
    <w:p>
      <w:pPr>
        <w:spacing w:after="0"/>
        <w:ind w:left="0"/>
        <w:jc w:val="left"/>
      </w:pPr>
      <w:r>
        <w:rPr>
          <w:rFonts w:ascii="Times New Roman"/>
          <w:b/>
          <w:i w:val="false"/>
          <w:color w:val="000000"/>
        </w:rPr>
        <w:t xml:space="preserve"> 3.18.1. Табиғи және ілеспе газды қайта өңдеудің жай-күйі мен дамуы туралы жалпы ақпарат</w:t>
      </w:r>
    </w:p>
    <w:bookmarkEnd w:id="2491"/>
    <w:bookmarkStart w:name="z3015" w:id="2492"/>
    <w:p>
      <w:pPr>
        <w:spacing w:after="0"/>
        <w:ind w:left="0"/>
        <w:jc w:val="both"/>
      </w:pPr>
      <w:r>
        <w:rPr>
          <w:rFonts w:ascii="Times New Roman"/>
          <w:b w:val="false"/>
          <w:i w:val="false"/>
          <w:color w:val="000000"/>
          <w:sz w:val="28"/>
        </w:rPr>
        <w:t>
      Табиғи және ілеспе мұнай газын қайта өңдеу деп табиғи газды және ілеспе мұнай газының барлық компоненттерін қайта өңдеу өнімдеріне (нысаналы өнімдерге) физикалық, физикалық-химиялық және химиялық түрлендірудің технологиялық процестерінің жиынтығы түсініледі.</w:t>
      </w:r>
    </w:p>
    <w:bookmarkEnd w:id="2492"/>
    <w:bookmarkStart w:name="z3016" w:id="2493"/>
    <w:p>
      <w:pPr>
        <w:spacing w:after="0"/>
        <w:ind w:left="0"/>
        <w:jc w:val="both"/>
      </w:pPr>
      <w:r>
        <w:rPr>
          <w:rFonts w:ascii="Times New Roman"/>
          <w:b w:val="false"/>
          <w:i w:val="false"/>
          <w:color w:val="000000"/>
          <w:sz w:val="28"/>
        </w:rPr>
        <w:t>
      ІМГ негізін қабаттық жағдайларда мұнайда ерітілген газ компоненттері құрайды.</w:t>
      </w:r>
    </w:p>
    <w:bookmarkEnd w:id="2493"/>
    <w:bookmarkStart w:name="z3017" w:id="2494"/>
    <w:p>
      <w:pPr>
        <w:spacing w:after="0"/>
        <w:ind w:left="0"/>
        <w:jc w:val="both"/>
      </w:pPr>
      <w:r>
        <w:rPr>
          <w:rFonts w:ascii="Times New Roman"/>
          <w:b w:val="false"/>
          <w:i w:val="false"/>
          <w:color w:val="000000"/>
          <w:sz w:val="28"/>
        </w:rPr>
        <w:t>
      Газ конденсаты және мұнай-газ конденсаты кен орындарының табиғи газының құрамына кең фракциялық құрамдағы (қайнау температурасы 500 – 600 °С және одан жоғары) газ фазасында еріген және өндірілетін шикізатты кәсіпшілік дайындау кезінде одан газ конденсаты түрінде бөлінетін сұйық көмірсутектердің едәуір көлемі кіреді. Газ конденсатты кен орындарының табиғи газын кәсіпшілік дайындау және бөлінген газ және газ конденсаты ағындарын одан әрі қайта өңдеу процестері газды қайта өңдеудің (табиғи газды қайта өңдеудің) технологиялық процестерінің жиынтығын құрайды.</w:t>
      </w:r>
    </w:p>
    <w:bookmarkEnd w:id="2494"/>
    <w:bookmarkStart w:name="z3018" w:id="2495"/>
    <w:p>
      <w:pPr>
        <w:spacing w:after="0"/>
        <w:ind w:left="0"/>
        <w:jc w:val="left"/>
      </w:pPr>
      <w:r>
        <w:rPr>
          <w:rFonts w:ascii="Times New Roman"/>
          <w:b/>
          <w:i w:val="false"/>
          <w:color w:val="000000"/>
        </w:rPr>
        <w:t xml:space="preserve"> 3.18.2. Тауар өнімін ала отырып, табиғи және ілеспе газды қайта өңдеу процестерінің схемасы</w:t>
      </w:r>
    </w:p>
    <w:bookmarkEnd w:id="2495"/>
    <w:bookmarkStart w:name="z3019" w:id="2496"/>
    <w:p>
      <w:pPr>
        <w:spacing w:after="0"/>
        <w:ind w:left="0"/>
        <w:jc w:val="both"/>
      </w:pPr>
      <w:r>
        <w:rPr>
          <w:rFonts w:ascii="Times New Roman"/>
          <w:b w:val="false"/>
          <w:i w:val="false"/>
          <w:color w:val="000000"/>
          <w:sz w:val="28"/>
        </w:rPr>
        <w:t>
      Газ өңдеу өндірістерінде өткізілетін табиғи және ілеспе газды қайта өңдеу бастапқы және химиялық қайта өңдеу процестерінің кешенін қамтиды.</w:t>
      </w:r>
    </w:p>
    <w:bookmarkEnd w:id="2496"/>
    <w:bookmarkStart w:name="z3020" w:id="2497"/>
    <w:p>
      <w:pPr>
        <w:spacing w:after="0"/>
        <w:ind w:left="0"/>
        <w:jc w:val="both"/>
      </w:pPr>
      <w:r>
        <w:rPr>
          <w:rFonts w:ascii="Times New Roman"/>
          <w:b w:val="false"/>
          <w:i w:val="false"/>
          <w:color w:val="000000"/>
          <w:sz w:val="28"/>
        </w:rPr>
        <w:t>
      Табиғи және ілеспе газдарды бастапқы өңдеу бірнеше сатыдан тұрады: газдарды өңдеуге дайындау, көмірсутекті газдарды бөлу, әртүрлі отын түрлерін алу үшін газ конденсатын тұрақтандыру және өңдеу, бірқатар жеке көмірсутектерді шығару, табиғи меркаптандар мен гелий қоспалары. Химиялық қайта өңдеу техникалық көміртек өндірісімен және газ күкірті ұсынылған.</w:t>
      </w:r>
    </w:p>
    <w:bookmarkEnd w:id="2497"/>
    <w:bookmarkStart w:name="z3021" w:id="2498"/>
    <w:p>
      <w:pPr>
        <w:spacing w:after="0"/>
        <w:ind w:left="0"/>
        <w:jc w:val="both"/>
      </w:pPr>
      <w:r>
        <w:rPr>
          <w:rFonts w:ascii="Times New Roman"/>
          <w:b w:val="false"/>
          <w:i w:val="false"/>
          <w:color w:val="000000"/>
          <w:sz w:val="28"/>
        </w:rPr>
        <w:t>
      Табиғи және ілеспе газды қайта өңдеу процестерінің сарқынды схемалары 3.46-суретте көрсетілген.</w:t>
      </w:r>
    </w:p>
    <w:bookmarkEnd w:id="2498"/>
    <w:bookmarkStart w:name="z3022" w:id="2499"/>
    <w:p>
      <w:pPr>
        <w:spacing w:after="0"/>
        <w:ind w:left="0"/>
        <w:jc w:val="both"/>
      </w:pPr>
      <w:r>
        <w:rPr>
          <w:rFonts w:ascii="Times New Roman"/>
          <w:b w:val="false"/>
          <w:i w:val="false"/>
          <w:color w:val="000000"/>
          <w:sz w:val="28"/>
        </w:rPr>
        <w:t xml:space="preserve">
      Алынатын табиғи немесе мұнайдан бөлінетін ілеспе газ құрамында су буы, сондай-ақ тау жынысының ұсақ бөлшектері, құм және басқа да қатты қоспалар болады, табиғи және ілеспе газдың құрамына көмірсутекті компоненттерден басқа азот, көміртегі диоксиді, күкіртті компоненттер, гелий және басқа да компоненттер кіреді. Газдарды өңдеуге дайындау (газдарды алдын ала дайындау) газдарды механикалық қоспалардан және "қышқыл" компоненттерден кептіруді және тазартуды қамтамасыз етеді. </w:t>
      </w:r>
    </w:p>
    <w:bookmarkEnd w:id="249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23" w:id="2500"/>
    <w:p>
      <w:pPr>
        <w:spacing w:after="0"/>
        <w:ind w:left="0"/>
        <w:jc w:val="both"/>
      </w:pPr>
      <w:r>
        <w:rPr>
          <w:rFonts w:ascii="Times New Roman"/>
          <w:b w:val="false"/>
          <w:i w:val="false"/>
          <w:color w:val="000000"/>
          <w:sz w:val="28"/>
        </w:rPr>
        <w:t xml:space="preserve">
      </w:t>
      </w:r>
    </w:p>
    <w:bookmarkEnd w:id="2500"/>
    <w:p>
      <w:pPr>
        <w:spacing w:after="0"/>
        <w:ind w:left="0"/>
        <w:jc w:val="both"/>
      </w:pPr>
      <w:r>
        <w:drawing>
          <wp:inline distT="0" distB="0" distL="0" distR="0">
            <wp:extent cx="59436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5943600" cy="558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24" w:id="2501"/>
    <w:p>
      <w:pPr>
        <w:spacing w:after="0"/>
        <w:ind w:left="0"/>
        <w:jc w:val="both"/>
      </w:pPr>
      <w:r>
        <w:rPr>
          <w:rFonts w:ascii="Times New Roman"/>
          <w:b w:val="false"/>
          <w:i w:val="false"/>
          <w:color w:val="000000"/>
          <w:sz w:val="28"/>
        </w:rPr>
        <w:t xml:space="preserve">
      </w:t>
      </w:r>
    </w:p>
    <w:bookmarkEnd w:id="2501"/>
    <w:p>
      <w:pPr>
        <w:spacing w:after="0"/>
        <w:ind w:left="0"/>
        <w:jc w:val="both"/>
      </w:pPr>
      <w:r>
        <w:drawing>
          <wp:inline distT="0" distB="0" distL="0" distR="0">
            <wp:extent cx="5181600" cy="707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5181600" cy="707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25" w:id="2502"/>
    <w:p>
      <w:pPr>
        <w:spacing w:after="0"/>
        <w:ind w:left="0"/>
        <w:jc w:val="both"/>
      </w:pPr>
      <w:r>
        <w:rPr>
          <w:rFonts w:ascii="Times New Roman"/>
          <w:b w:val="false"/>
          <w:i w:val="false"/>
          <w:color w:val="000000"/>
          <w:sz w:val="28"/>
        </w:rPr>
        <w:t>
      3.46-сурет. Табиғи және ілеспе газды қайта өңдеудің сарқынды схемалары</w:t>
      </w:r>
    </w:p>
    <w:bookmarkEnd w:id="250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27" w:id="2503"/>
    <w:p>
      <w:pPr>
        <w:spacing w:after="0"/>
        <w:ind w:left="0"/>
        <w:jc w:val="left"/>
      </w:pPr>
      <w:r>
        <w:rPr>
          <w:rFonts w:ascii="Times New Roman"/>
          <w:b/>
          <w:i w:val="false"/>
          <w:color w:val="000000"/>
        </w:rPr>
        <w:t xml:space="preserve"> 3.18.3. Жеңіл көмірсутектердің кең фракциясын қайта өңдеу технологиясы</w:t>
      </w:r>
    </w:p>
    <w:bookmarkEnd w:id="2503"/>
    <w:bookmarkStart w:name="z3028" w:id="2504"/>
    <w:p>
      <w:pPr>
        <w:spacing w:after="0"/>
        <w:ind w:left="0"/>
        <w:jc w:val="both"/>
      </w:pPr>
      <w:r>
        <w:rPr>
          <w:rFonts w:ascii="Times New Roman"/>
          <w:b w:val="false"/>
          <w:i w:val="false"/>
          <w:color w:val="000000"/>
          <w:sz w:val="28"/>
        </w:rPr>
        <w:t>
      Жеңіл көмірсутектердің кең фракциясы (ЖККФ) табиғи және мұнай газдарын әртүрлі әдістермен бензиндеу кезінде, сондай-ақ газ конденсаттарын тұрақтандыру кезінде алынады.</w:t>
      </w:r>
    </w:p>
    <w:bookmarkEnd w:id="2504"/>
    <w:bookmarkStart w:name="z3029" w:id="2505"/>
    <w:p>
      <w:pPr>
        <w:spacing w:after="0"/>
        <w:ind w:left="0"/>
        <w:jc w:val="both"/>
      </w:pPr>
      <w:r>
        <w:rPr>
          <w:rFonts w:ascii="Times New Roman"/>
          <w:b w:val="false"/>
          <w:i w:val="false"/>
          <w:color w:val="000000"/>
          <w:sz w:val="28"/>
        </w:rPr>
        <w:t>
      Жеңіл көмірсутектердің кең фракциясы, сондай-ақ газ конденсатын тұрақтандыру басы келесі нұсқаларға сәйкес бөлінеді:</w:t>
      </w:r>
    </w:p>
    <w:bookmarkEnd w:id="2505"/>
    <w:bookmarkStart w:name="z3030" w:id="2506"/>
    <w:p>
      <w:pPr>
        <w:spacing w:after="0"/>
        <w:ind w:left="0"/>
        <w:jc w:val="both"/>
      </w:pPr>
      <w:r>
        <w:rPr>
          <w:rFonts w:ascii="Times New Roman"/>
          <w:b w:val="false"/>
          <w:i w:val="false"/>
          <w:color w:val="000000"/>
          <w:sz w:val="28"/>
        </w:rPr>
        <w:t>
      1) тұрақты газ бензинін (С5+ көмірсутектері) және отын газын (С1 - С4 көмірсутектері) өндіру үшін;</w:t>
      </w:r>
    </w:p>
    <w:bookmarkEnd w:id="2506"/>
    <w:bookmarkStart w:name="z3031" w:id="2507"/>
    <w:p>
      <w:pPr>
        <w:spacing w:after="0"/>
        <w:ind w:left="0"/>
        <w:jc w:val="both"/>
      </w:pPr>
      <w:r>
        <w:rPr>
          <w:rFonts w:ascii="Times New Roman"/>
          <w:b w:val="false"/>
          <w:i w:val="false"/>
          <w:color w:val="000000"/>
          <w:sz w:val="28"/>
        </w:rPr>
        <w:t>
      2) тұрақты газ бензинін (С5+ көмірсутектері), отын газын (С1 - С2 көмірсутектері) және сұйытылған ПБФ өндіру үшін;</w:t>
      </w:r>
    </w:p>
    <w:bookmarkEnd w:id="2507"/>
    <w:bookmarkStart w:name="z3032" w:id="2508"/>
    <w:p>
      <w:pPr>
        <w:spacing w:after="0"/>
        <w:ind w:left="0"/>
        <w:jc w:val="both"/>
      </w:pPr>
      <w:r>
        <w:rPr>
          <w:rFonts w:ascii="Times New Roman"/>
          <w:b w:val="false"/>
          <w:i w:val="false"/>
          <w:color w:val="000000"/>
          <w:sz w:val="28"/>
        </w:rPr>
        <w:t>
      3) тұрақты газ бензинін (С5+ көмірсутектері), отын газын (этан қоспасы бар метан )және жеке көмірсутектерді (этан, пропан, изобутан, қалыпты бутан және т.б.) өндіру үшін;</w:t>
      </w:r>
    </w:p>
    <w:bookmarkEnd w:id="2508"/>
    <w:bookmarkStart w:name="z3033" w:id="2509"/>
    <w:p>
      <w:pPr>
        <w:spacing w:after="0"/>
        <w:ind w:left="0"/>
        <w:jc w:val="both"/>
      </w:pPr>
      <w:r>
        <w:rPr>
          <w:rFonts w:ascii="Times New Roman"/>
          <w:b w:val="false"/>
          <w:i w:val="false"/>
          <w:color w:val="000000"/>
          <w:sz w:val="28"/>
        </w:rPr>
        <w:t>
      4) жеке көмірсутектер мен олардың қоспаларын өндіру үшін (құрамында С5+ іс жүзінде жоқ ЖККФ қайта өңдеу кезінде).</w:t>
      </w:r>
    </w:p>
    <w:bookmarkEnd w:id="2509"/>
    <w:bookmarkStart w:name="z3034" w:id="2510"/>
    <w:p>
      <w:pPr>
        <w:spacing w:after="0"/>
        <w:ind w:left="0"/>
        <w:jc w:val="both"/>
      </w:pPr>
      <w:r>
        <w:rPr>
          <w:rFonts w:ascii="Times New Roman"/>
          <w:b w:val="false"/>
          <w:i w:val="false"/>
          <w:color w:val="000000"/>
          <w:sz w:val="28"/>
        </w:rPr>
        <w:t>
      Этан (этан фракциясы) пиролиздің шикізаты ретінде, НТК қондырғыларында хладагент ретінде, газдарды сұйылту, майларды депарафиндеу, параксилол бөлу және т. б. қолданылады.</w:t>
      </w:r>
    </w:p>
    <w:bookmarkEnd w:id="2510"/>
    <w:bookmarkStart w:name="z3035" w:id="2511"/>
    <w:p>
      <w:pPr>
        <w:spacing w:after="0"/>
        <w:ind w:left="0"/>
        <w:jc w:val="both"/>
      </w:pPr>
      <w:r>
        <w:rPr>
          <w:rFonts w:ascii="Times New Roman"/>
          <w:b w:val="false"/>
          <w:i w:val="false"/>
          <w:color w:val="000000"/>
          <w:sz w:val="28"/>
        </w:rPr>
        <w:t>
      Пропан фракциясы (техникалық пропан) пиролиз шикізаты, коммуналдық-тұрмыстық және автомобиль отыны, мұнай мен газды қайта өңдейтін технологиялық қондырғыларға арналған хладагент, еріткіш ретінде пайдаланылады.</w:t>
      </w:r>
    </w:p>
    <w:bookmarkEnd w:id="2511"/>
    <w:bookmarkStart w:name="z3036" w:id="2512"/>
    <w:p>
      <w:pPr>
        <w:spacing w:after="0"/>
        <w:ind w:left="0"/>
        <w:jc w:val="both"/>
      </w:pPr>
      <w:r>
        <w:rPr>
          <w:rFonts w:ascii="Times New Roman"/>
          <w:b w:val="false"/>
          <w:i w:val="false"/>
          <w:color w:val="000000"/>
          <w:sz w:val="28"/>
        </w:rPr>
        <w:t>
      Изобутан фракциясы негізінен мотор отындарына жоғары октанды қоспалар өндіруге арналған шикізат болып табылатын изобутилен алу үшін алкилдеу және дегидрлеу қондырғыларының шикізаты болып табылады.</w:t>
      </w:r>
    </w:p>
    <w:bookmarkEnd w:id="2512"/>
    <w:bookmarkStart w:name="z3037" w:id="2513"/>
    <w:p>
      <w:pPr>
        <w:spacing w:after="0"/>
        <w:ind w:left="0"/>
        <w:jc w:val="both"/>
      </w:pPr>
      <w:r>
        <w:rPr>
          <w:rFonts w:ascii="Times New Roman"/>
          <w:b w:val="false"/>
          <w:i w:val="false"/>
          <w:color w:val="000000"/>
          <w:sz w:val="28"/>
        </w:rPr>
        <w:t>
      Бутан фракциясы бутадиен - 1,3 алу үшін, сондай-ақ коммуналдық-тұрмыстық отын, қаныққан будың қысымын арттыру үшін автомобиль бензиндеріне қоспа ретінде пайдаланылады.</w:t>
      </w:r>
    </w:p>
    <w:bookmarkEnd w:id="2513"/>
    <w:bookmarkStart w:name="z3038" w:id="2514"/>
    <w:p>
      <w:pPr>
        <w:spacing w:after="0"/>
        <w:ind w:left="0"/>
        <w:jc w:val="both"/>
      </w:pPr>
      <w:r>
        <w:rPr>
          <w:rFonts w:ascii="Times New Roman"/>
          <w:b w:val="false"/>
          <w:i w:val="false"/>
          <w:color w:val="000000"/>
          <w:sz w:val="28"/>
        </w:rPr>
        <w:t>
      Изопентан фракциясы жоғары октанды бензиндердің құрамдас бөлігі болып табылады. Пентан фракциясы изомерлеу, пиролиз, амил спирттерін алу процестері үшін шикізат ретінде қызмет етеді.</w:t>
      </w:r>
    </w:p>
    <w:bookmarkEnd w:id="2514"/>
    <w:bookmarkStart w:name="z3039" w:id="2515"/>
    <w:p>
      <w:pPr>
        <w:spacing w:after="0"/>
        <w:ind w:left="0"/>
        <w:jc w:val="both"/>
      </w:pPr>
      <w:r>
        <w:rPr>
          <w:rFonts w:ascii="Times New Roman"/>
          <w:b w:val="false"/>
          <w:i w:val="false"/>
          <w:color w:val="000000"/>
          <w:sz w:val="28"/>
        </w:rPr>
        <w:t>
      Жеңіл көмірсутектердің осы фракцияларын мұнай химиясы үшін шикізат ретінде пайдаланған кезде олардағы негізгі компоненттердің құрамы кемінде 96 - 98 % болуы тиіс.</w:t>
      </w:r>
    </w:p>
    <w:bookmarkEnd w:id="2515"/>
    <w:bookmarkStart w:name="z3040" w:id="2516"/>
    <w:p>
      <w:pPr>
        <w:spacing w:after="0"/>
        <w:ind w:left="0"/>
        <w:jc w:val="left"/>
      </w:pPr>
      <w:r>
        <w:rPr>
          <w:rFonts w:ascii="Times New Roman"/>
          <w:b/>
          <w:i w:val="false"/>
          <w:color w:val="000000"/>
        </w:rPr>
        <w:t xml:space="preserve"> 3.18.3.1. ЖККФ күкіртті қосылыстардан тазарту технологиясы</w:t>
      </w:r>
    </w:p>
    <w:bookmarkEnd w:id="2516"/>
    <w:bookmarkStart w:name="z3041" w:id="2517"/>
    <w:p>
      <w:pPr>
        <w:spacing w:after="0"/>
        <w:ind w:left="0"/>
        <w:jc w:val="both"/>
      </w:pPr>
      <w:r>
        <w:rPr>
          <w:rFonts w:ascii="Times New Roman"/>
          <w:b w:val="false"/>
          <w:i w:val="false"/>
          <w:color w:val="000000"/>
          <w:sz w:val="28"/>
        </w:rPr>
        <w:t>
      Күкіртті газдарды бензиндеу және күкіртті газ конденсаттарын тұрақтандыру кезінде алынатын СКГ және ЖККФ күкіртті қосылыстардың (күкіртті сутек, меркаптандар, күкіртті көміртек және т.б.) концентрациясы, әдетте, нормативтік талаптарда белгіленген рұқсат етілген деңгейден жоғары.</w:t>
      </w:r>
    </w:p>
    <w:bookmarkEnd w:id="2517"/>
    <w:bookmarkStart w:name="z3042" w:id="2518"/>
    <w:p>
      <w:pPr>
        <w:spacing w:after="0"/>
        <w:ind w:left="0"/>
        <w:jc w:val="both"/>
      </w:pPr>
      <w:r>
        <w:rPr>
          <w:rFonts w:ascii="Times New Roman"/>
          <w:b w:val="false"/>
          <w:i w:val="false"/>
          <w:color w:val="000000"/>
          <w:sz w:val="28"/>
        </w:rPr>
        <w:t>
      СКГ алу үшін оларды натрий гидроксидінің 10 % сулы ерітіндісімен күкірт қосылыстарынан тазартады.</w:t>
      </w:r>
    </w:p>
    <w:bookmarkEnd w:id="2518"/>
    <w:bookmarkStart w:name="z3043" w:id="2519"/>
    <w:p>
      <w:pPr>
        <w:spacing w:after="0"/>
        <w:ind w:left="0"/>
        <w:jc w:val="both"/>
      </w:pPr>
      <w:r>
        <w:rPr>
          <w:rFonts w:ascii="Times New Roman"/>
          <w:b w:val="false"/>
          <w:i w:val="false"/>
          <w:color w:val="000000"/>
          <w:sz w:val="28"/>
        </w:rPr>
        <w:t>
      Күкіртсутектен және меркаптандардан (тиолдардан) NaOH ерітіндісімен тазарту келесі реакциялар бойынша жүреді:</w:t>
      </w:r>
    </w:p>
    <w:bookmarkEnd w:id="2519"/>
    <w:bookmarkStart w:name="z3044" w:id="2520"/>
    <w:p>
      <w:pPr>
        <w:spacing w:after="0"/>
        <w:ind w:left="0"/>
        <w:jc w:val="both"/>
      </w:pPr>
      <w:r>
        <w:rPr>
          <w:rFonts w:ascii="Times New Roman"/>
          <w:b w:val="false"/>
          <w:i w:val="false"/>
          <w:color w:val="000000"/>
          <w:sz w:val="28"/>
        </w:rPr>
        <w:t>
      H2S+2NaOH→Na2S+2H2O;</w:t>
      </w:r>
    </w:p>
    <w:bookmarkEnd w:id="2520"/>
    <w:bookmarkStart w:name="z3045" w:id="2521"/>
    <w:p>
      <w:pPr>
        <w:spacing w:after="0"/>
        <w:ind w:left="0"/>
        <w:jc w:val="both"/>
      </w:pPr>
      <w:r>
        <w:rPr>
          <w:rFonts w:ascii="Times New Roman"/>
          <w:b w:val="false"/>
          <w:i w:val="false"/>
          <w:color w:val="000000"/>
          <w:sz w:val="28"/>
        </w:rPr>
        <w:t>
      H2S+Na2S→2NaHS;</w:t>
      </w:r>
    </w:p>
    <w:bookmarkEnd w:id="2521"/>
    <w:bookmarkStart w:name="z3046" w:id="2522"/>
    <w:p>
      <w:pPr>
        <w:spacing w:after="0"/>
        <w:ind w:left="0"/>
        <w:jc w:val="both"/>
      </w:pPr>
      <w:r>
        <w:rPr>
          <w:rFonts w:ascii="Times New Roman"/>
          <w:b w:val="false"/>
          <w:i w:val="false"/>
          <w:color w:val="000000"/>
          <w:sz w:val="28"/>
        </w:rPr>
        <w:t>
      RSH+NaOH→RSNa+H2O.</w:t>
      </w:r>
    </w:p>
    <w:bookmarkEnd w:id="2522"/>
    <w:bookmarkStart w:name="z3047" w:id="2523"/>
    <w:p>
      <w:pPr>
        <w:spacing w:after="0"/>
        <w:ind w:left="0"/>
        <w:jc w:val="both"/>
      </w:pPr>
      <w:r>
        <w:rPr>
          <w:rFonts w:ascii="Times New Roman"/>
          <w:b w:val="false"/>
          <w:i w:val="false"/>
          <w:color w:val="000000"/>
          <w:sz w:val="28"/>
        </w:rPr>
        <w:t>
      Бұл жағдайда реакцияларға байланысты газдан көмірқышқыл газын алу да жүреді:</w:t>
      </w:r>
    </w:p>
    <w:bookmarkEnd w:id="2523"/>
    <w:bookmarkStart w:name="z3048" w:id="2524"/>
    <w:p>
      <w:pPr>
        <w:spacing w:after="0"/>
        <w:ind w:left="0"/>
        <w:jc w:val="both"/>
      </w:pPr>
      <w:r>
        <w:rPr>
          <w:rFonts w:ascii="Times New Roman"/>
          <w:b w:val="false"/>
          <w:i w:val="false"/>
          <w:color w:val="000000"/>
          <w:sz w:val="28"/>
        </w:rPr>
        <w:t>
      CO2+NaOH→NaHCO3+H2O;</w:t>
      </w:r>
    </w:p>
    <w:bookmarkEnd w:id="2524"/>
    <w:bookmarkStart w:name="z3049" w:id="2525"/>
    <w:p>
      <w:pPr>
        <w:spacing w:after="0"/>
        <w:ind w:left="0"/>
        <w:jc w:val="both"/>
      </w:pPr>
      <w:r>
        <w:rPr>
          <w:rFonts w:ascii="Times New Roman"/>
          <w:b w:val="false"/>
          <w:i w:val="false"/>
          <w:color w:val="000000"/>
          <w:sz w:val="28"/>
        </w:rPr>
        <w:t>
      NaHCO3+NaOH→Na2CO3+H2O.</w:t>
      </w:r>
    </w:p>
    <w:bookmarkEnd w:id="2525"/>
    <w:bookmarkStart w:name="z3050" w:id="2526"/>
    <w:p>
      <w:pPr>
        <w:spacing w:after="0"/>
        <w:ind w:left="0"/>
        <w:jc w:val="both"/>
      </w:pPr>
      <w:r>
        <w:rPr>
          <w:rFonts w:ascii="Times New Roman"/>
          <w:b w:val="false"/>
          <w:i w:val="false"/>
          <w:color w:val="000000"/>
          <w:sz w:val="28"/>
        </w:rPr>
        <w:t>
      СКГ-ны күкіртті қосылыстардан тазарту қондырғысының технологиялық схемасы тізбектеліп қосылған төрт сатыдан тұрады (3.47-сурет). Бірінші кезеңде күкіртсутегі, көміртегі дисульфиді және көміртегі оксиді негізінен меркаптандармен салыстырғанда жоғары белсенділікке байланысты шикізаттан алынады. Бірінші сатының технологиялық режимі (контактор 1) мынадай: қысым 1,9-2,5 МПа (газды сұйытылған күйде ұстау қажеттілігімен анықталады), температура 50 °С. Екінші және үшінші сатыларда (температура 3 °С) меркаптандардан тазарту жүргізіледі. Төртінші кезеңде СКГ NaOH іздерінен сумен жуылады. Бірінші және екінші сатылардағы NaOH қаныққан ерітіндісі тұз қышқылын қолдану арқылы қыздыру арқылы қалпына келтіруге беріледі. Қондырғыда СКГ-ны күкіртсутектен және меркаптандардан тиісінше 98 % және 96 %-ға дейін тазарту дәрежесіне қол жеткізіледі.</w:t>
      </w:r>
    </w:p>
    <w:bookmarkEnd w:id="2526"/>
    <w:bookmarkStart w:name="z3051" w:id="2527"/>
    <w:p>
      <w:pPr>
        <w:spacing w:after="0"/>
        <w:ind w:left="0"/>
        <w:jc w:val="both"/>
      </w:pPr>
      <w:r>
        <w:rPr>
          <w:rFonts w:ascii="Times New Roman"/>
          <w:b w:val="false"/>
          <w:i w:val="false"/>
          <w:color w:val="000000"/>
          <w:sz w:val="28"/>
        </w:rPr>
        <w:t xml:space="preserve">
      </w:t>
      </w:r>
    </w:p>
    <w:bookmarkEnd w:id="2527"/>
    <w:p>
      <w:pPr>
        <w:spacing w:after="0"/>
        <w:ind w:left="0"/>
        <w:jc w:val="both"/>
      </w:pPr>
      <w:r>
        <w:drawing>
          <wp:inline distT="0" distB="0" distL="0" distR="0">
            <wp:extent cx="54864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54864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52" w:id="2528"/>
    <w:p>
      <w:pPr>
        <w:spacing w:after="0"/>
        <w:ind w:left="0"/>
        <w:jc w:val="both"/>
      </w:pPr>
      <w:r>
        <w:rPr>
          <w:rFonts w:ascii="Times New Roman"/>
          <w:b w:val="false"/>
          <w:i w:val="false"/>
          <w:color w:val="000000"/>
          <w:sz w:val="28"/>
        </w:rPr>
        <w:t>
      3.47-сурет. СКГ сілтілі тазартудың технологиялық схемасы</w:t>
      </w:r>
    </w:p>
    <w:bookmarkEnd w:id="2528"/>
    <w:bookmarkStart w:name="z3053" w:id="2529"/>
    <w:p>
      <w:pPr>
        <w:spacing w:after="0"/>
        <w:ind w:left="0"/>
        <w:jc w:val="both"/>
      </w:pPr>
      <w:r>
        <w:rPr>
          <w:rFonts w:ascii="Times New Roman"/>
          <w:b w:val="false"/>
          <w:i w:val="false"/>
          <w:color w:val="000000"/>
          <w:sz w:val="28"/>
        </w:rPr>
        <w:t>
      Күкірт қосылыстарынан тазартылғаннан кейін СКГ адсорбциялық кептіру блогына беріледі.</w:t>
      </w:r>
    </w:p>
    <w:bookmarkEnd w:id="2529"/>
    <w:bookmarkStart w:name="z3054" w:id="2530"/>
    <w:p>
      <w:pPr>
        <w:spacing w:after="0"/>
        <w:ind w:left="0"/>
        <w:jc w:val="both"/>
      </w:pPr>
      <w:r>
        <w:rPr>
          <w:rFonts w:ascii="Times New Roman"/>
          <w:b w:val="false"/>
          <w:i w:val="false"/>
          <w:color w:val="000000"/>
          <w:sz w:val="28"/>
        </w:rPr>
        <w:t>
      СКГ мен ЖККФ меркаптандарды толығымен алып тастау үшін натрий гидроксиді ерітіндісінде VI топтағы металдардың хелатты қосылыстары бар катализаторларда демеркаптанизация қолданылады ("Мерокс" процесі). Меркаптандар дисульфидтерге реакциялар негізінде сілтілі ортада каталитикалық тотығу арқылы беріледі:</w:t>
      </w:r>
    </w:p>
    <w:bookmarkEnd w:id="2530"/>
    <w:bookmarkStart w:name="z3055" w:id="2531"/>
    <w:p>
      <w:pPr>
        <w:spacing w:after="0"/>
        <w:ind w:left="0"/>
        <w:jc w:val="both"/>
      </w:pPr>
      <w:r>
        <w:rPr>
          <w:rFonts w:ascii="Times New Roman"/>
          <w:b w:val="false"/>
          <w:i w:val="false"/>
          <w:color w:val="000000"/>
          <w:sz w:val="28"/>
        </w:rPr>
        <w:t>
      RSH+NaOH→RSNa+H2O.</w:t>
      </w:r>
    </w:p>
    <w:bookmarkEnd w:id="2531"/>
    <w:bookmarkStart w:name="z3056" w:id="2532"/>
    <w:p>
      <w:pPr>
        <w:spacing w:after="0"/>
        <w:ind w:left="0"/>
        <w:jc w:val="both"/>
      </w:pPr>
      <w:r>
        <w:rPr>
          <w:rFonts w:ascii="Times New Roman"/>
          <w:b w:val="false"/>
          <w:i w:val="false"/>
          <w:color w:val="000000"/>
          <w:sz w:val="28"/>
        </w:rPr>
        <w:t>
      2RSNa+0,5O2+H2O→RSSR+2NaOH</w:t>
      </w:r>
    </w:p>
    <w:bookmarkEnd w:id="2532"/>
    <w:bookmarkStart w:name="z3057" w:id="2533"/>
    <w:p>
      <w:pPr>
        <w:spacing w:after="0"/>
        <w:ind w:left="0"/>
        <w:jc w:val="both"/>
      </w:pPr>
      <w:r>
        <w:rPr>
          <w:rFonts w:ascii="Times New Roman"/>
          <w:b w:val="false"/>
          <w:i w:val="false"/>
          <w:color w:val="000000"/>
          <w:sz w:val="28"/>
        </w:rPr>
        <w:t>
      Дисульфидтер әртүрлі салаларда қолданылады. Сілтілі металдар, аммоний және кальций дисульфидтері-инсектофунгицидтер болып табылады. Аммоний, калий және натрий дисульфидтері коррозияға төзімділік беру үшін болат және шойын бұйымдарының бетін сульфаттау және жағу үшін қолданылады. Тері өнеркәсібінде натрий мен калий дисульфидтерінің (күкірт бауыры) қоспасын қолдану шашты теріден шығарады. Күкірт бауыр ерітінділерінің әсері олардың жоғары сілтілігімен ғана емес, сонымен қатар тотығу қасиеттерімен де байланысты.</w:t>
      </w:r>
    </w:p>
    <w:bookmarkEnd w:id="2533"/>
    <w:bookmarkStart w:name="z3058" w:id="2534"/>
    <w:p>
      <w:pPr>
        <w:spacing w:after="0"/>
        <w:ind w:left="0"/>
        <w:jc w:val="both"/>
      </w:pPr>
      <w:r>
        <w:rPr>
          <w:rFonts w:ascii="Times New Roman"/>
          <w:b w:val="false"/>
          <w:i w:val="false"/>
          <w:color w:val="000000"/>
          <w:sz w:val="28"/>
        </w:rPr>
        <w:t>
      Газ конденсаттарын гидротазарту газ конденсаттарынан күкірт қосылыстарының барлық кластарын, сондай - ақ азот - және оттегі бар басқа гетероатомды қосылыстарды алып тастауға мүмкіндік береді. Процесс конденсатта ерітілген барлық күкірт қосылыстарын күкіртсутекке айналдыруға негізделген:</w:t>
      </w:r>
    </w:p>
    <w:bookmarkEnd w:id="2534"/>
    <w:bookmarkStart w:name="z3059" w:id="2535"/>
    <w:p>
      <w:pPr>
        <w:spacing w:after="0"/>
        <w:ind w:left="0"/>
        <w:jc w:val="both"/>
      </w:pPr>
      <w:r>
        <w:rPr>
          <w:rFonts w:ascii="Times New Roman"/>
          <w:b w:val="false"/>
          <w:i w:val="false"/>
          <w:color w:val="000000"/>
          <w:sz w:val="28"/>
        </w:rPr>
        <w:t>
      RSH+H2→RH+H2S</w:t>
      </w:r>
    </w:p>
    <w:bookmarkEnd w:id="2535"/>
    <w:bookmarkStart w:name="z3060" w:id="2536"/>
    <w:p>
      <w:pPr>
        <w:spacing w:after="0"/>
        <w:ind w:left="0"/>
        <w:jc w:val="both"/>
      </w:pPr>
      <w:r>
        <w:rPr>
          <w:rFonts w:ascii="Times New Roman"/>
          <w:b w:val="false"/>
          <w:i w:val="false"/>
          <w:color w:val="000000"/>
          <w:sz w:val="28"/>
        </w:rPr>
        <w:t>
      RSR'+H2→RH+R'H+H2S</w:t>
      </w:r>
    </w:p>
    <w:bookmarkEnd w:id="2536"/>
    <w:bookmarkStart w:name="z3061" w:id="2537"/>
    <w:p>
      <w:pPr>
        <w:spacing w:after="0"/>
        <w:ind w:left="0"/>
        <w:jc w:val="both"/>
      </w:pPr>
      <w:r>
        <w:rPr>
          <w:rFonts w:ascii="Times New Roman"/>
          <w:b w:val="false"/>
          <w:i w:val="false"/>
          <w:color w:val="000000"/>
          <w:sz w:val="28"/>
        </w:rPr>
        <w:t>
      Катализаторлар ретінде алюминокобальтмолибден және алюмоникельмолибден қолданылады, кейде соңғысына беріктік үшін 5 – 7 % кремний диоксиді қосылады.</w:t>
      </w:r>
    </w:p>
    <w:bookmarkEnd w:id="2537"/>
    <w:bookmarkStart w:name="z3062" w:id="2538"/>
    <w:p>
      <w:pPr>
        <w:spacing w:after="0"/>
        <w:ind w:left="0"/>
        <w:jc w:val="both"/>
      </w:pPr>
      <w:r>
        <w:rPr>
          <w:rFonts w:ascii="Times New Roman"/>
          <w:b w:val="false"/>
          <w:i w:val="false"/>
          <w:color w:val="000000"/>
          <w:sz w:val="28"/>
        </w:rPr>
        <w:t>
      Процесс 310 – 370 °C температурада, 2,7 – 4,7 МПа қысымда жүзеге асырылады, қолданылатын катализатор мен шикізатқа байланысты режим көрсеткіштері таңдалады.</w:t>
      </w:r>
    </w:p>
    <w:bookmarkEnd w:id="2538"/>
    <w:bookmarkStart w:name="z3063" w:id="2539"/>
    <w:p>
      <w:pPr>
        <w:spacing w:after="0"/>
        <w:ind w:left="0"/>
        <w:jc w:val="both"/>
      </w:pPr>
      <w:r>
        <w:rPr>
          <w:rFonts w:ascii="Times New Roman"/>
          <w:b w:val="false"/>
          <w:i w:val="false"/>
          <w:color w:val="000000"/>
          <w:sz w:val="28"/>
        </w:rPr>
        <w:t>
      Күкірт қосылыстарынан адсорбциялық тазарту табиғи және синтетикалық қатты сорбенттердің көмегімен жүзеге асырылады: бокситтер, алюминий оксиді, силикагельдер, цеолиттер және т. б.</w:t>
      </w:r>
    </w:p>
    <w:bookmarkEnd w:id="2539"/>
    <w:bookmarkStart w:name="z3064" w:id="2540"/>
    <w:p>
      <w:pPr>
        <w:spacing w:after="0"/>
        <w:ind w:left="0"/>
        <w:jc w:val="both"/>
      </w:pPr>
      <w:r>
        <w:rPr>
          <w:rFonts w:ascii="Times New Roman"/>
          <w:b w:val="false"/>
          <w:i w:val="false"/>
          <w:color w:val="000000"/>
          <w:sz w:val="28"/>
        </w:rPr>
        <w:t>
      300 – 400 °С жоғары температурада адсорбция жүргізу кезінде органосульфат қосылыстарының ыдырауына немесе оларды белсенді емес формаларға айналдыруға әкелетін адсорбциялық-каталитикалық процестер жүреді. Адсорбциялық тазалауды күкірттің аз мөлшері үшін қолданған жөн – 0,2 % массаға дейін.</w:t>
      </w:r>
    </w:p>
    <w:bookmarkEnd w:id="2540"/>
    <w:bookmarkStart w:name="z3065" w:id="2541"/>
    <w:p>
      <w:pPr>
        <w:spacing w:after="0"/>
        <w:ind w:left="0"/>
        <w:jc w:val="both"/>
      </w:pPr>
      <w:r>
        <w:rPr>
          <w:rFonts w:ascii="Times New Roman"/>
          <w:b w:val="false"/>
          <w:i w:val="false"/>
          <w:color w:val="000000"/>
          <w:sz w:val="28"/>
        </w:rPr>
        <w:t>
      Адсорбциялық әдістің сөзсіз артықшылықтарымен қатар – процестің жұмсақ жағдайлары (төмен температура және төмен қысым), аппараттық дизайнның қарапайымдылығы – оның айтарлықтай кемшіліктері бар. Көптеген адсорбенттер, соның ішінде цеолиттер, әсіресе импортталған, әлі де қымбат және тапшы. Адсорбенттердің төмен адсорбциялық сыйымдылығы олардың көп мөлшерін жиі қалпына келтіруді қажет етеді. Регенерацияның бірнеше циклынан кейін адсорбенттер ішінара кокстеледі және механикалық бұзылуға ұшырайды. Бұл адсорбенттерді мерзімді түрде толық ауыстыруды қажет етеді. Сондықтан адсорбциялық тазарту әдісін қолдану өте тар аймақпен шектеледі – күкірт қосылыстарының төмен концентрациясы бар жеңіл көмірсутектерді тазарту (0,2 % массаға дейін).</w:t>
      </w:r>
    </w:p>
    <w:bookmarkEnd w:id="2541"/>
    <w:bookmarkStart w:name="z3066" w:id="2542"/>
    <w:p>
      <w:pPr>
        <w:spacing w:after="0"/>
        <w:ind w:left="0"/>
        <w:jc w:val="both"/>
      </w:pPr>
      <w:r>
        <w:rPr>
          <w:rFonts w:ascii="Times New Roman"/>
          <w:b w:val="false"/>
          <w:i w:val="false"/>
          <w:color w:val="000000"/>
          <w:sz w:val="28"/>
        </w:rPr>
        <w:t>
      Дәстүрлі адсорбенттерден басқа, соңғы жылдары физикалық адсорбцияны ғана емес, химосорбцияны да жүзеге асыратын молибден, теллур, марганец және сілтілі металл карбонаттарына негізделген сіңіргіштер әзірленуде.</w:t>
      </w:r>
    </w:p>
    <w:bookmarkEnd w:id="2542"/>
    <w:bookmarkStart w:name="z3067" w:id="2543"/>
    <w:p>
      <w:pPr>
        <w:spacing w:after="0"/>
        <w:ind w:left="0"/>
        <w:jc w:val="both"/>
      </w:pPr>
      <w:r>
        <w:rPr>
          <w:rFonts w:ascii="Times New Roman"/>
          <w:b w:val="false"/>
          <w:i w:val="false"/>
          <w:color w:val="000000"/>
          <w:sz w:val="28"/>
        </w:rPr>
        <w:t>
      Мырыш, темір, мыс оксидтері ең көп таралған қатты химосорбенттерге жатады. Темір оксидтерін қолданған кезде (ең ескі әдіс) реакциялар жүреді:</w:t>
      </w:r>
    </w:p>
    <w:bookmarkEnd w:id="2543"/>
    <w:bookmarkStart w:name="z3068" w:id="2544"/>
    <w:p>
      <w:pPr>
        <w:spacing w:after="0"/>
        <w:ind w:left="0"/>
        <w:jc w:val="both"/>
      </w:pPr>
      <w:r>
        <w:rPr>
          <w:rFonts w:ascii="Times New Roman"/>
          <w:b w:val="false"/>
          <w:i w:val="false"/>
          <w:color w:val="000000"/>
          <w:sz w:val="28"/>
        </w:rPr>
        <w:t>
      Fe2O3+3H2S↔Fe2S3+3H2O</w:t>
      </w:r>
    </w:p>
    <w:bookmarkEnd w:id="2544"/>
    <w:bookmarkStart w:name="z3069" w:id="2545"/>
    <w:p>
      <w:pPr>
        <w:spacing w:after="0"/>
        <w:ind w:left="0"/>
        <w:jc w:val="both"/>
      </w:pPr>
      <w:r>
        <w:rPr>
          <w:rFonts w:ascii="Times New Roman"/>
          <w:b w:val="false"/>
          <w:i w:val="false"/>
          <w:color w:val="000000"/>
          <w:sz w:val="28"/>
        </w:rPr>
        <w:t>
      Fe3O4+3H2S+H2↔3FeS+4H2O</w:t>
      </w:r>
    </w:p>
    <w:bookmarkEnd w:id="2545"/>
    <w:bookmarkStart w:name="z3070" w:id="2546"/>
    <w:p>
      <w:pPr>
        <w:spacing w:after="0"/>
        <w:ind w:left="0"/>
        <w:jc w:val="both"/>
      </w:pPr>
      <w:r>
        <w:rPr>
          <w:rFonts w:ascii="Times New Roman"/>
          <w:b w:val="false"/>
          <w:i w:val="false"/>
          <w:color w:val="000000"/>
          <w:sz w:val="28"/>
        </w:rPr>
        <w:t>
      Сорбентті регенерациялау реакция бойынша ауамен жүргізіледі:</w:t>
      </w:r>
    </w:p>
    <w:bookmarkEnd w:id="2546"/>
    <w:bookmarkStart w:name="z3071" w:id="2547"/>
    <w:p>
      <w:pPr>
        <w:spacing w:after="0"/>
        <w:ind w:left="0"/>
        <w:jc w:val="both"/>
      </w:pPr>
      <w:r>
        <w:rPr>
          <w:rFonts w:ascii="Times New Roman"/>
          <w:b w:val="false"/>
          <w:i w:val="false"/>
          <w:color w:val="000000"/>
          <w:sz w:val="28"/>
        </w:rPr>
        <w:t>
      2Fe2S3+3O2↔2Fe2O3+6S</w:t>
      </w:r>
    </w:p>
    <w:bookmarkEnd w:id="2547"/>
    <w:bookmarkStart w:name="z3072" w:id="2548"/>
    <w:p>
      <w:pPr>
        <w:spacing w:after="0"/>
        <w:ind w:left="0"/>
        <w:jc w:val="both"/>
      </w:pPr>
      <w:r>
        <w:rPr>
          <w:rFonts w:ascii="Times New Roman"/>
          <w:b w:val="false"/>
          <w:i w:val="false"/>
          <w:color w:val="000000"/>
          <w:sz w:val="28"/>
        </w:rPr>
        <w:t>
      4FeS+3O2↔2Fe2O3+4S</w:t>
      </w:r>
    </w:p>
    <w:bookmarkEnd w:id="2548"/>
    <w:bookmarkStart w:name="z3073" w:id="2549"/>
    <w:p>
      <w:pPr>
        <w:spacing w:after="0"/>
        <w:ind w:left="0"/>
        <w:jc w:val="both"/>
      </w:pPr>
      <w:r>
        <w:rPr>
          <w:rFonts w:ascii="Times New Roman"/>
          <w:b w:val="false"/>
          <w:i w:val="false"/>
          <w:color w:val="000000"/>
          <w:sz w:val="28"/>
        </w:rPr>
        <w:t>
      Регенерацияға берілетін ауа мөлшеріне байланысты қарапайым күкірт пен күкірт оксидтерін алуға болады. Бұл әдіс арзандықпен, химосорбентті қалпына келтіру мүмкіндігімен сипатталады, бірақ оның маңызды кемшілігі - күкіртсутектен (10 мг/м3 дейін) тазартудың төмен деңгейі және алынған күкіртті пайдалану мүмкін еместігі болып табылады.</w:t>
      </w:r>
    </w:p>
    <w:bookmarkEnd w:id="2549"/>
    <w:bookmarkStart w:name="z3074" w:id="2550"/>
    <w:p>
      <w:pPr>
        <w:spacing w:after="0"/>
        <w:ind w:left="0"/>
        <w:jc w:val="both"/>
      </w:pPr>
      <w:r>
        <w:rPr>
          <w:rFonts w:ascii="Times New Roman"/>
          <w:b w:val="false"/>
          <w:i w:val="false"/>
          <w:color w:val="000000"/>
          <w:sz w:val="28"/>
        </w:rPr>
        <w:t>
      Мырыш оксидтерін қолдана отырып тазарту кезінде реакциялар тек күкіртсутекпен ғана емес, сонымен қатар басқа күкірт қосылыстарымен де жүреді:</w:t>
      </w:r>
    </w:p>
    <w:bookmarkEnd w:id="2550"/>
    <w:bookmarkStart w:name="z3075" w:id="2551"/>
    <w:p>
      <w:pPr>
        <w:spacing w:after="0"/>
        <w:ind w:left="0"/>
        <w:jc w:val="both"/>
      </w:pPr>
      <w:r>
        <w:rPr>
          <w:rFonts w:ascii="Times New Roman"/>
          <w:b w:val="false"/>
          <w:i w:val="false"/>
          <w:color w:val="000000"/>
          <w:sz w:val="28"/>
        </w:rPr>
        <w:t>
      H2S+ZnO↔ZnS+H2O</w:t>
      </w:r>
    </w:p>
    <w:bookmarkEnd w:id="2551"/>
    <w:bookmarkStart w:name="z3076" w:id="2552"/>
    <w:p>
      <w:pPr>
        <w:spacing w:after="0"/>
        <w:ind w:left="0"/>
        <w:jc w:val="both"/>
      </w:pPr>
      <w:r>
        <w:rPr>
          <w:rFonts w:ascii="Times New Roman"/>
          <w:b w:val="false"/>
          <w:i w:val="false"/>
          <w:color w:val="000000"/>
          <w:sz w:val="28"/>
        </w:rPr>
        <w:t>
      CS2+2ZnO↔2ZnS+CO2</w:t>
      </w:r>
    </w:p>
    <w:bookmarkEnd w:id="2552"/>
    <w:bookmarkStart w:name="z3077" w:id="2553"/>
    <w:p>
      <w:pPr>
        <w:spacing w:after="0"/>
        <w:ind w:left="0"/>
        <w:jc w:val="both"/>
      </w:pPr>
      <w:r>
        <w:rPr>
          <w:rFonts w:ascii="Times New Roman"/>
          <w:b w:val="false"/>
          <w:i w:val="false"/>
          <w:color w:val="000000"/>
          <w:sz w:val="28"/>
        </w:rPr>
        <w:t>
      COS+ZnO↔ZnS+CO2</w:t>
      </w:r>
    </w:p>
    <w:bookmarkEnd w:id="2553"/>
    <w:bookmarkStart w:name="z3078" w:id="2554"/>
    <w:p>
      <w:pPr>
        <w:spacing w:after="0"/>
        <w:ind w:left="0"/>
        <w:jc w:val="both"/>
      </w:pPr>
      <w:r>
        <w:rPr>
          <w:rFonts w:ascii="Times New Roman"/>
          <w:b w:val="false"/>
          <w:i w:val="false"/>
          <w:color w:val="000000"/>
          <w:sz w:val="28"/>
        </w:rPr>
        <w:t>
      RSH+ZnO↔ZnS+ROH</w:t>
      </w:r>
    </w:p>
    <w:bookmarkEnd w:id="2554"/>
    <w:bookmarkStart w:name="z3079" w:id="2555"/>
    <w:p>
      <w:pPr>
        <w:spacing w:after="0"/>
        <w:ind w:left="0"/>
        <w:jc w:val="both"/>
      </w:pPr>
      <w:r>
        <w:rPr>
          <w:rFonts w:ascii="Times New Roman"/>
          <w:b w:val="false"/>
          <w:i w:val="false"/>
          <w:color w:val="000000"/>
          <w:sz w:val="28"/>
        </w:rPr>
        <w:t>
      Процесс температурасы 350 – 400 °С, ал сорбенттің сұр түсімділігі 30 %-ға жетеді. Газдағы күкірттің қалдық құрамы 1 мг/м3 дейін. Процесс өте әмбебап, өнеркәсіпте кеңінен қолданылады, бірақ химосорбенттің өзі қалпына келтіруге жатпайды. Мыс оксидтерімен тазарту кезінде процесс жоғары жылдамдықпен жүреді, бірақ химосорбент те қалпына келтірілмейді.</w:t>
      </w:r>
    </w:p>
    <w:bookmarkEnd w:id="2555"/>
    <w:bookmarkStart w:name="z3080" w:id="2556"/>
    <w:p>
      <w:pPr>
        <w:spacing w:after="0"/>
        <w:ind w:left="0"/>
        <w:jc w:val="both"/>
      </w:pPr>
      <w:r>
        <w:rPr>
          <w:rFonts w:ascii="Times New Roman"/>
          <w:b w:val="false"/>
          <w:i w:val="false"/>
          <w:color w:val="000000"/>
          <w:sz w:val="28"/>
        </w:rPr>
        <w:t>
      Химосорбциялық-каталитикалық жүйе кең таралған. Бірінші кезеңде органосульфат қосылыстарын көмірсутектер мен күкіртсутекке каталитикалық гидрогенизациялау, содан кейін күкіртсутекті сіңіргіштермен (мырыш, темір немесе мыс оксидтерімен) химосорбциялау жүзеге асырылады.</w:t>
      </w:r>
    </w:p>
    <w:bookmarkEnd w:id="2556"/>
    <w:bookmarkStart w:name="z3081" w:id="2557"/>
    <w:p>
      <w:pPr>
        <w:spacing w:after="0"/>
        <w:ind w:left="0"/>
        <w:jc w:val="both"/>
      </w:pPr>
      <w:r>
        <w:rPr>
          <w:rFonts w:ascii="Times New Roman"/>
          <w:b w:val="false"/>
          <w:i w:val="false"/>
          <w:color w:val="000000"/>
          <w:sz w:val="28"/>
        </w:rPr>
        <w:t>
      Бұған жақын – темір-сода әдісі. Екі және үш валентті темір гидрооксидін сіңіргіш ерітінді ретінде пайдалануға негізделген</w:t>
      </w:r>
    </w:p>
    <w:bookmarkEnd w:id="2557"/>
    <w:bookmarkStart w:name="z3082" w:id="2558"/>
    <w:p>
      <w:pPr>
        <w:spacing w:after="0"/>
        <w:ind w:left="0"/>
        <w:jc w:val="both"/>
      </w:pPr>
      <w:r>
        <w:rPr>
          <w:rFonts w:ascii="Times New Roman"/>
          <w:b w:val="false"/>
          <w:i w:val="false"/>
          <w:color w:val="000000"/>
          <w:sz w:val="28"/>
        </w:rPr>
        <w:t>
      H2S+Na2CO3→NaHS+NaHCO3</w:t>
      </w:r>
    </w:p>
    <w:bookmarkEnd w:id="2558"/>
    <w:bookmarkStart w:name="z3083" w:id="2559"/>
    <w:p>
      <w:pPr>
        <w:spacing w:after="0"/>
        <w:ind w:left="0"/>
        <w:jc w:val="both"/>
      </w:pPr>
      <w:r>
        <w:rPr>
          <w:rFonts w:ascii="Times New Roman"/>
          <w:b w:val="false"/>
          <w:i w:val="false"/>
          <w:color w:val="000000"/>
          <w:sz w:val="28"/>
        </w:rPr>
        <w:t>
      3NaHS+2Fe(OH)3→Fe2S3+3NaOH+3H2O</w:t>
      </w:r>
    </w:p>
    <w:bookmarkEnd w:id="2559"/>
    <w:bookmarkStart w:name="z3084" w:id="2560"/>
    <w:p>
      <w:pPr>
        <w:spacing w:after="0"/>
        <w:ind w:left="0"/>
        <w:jc w:val="both"/>
      </w:pPr>
      <w:r>
        <w:rPr>
          <w:rFonts w:ascii="Times New Roman"/>
          <w:b w:val="false"/>
          <w:i w:val="false"/>
          <w:color w:val="000000"/>
          <w:sz w:val="28"/>
        </w:rPr>
        <w:t>
      NaHS+2Fe(OH)3→2FeS+S+3NaOH+3H2O</w:t>
      </w:r>
    </w:p>
    <w:bookmarkEnd w:id="2560"/>
    <w:bookmarkStart w:name="z3085" w:id="2561"/>
    <w:p>
      <w:pPr>
        <w:spacing w:after="0"/>
        <w:ind w:left="0"/>
        <w:jc w:val="both"/>
      </w:pPr>
      <w:r>
        <w:rPr>
          <w:rFonts w:ascii="Times New Roman"/>
          <w:b w:val="false"/>
          <w:i w:val="false"/>
          <w:color w:val="000000"/>
          <w:sz w:val="28"/>
        </w:rPr>
        <w:t>
      Сіңіргіш ерітіндіні қалпына келтіру ол арқылы ауа өткізу арқылы жүзеге асырылады. Бұл ретте күкіртсутектің шамамен 70 %-ы элементтік күкіртке ауыстырылады, ал 30 %-ы натрий тиосульфатына дейін тотықтырылады.</w:t>
      </w:r>
    </w:p>
    <w:bookmarkEnd w:id="2561"/>
    <w:bookmarkStart w:name="z3086" w:id="2562"/>
    <w:p>
      <w:pPr>
        <w:spacing w:after="0"/>
        <w:ind w:left="0"/>
        <w:jc w:val="both"/>
      </w:pPr>
      <w:r>
        <w:rPr>
          <w:rFonts w:ascii="Times New Roman"/>
          <w:b w:val="false"/>
          <w:i w:val="false"/>
          <w:color w:val="000000"/>
          <w:sz w:val="28"/>
        </w:rPr>
        <w:t>
      Экстракциялық тазарту газ конденсаттарынан күкіртті қосылыстарды іріктеп алатын экстрагенттерді пайдалануға негізделген. Экстрагенттер ретінде этаноламиндердің сулы ерітінділері, диметилформамид, диэтиленгликоль, диметилсульфоксид және т.б. ұсынылған.</w:t>
      </w:r>
    </w:p>
    <w:bookmarkEnd w:id="2562"/>
    <w:bookmarkStart w:name="z3087" w:id="2563"/>
    <w:p>
      <w:pPr>
        <w:spacing w:after="0"/>
        <w:ind w:left="0"/>
        <w:jc w:val="both"/>
      </w:pPr>
      <w:r>
        <w:rPr>
          <w:rFonts w:ascii="Times New Roman"/>
          <w:b w:val="false"/>
          <w:i w:val="false"/>
          <w:color w:val="000000"/>
          <w:sz w:val="28"/>
        </w:rPr>
        <w:t>
      Алайда, қазіргі уақытта қолданылатын экстрагенттердің ешқайсысы барлық қажетті талаптарды қанағаттандырмайды – күкірт қосылыстарына қатысты жоғары еріту қабілеті, жоғары тығыздық, төмен тұтқырлық, қол жетімділік және арзандық, уыттылық пен коррозиялық қасиеттердің болмауы.</w:t>
      </w:r>
    </w:p>
    <w:bookmarkEnd w:id="2563"/>
    <w:bookmarkStart w:name="z3088" w:id="2564"/>
    <w:p>
      <w:pPr>
        <w:spacing w:after="0"/>
        <w:ind w:left="0"/>
        <w:jc w:val="left"/>
      </w:pPr>
      <w:r>
        <w:rPr>
          <w:rFonts w:ascii="Times New Roman"/>
          <w:b/>
          <w:i w:val="false"/>
          <w:color w:val="000000"/>
        </w:rPr>
        <w:t xml:space="preserve"> 3.18.3.2. ЖККФ-ды газ фракциялау қондырғыларында бөлу</w:t>
      </w:r>
    </w:p>
    <w:bookmarkEnd w:id="2564"/>
    <w:bookmarkStart w:name="z3089" w:id="2565"/>
    <w:p>
      <w:pPr>
        <w:spacing w:after="0"/>
        <w:ind w:left="0"/>
        <w:jc w:val="both"/>
      </w:pPr>
      <w:r>
        <w:rPr>
          <w:rFonts w:ascii="Times New Roman"/>
          <w:b w:val="false"/>
          <w:i w:val="false"/>
          <w:color w:val="000000"/>
          <w:sz w:val="28"/>
        </w:rPr>
        <w:t>
      Газ қоспаларын жеке компоненттерге немесе көмірсутекті фракцияларға бөлу үшін ректификация әдісі қолданылады. Ректификация – бұл бу мен сұйықтық арасындағы қарама-қарсы масса мен жылу алмасуына байланысты екілік немесе көп компонентті қоспаларды бөлу процесі. Процесс қарама-қарсы көп сатылы (тарелка түріндегі бағанлар) немесе баған бойымен бөлінетін булар мен төмендейтін сұйықтықтың үздіксіз (саптама бағаналары) жанасуы арқылы жүзеге асырылады.</w:t>
      </w:r>
    </w:p>
    <w:bookmarkEnd w:id="2565"/>
    <w:bookmarkStart w:name="z3090" w:id="2566"/>
    <w:p>
      <w:pPr>
        <w:spacing w:after="0"/>
        <w:ind w:left="0"/>
        <w:jc w:val="both"/>
      </w:pPr>
      <w:r>
        <w:rPr>
          <w:rFonts w:ascii="Times New Roman"/>
          <w:b w:val="false"/>
          <w:i w:val="false"/>
          <w:color w:val="000000"/>
          <w:sz w:val="28"/>
        </w:rPr>
        <w:t>
      ГФҚ аппаратуралық-технологиялық ресімдеу келіп түсетін шикізаттың сипаттамасымен (құрамы мен қысымы), алынатын өнімнің ассортиментімен және сапасымен айқындалады.</w:t>
      </w:r>
    </w:p>
    <w:bookmarkEnd w:id="2566"/>
    <w:bookmarkStart w:name="z3091" w:id="2567"/>
    <w:p>
      <w:pPr>
        <w:spacing w:after="0"/>
        <w:ind w:left="0"/>
        <w:jc w:val="both"/>
      </w:pPr>
      <w:r>
        <w:rPr>
          <w:rFonts w:ascii="Times New Roman"/>
          <w:b w:val="false"/>
          <w:i w:val="false"/>
          <w:color w:val="000000"/>
          <w:sz w:val="28"/>
        </w:rPr>
        <w:t>
      Газ қоспаларын ректификациялау процесінің тиімділігіне әсер ететін негізгі факторлар – қысым, температура, бағандағы плиталар саны және олардың тиімділігі, бу жылдамдығы және флегма саны.</w:t>
      </w:r>
    </w:p>
    <w:bookmarkEnd w:id="2567"/>
    <w:bookmarkStart w:name="z3092" w:id="2568"/>
    <w:p>
      <w:pPr>
        <w:spacing w:after="0"/>
        <w:ind w:left="0"/>
        <w:jc w:val="both"/>
      </w:pPr>
      <w:r>
        <w:rPr>
          <w:rFonts w:ascii="Times New Roman"/>
          <w:b w:val="false"/>
          <w:i w:val="false"/>
          <w:color w:val="000000"/>
          <w:sz w:val="28"/>
        </w:rPr>
        <w:t>
      Пластиналардың тиімділігі, олардың саны мен флегма санының жоғарылауымен газ қоспаларын ректификациялаудың анықтығы артады, ал бірдей ректификацияның анықтығын алу үшін пайдалану шығындарын азайту үшін флегма санын азайтып, тарелкалар санын көбейту ұсынылады. Газ қоспаларын бөлуге арналған бағандардағы флегма сандары 0,5-тен 20 – 25-ке дейін, ал нақты тарелкалар саны 60-тан 180 данаға дейін. Бағандағы тарелкалар саны мен флегма саны неғұрлым көп болса, ондағы қайнаған компоненттер соғұрлым жақын болады; тарелкалардың тиімділігі тарелканың түріне және бағанның жұмыс режиміне байланысты кең ауқымда өзгереді.</w:t>
      </w:r>
    </w:p>
    <w:bookmarkEnd w:id="2568"/>
    <w:bookmarkStart w:name="z3093" w:id="2569"/>
    <w:p>
      <w:pPr>
        <w:spacing w:after="0"/>
        <w:ind w:left="0"/>
        <w:jc w:val="left"/>
      </w:pPr>
      <w:r>
        <w:rPr>
          <w:rFonts w:ascii="Times New Roman"/>
          <w:b/>
          <w:i w:val="false"/>
          <w:color w:val="000000"/>
        </w:rPr>
        <w:t xml:space="preserve"> 3.18.4. Сұйытылған көмірсутекті газдарды алу технологиялары</w:t>
      </w:r>
    </w:p>
    <w:bookmarkEnd w:id="2569"/>
    <w:bookmarkStart w:name="z3094" w:id="2570"/>
    <w:p>
      <w:pPr>
        <w:spacing w:after="0"/>
        <w:ind w:left="0"/>
        <w:jc w:val="both"/>
      </w:pPr>
      <w:r>
        <w:rPr>
          <w:rFonts w:ascii="Times New Roman"/>
          <w:b w:val="false"/>
          <w:i w:val="false"/>
          <w:color w:val="000000"/>
          <w:sz w:val="28"/>
        </w:rPr>
        <w:t>
      Сұйытылған газдарды алу, әдетте, Джоуль - Томсон эффектісін қолдана отырып, технологиялық схема бойынша жасалады (3.48-суретті қараңыз).</w:t>
      </w:r>
    </w:p>
    <w:bookmarkEnd w:id="2570"/>
    <w:bookmarkStart w:name="z3095" w:id="2571"/>
    <w:p>
      <w:pPr>
        <w:spacing w:after="0"/>
        <w:ind w:left="0"/>
        <w:jc w:val="both"/>
      </w:pPr>
      <w:r>
        <w:rPr>
          <w:rFonts w:ascii="Times New Roman"/>
          <w:b w:val="false"/>
          <w:i w:val="false"/>
          <w:color w:val="000000"/>
          <w:sz w:val="28"/>
        </w:rPr>
        <w:t xml:space="preserve">
      </w:t>
      </w:r>
    </w:p>
    <w:bookmarkEnd w:id="2571"/>
    <w:p>
      <w:pPr>
        <w:spacing w:after="0"/>
        <w:ind w:left="0"/>
        <w:jc w:val="both"/>
      </w:pPr>
      <w:r>
        <w:drawing>
          <wp:inline distT="0" distB="0" distL="0" distR="0">
            <wp:extent cx="74803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480300" cy="417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3096" w:id="2572"/>
    <w:p>
      <w:pPr>
        <w:spacing w:after="0"/>
        <w:ind w:left="0"/>
        <w:jc w:val="both"/>
      </w:pPr>
      <w:r>
        <w:rPr>
          <w:rFonts w:ascii="Times New Roman"/>
          <w:b w:val="false"/>
          <w:i w:val="false"/>
          <w:color w:val="000000"/>
          <w:sz w:val="28"/>
        </w:rPr>
        <w:t>
      3.48-сурет. Метанол бүрку арқылы сұйытылған газдарды алу схемасы</w:t>
      </w:r>
    </w:p>
    <w:bookmarkEnd w:id="2572"/>
    <w:bookmarkStart w:name="z3097" w:id="2573"/>
    <w:p>
      <w:pPr>
        <w:spacing w:after="0"/>
        <w:ind w:left="0"/>
        <w:jc w:val="both"/>
      </w:pPr>
      <w:r>
        <w:rPr>
          <w:rFonts w:ascii="Times New Roman"/>
          <w:b w:val="false"/>
          <w:i w:val="false"/>
          <w:color w:val="000000"/>
          <w:sz w:val="28"/>
        </w:rPr>
        <w:t>
      Газ ағынына гидраттардың пайда болуын болдырмау үшін оны салқындату алдында 80 % метанол енгізіледі. Кіріс сепараторынан өткен газ Т1 қалпына келтіретін жылу алмастырғышқа түседі, онда ол кері газ ағынымен салқындатылады. Әрі қарай, газ тұтынушыға газды тасымалдауға қажетті қысымға дейін тұншықтырылады және салқындағаннан кейін құлаған сұйықтықты бөлу үшін үш фазалы Cн1 сепараторына түседі. Суықты қалпына келтіретін жылу алмастырғышқа беріп, сепаратордан газ тұтынушыға жеткізіледі. Құлаған су-метанол ерітіндісі тұншығып, Км1 бу бағанына түседі. Км1-ден метанол буы конденсацияланады және құрама сыйымдылыққа түседі. Сыйымдылықтан метанол сорғы арқылы қондырғы арқылы метанолды тарату жүйесіне беріледі. Сн1-ге түскен көмірсутекті сұйықтық К1 деэтанизаторын суаруға түседі. К1-де С3+ фракциясы метан-этан фракциясынан бөлінеді. Соңғысы төмен температуралы сепаратордан газдың негізгі ағынымен араласады. С3+ фракциясы К2 бағанасының ортаңғы бөлігіне түседі, онда пропан-бутан фракциясы және ЖККФ (немесе тұрақты конденсат) болып бөлінеді.</w:t>
      </w:r>
    </w:p>
    <w:bookmarkEnd w:id="2573"/>
    <w:bookmarkStart w:name="z3098" w:id="2574"/>
    <w:p>
      <w:pPr>
        <w:spacing w:after="0"/>
        <w:ind w:left="0"/>
        <w:jc w:val="both"/>
      </w:pPr>
      <w:r>
        <w:rPr>
          <w:rFonts w:ascii="Times New Roman"/>
          <w:b w:val="false"/>
          <w:i w:val="false"/>
          <w:color w:val="000000"/>
          <w:sz w:val="28"/>
        </w:rPr>
        <w:t>
      К2-ден бөлінетін булардың конденсациясы, сондай-ақ алынған төменгі өнімді салқындату бөлінген газбен жүзеге асырылады.</w:t>
      </w:r>
    </w:p>
    <w:bookmarkEnd w:id="2574"/>
    <w:bookmarkStart w:name="z3099" w:id="2575"/>
    <w:p>
      <w:pPr>
        <w:spacing w:after="0"/>
        <w:ind w:left="0"/>
        <w:jc w:val="both"/>
      </w:pPr>
      <w:r>
        <w:rPr>
          <w:rFonts w:ascii="Times New Roman"/>
          <w:b w:val="false"/>
          <w:i w:val="false"/>
          <w:color w:val="000000"/>
          <w:sz w:val="28"/>
        </w:rPr>
        <w:t>
      Осы технологиялық схема бойынша жылына 315 млн. м3 қайта өңделетін газ өндіретін қондырғылар салынды. Бұл жағдайда қайта өңдеуге түсетін газ (3,5 МПа) мен ЖЭО-ға және қалаға берілетін тауарлық газ (1,2 МПа) арасында еркін қысым айырмашылығы болды. Бұл қысым айырмашылығында процесс жүзеге асырылды. Нәтижесінде дроссельдеуден кейін минус 63 °C температураға жетті, ал газдан С3+ фракциясын алу шамамен 40 % құрады (пропан – 25 %).</w:t>
      </w:r>
    </w:p>
    <w:bookmarkEnd w:id="2575"/>
    <w:bookmarkStart w:name="z3100" w:id="2576"/>
    <w:p>
      <w:pPr>
        <w:spacing w:after="0"/>
        <w:ind w:left="0"/>
        <w:jc w:val="both"/>
      </w:pPr>
      <w:r>
        <w:rPr>
          <w:rFonts w:ascii="Times New Roman"/>
          <w:b w:val="false"/>
          <w:i w:val="false"/>
          <w:color w:val="000000"/>
          <w:sz w:val="28"/>
        </w:rPr>
        <w:t>
      Бұл технология қарапайым және іс жүзінде энергия шығыны жоқ. Қондырғыға кіретін газ бен бөлінетін газ арасындағы қысым айырмашылығының артуымен сәйкесінше С3+ шығару коэффициенті де артады.</w:t>
      </w:r>
    </w:p>
    <w:bookmarkEnd w:id="2576"/>
    <w:bookmarkStart w:name="z3101" w:id="2577"/>
    <w:p>
      <w:pPr>
        <w:spacing w:after="0"/>
        <w:ind w:left="0"/>
        <w:jc w:val="both"/>
      </w:pPr>
      <w:r>
        <w:rPr>
          <w:rFonts w:ascii="Times New Roman"/>
          <w:b w:val="false"/>
          <w:i w:val="false"/>
          <w:color w:val="000000"/>
          <w:sz w:val="28"/>
        </w:rPr>
        <w:t>
      Бұл қондырғының кемшіліктері-өнімдердің метанолмен ластануы және метанол суын жою қиындықтары.</w:t>
      </w:r>
    </w:p>
    <w:bookmarkEnd w:id="2577"/>
    <w:bookmarkStart w:name="z3102" w:id="2578"/>
    <w:p>
      <w:pPr>
        <w:spacing w:after="0"/>
        <w:ind w:left="0"/>
        <w:jc w:val="both"/>
      </w:pPr>
      <w:r>
        <w:rPr>
          <w:rFonts w:ascii="Times New Roman"/>
          <w:b w:val="false"/>
          <w:i w:val="false"/>
          <w:color w:val="000000"/>
          <w:sz w:val="28"/>
        </w:rPr>
        <w:t>
      С3+ фракциясын тереңірек алу 3.49-суретте көрсетілген технологиялық схемаға мүмкіндік береді.</w:t>
      </w:r>
    </w:p>
    <w:bookmarkEnd w:id="2578"/>
    <w:bookmarkStart w:name="z3103" w:id="2579"/>
    <w:p>
      <w:pPr>
        <w:spacing w:after="0"/>
        <w:ind w:left="0"/>
        <w:jc w:val="both"/>
      </w:pPr>
      <w:r>
        <w:rPr>
          <w:rFonts w:ascii="Times New Roman"/>
          <w:b w:val="false"/>
          <w:i w:val="false"/>
          <w:color w:val="000000"/>
          <w:sz w:val="28"/>
        </w:rPr>
        <w:t xml:space="preserve">
      </w:t>
      </w:r>
    </w:p>
    <w:bookmarkEnd w:id="2579"/>
    <w:p>
      <w:pPr>
        <w:spacing w:after="0"/>
        <w:ind w:left="0"/>
        <w:jc w:val="both"/>
      </w:pPr>
      <w:r>
        <w:drawing>
          <wp:inline distT="0" distB="0" distL="0" distR="0">
            <wp:extent cx="75184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5184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04" w:id="2580"/>
    <w:p>
      <w:pPr>
        <w:spacing w:after="0"/>
        <w:ind w:left="0"/>
        <w:jc w:val="both"/>
      </w:pPr>
      <w:r>
        <w:rPr>
          <w:rFonts w:ascii="Times New Roman"/>
          <w:b w:val="false"/>
          <w:i w:val="false"/>
          <w:color w:val="000000"/>
          <w:sz w:val="28"/>
        </w:rPr>
        <w:t>
      3.49-сурет. Детандер-компрессорлық агрегатты пайдалана отырып, С3+ терең алу схемасы</w:t>
      </w:r>
    </w:p>
    <w:bookmarkEnd w:id="2580"/>
    <w:bookmarkStart w:name="z3105" w:id="2581"/>
    <w:p>
      <w:pPr>
        <w:spacing w:after="0"/>
        <w:ind w:left="0"/>
        <w:jc w:val="both"/>
      </w:pPr>
      <w:r>
        <w:rPr>
          <w:rFonts w:ascii="Times New Roman"/>
          <w:b w:val="false"/>
          <w:i w:val="false"/>
          <w:color w:val="000000"/>
          <w:sz w:val="28"/>
        </w:rPr>
        <w:t>
      Алдыңғы схемадан айырмашылығы, мұнда қатты газды кептіру қолданылады, бұл метанолсыз құрғатылған өнімдерді алуға мүмкіндік береді. Детандер-компрессорлық агрегатты (ТДА) басқа тең жағдайларда (яғни газдың бірдей кіріс және шығыс параметрлері) пайдалану бөлу процесін неғұрлым төмен температура мен қысымда жүргізуге мүмкіндік береді, бұл бөлу процесіне жағымды әсер етеді. ТДА сонымен қатар газдың кіріс қысымын барынша сақтауға мүмкіндік береді. К1 деэтанизаторының дефлегматорында суық сепарацияланған газды пайдалану пропан шығаруды азайтуға мүмкіндік береді. Шикізат газы үш фазалы С1 сепараторына түседі. Айдалған газ минус 70 °С шық нүктесіне дейін кептірілетін, кептіру блогына беріледі. Құрғақ газ салқындату үшін екі ағынмен: Т1, Т2, Т3 жылу алмастырғышына, содан кейін С2 сепараторына беріледі. Детандерде кеңейтілген газ С3 сепараторына беріледі. Сепаратордан алынған сұйықтық дроссельденеді, Т3 жылу алмастырғышында қызады және К1 деэтанизаторының ортаңғы бөлігіне қорек ретінде беріледі. С3 сепараторынан шыққан газ салқындатқыш ретінде деэтанизатор дефлегматорына, содан кейін Т1 жылу алмастырғышына түседі. Деэтанизатордан алынған текше сұйықтығы дроссельденеді және К2 бағанына қорек ретінде беріледі. Үш фазалы С1 сепараторынан көмірсутек сұйықтығы дроссельденеді және Р1 бөлгішке беріледі. Бөлгіштен газ және көмірсутекті сұйықтық деэтанизаторға беріледі. Деэтанизатордан бөлінетін газ суықты рекуперациялаудан кейін турбодетандер агрегатының компрессорымен сығылады, Т1 жылу алмастырғышынан бөлінетін негізгі ағынмен біріктіріледі және тұтынушыға түседі.</w:t>
      </w:r>
    </w:p>
    <w:bookmarkEnd w:id="2581"/>
    <w:bookmarkStart w:name="z3106" w:id="2582"/>
    <w:p>
      <w:pPr>
        <w:spacing w:after="0"/>
        <w:ind w:left="0"/>
        <w:jc w:val="both"/>
      </w:pPr>
      <w:r>
        <w:rPr>
          <w:rFonts w:ascii="Times New Roman"/>
          <w:b w:val="false"/>
          <w:i w:val="false"/>
          <w:color w:val="000000"/>
          <w:sz w:val="28"/>
        </w:rPr>
        <w:t>
      Бұл технологиялық схема газ қысымының кең диапазонында жұмыс істей алады. Пропан алу коэффициенті детандердегі қысымның төмендеуіне байланысты.</w:t>
      </w:r>
    </w:p>
    <w:bookmarkEnd w:id="2582"/>
    <w:bookmarkStart w:name="z3107" w:id="2583"/>
    <w:p>
      <w:pPr>
        <w:spacing w:after="0"/>
        <w:ind w:left="0"/>
        <w:jc w:val="both"/>
      </w:pPr>
      <w:r>
        <w:rPr>
          <w:rFonts w:ascii="Times New Roman"/>
          <w:b w:val="false"/>
          <w:i w:val="false"/>
          <w:color w:val="000000"/>
          <w:sz w:val="28"/>
        </w:rPr>
        <w:t>
      Схема мынадай параметрлерге есептелген:</w:t>
      </w:r>
    </w:p>
    <w:bookmarkEnd w:id="2583"/>
    <w:bookmarkStart w:name="z3108" w:id="2584"/>
    <w:p>
      <w:pPr>
        <w:spacing w:after="0"/>
        <w:ind w:left="0"/>
        <w:jc w:val="both"/>
      </w:pPr>
      <w:r>
        <w:rPr>
          <w:rFonts w:ascii="Times New Roman"/>
          <w:b w:val="false"/>
          <w:i w:val="false"/>
          <w:color w:val="000000"/>
          <w:sz w:val="28"/>
        </w:rPr>
        <w:t>
      кәсіпшіліктен келетін шикізат газының қысымы 10,8 МПа болды;</w:t>
      </w:r>
    </w:p>
    <w:bookmarkEnd w:id="2584"/>
    <w:bookmarkStart w:name="z3109" w:id="2585"/>
    <w:p>
      <w:pPr>
        <w:spacing w:after="0"/>
        <w:ind w:left="0"/>
        <w:jc w:val="both"/>
      </w:pPr>
      <w:r>
        <w:rPr>
          <w:rFonts w:ascii="Times New Roman"/>
          <w:b w:val="false"/>
          <w:i w:val="false"/>
          <w:color w:val="000000"/>
          <w:sz w:val="28"/>
        </w:rPr>
        <w:t>
      тауарлық газдың қысымы - 4,2 МПа;</w:t>
      </w:r>
    </w:p>
    <w:bookmarkEnd w:id="2585"/>
    <w:bookmarkStart w:name="z3110" w:id="2586"/>
    <w:p>
      <w:pPr>
        <w:spacing w:after="0"/>
        <w:ind w:left="0"/>
        <w:jc w:val="both"/>
      </w:pPr>
      <w:r>
        <w:rPr>
          <w:rFonts w:ascii="Times New Roman"/>
          <w:b w:val="false"/>
          <w:i w:val="false"/>
          <w:color w:val="000000"/>
          <w:sz w:val="28"/>
        </w:rPr>
        <w:t>
      газдағы пропан мөлшері 1,67 % моль., бутанов - 0,7 % моль болды.</w:t>
      </w:r>
    </w:p>
    <w:bookmarkEnd w:id="2586"/>
    <w:bookmarkStart w:name="z3111" w:id="2587"/>
    <w:p>
      <w:pPr>
        <w:spacing w:after="0"/>
        <w:ind w:left="0"/>
        <w:jc w:val="both"/>
      </w:pPr>
      <w:r>
        <w:rPr>
          <w:rFonts w:ascii="Times New Roman"/>
          <w:b w:val="false"/>
          <w:i w:val="false"/>
          <w:color w:val="000000"/>
          <w:sz w:val="28"/>
        </w:rPr>
        <w:t>
      Процестің параметрлері қондырғыдан бөлінетін газ ағындарын сығымдау қажеттілігін болдырмайтындай етіп таңдалды. Детандерде газ 10,5 МПа-дан 4,3 МПа-ға дейін кеңейтілді. К1 деэтанизаторының үстінен 2,5 МПа қысым кезінде бөлінетін газ турбодетандер агрегатының компрессорымен 4,2 МПа дейін сығылды.</w:t>
      </w:r>
    </w:p>
    <w:bookmarkEnd w:id="2587"/>
    <w:bookmarkStart w:name="z3112" w:id="2588"/>
    <w:p>
      <w:pPr>
        <w:spacing w:after="0"/>
        <w:ind w:left="0"/>
        <w:jc w:val="both"/>
      </w:pPr>
      <w:r>
        <w:rPr>
          <w:rFonts w:ascii="Times New Roman"/>
          <w:b w:val="false"/>
          <w:i w:val="false"/>
          <w:color w:val="000000"/>
          <w:sz w:val="28"/>
        </w:rPr>
        <w:t>
      Осы параметрлерде орнату кезінде пропан алу коэффициенті 83 % құрайды.</w:t>
      </w:r>
    </w:p>
    <w:bookmarkEnd w:id="2588"/>
    <w:bookmarkStart w:name="z3113" w:id="2589"/>
    <w:p>
      <w:pPr>
        <w:spacing w:after="0"/>
        <w:ind w:left="0"/>
        <w:jc w:val="both"/>
      </w:pPr>
      <w:r>
        <w:rPr>
          <w:rFonts w:ascii="Times New Roman"/>
          <w:b w:val="false"/>
          <w:i w:val="false"/>
          <w:color w:val="000000"/>
          <w:sz w:val="28"/>
        </w:rPr>
        <w:t>
      Газды кептіру үшін NaА цеолиттері қолданылды.</w:t>
      </w:r>
    </w:p>
    <w:bookmarkEnd w:id="2589"/>
    <w:bookmarkStart w:name="z3114" w:id="2590"/>
    <w:p>
      <w:pPr>
        <w:spacing w:after="0"/>
        <w:ind w:left="0"/>
        <w:jc w:val="both"/>
      </w:pPr>
      <w:r>
        <w:rPr>
          <w:rFonts w:ascii="Times New Roman"/>
          <w:b w:val="false"/>
          <w:i w:val="false"/>
          <w:color w:val="000000"/>
          <w:sz w:val="28"/>
        </w:rPr>
        <w:t xml:space="preserve">
      95 % және одан жоғары пропан алу коэффициентін 3.50-суретте көрсетілген технологиялық схема бойынша газды қайта өңдеу кезінде алуға болады.      </w:t>
      </w:r>
    </w:p>
    <w:bookmarkEnd w:id="2590"/>
    <w:bookmarkStart w:name="z3115" w:id="2591"/>
    <w:p>
      <w:pPr>
        <w:spacing w:after="0"/>
        <w:ind w:left="0"/>
        <w:jc w:val="both"/>
      </w:pPr>
      <w:r>
        <w:rPr>
          <w:rFonts w:ascii="Times New Roman"/>
          <w:b w:val="false"/>
          <w:i w:val="false"/>
          <w:color w:val="000000"/>
          <w:sz w:val="28"/>
        </w:rPr>
        <w:t xml:space="preserve">
      </w:t>
      </w:r>
    </w:p>
    <w:bookmarkEnd w:id="2591"/>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16" w:id="2592"/>
    <w:p>
      <w:pPr>
        <w:spacing w:after="0"/>
        <w:ind w:left="0"/>
        <w:jc w:val="both"/>
      </w:pPr>
      <w:r>
        <w:rPr>
          <w:rFonts w:ascii="Times New Roman"/>
          <w:b w:val="false"/>
          <w:i w:val="false"/>
          <w:color w:val="000000"/>
          <w:sz w:val="28"/>
        </w:rPr>
        <w:t>
      3.50-сурет. Этан бөлусіз газ бөлу қондырғысының технологиялық схемасы</w:t>
      </w:r>
    </w:p>
    <w:bookmarkEnd w:id="2592"/>
    <w:bookmarkStart w:name="z3117" w:id="2593"/>
    <w:p>
      <w:pPr>
        <w:spacing w:after="0"/>
        <w:ind w:left="0"/>
        <w:jc w:val="both"/>
      </w:pPr>
      <w:r>
        <w:rPr>
          <w:rFonts w:ascii="Times New Roman"/>
          <w:b w:val="false"/>
          <w:i w:val="false"/>
          <w:color w:val="000000"/>
          <w:sz w:val="28"/>
        </w:rPr>
        <w:t>
      Қондырғыға 5,6 МПа қысым мен 30 °С температурада құрғатылған табиғи газ түседі. Газ екі ағынға бөлінеді: біреуі T5 жылу алмастырғышында K2 бағанының жоғарғы жағынан бөлінетін газбен, екіншісі T1 жылу алмастырғышында K1 бағанынан метан фракциясымен салқындатылады. Т1-де салқындатылған газ екі ағынға бөлінеді: біреуі Т3 жылу алмастырғышына, екіншісі Т2-ге түседі. Т2, Т3 және Т5 жылу алмастырғыштарынан салқындатылған газдың ағындары Т4 жылу алмастырғышына салқындату үшін келетін біреуіне біріктіріледі. С1 сепараторына - 45 °С температураға дейін салқындатылған газ ағыны түседі, С1 сепараторынан бөлінетін газ екі ағынға бөлінеді. Газдың негізгі бөлігі турбодетандерде 2 МПа-ға дейін кеңейеді, С1-ден дроссельденген сұйықтықпен біріктіріледі және жалпы ағын К1 бағанының текше бөлігіне беріледі. Газдың басқа бөлігі Т6 жылу алмастырғышында салқындатылады, 2 МПа дейін дроссельденеді және К1 бағанына суару ретінде беріледі.</w:t>
      </w:r>
    </w:p>
    <w:bookmarkEnd w:id="2593"/>
    <w:bookmarkStart w:name="z3118" w:id="2594"/>
    <w:p>
      <w:pPr>
        <w:spacing w:after="0"/>
        <w:ind w:left="0"/>
        <w:jc w:val="both"/>
      </w:pPr>
      <w:r>
        <w:rPr>
          <w:rFonts w:ascii="Times New Roman"/>
          <w:b w:val="false"/>
          <w:i w:val="false"/>
          <w:color w:val="000000"/>
          <w:sz w:val="28"/>
        </w:rPr>
        <w:t>
      K1 бағанасы 4 теориялық тарелкасына арналған. K1 текшесіндегі сұйықтық салқындатқыш ретінде T7 дефлегматорына, содан кейін T2 жылу алмастырғышына беріледі, содан кейін K2 бағанының жетінші (теориялық) тарелкасына қуат ретінде беріледі. К2 бағанасы 18 теориялық тарелкаға арналған. К2 бағанының текшесінен С3+ фракциясы бөлінеді, ол К3 және К5 бағаналарына фракциялауға беріледі. К3 бағанының өнімі пропан автомобилі болып табылады. К5 бағанынан жоғарыдан СПБТ шығарылады, төменнен - С5 фракциясы.</w:t>
      </w:r>
    </w:p>
    <w:bookmarkEnd w:id="2594"/>
    <w:bookmarkStart w:name="z3119" w:id="2595"/>
    <w:p>
      <w:pPr>
        <w:spacing w:after="0"/>
        <w:ind w:left="0"/>
        <w:jc w:val="both"/>
      </w:pPr>
      <w:r>
        <w:rPr>
          <w:rFonts w:ascii="Times New Roman"/>
          <w:b w:val="false"/>
          <w:i w:val="false"/>
          <w:color w:val="000000"/>
          <w:sz w:val="28"/>
        </w:rPr>
        <w:t>
      Т8, Т12, Т15 су қайнатқыштарына көмірсутекті жылу тасымалдағыш беріледі.</w:t>
      </w:r>
    </w:p>
    <w:bookmarkEnd w:id="2595"/>
    <w:bookmarkStart w:name="z3120" w:id="2596"/>
    <w:p>
      <w:pPr>
        <w:spacing w:after="0"/>
        <w:ind w:left="0"/>
        <w:jc w:val="both"/>
      </w:pPr>
      <w:r>
        <w:rPr>
          <w:rFonts w:ascii="Times New Roman"/>
          <w:b w:val="false"/>
          <w:i w:val="false"/>
          <w:color w:val="000000"/>
          <w:sz w:val="28"/>
        </w:rPr>
        <w:t>
      К2 бағанасынан бөлінетін газ өз суығын Т5 жылу алмастырғышта қалпына келтіреді, адсорберлерді регенерациялау және салқындату үшін газ дайындау блогына беріледі, содан кейін ГТС немесе жергілікті қажеттіліктерге жіберіледі.</w:t>
      </w:r>
    </w:p>
    <w:bookmarkEnd w:id="2596"/>
    <w:bookmarkStart w:name="z3121" w:id="2597"/>
    <w:p>
      <w:pPr>
        <w:spacing w:after="0"/>
        <w:ind w:left="0"/>
        <w:jc w:val="both"/>
      </w:pPr>
      <w:r>
        <w:rPr>
          <w:rFonts w:ascii="Times New Roman"/>
          <w:b w:val="false"/>
          <w:i w:val="false"/>
          <w:color w:val="000000"/>
          <w:sz w:val="28"/>
        </w:rPr>
        <w:t>
      К1 бағанасының үстінен шығарылатын Газ Т6, Т4, Т3, Т1 жылу алмастырғыштарына суықты рекуперациялауға жіберіледі, содан кейін турбодетандер агрегатының компрессорының ӘКҚ-на түседі және ауаны салқындату аппараттарында салқындағаннан кейін компрессорлық цехқа түседі, онда магистральдық газ құбырының қысымына дейін сығылады. Т1-ден шыққаннан кейін осы газдың бір бөлігі дайындық блогына кіретін газға қосылуы мүмкін.</w:t>
      </w:r>
    </w:p>
    <w:bookmarkEnd w:id="2597"/>
    <w:bookmarkStart w:name="z3122" w:id="2598"/>
    <w:p>
      <w:pPr>
        <w:spacing w:after="0"/>
        <w:ind w:left="0"/>
        <w:jc w:val="both"/>
      </w:pPr>
      <w:r>
        <w:rPr>
          <w:rFonts w:ascii="Times New Roman"/>
          <w:b w:val="false"/>
          <w:i w:val="false"/>
          <w:color w:val="000000"/>
          <w:sz w:val="28"/>
        </w:rPr>
        <w:t>
      Пропан алудың жоғары деңгейіне К1 бағанасындағы газды сұйытылған табиғи газбен жуу және К2 бағанасындағы суаруды ұйымдастыру арқылы T7 кіріктірілген дефлегматор көмегімен қол жеткізіледі, оның салқындатқышы К1 бағанасының текшесінен сұйықтық болып табылады.</w:t>
      </w:r>
    </w:p>
    <w:bookmarkEnd w:id="2598"/>
    <w:bookmarkStart w:name="z3123" w:id="2599"/>
    <w:p>
      <w:pPr>
        <w:spacing w:after="0"/>
        <w:ind w:left="0"/>
        <w:jc w:val="both"/>
      </w:pPr>
      <w:r>
        <w:rPr>
          <w:rFonts w:ascii="Times New Roman"/>
          <w:b w:val="false"/>
          <w:i w:val="false"/>
          <w:color w:val="000000"/>
          <w:sz w:val="28"/>
        </w:rPr>
        <w:t>
      Пропан алу коэффициенті 95 % құрады.</w:t>
      </w:r>
    </w:p>
    <w:bookmarkEnd w:id="2599"/>
    <w:bookmarkStart w:name="z3124" w:id="2600"/>
    <w:p>
      <w:pPr>
        <w:spacing w:after="0"/>
        <w:ind w:left="0"/>
        <w:jc w:val="left"/>
      </w:pPr>
      <w:r>
        <w:rPr>
          <w:rFonts w:ascii="Times New Roman"/>
          <w:b/>
          <w:i w:val="false"/>
          <w:color w:val="000000"/>
        </w:rPr>
        <w:t xml:space="preserve"> 3.18.5. Газ конденсатын тұрақтандыру технологиялары</w:t>
      </w:r>
    </w:p>
    <w:bookmarkEnd w:id="2600"/>
    <w:bookmarkStart w:name="z3125" w:id="2601"/>
    <w:p>
      <w:pPr>
        <w:spacing w:after="0"/>
        <w:ind w:left="0"/>
        <w:jc w:val="both"/>
      </w:pPr>
      <w:r>
        <w:rPr>
          <w:rFonts w:ascii="Times New Roman"/>
          <w:b w:val="false"/>
          <w:i w:val="false"/>
          <w:color w:val="000000"/>
          <w:sz w:val="28"/>
        </w:rPr>
        <w:t>
      Табиғи газды өндіру кезінде алынатын көмірсутекті конденсаттарды тасымалдау және одан әрі өңдеу алдында төмен қайнайтын көмірсутектерді (С4- С5 дейін), ал күкіртті конденсаттарды өңдеу кезінде - күкіртсутекті, меркаптандарды, күкірткөміртекті және т. б. алу мақсатында тұрақтандыру қажет.</w:t>
      </w:r>
    </w:p>
    <w:bookmarkEnd w:id="2601"/>
    <w:bookmarkStart w:name="z3126" w:id="2602"/>
    <w:p>
      <w:pPr>
        <w:spacing w:after="0"/>
        <w:ind w:left="0"/>
        <w:jc w:val="both"/>
      </w:pPr>
      <w:r>
        <w:rPr>
          <w:rFonts w:ascii="Times New Roman"/>
          <w:b w:val="false"/>
          <w:i w:val="false"/>
          <w:color w:val="000000"/>
          <w:sz w:val="28"/>
        </w:rPr>
        <w:t>
      Конденсатты тұрақтандыру қондырғыларының тауарлық өнімдері деэтанизацияланған немесе тұрақты, конденсат, ЖККФ, түрлі СКГ, ауа-райының газдары және деэтанизация және т. б. болып табылады.</w:t>
      </w:r>
    </w:p>
    <w:bookmarkEnd w:id="2602"/>
    <w:bookmarkStart w:name="z3127" w:id="2603"/>
    <w:p>
      <w:pPr>
        <w:spacing w:after="0"/>
        <w:ind w:left="0"/>
        <w:jc w:val="both"/>
      </w:pPr>
      <w:r>
        <w:rPr>
          <w:rFonts w:ascii="Times New Roman"/>
          <w:b w:val="false"/>
          <w:i w:val="false"/>
          <w:color w:val="000000"/>
          <w:sz w:val="28"/>
        </w:rPr>
        <w:t>
      Газ конденсатын тұрақтандыру үшін үш әдіс қолданылады:</w:t>
      </w:r>
    </w:p>
    <w:bookmarkEnd w:id="2603"/>
    <w:bookmarkStart w:name="z3128" w:id="2604"/>
    <w:p>
      <w:pPr>
        <w:spacing w:after="0"/>
        <w:ind w:left="0"/>
        <w:jc w:val="both"/>
      </w:pPr>
      <w:r>
        <w:rPr>
          <w:rFonts w:ascii="Times New Roman"/>
          <w:b w:val="false"/>
          <w:i w:val="false"/>
          <w:color w:val="000000"/>
          <w:sz w:val="28"/>
        </w:rPr>
        <w:t>
      сатылы желдету (сепарация, газсыздандыру);</w:t>
      </w:r>
    </w:p>
    <w:bookmarkEnd w:id="2604"/>
    <w:bookmarkStart w:name="z3129" w:id="2605"/>
    <w:p>
      <w:pPr>
        <w:spacing w:after="0"/>
        <w:ind w:left="0"/>
        <w:jc w:val="both"/>
      </w:pPr>
      <w:r>
        <w:rPr>
          <w:rFonts w:ascii="Times New Roman"/>
          <w:b w:val="false"/>
          <w:i w:val="false"/>
          <w:color w:val="000000"/>
          <w:sz w:val="28"/>
        </w:rPr>
        <w:t>
      ректификациялық бағаналардағы тұрақтандыру;</w:t>
      </w:r>
    </w:p>
    <w:bookmarkEnd w:id="2605"/>
    <w:bookmarkStart w:name="z3130" w:id="2606"/>
    <w:p>
      <w:pPr>
        <w:spacing w:after="0"/>
        <w:ind w:left="0"/>
        <w:jc w:val="both"/>
      </w:pPr>
      <w:r>
        <w:rPr>
          <w:rFonts w:ascii="Times New Roman"/>
          <w:b w:val="false"/>
          <w:i w:val="false"/>
          <w:color w:val="000000"/>
          <w:sz w:val="28"/>
        </w:rPr>
        <w:t>
      өнеркәсіпте кеңінен қолданылатын газсыздандыру мен ректификацияны біріктіру.</w:t>
      </w:r>
    </w:p>
    <w:bookmarkEnd w:id="2606"/>
    <w:bookmarkStart w:name="z3131" w:id="2607"/>
    <w:p>
      <w:pPr>
        <w:spacing w:after="0"/>
        <w:ind w:left="0"/>
        <w:jc w:val="left"/>
      </w:pPr>
      <w:r>
        <w:rPr>
          <w:rFonts w:ascii="Times New Roman"/>
          <w:b/>
          <w:i w:val="false"/>
          <w:color w:val="000000"/>
        </w:rPr>
        <w:t xml:space="preserve"> 3.18.6. Газ күкіртін өндіру технологиялары</w:t>
      </w:r>
    </w:p>
    <w:bookmarkEnd w:id="2607"/>
    <w:bookmarkStart w:name="z3132" w:id="2608"/>
    <w:p>
      <w:pPr>
        <w:spacing w:after="0"/>
        <w:ind w:left="0"/>
        <w:jc w:val="both"/>
      </w:pPr>
      <w:r>
        <w:rPr>
          <w:rFonts w:ascii="Times New Roman"/>
          <w:b w:val="false"/>
          <w:i w:val="false"/>
          <w:color w:val="000000"/>
          <w:sz w:val="28"/>
        </w:rPr>
        <w:t>
      ГӨЗ негізгі технологиялық блоктарының бірі газды күкірт өндіру қондырғылары болып табылады, олардың шикізаты құрамында күкіртсутегі бар газдардан бөлінген қышқыл газдар болып табылады.</w:t>
      </w:r>
    </w:p>
    <w:bookmarkEnd w:id="2608"/>
    <w:bookmarkStart w:name="z3133" w:id="2609"/>
    <w:p>
      <w:pPr>
        <w:spacing w:after="0"/>
        <w:ind w:left="0"/>
        <w:jc w:val="both"/>
      </w:pPr>
      <w:r>
        <w:rPr>
          <w:rFonts w:ascii="Times New Roman"/>
          <w:b w:val="false"/>
          <w:i w:val="false"/>
          <w:color w:val="000000"/>
          <w:sz w:val="28"/>
        </w:rPr>
        <w:t>
      Қышқыл газдардан элементтік күкірт алу күкіртсутектің тотығуына негізделген. Оттегі көзі ретінде жүйеге әдетте ауа беріледі.</w:t>
      </w:r>
    </w:p>
    <w:bookmarkEnd w:id="2609"/>
    <w:bookmarkStart w:name="z3134" w:id="2610"/>
    <w:p>
      <w:pPr>
        <w:spacing w:after="0"/>
        <w:ind w:left="0"/>
        <w:jc w:val="both"/>
      </w:pPr>
      <w:r>
        <w:rPr>
          <w:rFonts w:ascii="Times New Roman"/>
          <w:b w:val="false"/>
          <w:i w:val="false"/>
          <w:color w:val="000000"/>
          <w:sz w:val="28"/>
        </w:rPr>
        <w:t>
      Клаус реакцияларын жүзеге асыруға негізделген күкірт өндіретін қондырғылар әдетте Клаус қондырғылары деп аталады, оларға жылу және каталитикалық кезеңдер кіреді.</w:t>
      </w:r>
    </w:p>
    <w:bookmarkEnd w:id="2610"/>
    <w:bookmarkStart w:name="z3135" w:id="2611"/>
    <w:p>
      <w:pPr>
        <w:spacing w:after="0"/>
        <w:ind w:left="0"/>
        <w:jc w:val="both"/>
      </w:pPr>
      <w:r>
        <w:rPr>
          <w:rFonts w:ascii="Times New Roman"/>
          <w:b w:val="false"/>
          <w:i w:val="false"/>
          <w:color w:val="000000"/>
          <w:sz w:val="28"/>
        </w:rPr>
        <w:t>
      Жылу сатысында күкіртсутегі ауа болған кезде жанады. Бұл жағдайда негізінен элементтік күкірт және күкірт диоксиді түзіледі. Жану температурасы, ең алдымен, қышқыл газдағы H2S концентрациясына байланысты және 900 – 1200 °C. Бұл температура, әдетте, 1,7 – 1,9 деңгейінде сақталатын "ауа: қышқыл газ" қатынасына да байланысты. Gorruit - бұл температура, әдетте, 1,7 - 1,9 деңгейінде сақталады. Термиялық сатыдағы элемент күкіртіне H2S конверсия дәрежесі мүмкіндігінше жоғары, яғни термодинамикалық деңгейге жақын болуы керек. Осылайша, күкірттің конверсия дәрежесі H2S болатын тәулігіне 200 т/тәул өнімділігі кезінде 95 % шамамен жылына 3200 т күкірт диоксиді түзіледі.</w:t>
      </w:r>
    </w:p>
    <w:bookmarkEnd w:id="2611"/>
    <w:bookmarkStart w:name="z3136" w:id="2612"/>
    <w:p>
      <w:pPr>
        <w:spacing w:after="0"/>
        <w:ind w:left="0"/>
        <w:jc w:val="both"/>
      </w:pPr>
      <w:r>
        <w:rPr>
          <w:rFonts w:ascii="Times New Roman"/>
          <w:b w:val="false"/>
          <w:i w:val="false"/>
          <w:color w:val="000000"/>
          <w:sz w:val="28"/>
        </w:rPr>
        <w:t>
      Жылу сатысындағы конверсия дәрежесінің төмен мәндерінде, осы параметрдің жалпы мәнін сақтай отырып, жалпы орнату кезінде каталитикалық сатыларға жүктеме артады.</w:t>
      </w:r>
    </w:p>
    <w:bookmarkEnd w:id="2612"/>
    <w:bookmarkStart w:name="z3137" w:id="2613"/>
    <w:p>
      <w:pPr>
        <w:spacing w:after="0"/>
        <w:ind w:left="0"/>
        <w:jc w:val="both"/>
      </w:pPr>
      <w:r>
        <w:rPr>
          <w:rFonts w:ascii="Times New Roman"/>
          <w:b w:val="false"/>
          <w:i w:val="false"/>
          <w:color w:val="000000"/>
          <w:sz w:val="28"/>
        </w:rPr>
        <w:t>
      Жылу сатысының тиімділігіне әсер ететін негізгі факторлардың бірі - онда газдың болу ұзақтығы - оның жоғарылауы конверсия деңгейінің жоғарылауына әкеледі.</w:t>
      </w:r>
    </w:p>
    <w:bookmarkEnd w:id="2613"/>
    <w:bookmarkStart w:name="z3138" w:id="2614"/>
    <w:p>
      <w:pPr>
        <w:spacing w:after="0"/>
        <w:ind w:left="0"/>
        <w:jc w:val="both"/>
      </w:pPr>
      <w:r>
        <w:rPr>
          <w:rFonts w:ascii="Times New Roman"/>
          <w:b w:val="false"/>
          <w:i w:val="false"/>
          <w:color w:val="000000"/>
          <w:sz w:val="28"/>
        </w:rPr>
        <w:t>
      Күкіртсутектің күкіртке конверсия дәрежесі реактордағы температураға да байланысты: температура неғұрлым жоғары болса, күкіртсутектің конверсия дәрежесі соғұрлым жоғары болады. Пештегі күкіртсутектің күкіртке айналуының практикалық дәрежесі (термиялық сатыда) 60-65 % - дан аспайды.</w:t>
      </w:r>
    </w:p>
    <w:bookmarkEnd w:id="2614"/>
    <w:bookmarkStart w:name="z3139" w:id="2615"/>
    <w:p>
      <w:pPr>
        <w:spacing w:after="0"/>
        <w:ind w:left="0"/>
        <w:jc w:val="both"/>
      </w:pPr>
      <w:r>
        <w:rPr>
          <w:rFonts w:ascii="Times New Roman"/>
          <w:b w:val="false"/>
          <w:i w:val="false"/>
          <w:color w:val="000000"/>
          <w:sz w:val="28"/>
        </w:rPr>
        <w:t>
      Каталитикалық сатыда күкіртсутектің конверсия дәрежесіне әсер ететін негізгі параметр реакция пешінің шығысындағы ауа мен қышқыл газдың қатынасы болып табылады: ол 2-ден 1-ге тең түрлендіргішке кіретін газдағы H2 S-ден SO2-ге көлемдік қатынасты қамтамасыз етуі керек. Осы арақатынастан кез келген ауытқу элементарлық күкірт шығымының төмендеуіне әкеп соғады. Сонымен қатар, каталитикалық кезеңде жану өнімдерінің жоғары температурасын ұстап тұру ұзақтығы, каталитикалық сатыға кіретін газдың температурасы, конвертордағы газдың көлемдік жылдамдығы және т.б. үлкен мәнге ие.</w:t>
      </w:r>
    </w:p>
    <w:bookmarkEnd w:id="2615"/>
    <w:bookmarkStart w:name="z3140" w:id="2616"/>
    <w:p>
      <w:pPr>
        <w:spacing w:after="0"/>
        <w:ind w:left="0"/>
        <w:jc w:val="both"/>
      </w:pPr>
      <w:r>
        <w:rPr>
          <w:rFonts w:ascii="Times New Roman"/>
          <w:b w:val="false"/>
          <w:i w:val="false"/>
          <w:color w:val="000000"/>
          <w:sz w:val="28"/>
        </w:rPr>
        <w:t>
      Конверттердегі процестің орташа температурасы неғұрлым төмен болса, күкірттің шығуы соғұрлым жоғары болады, бірақ іс жүзінде бұл температура күкірттің конденсация нүктесінен сәл жоғары болуы керек. Бұл, әрине, күкірттің шығуын азайтады, бірақ CS2 және COS күкіртсутекке айналады, ол одан әрі күкіртке дейін тотығады:</w:t>
      </w:r>
    </w:p>
    <w:bookmarkEnd w:id="2616"/>
    <w:bookmarkStart w:name="z3141" w:id="2617"/>
    <w:p>
      <w:pPr>
        <w:spacing w:after="0"/>
        <w:ind w:left="0"/>
        <w:jc w:val="both"/>
      </w:pPr>
      <w:r>
        <w:rPr>
          <w:rFonts w:ascii="Times New Roman"/>
          <w:b w:val="false"/>
          <w:i w:val="false"/>
          <w:color w:val="000000"/>
          <w:sz w:val="28"/>
        </w:rPr>
        <w:t>
      COS+H2O→CO2+H2S;</w:t>
      </w:r>
    </w:p>
    <w:bookmarkEnd w:id="2617"/>
    <w:bookmarkStart w:name="z3142" w:id="2618"/>
    <w:p>
      <w:pPr>
        <w:spacing w:after="0"/>
        <w:ind w:left="0"/>
        <w:jc w:val="both"/>
      </w:pPr>
      <w:r>
        <w:rPr>
          <w:rFonts w:ascii="Times New Roman"/>
          <w:b w:val="false"/>
          <w:i w:val="false"/>
          <w:color w:val="000000"/>
          <w:sz w:val="28"/>
        </w:rPr>
        <w:t>
      CS2+2H2O→CO2+2H2S;</w:t>
      </w:r>
    </w:p>
    <w:bookmarkEnd w:id="2618"/>
    <w:bookmarkStart w:name="z3143" w:id="2619"/>
    <w:p>
      <w:pPr>
        <w:spacing w:after="0"/>
        <w:ind w:left="0"/>
        <w:jc w:val="both"/>
      </w:pPr>
      <w:r>
        <w:rPr>
          <w:rFonts w:ascii="Times New Roman"/>
          <w:b w:val="false"/>
          <w:i w:val="false"/>
          <w:color w:val="000000"/>
          <w:sz w:val="28"/>
        </w:rPr>
        <w:t>
      2COS+SO2→2CO2+1,5S2;</w:t>
      </w:r>
    </w:p>
    <w:bookmarkEnd w:id="2619"/>
    <w:bookmarkStart w:name="z3144" w:id="2620"/>
    <w:p>
      <w:pPr>
        <w:spacing w:after="0"/>
        <w:ind w:left="0"/>
        <w:jc w:val="both"/>
      </w:pPr>
      <w:r>
        <w:rPr>
          <w:rFonts w:ascii="Times New Roman"/>
          <w:b w:val="false"/>
          <w:i w:val="false"/>
          <w:color w:val="000000"/>
          <w:sz w:val="28"/>
        </w:rPr>
        <w:t>
      CS2+O2→CO2+S2.</w:t>
      </w:r>
    </w:p>
    <w:bookmarkEnd w:id="2620"/>
    <w:bookmarkStart w:name="z3145" w:id="2621"/>
    <w:p>
      <w:pPr>
        <w:spacing w:after="0"/>
        <w:ind w:left="0"/>
        <w:jc w:val="both"/>
      </w:pPr>
      <w:r>
        <w:rPr>
          <w:rFonts w:ascii="Times New Roman"/>
          <w:b w:val="false"/>
          <w:i w:val="false"/>
          <w:color w:val="000000"/>
          <w:sz w:val="28"/>
        </w:rPr>
        <w:t>
      Клаус процесінің катализаторлық кезеңі үшін катализаторлар қолданылады, олар негізінен алюминий мен темір оксидтерінен тұратын табиғи бокситтер кеңінен қолданылады. Олардың құрамында SiO2 кремний, TiO2 титан оксиді, кальций CaO, магний MgO, марганец MnO, фосфор P2O5 және т. б. бар. Тиісінше, Клаус әдісі осы катализатордың қабатындағы күкіртсутекті күкірт ангидриді мен күкіртке жағу болды. Бұл катализатор негізінен оның арзандығына, қол жетімділігіне, жоғары белсенділігіне, сондай-ақ өңделген күкіртсутектің аз мөлшеріне байланысты пайдаланылды. Бұл жағдайда катализаторға жүктеме сағатына 1 м3 катализаторға 3-4 Нм3 күкіртсутекті құрады. Бірақ катализаторлардың бұл түрінің де маңызды кемшіліктері болды: бетінің сульфатациясынан туындаған тез залалсыздандыру, құрамы мен қасиеттерінің сәйкес келмеуі, бетінің жеткіліксіз дамуы, көміртекті шөгінділермен және ылғалданумен жабу.</w:t>
      </w:r>
    </w:p>
    <w:bookmarkEnd w:id="2621"/>
    <w:bookmarkStart w:name="z3146" w:id="2622"/>
    <w:p>
      <w:pPr>
        <w:spacing w:after="0"/>
        <w:ind w:left="0"/>
        <w:jc w:val="both"/>
      </w:pPr>
      <w:r>
        <w:rPr>
          <w:rFonts w:ascii="Times New Roman"/>
          <w:b w:val="false"/>
          <w:i w:val="false"/>
          <w:color w:val="000000"/>
          <w:sz w:val="28"/>
        </w:rPr>
        <w:t>
      Осы катализаторды пайдалану кезінде күкіртсутектің күкіртке конверсия дәрежесі 80-90 % құрады, күкірт диоксиді түріндегі күкіртті қосылыстардың қалған бөлігі атмосфераға түсті. Бұл экологиялық жағдайға теріс әсер етті.</w:t>
      </w:r>
    </w:p>
    <w:bookmarkEnd w:id="2622"/>
    <w:bookmarkStart w:name="z3147" w:id="2623"/>
    <w:p>
      <w:pPr>
        <w:spacing w:after="0"/>
        <w:ind w:left="0"/>
        <w:jc w:val="both"/>
      </w:pPr>
      <w:r>
        <w:rPr>
          <w:rFonts w:ascii="Times New Roman"/>
          <w:b w:val="false"/>
          <w:i w:val="false"/>
          <w:color w:val="000000"/>
          <w:sz w:val="28"/>
        </w:rPr>
        <w:t>
      Болашақта процесс екі бөлек кезең - жылу және каталитикалық арқылы жүзеге асырыла бастады. Алюмооксидті және титаноксидті катализаторлар әзірленіп, табысты енгізілді.</w:t>
      </w:r>
    </w:p>
    <w:bookmarkEnd w:id="2623"/>
    <w:bookmarkStart w:name="z3148" w:id="2624"/>
    <w:p>
      <w:pPr>
        <w:spacing w:after="0"/>
        <w:ind w:left="0"/>
        <w:jc w:val="both"/>
      </w:pPr>
      <w:r>
        <w:rPr>
          <w:rFonts w:ascii="Times New Roman"/>
          <w:b w:val="false"/>
          <w:i w:val="false"/>
          <w:color w:val="000000"/>
          <w:sz w:val="28"/>
        </w:rPr>
        <w:t xml:space="preserve">
      Көбінесе Клаус катализаторлары алюминий гидроксидінен шығарылады. Бұл қатардың катализаторларының типтік өкілдері гиббсит, байерит, нордстрандит. Алюминий оксиді және оның гидратталған формалары суда ерімейді, амфотериялық қасиеттерге ие. Басқа толық гидроксидов белгілі сондай-ақ, AlOOH түрінде екі ромбических модификациялары: диаспора, тығыздығы 3,3-3,5 г/см3, төзімді-ден 350 °С температуралар аралығында 350-400 °С ауысады </w:t>
      </w:r>
      <w:r>
        <w:rPr>
          <w:rFonts w:ascii="Times New Roman"/>
          <w:b w:val="false"/>
          <w:i w:val="false"/>
          <w:color w:val="000000"/>
          <w:sz w:val="28"/>
        </w:rPr>
        <w:t>a</w:t>
      </w:r>
      <w:r>
        <w:rPr>
          <w:rFonts w:ascii="Times New Roman"/>
          <w:b w:val="false"/>
          <w:i w:val="false"/>
          <w:color w:val="000000"/>
          <w:sz w:val="28"/>
        </w:rPr>
        <w:t xml:space="preserve"> - Al2O3; бемит, оның тығыздығы 3,01 г/см3, кезінде 400 °С ауысады </w:t>
      </w:r>
      <w:r>
        <w:rPr>
          <w:rFonts w:ascii="Times New Roman"/>
          <w:b w:val="false"/>
          <w:i w:val="false"/>
          <w:color w:val="000000"/>
          <w:sz w:val="28"/>
        </w:rPr>
        <w:t>g</w:t>
      </w:r>
      <w:r>
        <w:rPr>
          <w:rFonts w:ascii="Times New Roman"/>
          <w:b w:val="false"/>
          <w:i w:val="false"/>
          <w:color w:val="000000"/>
          <w:sz w:val="28"/>
        </w:rPr>
        <w:t xml:space="preserve"> – Al2O3, ал 600 °С ауысады </w:t>
      </w:r>
      <w:r>
        <w:rPr>
          <w:rFonts w:ascii="Times New Roman"/>
          <w:b w:val="false"/>
          <w:i w:val="false"/>
          <w:color w:val="000000"/>
          <w:sz w:val="28"/>
        </w:rPr>
        <w:t>a</w:t>
      </w:r>
      <w:r>
        <w:rPr>
          <w:rFonts w:ascii="Times New Roman"/>
          <w:b w:val="false"/>
          <w:i w:val="false"/>
          <w:color w:val="000000"/>
          <w:sz w:val="28"/>
        </w:rPr>
        <w:t xml:space="preserve"> - Al2O3. Ол іс жүзінде қышқылдар мен сілтілермен әрекеттеспейді. Оны еритін күйге тек сілтілермен қорытпаның көмегімен аударуға болады.</w:t>
      </w:r>
    </w:p>
    <w:bookmarkEnd w:id="2624"/>
    <w:bookmarkStart w:name="z3149" w:id="2625"/>
    <w:p>
      <w:pPr>
        <w:spacing w:after="0"/>
        <w:ind w:left="0"/>
        <w:jc w:val="both"/>
      </w:pPr>
      <w:r>
        <w:rPr>
          <w:rFonts w:ascii="Times New Roman"/>
          <w:b w:val="false"/>
          <w:i w:val="false"/>
          <w:color w:val="000000"/>
          <w:sz w:val="28"/>
        </w:rPr>
        <w:t>
      Іс жүзінде катализатор-диаметрі 4-6 мм шар немесе экструдат, құрамында 94 % - дан астам алюминий оксиді бар, нақты беті 260-345 м2/г. Катализатордың құрамына әдетте осындай компоненттер кіреді (% , масса) ретінде N2O - 0,04; SiO2 - 0,02; Fe2 O3 - 0,04; TiO2 - 0,01.</w:t>
      </w:r>
    </w:p>
    <w:bookmarkEnd w:id="2625"/>
    <w:bookmarkStart w:name="z3150" w:id="2626"/>
    <w:p>
      <w:pPr>
        <w:spacing w:after="0"/>
        <w:ind w:left="0"/>
        <w:jc w:val="both"/>
      </w:pPr>
      <w:r>
        <w:rPr>
          <w:rFonts w:ascii="Times New Roman"/>
          <w:b w:val="false"/>
          <w:i w:val="false"/>
          <w:color w:val="000000"/>
          <w:sz w:val="28"/>
        </w:rPr>
        <w:t>
      Катализаторлардың белсенділігі олардың құрылымының өзгеруі, олардың беттерінде түрлі қоспалардың (кокс, тұздар) жиналуы, алюминий оксидінің сульфаттануы және т.б. нәтижесінде төмендейді. Осының салдарынан кезең-кезеңімен (3-4 жылда бір рет) катализаторды толық ауыстыру жүргізіледі.</w:t>
      </w:r>
    </w:p>
    <w:bookmarkEnd w:id="2626"/>
    <w:bookmarkStart w:name="z3151" w:id="2627"/>
    <w:p>
      <w:pPr>
        <w:spacing w:after="0"/>
        <w:ind w:left="0"/>
        <w:jc w:val="both"/>
      </w:pPr>
      <w:r>
        <w:rPr>
          <w:rFonts w:ascii="Times New Roman"/>
          <w:b w:val="false"/>
          <w:i w:val="false"/>
          <w:color w:val="000000"/>
          <w:sz w:val="28"/>
        </w:rPr>
        <w:t>
      Клаус процесінің технологиялық схемасына жылу сатысы және бірнеше каталитикалық түрлендіргіштер кіреді. Әр сатыдан кейін реакциялық газдар күкірттің конденсация температурасына дейін салқындатылады, күкірт бөлінеді, ал қажетті қыздырудан кейін газдар келесі сатыға жіберіледі. Қышқыл газдардағы күкіртсутектің көлемдік үлесі 5 %-дан төмен болған жағдайларда, жылу сатысы жоқ схеманы қолданыңыз. Күкіртсутектің тотығуы катализаторда ауа оттегімен жүзеге асырылады (әдетте бір немесе екі түрлендіргіш).</w:t>
      </w:r>
    </w:p>
    <w:bookmarkEnd w:id="2627"/>
    <w:bookmarkStart w:name="z3152" w:id="2628"/>
    <w:p>
      <w:pPr>
        <w:spacing w:after="0"/>
        <w:ind w:left="0"/>
        <w:jc w:val="both"/>
      </w:pPr>
      <w:r>
        <w:rPr>
          <w:rFonts w:ascii="Times New Roman"/>
          <w:b w:val="false"/>
          <w:i w:val="false"/>
          <w:color w:val="000000"/>
          <w:sz w:val="28"/>
        </w:rPr>
        <w:t>
      Бастапқы қышқыл газдағы күкіртсутектің құрамына байланысты Клаус процесінің технологиялық схемалары тікелей сарқынды және тармақталған болуы мүмкін (3.51-сурет).</w:t>
      </w:r>
    </w:p>
    <w:bookmarkEnd w:id="2628"/>
    <w:bookmarkStart w:name="z3153" w:id="2629"/>
    <w:p>
      <w:pPr>
        <w:spacing w:after="0"/>
        <w:ind w:left="0"/>
        <w:jc w:val="both"/>
      </w:pPr>
      <w:r>
        <w:rPr>
          <w:rFonts w:ascii="Times New Roman"/>
          <w:b w:val="false"/>
          <w:i w:val="false"/>
          <w:color w:val="000000"/>
          <w:sz w:val="28"/>
        </w:rPr>
        <w:t xml:space="preserve">
      </w:t>
      </w:r>
    </w:p>
    <w:bookmarkEnd w:id="2629"/>
    <w:p>
      <w:pPr>
        <w:spacing w:after="0"/>
        <w:ind w:left="0"/>
        <w:jc w:val="both"/>
      </w:pPr>
      <w:r>
        <w:drawing>
          <wp:inline distT="0" distB="0" distL="0" distR="0">
            <wp:extent cx="78105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708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54" w:id="2630"/>
    <w:p>
      <w:pPr>
        <w:spacing w:after="0"/>
        <w:ind w:left="0"/>
        <w:jc w:val="both"/>
      </w:pPr>
      <w:r>
        <w:rPr>
          <w:rFonts w:ascii="Times New Roman"/>
          <w:b w:val="false"/>
          <w:i w:val="false"/>
          <w:color w:val="000000"/>
          <w:sz w:val="28"/>
        </w:rPr>
        <w:t>
      3.51-сурет. Қышқыл газдағы күкіртсутектің құрамына байланысты Клаус процесінің технологиялық схемалары</w:t>
      </w:r>
    </w:p>
    <w:bookmarkEnd w:id="2630"/>
    <w:bookmarkStart w:name="z3155" w:id="2631"/>
    <w:p>
      <w:pPr>
        <w:spacing w:after="0"/>
        <w:ind w:left="0"/>
        <w:jc w:val="both"/>
      </w:pPr>
      <w:r>
        <w:rPr>
          <w:rFonts w:ascii="Times New Roman"/>
          <w:b w:val="false"/>
          <w:i w:val="false"/>
          <w:color w:val="000000"/>
          <w:sz w:val="28"/>
        </w:rPr>
        <w:t>
      Күкірт сутегінің тармақталған ағыны және екі конверторы бар Клаустың өнеркәсіптік қондырғысының технологиялық схемасы 3.52-суретте көрсетілген.</w:t>
      </w:r>
    </w:p>
    <w:bookmarkEnd w:id="2631"/>
    <w:bookmarkStart w:name="z3156" w:id="2632"/>
    <w:p>
      <w:pPr>
        <w:spacing w:after="0"/>
        <w:ind w:left="0"/>
        <w:jc w:val="both"/>
      </w:pPr>
      <w:r>
        <w:rPr>
          <w:rFonts w:ascii="Times New Roman"/>
          <w:b w:val="false"/>
          <w:i w:val="false"/>
          <w:color w:val="000000"/>
          <w:sz w:val="28"/>
        </w:rPr>
        <w:t>
      3 - пештегі реакция кезінде пайда болатын жылу III жоғары қысымды су буын шығару үшін, ал күкірт буының конденсациясы IX төмен қысымды су буын шығару үшін қолданылады.</w:t>
      </w:r>
    </w:p>
    <w:bookmarkEnd w:id="2632"/>
    <w:bookmarkStart w:name="z3157" w:id="2633"/>
    <w:p>
      <w:pPr>
        <w:spacing w:after="0"/>
        <w:ind w:left="0"/>
        <w:jc w:val="both"/>
      </w:pPr>
      <w:r>
        <w:rPr>
          <w:rFonts w:ascii="Times New Roman"/>
          <w:b w:val="false"/>
          <w:i w:val="false"/>
          <w:color w:val="000000"/>
          <w:sz w:val="28"/>
        </w:rPr>
        <w:t xml:space="preserve">
      </w:t>
      </w:r>
    </w:p>
    <w:bookmarkEnd w:id="2633"/>
    <w:p>
      <w:pPr>
        <w:spacing w:after="0"/>
        <w:ind w:left="0"/>
        <w:jc w:val="both"/>
      </w:pPr>
      <w:r>
        <w:drawing>
          <wp:inline distT="0" distB="0" distL="0" distR="0">
            <wp:extent cx="71247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1247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58" w:id="2634"/>
    <w:p>
      <w:pPr>
        <w:spacing w:after="0"/>
        <w:ind w:left="0"/>
        <w:jc w:val="both"/>
      </w:pPr>
      <w:r>
        <w:rPr>
          <w:rFonts w:ascii="Times New Roman"/>
          <w:b w:val="false"/>
          <w:i w:val="false"/>
          <w:color w:val="000000"/>
          <w:sz w:val="28"/>
        </w:rPr>
        <w:t>
      3.52-сурет. Екі конверторы бар Клаусты қондырғысының технологиялық схемасы</w:t>
      </w:r>
    </w:p>
    <w:bookmarkEnd w:id="2634"/>
    <w:bookmarkStart w:name="z3159" w:id="2635"/>
    <w:p>
      <w:pPr>
        <w:spacing w:after="0"/>
        <w:ind w:left="0"/>
        <w:jc w:val="both"/>
      </w:pPr>
      <w:r>
        <w:rPr>
          <w:rFonts w:ascii="Times New Roman"/>
          <w:b w:val="false"/>
          <w:i w:val="false"/>
          <w:color w:val="000000"/>
          <w:sz w:val="28"/>
        </w:rPr>
        <w:t>
      3.88-кестеде Клаус қондырғысының технологиялық жұмыс режимінің негізгі параметрлері келтірілген.</w:t>
      </w:r>
    </w:p>
    <w:bookmarkEnd w:id="26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88</w:t>
      </w:r>
      <w:r>
        <w:rPr>
          <w:rFonts w:ascii="Times New Roman"/>
          <w:b w:val="false"/>
          <w:i w:val="false"/>
          <w:color w:val="000000"/>
          <w:sz w:val="28"/>
        </w:rPr>
        <w:t>-кесте. Технологиялық режимнің негізгі параметрлері және Клаус қондырғысының жұмыс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Реактор пешінің температурасы,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шығу газдары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Конденсатордағы газдардың температурасы N 1,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кіре берісте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шығу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конвертордағы газдардың температурасы,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кіре берісте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шығу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Конденсатордағы газдардың температурасы N 2,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кіре берісте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шығу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конвертордағы газдардың температурасы,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кіре берісте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шығу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Конденсатордағы газдардың температурасы N 3,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кіре берісте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шығу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Жүйедегі қысым, МПа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0,02 - 0,03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Молярлық үлесі H 2 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бастапқы қышқыл газда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екінші конвертордан кейін газдарда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 газдардағы күкірттің молярлық үлесі,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Процесте күкірт 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bl>
    <w:bookmarkStart w:name="z3161" w:id="2636"/>
    <w:p>
      <w:pPr>
        <w:spacing w:after="0"/>
        <w:ind w:left="0"/>
        <w:jc w:val="both"/>
      </w:pPr>
      <w:r>
        <w:rPr>
          <w:rFonts w:ascii="Times New Roman"/>
          <w:b w:val="false"/>
          <w:i w:val="false"/>
          <w:color w:val="000000"/>
          <w:sz w:val="28"/>
        </w:rPr>
        <w:t>
      Айта кету керек, 12, 13, 15 конденсаторлардан бөлінетін күкірттің температурасы 130-150 °C құрайды, дегенмен күкірт 188°C температурада конденсацияланады. Себебі 188 °C-тан 160 °C-қа дейінгі температура аралығында ұзын тізбекті және жоғары тұтқырлы күкірт молекулалары пайда болады, сондықтан күкіртті конденсаторлардан шығару мүмкін емес. 150 °C және одан төмен температурада балқу температурасы 106,8-119,3 °С болатын сұйық күкірт тұтқырлығы әлдеқайда төмен.</w:t>
      </w:r>
    </w:p>
    <w:bookmarkEnd w:id="2636"/>
    <w:bookmarkStart w:name="z3162" w:id="2637"/>
    <w:p>
      <w:pPr>
        <w:spacing w:after="0"/>
        <w:ind w:left="0"/>
        <w:jc w:val="left"/>
      </w:pPr>
      <w:r>
        <w:rPr>
          <w:rFonts w:ascii="Times New Roman"/>
          <w:b/>
          <w:i w:val="false"/>
          <w:color w:val="000000"/>
        </w:rPr>
        <w:t xml:space="preserve"> 3.18.6.1. Клаус қондырғыларының бөлінетін газдарын соңына дейін тазалау технологиясы</w:t>
      </w:r>
    </w:p>
    <w:bookmarkEnd w:id="2637"/>
    <w:bookmarkStart w:name="z3163" w:id="2638"/>
    <w:p>
      <w:pPr>
        <w:spacing w:after="0"/>
        <w:ind w:left="0"/>
        <w:jc w:val="both"/>
      </w:pPr>
      <w:r>
        <w:rPr>
          <w:rFonts w:ascii="Times New Roman"/>
          <w:b w:val="false"/>
          <w:i w:val="false"/>
          <w:color w:val="000000"/>
          <w:sz w:val="28"/>
        </w:rPr>
        <w:t>
      2.52-суретте келтірілген схемаға сәйкес, күйдіретін 9-пешке түсетін Клаус процесінің қалдық газдарында әдетте (жұмыс тиімділігі мен бастапқы газдың сапасына байланысты) 1 – 2 % күкіртсутегі, 1 % күкірт диоксиді, 0,4 % көміртегі оксиді, 0,3 % көміртегі диоксиді, 1 – 8 г/м3 тамшы және бу күкірті, 1,0 – 1,5 % сутегі мен көміртегі оксиді, 15 % дейін көмірқышқыл газы, 30 % су буы мен азот бар. Газдардың температурасы – шамамен 150 °С, қысымы – 0,02 – 0,03 МПа аспайды.</w:t>
      </w:r>
    </w:p>
    <w:bookmarkEnd w:id="2638"/>
    <w:bookmarkStart w:name="z3164" w:id="2639"/>
    <w:p>
      <w:pPr>
        <w:spacing w:after="0"/>
        <w:ind w:left="0"/>
        <w:jc w:val="both"/>
      </w:pPr>
      <w:r>
        <w:rPr>
          <w:rFonts w:ascii="Times New Roman"/>
          <w:b w:val="false"/>
          <w:i w:val="false"/>
          <w:color w:val="000000"/>
          <w:sz w:val="28"/>
        </w:rPr>
        <w:t>
      Барлық тазарту процестерін олардағы принципке байланысты екі негізгі топқа бөлуге болады:</w:t>
      </w:r>
    </w:p>
    <w:bookmarkEnd w:id="2639"/>
    <w:bookmarkStart w:name="z3165" w:id="2640"/>
    <w:p>
      <w:pPr>
        <w:spacing w:after="0"/>
        <w:ind w:left="0"/>
        <w:jc w:val="both"/>
      </w:pPr>
      <w:r>
        <w:rPr>
          <w:rFonts w:ascii="Times New Roman"/>
          <w:b w:val="false"/>
          <w:i w:val="false"/>
          <w:color w:val="000000"/>
          <w:sz w:val="28"/>
        </w:rPr>
        <w:t>
      негізгі қондырғыларға қосымша болып табылатын және күкіртті алудың жалпы дәрежесін 99,0 – 99,7 %-ға дейін қамтамасыз ететін Клаус реакциясына негізделген процестер.</w:t>
      </w:r>
    </w:p>
    <w:bookmarkEnd w:id="2640"/>
    <w:bookmarkStart w:name="z3166" w:id="2641"/>
    <w:p>
      <w:pPr>
        <w:spacing w:after="0"/>
        <w:ind w:left="0"/>
        <w:jc w:val="both"/>
      </w:pPr>
      <w:r>
        <w:rPr>
          <w:rFonts w:ascii="Times New Roman"/>
          <w:b w:val="false"/>
          <w:i w:val="false"/>
          <w:color w:val="000000"/>
          <w:sz w:val="28"/>
        </w:rPr>
        <w:t>
      барлық күкіртті компоненттерді біреуіне (SO2 немесе H2S) айналдыруға негізделген және күкіртті алудың жалпы дәрежесін 99,9 % және одан жоғары деңгейге дейін қамтамасыз ететін процестер.</w:t>
      </w:r>
    </w:p>
    <w:bookmarkEnd w:id="2641"/>
    <w:bookmarkStart w:name="z3167" w:id="2642"/>
    <w:p>
      <w:pPr>
        <w:spacing w:after="0"/>
        <w:ind w:left="0"/>
        <w:jc w:val="both"/>
      </w:pPr>
      <w:r>
        <w:rPr>
          <w:rFonts w:ascii="Times New Roman"/>
          <w:b w:val="false"/>
          <w:i w:val="false"/>
          <w:color w:val="000000"/>
          <w:sz w:val="28"/>
        </w:rPr>
        <w:t>
      Клаус реакциясына негізделген тазарту процестері қалдық газдарды тазартудың ең көп таралған процестері болып табылады. Олар каудальды газдарда қалған күкіртсутегі мен күкірт диоксидінің каталитикалық реакциясына негізделген:</w:t>
      </w:r>
    </w:p>
    <w:bookmarkEnd w:id="2642"/>
    <w:bookmarkStart w:name="z3168" w:id="2643"/>
    <w:p>
      <w:pPr>
        <w:spacing w:after="0"/>
        <w:ind w:left="0"/>
        <w:jc w:val="both"/>
      </w:pPr>
      <w:r>
        <w:rPr>
          <w:rFonts w:ascii="Times New Roman"/>
          <w:b w:val="false"/>
          <w:i w:val="false"/>
          <w:color w:val="000000"/>
          <w:sz w:val="28"/>
        </w:rPr>
        <w:t>
      2H2S+SO2→3/nSn+2H2O</w:t>
      </w:r>
    </w:p>
    <w:bookmarkEnd w:id="2643"/>
    <w:bookmarkStart w:name="z3169" w:id="2644"/>
    <w:p>
      <w:pPr>
        <w:spacing w:after="0"/>
        <w:ind w:left="0"/>
        <w:jc w:val="both"/>
      </w:pPr>
      <w:r>
        <w:rPr>
          <w:rFonts w:ascii="Times New Roman"/>
          <w:b w:val="false"/>
          <w:i w:val="false"/>
          <w:color w:val="000000"/>
          <w:sz w:val="28"/>
        </w:rPr>
        <w:t>
      Реакция Клаус қондырғысына қарағанда (130-150°C) төмен температурада жүзеге асырылады, бұл оның толық ағуына ықпал етеді, қатты катализатор қабатында ("Сульфрин", SVA, MCRC процестері) немесе катализаторы бар сұйық ортада (ФИН процесі, Клаусполь 1500). Бұл процестер салыстырмалы түрде қарапайым технологиялық схемаға ие және өте кең таралған, бірақ олар екінші топтағы процестер сияқты тиімді емес.</w:t>
      </w:r>
    </w:p>
    <w:bookmarkEnd w:id="2644"/>
    <w:bookmarkStart w:name="z3170" w:id="2645"/>
    <w:p>
      <w:pPr>
        <w:spacing w:after="0"/>
        <w:ind w:left="0"/>
        <w:jc w:val="both"/>
      </w:pPr>
      <w:r>
        <w:rPr>
          <w:rFonts w:ascii="Times New Roman"/>
          <w:b w:val="false"/>
          <w:i w:val="false"/>
          <w:color w:val="000000"/>
          <w:sz w:val="28"/>
        </w:rPr>
        <w:t>
      Бұл процесте Клаус реакциясы қатты катализаторда (алюминий оксиді) 125-150 °C температурада жүреді. Алынған күкірт катализаторда сұйық күйінде сіңіріледі, осылайша реакция тепе-теңдігін H 2 S және SO 2-нің күкіртке толық конверсиясына ауыстырады.</w:t>
      </w:r>
    </w:p>
    <w:bookmarkEnd w:id="2645"/>
    <w:bookmarkStart w:name="z3171" w:id="2646"/>
    <w:p>
      <w:pPr>
        <w:spacing w:after="0"/>
        <w:ind w:left="0"/>
        <w:jc w:val="both"/>
      </w:pPr>
      <w:r>
        <w:rPr>
          <w:rFonts w:ascii="Times New Roman"/>
          <w:b w:val="false"/>
          <w:i w:val="false"/>
          <w:color w:val="000000"/>
          <w:sz w:val="28"/>
        </w:rPr>
        <w:t>
      Сульфрин процесінің технологиялық схемасы 3.53-суретте көрсетілген. Қондырғы адсорбциялық схема типі бойынша екі-үш реактордан тұрады.</w:t>
      </w:r>
    </w:p>
    <w:bookmarkEnd w:id="2646"/>
    <w:bookmarkStart w:name="z3172" w:id="2647"/>
    <w:p>
      <w:pPr>
        <w:spacing w:after="0"/>
        <w:ind w:left="0"/>
        <w:jc w:val="both"/>
      </w:pPr>
      <w:r>
        <w:rPr>
          <w:rFonts w:ascii="Times New Roman"/>
          <w:b w:val="false"/>
          <w:i w:val="false"/>
          <w:color w:val="000000"/>
          <w:sz w:val="28"/>
        </w:rPr>
        <w:t xml:space="preserve">
      </w:t>
      </w:r>
    </w:p>
    <w:bookmarkEnd w:id="2647"/>
    <w:p>
      <w:pPr>
        <w:spacing w:after="0"/>
        <w:ind w:left="0"/>
        <w:jc w:val="both"/>
      </w:pPr>
      <w:r>
        <w:drawing>
          <wp:inline distT="0" distB="0" distL="0" distR="0">
            <wp:extent cx="78105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604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73" w:id="2648"/>
    <w:p>
      <w:pPr>
        <w:spacing w:after="0"/>
        <w:ind w:left="0"/>
        <w:jc w:val="both"/>
      </w:pPr>
      <w:r>
        <w:rPr>
          <w:rFonts w:ascii="Times New Roman"/>
          <w:b w:val="false"/>
          <w:i w:val="false"/>
          <w:color w:val="000000"/>
          <w:sz w:val="28"/>
        </w:rPr>
        <w:t>
      3.53-сурет. "Сульфрин" процесінің технологиялық схемасы</w:t>
      </w:r>
    </w:p>
    <w:bookmarkEnd w:id="2648"/>
    <w:bookmarkStart w:name="z3174" w:id="2649"/>
    <w:p>
      <w:pPr>
        <w:spacing w:after="0"/>
        <w:ind w:left="0"/>
        <w:jc w:val="both"/>
      </w:pPr>
      <w:r>
        <w:rPr>
          <w:rFonts w:ascii="Times New Roman"/>
          <w:b w:val="false"/>
          <w:i w:val="false"/>
          <w:color w:val="000000"/>
          <w:sz w:val="28"/>
        </w:rPr>
        <w:t xml:space="preserve">
      Температурасы 400 – 410 К (673 – 683 оС) болатын Клаусты орнатқаннан кейін конденсатордан бөлінетін газ төменнен жоғары қарай екі қабат алюминий оксидті катализаторлары бар екі параллель жұмыс істейтін конверторға (1, 2) кіреді. Төменнен бірінші қорғаныс қабаты-технологиялық газдағы оттегін байланыстыру үшін </w:t>
      </w:r>
      <w:r>
        <w:rPr>
          <w:rFonts w:ascii="Times New Roman"/>
          <w:b w:val="false"/>
          <w:i w:val="false"/>
          <w:color w:val="000000"/>
          <w:sz w:val="28"/>
        </w:rPr>
        <w:t>g</w:t>
      </w:r>
      <w:r>
        <w:rPr>
          <w:rFonts w:ascii="Times New Roman"/>
          <w:b w:val="false"/>
          <w:i w:val="false"/>
          <w:color w:val="000000"/>
          <w:sz w:val="28"/>
        </w:rPr>
        <w:t>-Al2O3 темір сульфатына малынған. AМ катализаторын реактордағы катализатордың жалпы көлемінің 30 % мөлшерінде пайдалану ұсынылады. Екінші негізгі қабат-белсендірілген алюминий оксидінің катализаторы (мысалы, A2-5 бренді).</w:t>
      </w:r>
    </w:p>
    <w:bookmarkEnd w:id="2649"/>
    <w:bookmarkStart w:name="z3175" w:id="2650"/>
    <w:p>
      <w:pPr>
        <w:spacing w:after="0"/>
        <w:ind w:left="0"/>
        <w:jc w:val="both"/>
      </w:pPr>
      <w:r>
        <w:rPr>
          <w:rFonts w:ascii="Times New Roman"/>
          <w:b w:val="false"/>
          <w:i w:val="false"/>
          <w:color w:val="000000"/>
          <w:sz w:val="28"/>
        </w:rPr>
        <w:t>
      Реакторлардағы температура күкірттің шық нүктесінің температурасынан төмен болғандықтан, бөлінетін газбен бірге келетін және Клаус реакциясы нәтижесінде пайда болатын күкірт буы катализатордың тесіктерінде адсорбцияланып, оны дезактивациялайды. Барлық күкірт катализатормен бөлінетін газ ағынынан шығарылатындығына байланысты Клаус реакциясының тепе-теңдігі H2S және SO2-нің күкіртке толық конверсиясына қарай жылжиды.</w:t>
      </w:r>
    </w:p>
    <w:bookmarkEnd w:id="2650"/>
    <w:bookmarkStart w:name="z3176" w:id="2651"/>
    <w:p>
      <w:pPr>
        <w:spacing w:after="0"/>
        <w:ind w:left="0"/>
        <w:jc w:val="both"/>
      </w:pPr>
      <w:r>
        <w:rPr>
          <w:rFonts w:ascii="Times New Roman"/>
          <w:b w:val="false"/>
          <w:i w:val="false"/>
          <w:color w:val="000000"/>
          <w:sz w:val="28"/>
        </w:rPr>
        <w:t>
      Тазартылған қалдық газ күйдіру пешіне түседі, онда газ ағынындағы барлық күкіртті қосылыстар (H2S, COS, CS 2), күкірт тұманы мен булар SO2 түзе отырып жанады. Олардың күкіртке шаққандағы концентрациясы, әдетте, 0,1-0,2 % құрайды. (1000 – 2000 ppm). Тазартылған бөлінетін газдың бір бөлігі газ үрлегішпен (5) жылыту пешіне (4) жіберіледі, онда отынның жануының түтін газдарымен тікелей жанаспауы есебінен 330-350 °С дейін қыздырылады және осындай температурамен регенерация (күкіртті десорбциялау) және салқындату сатысындағы үшінші реакторға (3) жоғарыдан төмен түседі. Регенерация газдары бу түрінде шығарылады және күкірт буы конденсацияланатын конденсаторға (6) жіберіледі.</w:t>
      </w:r>
    </w:p>
    <w:bookmarkEnd w:id="2651"/>
    <w:bookmarkStart w:name="z3177" w:id="2652"/>
    <w:p>
      <w:pPr>
        <w:spacing w:after="0"/>
        <w:ind w:left="0"/>
        <w:jc w:val="both"/>
      </w:pPr>
      <w:r>
        <w:rPr>
          <w:rFonts w:ascii="Times New Roman"/>
          <w:b w:val="false"/>
          <w:i w:val="false"/>
          <w:color w:val="000000"/>
          <w:sz w:val="28"/>
        </w:rPr>
        <w:t>
      Күкірт сұйық түрінде су тығыздағыш арқылы сақтау ыдысына құйылады, ал температурасы 127 °С болатын газдар газ үрлегіштерге (5) түседі. Құбыраралық кеңістікте конденсатор 0,4 МПа қысыммен су буын алады. Жеткілікті үлкен көлемдегі реакторлар болған кезде процесті үздіксіз деп санауға болады, өйткені бұл жағдайда адсорберлерді катализ және адсорбция сатысынан регенерация сатысына ауыстыру тәулігіне бір рет жүргізіледі. Реакторларды ауыстыру үшін бағдарламалық құрылғысы бар арнайы пневматикалық арматура қолданылады.</w:t>
      </w:r>
    </w:p>
    <w:bookmarkEnd w:id="2652"/>
    <w:bookmarkStart w:name="z3178" w:id="2653"/>
    <w:p>
      <w:pPr>
        <w:spacing w:after="0"/>
        <w:ind w:left="0"/>
        <w:jc w:val="both"/>
      </w:pPr>
      <w:r>
        <w:rPr>
          <w:rFonts w:ascii="Times New Roman"/>
          <w:b w:val="false"/>
          <w:i w:val="false"/>
          <w:color w:val="000000"/>
          <w:sz w:val="28"/>
        </w:rPr>
        <w:t>
      Десорбция сатысының соңында бастапқы қышқыл газ алюминий сульфатын қалпына келтіру мақсатында регенерация газына (регенерация газында шамамен 5 % H2S болғанға дейін) араластырылады. Күкірт шығынын болдырмау үшін бұл газ адсорбция сатысында жұмыс істейтін реактор арқылы шығарылады.</w:t>
      </w:r>
    </w:p>
    <w:bookmarkEnd w:id="2653"/>
    <w:bookmarkStart w:name="z3179" w:id="2654"/>
    <w:p>
      <w:pPr>
        <w:spacing w:after="0"/>
        <w:ind w:left="0"/>
        <w:jc w:val="both"/>
      </w:pPr>
      <w:r>
        <w:rPr>
          <w:rFonts w:ascii="Times New Roman"/>
          <w:b w:val="false"/>
          <w:i w:val="false"/>
          <w:color w:val="000000"/>
          <w:sz w:val="28"/>
        </w:rPr>
        <w:t>
      Десорбциядан кейін реактор салқындату цикліне ауысады. Катализаторды салқындату 4 жылыту пешін айналып өтіп, регенерация газын адсорбер арқылы айналым арқылы жүзеге асырылады. Катализаторды тереңірек салқындату және осылайша қазіргі заманғы қондырғылардағы күкірт шығынын азайту үшін конденсаторларда 0,2 МПа дейінгі қысыммен бу алған жөн. Бұл бу көбінесе технологиялық қолдануды таппайды, сондықтан конденсациядан кейін ол қайтадан конденсатор барабанына қайтарылады. Бұл шешімнің кемшілігі-процесте пайда болатын будың бір бөлігін жоғалту, ал артықшылығы-атмосфераға SO2 шығарындыларын азайту.</w:t>
      </w:r>
    </w:p>
    <w:bookmarkEnd w:id="2654"/>
    <w:bookmarkStart w:name="z3180" w:id="2655"/>
    <w:p>
      <w:pPr>
        <w:spacing w:after="0"/>
        <w:ind w:left="0"/>
        <w:jc w:val="both"/>
      </w:pPr>
      <w:r>
        <w:rPr>
          <w:rFonts w:ascii="Times New Roman"/>
          <w:b w:val="false"/>
          <w:i w:val="false"/>
          <w:color w:val="000000"/>
          <w:sz w:val="28"/>
        </w:rPr>
        <w:t>
      Осы процестен кейін бөлінетін газдағы H2S және SO2 концентрациясы мас 0,20 – 0,25 % құрайды.</w:t>
      </w:r>
    </w:p>
    <w:bookmarkEnd w:id="2655"/>
    <w:bookmarkStart w:name="z3181" w:id="2656"/>
    <w:p>
      <w:pPr>
        <w:spacing w:after="0"/>
        <w:ind w:left="0"/>
        <w:jc w:val="both"/>
      </w:pPr>
      <w:r>
        <w:rPr>
          <w:rFonts w:ascii="Times New Roman"/>
          <w:b w:val="false"/>
          <w:i w:val="false"/>
          <w:color w:val="000000"/>
          <w:sz w:val="28"/>
        </w:rPr>
        <w:t>
      Француз мұнай институты әзірлеген "Клаусполь 1500" процесі күкірттің балқу нүктесінен жоғары температурада саптама бағанасында ерітілген катализаторы (калий немесе натрий бензоаты) бар полиэтиленгликольдің қайта айналатын ағынымен бөлінетін газдарды өңдеуге негізделген - 125-130 °С процесте түзілген күкірт еріткіштен бөлінеді. Процесс өңделетін газдағы H2 S: SO2 қатынасын 2:1-ге тең ұстауды талап етеді; COS және CS2 өзгеріссіз қалады.</w:t>
      </w:r>
    </w:p>
    <w:bookmarkEnd w:id="2656"/>
    <w:bookmarkStart w:name="z3182" w:id="2657"/>
    <w:p>
      <w:pPr>
        <w:spacing w:after="0"/>
        <w:ind w:left="0"/>
        <w:jc w:val="both"/>
      </w:pPr>
      <w:r>
        <w:rPr>
          <w:rFonts w:ascii="Times New Roman"/>
          <w:b w:val="false"/>
          <w:i w:val="false"/>
          <w:color w:val="000000"/>
          <w:sz w:val="28"/>
        </w:rPr>
        <w:t>
      Күкіртсутегі мен күкірт диоксидінің айналу дәрежесі 80 % - ға жетеді, бұл күкіртті алудың жиынтық тереңдігіне 98,5 %-ға дейін сәйкес келеді. Күйгеннен кейін газдардағы SO2 мөлшері мас 0,15 % құрайды.</w:t>
      </w:r>
    </w:p>
    <w:bookmarkEnd w:id="2657"/>
    <w:bookmarkStart w:name="z3183" w:id="2658"/>
    <w:p>
      <w:pPr>
        <w:spacing w:after="0"/>
        <w:ind w:left="0"/>
        <w:jc w:val="both"/>
      </w:pPr>
      <w:r>
        <w:rPr>
          <w:rFonts w:ascii="Times New Roman"/>
          <w:b w:val="false"/>
          <w:i w:val="false"/>
          <w:color w:val="000000"/>
          <w:sz w:val="28"/>
        </w:rPr>
        <w:t>
      Сульфрин процесінің тиімділігін арттыру бірнеше бағытта мүмкін:</w:t>
      </w:r>
    </w:p>
    <w:bookmarkEnd w:id="2658"/>
    <w:bookmarkStart w:name="z3184" w:id="2659"/>
    <w:p>
      <w:pPr>
        <w:spacing w:after="0"/>
        <w:ind w:left="0"/>
        <w:jc w:val="both"/>
      </w:pPr>
      <w:r>
        <w:rPr>
          <w:rFonts w:ascii="Times New Roman"/>
          <w:b w:val="false"/>
          <w:i w:val="false"/>
          <w:color w:val="000000"/>
          <w:sz w:val="28"/>
        </w:rPr>
        <w:t>
      сульфринді орнату алдында күкіртті органикалық қосылыстарды гидрлеу арқылы;</w:t>
      </w:r>
    </w:p>
    <w:bookmarkEnd w:id="2659"/>
    <w:bookmarkStart w:name="z3185" w:id="2660"/>
    <w:p>
      <w:pPr>
        <w:spacing w:after="0"/>
        <w:ind w:left="0"/>
        <w:jc w:val="both"/>
      </w:pPr>
      <w:r>
        <w:rPr>
          <w:rFonts w:ascii="Times New Roman"/>
          <w:b w:val="false"/>
          <w:i w:val="false"/>
          <w:color w:val="000000"/>
          <w:sz w:val="28"/>
        </w:rPr>
        <w:t>
      Клаус пешіне берілетін қышқыл газ/ауа ағындарының арақатынасын нәзік реттеу (реттеу дәлдігі – кемінде ± 0,5 %);</w:t>
      </w:r>
    </w:p>
    <w:bookmarkEnd w:id="2660"/>
    <w:bookmarkStart w:name="z3186" w:id="2661"/>
    <w:p>
      <w:pPr>
        <w:spacing w:after="0"/>
        <w:ind w:left="0"/>
        <w:jc w:val="both"/>
      </w:pPr>
      <w:r>
        <w:rPr>
          <w:rFonts w:ascii="Times New Roman"/>
          <w:b w:val="false"/>
          <w:i w:val="false"/>
          <w:color w:val="000000"/>
          <w:sz w:val="28"/>
        </w:rPr>
        <w:t>
      адсорбция режимін оңтайландыру және қосымша тазарту кезінде белсенді катализаторларды қолдану.</w:t>
      </w:r>
    </w:p>
    <w:bookmarkEnd w:id="2661"/>
    <w:bookmarkStart w:name="z3187" w:id="2662"/>
    <w:p>
      <w:pPr>
        <w:spacing w:after="0"/>
        <w:ind w:left="0"/>
        <w:jc w:val="both"/>
      </w:pPr>
      <w:r>
        <w:rPr>
          <w:rFonts w:ascii="Times New Roman"/>
          <w:b w:val="false"/>
          <w:i w:val="false"/>
          <w:color w:val="000000"/>
          <w:sz w:val="28"/>
        </w:rPr>
        <w:t xml:space="preserve">
      Клаустың бөлінетін газдарын тазартудың тотығу әдістерінің негізі күкірт қосылыстарын күкірт диоксидіне жағу және оны одан әрі алу және күкіртке немесе басқа химиялық өнімге айналдыру болып табылады. </w:t>
      </w:r>
    </w:p>
    <w:bookmarkEnd w:id="2662"/>
    <w:bookmarkStart w:name="z3188" w:id="2663"/>
    <w:p>
      <w:pPr>
        <w:spacing w:after="0"/>
        <w:ind w:left="0"/>
        <w:jc w:val="both"/>
      </w:pPr>
      <w:r>
        <w:rPr>
          <w:rFonts w:ascii="Times New Roman"/>
          <w:b w:val="false"/>
          <w:i w:val="false"/>
          <w:color w:val="000000"/>
          <w:sz w:val="28"/>
        </w:rPr>
        <w:t>
      Процестің мәні күкірт қосылыстарын күкірт диоксидіне жағу, содан кейін оны натрий сульфитінің ерітіндісімен сіңіру болып табылады. Содан кейін пайда болған бисульфит қалпына келеді. Конденсатордағы суды бөлгеннен кейін концентрацияланған күкірт ангидриді Клаус қондырғысына қайта өңделеді. Күкіртті алудың жиынтық дәрежесі 99,9 – 99,95 % - ға жетеді.</w:t>
      </w:r>
    </w:p>
    <w:bookmarkEnd w:id="2663"/>
    <w:bookmarkStart w:name="z3189" w:id="2664"/>
    <w:p>
      <w:pPr>
        <w:spacing w:after="0"/>
        <w:ind w:left="0"/>
        <w:jc w:val="both"/>
      </w:pPr>
      <w:r>
        <w:rPr>
          <w:rFonts w:ascii="Times New Roman"/>
          <w:b w:val="false"/>
          <w:i w:val="false"/>
          <w:color w:val="000000"/>
          <w:sz w:val="28"/>
        </w:rPr>
        <w:t>
      Қалпына келтіру процестері барлық күкірт қосылыстарының күкіртсутекке каталитикалық азаюына негізделген және негізінен оны алу және кейіннен өңдеу тәсілдерімен ерекшеленеді.</w:t>
      </w:r>
    </w:p>
    <w:bookmarkEnd w:id="2664"/>
    <w:bookmarkStart w:name="z3190" w:id="2665"/>
    <w:p>
      <w:pPr>
        <w:spacing w:after="0"/>
        <w:ind w:left="0"/>
        <w:jc w:val="both"/>
      </w:pPr>
      <w:r>
        <w:rPr>
          <w:rFonts w:ascii="Times New Roman"/>
          <w:b w:val="false"/>
          <w:i w:val="false"/>
          <w:color w:val="000000"/>
          <w:sz w:val="28"/>
        </w:rPr>
        <w:t>
      Осы типтегі процестердің ішінде SCOT процесі (Shell Claus Offgas Treating бастапқы әріптері), (3.54-сурет) кең таралған. Клаус қондырғысының бөлінетін газдары метанның толық емес жану өнімдерімен (H2+CO) араласады және температурасы 300 °C алюминий-кобальтмолибден катализаторымен толтырылған гидрогенизация реакторына енеді. Гидрогенизация өнімдері кәдеге жарату қазандығында, содан кейін конденсациялық су бір уақытта бөлінетін "Квенч" бағанында салқындатылады. Одан әрі абсорбциялық секцияда аминдердің көмегімен селективті абсорбция әдісімен газдардан H 2 S алынады, ол Клаусты орнатуға қайта өңделеді.</w:t>
      </w:r>
    </w:p>
    <w:bookmarkEnd w:id="2665"/>
    <w:bookmarkStart w:name="z3191" w:id="2666"/>
    <w:p>
      <w:pPr>
        <w:spacing w:after="0"/>
        <w:ind w:left="0"/>
        <w:jc w:val="both"/>
      </w:pPr>
      <w:r>
        <w:rPr>
          <w:rFonts w:ascii="Times New Roman"/>
          <w:b w:val="false"/>
          <w:i w:val="false"/>
          <w:color w:val="000000"/>
          <w:sz w:val="28"/>
        </w:rPr>
        <w:t xml:space="preserve">
      </w:t>
      </w:r>
    </w:p>
    <w:bookmarkEnd w:id="2666"/>
    <w:p>
      <w:pPr>
        <w:spacing w:after="0"/>
        <w:ind w:left="0"/>
        <w:jc w:val="both"/>
      </w:pPr>
      <w:r>
        <w:drawing>
          <wp:inline distT="0" distB="0" distL="0" distR="0">
            <wp:extent cx="72771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277100" cy="604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192" w:id="2667"/>
    <w:p>
      <w:pPr>
        <w:spacing w:after="0"/>
        <w:ind w:left="0"/>
        <w:jc w:val="both"/>
      </w:pPr>
      <w:r>
        <w:rPr>
          <w:rFonts w:ascii="Times New Roman"/>
          <w:b w:val="false"/>
          <w:i w:val="false"/>
          <w:color w:val="000000"/>
          <w:sz w:val="28"/>
        </w:rPr>
        <w:t>
      3.54-сурет. SCOT процесінің технологиялық схемасы</w:t>
      </w:r>
    </w:p>
    <w:bookmarkEnd w:id="2667"/>
    <w:bookmarkStart w:name="z3193" w:id="2668"/>
    <w:p>
      <w:pPr>
        <w:spacing w:after="0"/>
        <w:ind w:left="0"/>
        <w:jc w:val="both"/>
      </w:pPr>
      <w:r>
        <w:rPr>
          <w:rFonts w:ascii="Times New Roman"/>
          <w:b w:val="false"/>
          <w:i w:val="false"/>
          <w:color w:val="000000"/>
          <w:sz w:val="28"/>
        </w:rPr>
        <w:t>
      IV тазартылған газда 0,001 – 0,050 % күкіртсутегі қалады, бұл H2S 99,8-99,9 % алудың жиынтық дәрежесіне сәйкес келеді. Сіңіргіш ретінде диизопропаноламин, МДЭА және басқа аминдер қолданылады.</w:t>
      </w:r>
    </w:p>
    <w:bookmarkEnd w:id="2668"/>
    <w:bookmarkStart w:name="z3194" w:id="2669"/>
    <w:p>
      <w:pPr>
        <w:spacing w:after="0"/>
        <w:ind w:left="0"/>
        <w:jc w:val="both"/>
      </w:pPr>
      <w:r>
        <w:rPr>
          <w:rFonts w:ascii="Times New Roman"/>
          <w:b w:val="false"/>
          <w:i w:val="false"/>
          <w:color w:val="000000"/>
          <w:sz w:val="28"/>
        </w:rPr>
        <w:t>
      SCOT немесе Сульфринді таңдағанда, қазіргі уақытта Клаустың қалдық газын тазарту үшін көптеген процестер әзірленіп, өнеркәсіпте қолданылатындығын ескеру қажет. Клаус қондырғыларынан шығарындылардың барлық өндірістерден зиянды шығарындылардың жалпы көлеміне қосқан үлесі әрдайым басым бола бермейді. Мысалы, коммерциялық құрылымдардан SO2 шығарындылары Клаус қондырғыларынан салыстырмалы немесе одан да көп болуы мүмкін. Толық тазалау процесін таңдау туралы шешімді барлық көздерден шығарындылар көлемін ескере отырып қабылдау қажет.</w:t>
      </w:r>
    </w:p>
    <w:bookmarkEnd w:id="2669"/>
    <w:bookmarkStart w:name="z3195" w:id="2670"/>
    <w:p>
      <w:pPr>
        <w:spacing w:after="0"/>
        <w:ind w:left="0"/>
        <w:jc w:val="both"/>
      </w:pPr>
      <w:r>
        <w:rPr>
          <w:rFonts w:ascii="Times New Roman"/>
          <w:b w:val="false"/>
          <w:i w:val="false"/>
          <w:color w:val="000000"/>
          <w:sz w:val="28"/>
        </w:rPr>
        <w:t>
      SCOT процесі үшін күкіртті алудың кепілдендірілген деңгейі – 99,8 %, ал жақсы ұйымдастырылған Сульфрин процесі үшін іс жүзінде қол жеткізілген – 99,4 %.</w:t>
      </w:r>
    </w:p>
    <w:bookmarkEnd w:id="2670"/>
    <w:bookmarkStart w:name="z3196" w:id="2671"/>
    <w:p>
      <w:pPr>
        <w:spacing w:after="0"/>
        <w:ind w:left="0"/>
        <w:jc w:val="both"/>
      </w:pPr>
      <w:r>
        <w:rPr>
          <w:rFonts w:ascii="Times New Roman"/>
          <w:b w:val="false"/>
          <w:i w:val="false"/>
          <w:color w:val="000000"/>
          <w:sz w:val="28"/>
        </w:rPr>
        <w:t>
      Осылайша, SCOT процесі Сульфринге балама бола алады, егер Клаус қондырғысы зиянды шығарындылардың жалғыз көзі болса және/немесе қоршаған ортаға қатаң шектеулері бар халық тығыз орналасқан жерде болса.</w:t>
      </w:r>
    </w:p>
    <w:bookmarkEnd w:id="2671"/>
    <w:bookmarkStart w:name="z3197" w:id="2672"/>
    <w:p>
      <w:pPr>
        <w:spacing w:after="0"/>
        <w:ind w:left="0"/>
        <w:jc w:val="both"/>
      </w:pPr>
      <w:r>
        <w:rPr>
          <w:rFonts w:ascii="Times New Roman"/>
          <w:b w:val="false"/>
          <w:i w:val="false"/>
          <w:color w:val="000000"/>
          <w:sz w:val="28"/>
        </w:rPr>
        <w:t>
      Клаус қондырғыларында пайда болған күкірттің құрамында ерітілген күкіртсутегі, сондай-ақ сутегі полисульфиді бар. Сақтау және тасымалдау кезінде олар күкірттің жарылғыштығына байланысты бөлінуі мүмкін. Сонымен қатар, құрамында газ бар күкірт коррозиялық белсенділікті арттырды. Бұл қасиеттер күкіртті газсыздандыруды қажет етеді.</w:t>
      </w:r>
    </w:p>
    <w:bookmarkEnd w:id="2672"/>
    <w:bookmarkStart w:name="z3198" w:id="2673"/>
    <w:p>
      <w:pPr>
        <w:spacing w:after="0"/>
        <w:ind w:left="0"/>
        <w:jc w:val="both"/>
      </w:pPr>
      <w:r>
        <w:rPr>
          <w:rFonts w:ascii="Times New Roman"/>
          <w:b w:val="false"/>
          <w:i w:val="false"/>
          <w:color w:val="000000"/>
          <w:sz w:val="28"/>
        </w:rPr>
        <w:t xml:space="preserve">
      Газсыздандыру технологиялары үнемі дамып келеді, өйткені бүгінгі күні олардың ешқайсысы Элементарлық күкірттің техникалық шарттарын толығымен қанағаттандырмайды. Технологияларды дамытудың негізгі бағыттары-күкірт сапасын нашарлататын аммиак катализаторынан бас тарту және газсыздандыру уақытын қысқарту. Күкірт арқылы ауаны барботациялау арқылы газсыздандыруды жүргізу оңтайлы, бұл жағдайда Клаус реакциясы арқылы қосымша күкірт мөлшерінің пайда болуы мүмкін (Amoco, Hyspec, D'GAASS процестері). </w:t>
      </w:r>
    </w:p>
    <w:bookmarkEnd w:id="2673"/>
    <w:bookmarkStart w:name="z3199" w:id="2674"/>
    <w:p>
      <w:pPr>
        <w:spacing w:after="0"/>
        <w:ind w:left="0"/>
        <w:jc w:val="left"/>
      </w:pPr>
      <w:r>
        <w:rPr>
          <w:rFonts w:ascii="Times New Roman"/>
          <w:b/>
          <w:i w:val="false"/>
          <w:color w:val="000000"/>
        </w:rPr>
        <w:t xml:space="preserve"> 3.18.6.2. Күкіртті түйіршіктеу технологиясы</w:t>
      </w:r>
    </w:p>
    <w:bookmarkEnd w:id="2674"/>
    <w:bookmarkStart w:name="z3200" w:id="2675"/>
    <w:p>
      <w:pPr>
        <w:spacing w:after="0"/>
        <w:ind w:left="0"/>
        <w:jc w:val="both"/>
      </w:pPr>
      <w:r>
        <w:rPr>
          <w:rFonts w:ascii="Times New Roman"/>
          <w:b w:val="false"/>
          <w:i w:val="false"/>
          <w:color w:val="000000"/>
          <w:sz w:val="28"/>
        </w:rPr>
        <w:t>
      Күкіртті түйіршіктеу оның агрегаттық күйіне байланысты әртүрлі тәсілдермен жүзеге асырылады. Күкірт балқымасының түйіршіктері, әдетте, балқыманы салқындатқыш ағындағы тамшылардың кристалдануымен, ұнтақ күкірттен – плиткалар немесе таблеткалар қалыптастыру үшін басу арқылы алынады.</w:t>
      </w:r>
    </w:p>
    <w:bookmarkEnd w:id="2675"/>
    <w:bookmarkStart w:name="z3201" w:id="2676"/>
    <w:p>
      <w:pPr>
        <w:spacing w:after="0"/>
        <w:ind w:left="0"/>
        <w:jc w:val="both"/>
      </w:pPr>
      <w:r>
        <w:rPr>
          <w:rFonts w:ascii="Times New Roman"/>
          <w:b w:val="false"/>
          <w:i w:val="false"/>
          <w:color w:val="000000"/>
          <w:sz w:val="28"/>
        </w:rPr>
        <w:t>
      Өнеркәсіптік масштабта тамшыларды ауамен немесе сумен салқындату арқылы балқымадан күкіртті түйіршіктеу әдістері кең таралған. Бұл жағдайда тамшыларды ауамен салқындату арқылы түйіршіктеу әдісі құрғақ деп аталады, ал сумен салқындату арқылы түйіршіктеу әдісі дымқыл деп аталады.</w:t>
      </w:r>
    </w:p>
    <w:bookmarkEnd w:id="2676"/>
    <w:bookmarkStart w:name="z3202" w:id="2677"/>
    <w:p>
      <w:pPr>
        <w:spacing w:after="0"/>
        <w:ind w:left="0"/>
        <w:jc w:val="both"/>
      </w:pPr>
      <w:r>
        <w:rPr>
          <w:rFonts w:ascii="Times New Roman"/>
          <w:b w:val="false"/>
          <w:i w:val="false"/>
          <w:color w:val="000000"/>
          <w:sz w:val="28"/>
        </w:rPr>
        <w:t>
      Құрғақ түйіршіктеу кезінде күкірт балқымасы 125 – 127 °С температурада 30 – 90 м биіктіктегі түйіршіктеу мұнарасының жоғарғы жағына шашырайды, ал нәтижесінде пайда болған тамшылар-түйіршіктер ауа ағынында салқындатылады (азот тыңайтқыштарының балқымаларын түйіршіктеуге ұқсас). Диаметрі ~ 2 мм сфералық бөлшектер болып табылатын түйіршіктер мұнараның түбінен шығарылады, ал ауа жоғарыдан шығарылады.</w:t>
      </w:r>
    </w:p>
    <w:bookmarkEnd w:id="2677"/>
    <w:bookmarkStart w:name="z3203" w:id="2678"/>
    <w:p>
      <w:pPr>
        <w:spacing w:after="0"/>
        <w:ind w:left="0"/>
        <w:jc w:val="both"/>
      </w:pPr>
      <w:r>
        <w:rPr>
          <w:rFonts w:ascii="Times New Roman"/>
          <w:b w:val="false"/>
          <w:i w:val="false"/>
          <w:color w:val="000000"/>
          <w:sz w:val="28"/>
        </w:rPr>
        <w:t>
      Мұнараның төменгі бөлігіндегі түйіршіктердің салқындауы бірнеше минут ішінде сұйылтылған қабатта аяқталады. Айналу жылдамдығы мұнараның көлденең қимасындағы ауа жылдамдығынан төмен болатын күкірттің ұсақ бөлшектері күкірт балқымасының пайда болған тамшыларына көтеріліп, тамшылардың кристалдануы үшін эмбрион ретінде қызмет етеді.</w:t>
      </w:r>
    </w:p>
    <w:bookmarkEnd w:id="2678"/>
    <w:bookmarkStart w:name="z3204" w:id="2679"/>
    <w:p>
      <w:pPr>
        <w:spacing w:after="0"/>
        <w:ind w:left="0"/>
        <w:jc w:val="both"/>
      </w:pPr>
      <w:r>
        <w:rPr>
          <w:rFonts w:ascii="Times New Roman"/>
          <w:b w:val="false"/>
          <w:i w:val="false"/>
          <w:color w:val="000000"/>
          <w:sz w:val="28"/>
        </w:rPr>
        <w:t>
      Мұндай жағдайларда тұқым кристалдарын сіңіретін тамшылар тұрақты сфералық пішінге ие болады, біртекті болады.</w:t>
      </w:r>
    </w:p>
    <w:bookmarkEnd w:id="2679"/>
    <w:bookmarkStart w:name="z3205" w:id="2680"/>
    <w:p>
      <w:pPr>
        <w:spacing w:after="0"/>
        <w:ind w:left="0"/>
        <w:jc w:val="both"/>
      </w:pPr>
      <w:r>
        <w:rPr>
          <w:rFonts w:ascii="Times New Roman"/>
          <w:b w:val="false"/>
          <w:i w:val="false"/>
          <w:color w:val="000000"/>
          <w:sz w:val="28"/>
        </w:rPr>
        <w:t>
      Күкіртті түйіршіктеудің бұл әдісі үлкен капиталмен және төмен шығындармен байланысты, ол қалдық газдарды шаңнан тазартудың күрделі жүйесін қажет етеді.</w:t>
      </w:r>
    </w:p>
    <w:bookmarkEnd w:id="2680"/>
    <w:bookmarkStart w:name="z3206" w:id="2681"/>
    <w:p>
      <w:pPr>
        <w:spacing w:after="0"/>
        <w:ind w:left="0"/>
        <w:jc w:val="both"/>
      </w:pPr>
      <w:r>
        <w:rPr>
          <w:rFonts w:ascii="Times New Roman"/>
          <w:b w:val="false"/>
          <w:i w:val="false"/>
          <w:color w:val="000000"/>
          <w:sz w:val="28"/>
        </w:rPr>
        <w:t>
      Күкіртті дымқыл түйіршіктеу әдісі күкірт пен судың келесі қасиеттерін қолдануға негізделген: күкірттің гидрофобтығы, күкірт пен судың тығыздығы мен жылу сыйымдылығындағы айтарлықтай айырмашылық (3.55-сурет).</w:t>
      </w:r>
    </w:p>
    <w:bookmarkEnd w:id="2681"/>
    <w:bookmarkStart w:name="z3207" w:id="2682"/>
    <w:p>
      <w:pPr>
        <w:spacing w:after="0"/>
        <w:ind w:left="0"/>
        <w:jc w:val="both"/>
      </w:pPr>
      <w:r>
        <w:rPr>
          <w:rFonts w:ascii="Times New Roman"/>
          <w:b w:val="false"/>
          <w:i w:val="false"/>
          <w:color w:val="000000"/>
          <w:sz w:val="28"/>
        </w:rPr>
        <w:t xml:space="preserve">
      </w:t>
      </w:r>
    </w:p>
    <w:bookmarkEnd w:id="2682"/>
    <w:p>
      <w:pPr>
        <w:spacing w:after="0"/>
        <w:ind w:left="0"/>
        <w:jc w:val="both"/>
      </w:pPr>
      <w:r>
        <w:drawing>
          <wp:inline distT="0" distB="0" distL="0" distR="0">
            <wp:extent cx="7810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08" w:id="2683"/>
    <w:p>
      <w:pPr>
        <w:spacing w:after="0"/>
        <w:ind w:left="0"/>
        <w:jc w:val="both"/>
      </w:pPr>
      <w:r>
        <w:rPr>
          <w:rFonts w:ascii="Times New Roman"/>
          <w:b w:val="false"/>
          <w:i w:val="false"/>
          <w:color w:val="000000"/>
          <w:sz w:val="28"/>
        </w:rPr>
        <w:t>
      3.55-сурет. Күкіртті суда түйіршіктеудің технологиялық схемасы</w:t>
      </w:r>
    </w:p>
    <w:bookmarkEnd w:id="2683"/>
    <w:bookmarkStart w:name="z3209" w:id="2684"/>
    <w:p>
      <w:pPr>
        <w:spacing w:after="0"/>
        <w:ind w:left="0"/>
        <w:jc w:val="both"/>
      </w:pPr>
      <w:r>
        <w:rPr>
          <w:rFonts w:ascii="Times New Roman"/>
          <w:b w:val="false"/>
          <w:i w:val="false"/>
          <w:color w:val="000000"/>
          <w:sz w:val="28"/>
        </w:rPr>
        <w:t>
      Ылғалды түйіршіктеудің негізгі шарты – күкірт балқымасының ағындарын суға соққысыз енгізу, әйтпесе судың бетіне түсетін күкірт тамшылары шашырайды және бірден пленка түрінде қатып, келесі тамшылардың суға кіруіне жол бермейді. Күкірт балқымасының ағындарын су қабатына соққысыз (жұмсақ) енгізгенде, олар доп тәрізді тамшыларға ұсақталады. Балқыманың бір тамшысы суда беткі қабатта кристалдану басталғанға дейін салқындатылады. Әрі қарай кристалдану фронты кристалдардың сызықтық өсу жылдамдығымен және интерфазалық шекарадан жылу шығарумен анықталатын жылдамдықпен тамшыға терең енеді. Түйіршіктің ортасында балқыманың тығыздығы мен кристалдық фазаның айырмашылығына байланысты шөгу қабығы пайда болады. Кристалдану процесінің соңында түйіршіктердің салқындауы жүреді.</w:t>
      </w:r>
    </w:p>
    <w:bookmarkEnd w:id="2684"/>
    <w:bookmarkStart w:name="z3210" w:id="2685"/>
    <w:p>
      <w:pPr>
        <w:spacing w:after="0"/>
        <w:ind w:left="0"/>
        <w:jc w:val="both"/>
      </w:pPr>
      <w:r>
        <w:rPr>
          <w:rFonts w:ascii="Times New Roman"/>
          <w:b w:val="false"/>
          <w:i w:val="false"/>
          <w:color w:val="000000"/>
          <w:sz w:val="28"/>
        </w:rPr>
        <w:t>
      Балқымадан күкіртті дымқыл түйіршіктеу процесі келесі негізгі кезеңдерден тұрады: қалыптастыру, дегидратация, түйіршіктерді кептіру, сақтау. Алынған түйіршіктердің сапасы көптеген факторларға байланысты. Сұйық күкірт пен салқындатқыш судың температурасы үлкен мәнге ие. Беріктігі жоғары түйіршіктерді алу үшін Күкірт пен судың балқымасы температурасының айырмасы ең аз болуы қажет. Түйіршіктер құрғап, қажет болған жағдайда кептіріледі. Осылайша алынған түйіршіктердің диаметрі 0,5-6 мм, ал олардағы ішкі ылғалдың мөлшері 0,25 %-дан аз. Түйіршіктердің тығыздығы 1280 – 1400 кг/м3, ал табиғи көлбеу бұрышы (көлденең жазықтықпен материалдың бос бетінен пайда болған бұрыш) 30 – 35 оС құрайды.</w:t>
      </w:r>
    </w:p>
    <w:bookmarkEnd w:id="2685"/>
    <w:bookmarkStart w:name="z3211" w:id="2686"/>
    <w:p>
      <w:pPr>
        <w:spacing w:after="0"/>
        <w:ind w:left="0"/>
        <w:jc w:val="both"/>
      </w:pPr>
      <w:r>
        <w:rPr>
          <w:rFonts w:ascii="Times New Roman"/>
          <w:b w:val="false"/>
          <w:i w:val="false"/>
          <w:color w:val="000000"/>
          <w:sz w:val="28"/>
        </w:rPr>
        <w:t>
      "Enersul" GXTM түйіршіктеудің технологиялық процесі түйіршіктердің берілген мөлшеріне жеткенге дейін бастапқы шағын күкірт түйіршіктеріне ("тұқым") балқытылған күкіртті қабатпен қатарластыра, қабатпен қатарластыра жағу жолымен күкірт бөлшектерінің мөлшерін ұлғайту процесі болып табылады. Балқытылған күкірт қабатын түйіршіктерге қайталап жағу нәтижесінде әр қабатты салқындату және қатайту арқылы түйіршіктер мөлшері артады.</w:t>
      </w:r>
    </w:p>
    <w:bookmarkEnd w:id="2686"/>
    <w:bookmarkStart w:name="z3212" w:id="2687"/>
    <w:p>
      <w:pPr>
        <w:spacing w:after="0"/>
        <w:ind w:left="0"/>
        <w:jc w:val="both"/>
      </w:pPr>
      <w:r>
        <w:rPr>
          <w:rFonts w:ascii="Times New Roman"/>
          <w:b w:val="false"/>
          <w:i w:val="false"/>
          <w:color w:val="000000"/>
          <w:sz w:val="28"/>
        </w:rPr>
        <w:t>
      Көрсетілген технологиялық процесс түйіршіктеудің айналым барабанында жүреді, оған балқытылған күкірт барабанның бойлық осі бойымен түйіршіктеу барабанының ішінде орналасқан 18 бүріккіш шүмегі бар бүріккіш күкірт құбыры арқылы енгізіледі. Жылу түйіршіктеу барабанына технологиялық суды бүрку арқылы және сору желдеткішінің көмегімен ауаны тарту арқылы шығарылады. Тұқымдық бөлшектер - немесе стандартты емес мөлшердегі түйіршіктер-тұқым материалы ретінде күкіртті түйіршіктеу барабанына енгізіледі. Түйіршіктеу барабаны барабанның шығыс ұшына қарай көлбеу болады, бұл түйіршіктердің барабан арқылы шығу жағына қарай үздіксіз айналуын қамтамасыз етеді.</w:t>
      </w:r>
    </w:p>
    <w:bookmarkEnd w:id="2687"/>
    <w:bookmarkStart w:name="z3213" w:id="2688"/>
    <w:p>
      <w:pPr>
        <w:spacing w:after="0"/>
        <w:ind w:left="0"/>
        <w:jc w:val="both"/>
      </w:pPr>
      <w:r>
        <w:rPr>
          <w:rFonts w:ascii="Times New Roman"/>
          <w:b w:val="false"/>
          <w:i w:val="false"/>
          <w:color w:val="000000"/>
          <w:sz w:val="28"/>
        </w:rPr>
        <w:t>
      Түйіршіктеу барабаны айналған сайын, барабанның ішкі бетіне төселген құю тақталары төгілетін түйіршіктердің бір бөлігін барабанның жоғарғы жағына үздіксіз көтеріп, олар түсіп, күкірт бүрку саңылауларының алдында қатты перде түзеді. Тозаңданатын күкірт түйіршіктерді жабады, олардың бетінде күкірт қабаты қатаяды, өйткені түйіршіктер қайтадан құйылатын қабатқа түседі, онда оларды қайта көтеру немесе барабаннан шығару алдында одан әрі салқындату орын алады.</w:t>
      </w:r>
    </w:p>
    <w:bookmarkEnd w:id="2688"/>
    <w:bookmarkStart w:name="z3214" w:id="2689"/>
    <w:p>
      <w:pPr>
        <w:spacing w:after="0"/>
        <w:ind w:left="0"/>
        <w:jc w:val="both"/>
      </w:pPr>
      <w:r>
        <w:rPr>
          <w:rFonts w:ascii="Times New Roman"/>
          <w:b w:val="false"/>
          <w:i w:val="false"/>
          <w:color w:val="000000"/>
          <w:sz w:val="28"/>
        </w:rPr>
        <w:t>
      Түйіршіктеу процесінде түйіршіктер бір-біріне жабысып, түйіршіктеу камерасының торынан өтпейтін түйіршіктердің үлкен бөліктерін құрайды. Түйіршіктеу процесінің тұрақты жұмыс істеуі үшін торды мезгіл-мезгіл күкірт кесектерінен тазарту қажет.</w:t>
      </w:r>
    </w:p>
    <w:bookmarkEnd w:id="2689"/>
    <w:bookmarkStart w:name="z3215" w:id="2690"/>
    <w:p>
      <w:pPr>
        <w:spacing w:after="0"/>
        <w:ind w:left="0"/>
        <w:jc w:val="both"/>
      </w:pPr>
      <w:r>
        <w:rPr>
          <w:rFonts w:ascii="Times New Roman"/>
          <w:b w:val="false"/>
          <w:i w:val="false"/>
          <w:color w:val="000000"/>
          <w:sz w:val="28"/>
        </w:rPr>
        <w:t>
      Түйіршіктеу процесінде жылуды кетіру үшін технологиялық су барабанға күкірт бүрку құбырына параллель орнатылған бүріккіш саңылаулар арқылы жіберіледі. Су буланып кетеді, өйткені қатты сұйық күкірт жылу береді.</w:t>
      </w:r>
    </w:p>
    <w:bookmarkEnd w:id="2690"/>
    <w:bookmarkStart w:name="z3216" w:id="2691"/>
    <w:p>
      <w:pPr>
        <w:spacing w:after="0"/>
        <w:ind w:left="0"/>
        <w:jc w:val="both"/>
      </w:pPr>
      <w:r>
        <w:rPr>
          <w:rFonts w:ascii="Times New Roman"/>
          <w:b w:val="false"/>
          <w:i w:val="false"/>
          <w:color w:val="000000"/>
          <w:sz w:val="28"/>
        </w:rPr>
        <w:t>
      Барабан арқылы тартылатын ауа су буын кетіргіш болып табылады, бұл технологиялық процесс пен салқындату процесін жалғастыру үшін ауыстырылатын суды енгізуге мүмкіндік береді.</w:t>
      </w:r>
    </w:p>
    <w:bookmarkEnd w:id="2691"/>
    <w:bookmarkStart w:name="z3217" w:id="2692"/>
    <w:p>
      <w:pPr>
        <w:spacing w:after="0"/>
        <w:ind w:left="0"/>
        <w:jc w:val="both"/>
      </w:pPr>
      <w:r>
        <w:rPr>
          <w:rFonts w:ascii="Times New Roman"/>
          <w:b w:val="false"/>
          <w:i w:val="false"/>
          <w:color w:val="000000"/>
          <w:sz w:val="28"/>
        </w:rPr>
        <w:t>
      Күкіртті бүрку кезінде пайда болған ең кішкентай бөлшектер ауа ағынымен жойылады. Атмосфераға шығарар алдында ауа шаң жинағыш арқылы өтеді.</w:t>
      </w:r>
    </w:p>
    <w:bookmarkEnd w:id="2692"/>
    <w:bookmarkStart w:name="z3218" w:id="2693"/>
    <w:p>
      <w:pPr>
        <w:spacing w:after="0"/>
        <w:ind w:left="0"/>
        <w:jc w:val="both"/>
      </w:pPr>
      <w:r>
        <w:rPr>
          <w:rFonts w:ascii="Times New Roman"/>
          <w:b w:val="false"/>
          <w:i w:val="false"/>
          <w:color w:val="000000"/>
          <w:sz w:val="28"/>
        </w:rPr>
        <w:t>
      Түйіршіктеу барабанынан бөлінетін түйіршіктер сұрыптау үшін таспалы конвейермен виброситоға тасымалданады, онда олар тауарлық және тауарлық емес өнімдерге бөлінеді. Тауарлық өнімнің түйіршіктері тікелей қоймаға тасымалданады және сол жерден тұтынушыға жіберіледі, ал стандартты емес мөлшердегі түйіршіктер технологиялық процесс үшін қайта тұқым материалы ретінде түйіршіктеу барабанына қайта жіберіледі.</w:t>
      </w:r>
    </w:p>
    <w:bookmarkEnd w:id="2693"/>
    <w:bookmarkStart w:name="z3219" w:id="2694"/>
    <w:p>
      <w:pPr>
        <w:spacing w:after="0"/>
        <w:ind w:left="0"/>
        <w:jc w:val="left"/>
      </w:pPr>
      <w:r>
        <w:rPr>
          <w:rFonts w:ascii="Times New Roman"/>
          <w:b/>
          <w:i w:val="false"/>
          <w:color w:val="000000"/>
        </w:rPr>
        <w:t xml:space="preserve"> 3.18.7. "SULFREX" СКГ күкіртсіздендіру технологиясы</w:t>
      </w:r>
    </w:p>
    <w:bookmarkEnd w:id="2694"/>
    <w:bookmarkStart w:name="z3220" w:id="2695"/>
    <w:p>
      <w:pPr>
        <w:spacing w:after="0"/>
        <w:ind w:left="0"/>
        <w:jc w:val="both"/>
      </w:pPr>
      <w:r>
        <w:rPr>
          <w:rFonts w:ascii="Times New Roman"/>
          <w:b w:val="false"/>
          <w:i w:val="false"/>
          <w:color w:val="000000"/>
          <w:sz w:val="28"/>
        </w:rPr>
        <w:t xml:space="preserve">
      Сұйытылған мұнай газын "R2R" каталитикалық крекинг секциясынан және сұйытылған мұнай газдарын "Oli-gomerisation" олигомеризациялау секциясынан тазартуға арналған. Сұйытылған мұнай газдарын күкіртсіздендіру секциясының мақсаты – сұйытылған мұнай газдарын тазарту, тазарту кезінде меркаптанды, күкіртсутекті, көміртегі оксиді мен мышьякты алып тастау, содан кейін бутенді олигомеризациялау бөлімінде одан әрі тазарту. Орнату төрт бөліктен тұрады: сілтімен жуу, сумен жуу, күшәнді қоспадан шығару, сілтіні қалпына келтіру. </w:t>
      </w:r>
    </w:p>
    <w:bookmarkEnd w:id="2695"/>
    <w:bookmarkStart w:name="z3221" w:id="2696"/>
    <w:p>
      <w:pPr>
        <w:spacing w:after="0"/>
        <w:ind w:left="0"/>
        <w:jc w:val="both"/>
      </w:pPr>
      <w:r>
        <w:rPr>
          <w:rFonts w:ascii="Times New Roman"/>
          <w:b w:val="false"/>
          <w:i w:val="false"/>
          <w:color w:val="000000"/>
          <w:sz w:val="28"/>
        </w:rPr>
        <w:t>
      Күкіртсіздендіру процесінің өнімдері: жоғары сұрыпты сұйытылған мұнай газы; жанама өнімдер: дисульфид майы, пайдаланылған сілтілік. Өнімдерді қолдану саласы: сұйытылған көмірсутекті газдар бутенді олигомеризациялау қондырғысына немесе резервуар паркіне түседі; дисульфид майы электрлік тұздарды кетіру бөліміне беріледі.</w:t>
      </w:r>
    </w:p>
    <w:bookmarkEnd w:id="2696"/>
    <w:bookmarkStart w:name="z3222" w:id="2697"/>
    <w:p>
      <w:pPr>
        <w:spacing w:after="0"/>
        <w:ind w:left="0"/>
        <w:jc w:val="both"/>
      </w:pPr>
      <w:r>
        <w:rPr>
          <w:rFonts w:ascii="Times New Roman"/>
          <w:b w:val="false"/>
          <w:i w:val="false"/>
          <w:color w:val="000000"/>
          <w:sz w:val="28"/>
        </w:rPr>
        <w:t xml:space="preserve">
      Технологиялық процесті сипаттау </w:t>
      </w:r>
    </w:p>
    <w:bookmarkEnd w:id="2697"/>
    <w:bookmarkStart w:name="z3223" w:id="2698"/>
    <w:p>
      <w:pPr>
        <w:spacing w:after="0"/>
        <w:ind w:left="0"/>
        <w:jc w:val="both"/>
      </w:pPr>
      <w:r>
        <w:rPr>
          <w:rFonts w:ascii="Times New Roman"/>
          <w:b w:val="false"/>
          <w:i w:val="false"/>
          <w:color w:val="000000"/>
          <w:sz w:val="28"/>
        </w:rPr>
        <w:t xml:space="preserve">
      Шикізатпен осы технологиялық процесс болып табылады: сұйытылған көмірсутекті газ секциясы каталитикалық крекинг "R2R" мен секциялар олигомеризации бутена, оның ішінде құрамында күкірт бар органикалық қосылыстар: меркаптандар (RSH) , диалкилсульфид (RSR), дисульфид (RSSR), күкіртті сутегі (H2S), карбонилсульфид (COS), қарапайым күкірт (S), күшән. Құрамында күкірт бар көмірсутек коррозияға және жабдықтың зақымдалуына әкелуі мүмкін, өнімнің қатты иісіне әкеледі; күшән одан әрі қондырғыларда катализатордың улануын тудырады, сондықтан оны алып тастау керек. </w:t>
      </w:r>
    </w:p>
    <w:bookmarkEnd w:id="2698"/>
    <w:bookmarkStart w:name="z3224" w:id="2699"/>
    <w:p>
      <w:pPr>
        <w:spacing w:after="0"/>
        <w:ind w:left="0"/>
        <w:jc w:val="both"/>
      </w:pPr>
      <w:r>
        <w:rPr>
          <w:rFonts w:ascii="Times New Roman"/>
          <w:b w:val="false"/>
          <w:i w:val="false"/>
          <w:color w:val="000000"/>
          <w:sz w:val="28"/>
        </w:rPr>
        <w:t>
      0500 секциясында сұйытылған көмірсутекті газдарды күкіртсіздендіру үшін "Sulfrex" процесі көзделген. "Sulfrex" процесінде катализатордың әсерінен меркаптан оттегімен әрекеттесіп, дисульфидтер түзеді (RSSR):</w:t>
      </w:r>
    </w:p>
    <w:bookmarkEnd w:id="269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4RSH + O2  2RSSR + 2H2O</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225" w:id="2700"/>
    <w:p>
      <w:pPr>
        <w:spacing w:after="0"/>
        <w:ind w:left="0"/>
        <w:jc w:val="both"/>
      </w:pPr>
      <w:r>
        <w:rPr>
          <w:rFonts w:ascii="Times New Roman"/>
          <w:b w:val="false"/>
          <w:i w:val="false"/>
          <w:color w:val="000000"/>
          <w:sz w:val="28"/>
        </w:rPr>
        <w:t>
      LCPS 30 катализаторының болуына байланысты бұл реакция бөлме температурасына жақын температурада тез жүруі мүмкін. Бірақ бұл реакция тек сілтілі ортада аралық өнімді – меркаптан тұзын (RSNa) қалыптастыру үшін жүзеге асырылады. Осылайша, реакция (1) іс жүзінде келесі екі кезең бойынша жүзеге асырылады:</w:t>
      </w:r>
    </w:p>
    <w:bookmarkEnd w:id="270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RSH + NaOH  RSNa + H2O</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4RSNa + H2O + O2  4NaOH + 2RSSR</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3226" w:id="2701"/>
    <w:p>
      <w:pPr>
        <w:spacing w:after="0"/>
        <w:ind w:left="0"/>
        <w:jc w:val="both"/>
      </w:pPr>
      <w:r>
        <w:rPr>
          <w:rFonts w:ascii="Times New Roman"/>
          <w:b w:val="false"/>
          <w:i w:val="false"/>
          <w:color w:val="000000"/>
          <w:sz w:val="28"/>
        </w:rPr>
        <w:t>
      СКГ фракциясынан алынған төмен молекулалы меркаптан реакция процесін басқаруда (2) көрсетілгендей, С-0501 экстракторында сілтілі ерітіндімен сіңеді. Сілтілік ерітіндінің СУГ-пен неғұрлым толық жанасуы үшін С-0501 экстракторында фазалардың ағуға қарсы қозғалысы қарастырылған: сілтілік ерітінді бағанның төменгі бөлігіне жылжиды, ал СУГ жоғары қарай жылжиды. Технологиялық процесс сілтілі ерітіндіні қалпына келтіру процесін қамтиды. R-0502 тотықтырғышында түзілген меркаптан тұзы катализатормен байланысады, ал тотығу реакциясы реакция процесінің теңдеуінде көрсетілгендей дисульфид пен сілтілі ерітінді түзеді (3), бұл сілтілі ерітіндіні қалпына келтіреді. R-0502 дисульфидін бөлу қондырғысында ерімейтін дисульфид әртүрлі тығыздыққа байланысты сілтілі ерітіндіден бөлінеді. Қалдық дисульфид нафта D-0503 сілтілі жуу ыдысындағы із мөлшерінде, нафтамен жуылады, содан кейін сілтілік ерітіндіден бөлінеді.</w:t>
      </w:r>
    </w:p>
    <w:bookmarkEnd w:id="2701"/>
    <w:bookmarkStart w:name="z3227" w:id="2702"/>
    <w:p>
      <w:pPr>
        <w:spacing w:after="0"/>
        <w:ind w:left="0"/>
        <w:jc w:val="both"/>
      </w:pPr>
      <w:r>
        <w:rPr>
          <w:rFonts w:ascii="Times New Roman"/>
          <w:b w:val="false"/>
          <w:i w:val="false"/>
          <w:color w:val="000000"/>
          <w:sz w:val="28"/>
        </w:rPr>
        <w:t xml:space="preserve">
      "Sulfrex" процестерінде бірқатар қолайсыз реакциялар бар. Сілтілік ерітіндінің қатысуымен күкіртсутек (Н2S), көмірқышқыл газы (СО2) және карбонилсульфид сілтілік ерітіндімен реакцияға түседі, натрий сульфатын (Nа2 SO4) және натрий тиосульфатын (Nа2 S2 O3) құрайды. Бұл жағымсыз реакциялардың зияндылығы төменде келтірілген: сілтілі ерітіндіні қайтымсыз қолдану; ауадағы оттегінің қажеттілігінің артуы, өйткені натрий сульфаты мен натрий тиосульфатының тотығуы кезінде оттегі қажет, бұл меркаптанның тотығуы кезінде оттегінің қажеттілігінен көп, бұл қалпына келтірілген сілтілі ерітінділерде тұздың жиналуына әкеледі. </w:t>
      </w:r>
    </w:p>
    <w:bookmarkEnd w:id="2702"/>
    <w:bookmarkStart w:name="z3228" w:id="2703"/>
    <w:p>
      <w:pPr>
        <w:spacing w:after="0"/>
        <w:ind w:left="0"/>
        <w:jc w:val="both"/>
      </w:pPr>
      <w:r>
        <w:rPr>
          <w:rFonts w:ascii="Times New Roman"/>
          <w:b w:val="false"/>
          <w:i w:val="false"/>
          <w:color w:val="000000"/>
          <w:sz w:val="28"/>
        </w:rPr>
        <w:t>
      Натрий тұзының болуына байланысты меркаптанды сілтілі ерітіндімен сіңіру қабілеті төмендейді; материалдардың технологиялық ағымында натрий тұзының жиналуымен бірге натрий тұзы ерітіндіден шығарылуы мүмкін, бұл жабдықтың бітелуіне әкеледі.</w:t>
      </w:r>
    </w:p>
    <w:bookmarkEnd w:id="2703"/>
    <w:bookmarkStart w:name="z3229" w:id="2704"/>
    <w:p>
      <w:pPr>
        <w:spacing w:after="0"/>
        <w:ind w:left="0"/>
        <w:jc w:val="both"/>
      </w:pPr>
      <w:r>
        <w:rPr>
          <w:rFonts w:ascii="Times New Roman"/>
          <w:b w:val="false"/>
          <w:i w:val="false"/>
          <w:color w:val="000000"/>
          <w:sz w:val="28"/>
        </w:rPr>
        <w:t xml:space="preserve">
      Осы жағымсыз реакциялардың әсерін азайту мақсатында технологиялық процестерде 7 % сілтілі ерітіндінің көмегімен Н2S және СОЅ бейтараптандыру үшін D-0501 сілтімен алдын ала жуу сыйымдылығы қарастырылған, төмендегі реакциялар: </w:t>
      </w:r>
    </w:p>
    <w:bookmarkEnd w:id="270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CO2 + 2NaOH  Na2CO3 + H2O</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H2S + 2NaOH  Na2S + 2H2O</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 + 4NaOH Na2S + Na2CO3 + 2H2O</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3230" w:id="2705"/>
    <w:p>
      <w:pPr>
        <w:spacing w:after="0"/>
        <w:ind w:left="0"/>
        <w:jc w:val="both"/>
      </w:pPr>
      <w:r>
        <w:rPr>
          <w:rFonts w:ascii="Times New Roman"/>
          <w:b w:val="false"/>
          <w:i w:val="false"/>
          <w:color w:val="000000"/>
          <w:sz w:val="28"/>
        </w:rPr>
        <w:t>
      Сілтілі ерітіндімен алдын-ала жуу процесі сілтілі ерітіндімен жуудың негізгі процесіне және жеке процесс болып табылатын регенерацияға байланысты емес.</w:t>
      </w:r>
    </w:p>
    <w:bookmarkEnd w:id="2705"/>
    <w:bookmarkStart w:name="z3231" w:id="2706"/>
    <w:p>
      <w:pPr>
        <w:spacing w:after="0"/>
        <w:ind w:left="0"/>
        <w:jc w:val="both"/>
      </w:pPr>
      <w:r>
        <w:rPr>
          <w:rFonts w:ascii="Times New Roman"/>
          <w:b w:val="false"/>
          <w:i w:val="false"/>
          <w:color w:val="000000"/>
          <w:sz w:val="28"/>
        </w:rPr>
        <w:t xml:space="preserve">
      "Sulfrex" процестерінде LCPS 30 катализатор жүйесі қарастырылған. Бұл жүйе сульфондалған кобальт фталоцианинінің сулы ерітіндісі, қара көк, белсенді компоненттің құрамы 30 % (массалық пайыз) құрайды. </w:t>
      </w:r>
    </w:p>
    <w:bookmarkEnd w:id="2706"/>
    <w:bookmarkStart w:name="z3232" w:id="2707"/>
    <w:p>
      <w:pPr>
        <w:spacing w:after="0"/>
        <w:ind w:left="0"/>
        <w:jc w:val="both"/>
      </w:pPr>
      <w:r>
        <w:rPr>
          <w:rFonts w:ascii="Times New Roman"/>
          <w:b w:val="false"/>
          <w:i w:val="false"/>
          <w:color w:val="000000"/>
          <w:sz w:val="28"/>
        </w:rPr>
        <w:t xml:space="preserve">
      "R2R" каталитикалық крекинг секциясынан сұйытылған мұнай газы "Sulfrex" күкіртсіздендіру секциясына түседі. </w:t>
      </w:r>
    </w:p>
    <w:bookmarkEnd w:id="2707"/>
    <w:bookmarkStart w:name="z3233" w:id="2708"/>
    <w:p>
      <w:pPr>
        <w:spacing w:after="0"/>
        <w:ind w:left="0"/>
        <w:jc w:val="both"/>
      </w:pPr>
      <w:r>
        <w:rPr>
          <w:rFonts w:ascii="Times New Roman"/>
          <w:b w:val="false"/>
          <w:i w:val="false"/>
          <w:color w:val="000000"/>
          <w:sz w:val="28"/>
        </w:rPr>
        <w:t xml:space="preserve">
      СКГ ағыны алдын ала жуу ыдысына D -0501 сілтімен түседі, күкіртті сутек (Н2S) және карбонилсульфид (СОЅ) 7 % сілтілік ерітінді көмегімен шығарылады. Жоғарыдан тазартылған СКГ D-0501 С-0501 экстракторына түседі. Н2S және СОЅ жою реакциясы кезінде сілтілік ерітінді тұтынылатындығына байланысты ерітіндідегі каустикалық натрий концентрациясы төмендейді, сондықтан сілтілік ерітіндіні мезгіл-мезгіл жаңартып отырыңыз. D-0501-ден пайдаланылған сілтілі ерітінді тазалау жабдығына тасталады. </w:t>
      </w:r>
    </w:p>
    <w:bookmarkEnd w:id="2708"/>
    <w:bookmarkStart w:name="z3234" w:id="2709"/>
    <w:p>
      <w:pPr>
        <w:spacing w:after="0"/>
        <w:ind w:left="0"/>
        <w:jc w:val="both"/>
      </w:pPr>
      <w:r>
        <w:rPr>
          <w:rFonts w:ascii="Times New Roman"/>
          <w:b w:val="false"/>
          <w:i w:val="false"/>
          <w:color w:val="000000"/>
          <w:sz w:val="28"/>
        </w:rPr>
        <w:t xml:space="preserve">
      С-0501 экстракторында 15 % сілтілі ерітінді көмегімен СКГ шайыңыз, құрамында күкірт бар көмірсутектерді Nasr түрінде СКГ ағынынан алыңыз. Сұйытылған көмірсутекті газ С-0501 экстракторының үстінен С-0502 сулы жуу бағанасына түседі, жұмсартылған сумен жуылады. </w:t>
      </w:r>
    </w:p>
    <w:bookmarkEnd w:id="2709"/>
    <w:bookmarkStart w:name="z3235" w:id="2710"/>
    <w:p>
      <w:pPr>
        <w:spacing w:after="0"/>
        <w:ind w:left="0"/>
        <w:jc w:val="both"/>
      </w:pPr>
      <w:r>
        <w:rPr>
          <w:rFonts w:ascii="Times New Roman"/>
          <w:b w:val="false"/>
          <w:i w:val="false"/>
          <w:color w:val="000000"/>
          <w:sz w:val="28"/>
        </w:rPr>
        <w:t>
      Пайдаланылған сілтілі ерітінді С-0501 экстракторының төменгі бөлігінен шығарылады, регенерация үшін R-0502 тотықтырғышына түседі. R-0502 тотықтырғышына кірер алдында пайдаланылған ерітінді Е-0501 бу тотықтырғышының жылытқышы қыздырылады, ауыр нафтамен және құрғақ ауамен араласады, жоғарғы жағында М-0501 араластырғышы арқылы нафта D-0503 сілтілі жуу ыдысы R-0502 тотықтырғышына түседі. R-0502 тотықтырғышында меркаптан тұзы ауада оттегімен тотығады дисульфид, каустикалық натрий түзеді.</w:t>
      </w:r>
    </w:p>
    <w:bookmarkEnd w:id="2710"/>
    <w:bookmarkStart w:name="z3236" w:id="2711"/>
    <w:p>
      <w:pPr>
        <w:spacing w:after="0"/>
        <w:ind w:left="0"/>
        <w:jc w:val="both"/>
      </w:pPr>
      <w:r>
        <w:rPr>
          <w:rFonts w:ascii="Times New Roman"/>
          <w:b w:val="false"/>
          <w:i w:val="false"/>
          <w:color w:val="000000"/>
          <w:sz w:val="28"/>
        </w:rPr>
        <w:t>
      R-0502 реакция өнімдері D-0502 дисульфид сепараторына түседі, онда пайдаланылған ауа шығады және отын газымен араласады, осы бөлімнен шығарылады. Сұйық фазада дисульфид майы сілтілі ерітіндіден де бөлінеді. Дисульфид майы D-0502 дисульфид сепараторының үстінен Р-0504-А/В дисульфид майының сорғысымен сорылады, АВТ ЭЛОУ айдау құрылғысына түседі. Бөлу құрылғысының төменгі жағындағы сілтілік ерітінді Е-0502 арық сілтілік тоңазытқышқа түседі, содан кейін p-0503-A/B сорғысының көмегімен қалпына келтіретін сілтілі ерітіндіні нафта D-0503 сілтілі жуу ыдысына айдайды.</w:t>
      </w:r>
    </w:p>
    <w:bookmarkEnd w:id="2711"/>
    <w:bookmarkStart w:name="z3237" w:id="2712"/>
    <w:p>
      <w:pPr>
        <w:spacing w:after="0"/>
        <w:ind w:left="0"/>
        <w:jc w:val="both"/>
      </w:pPr>
      <w:r>
        <w:rPr>
          <w:rFonts w:ascii="Times New Roman"/>
          <w:b w:val="false"/>
          <w:i w:val="false"/>
          <w:color w:val="000000"/>
          <w:sz w:val="28"/>
        </w:rPr>
        <w:t>
      D-0503 сыйымдылығында сілті ерітіндісі гидротазаланғаннан кейін нафтамен араластырылады, дисульфидті сілті ерітіндісінен із мөлшерімен экстракциямен алып тастайды. Нафта D-0503 сілті жуу ыдысының арық сілті ерітіндісі С-0501 экстрактор тарелкасының төменгі бөлігіне айдалады.</w:t>
      </w:r>
    </w:p>
    <w:bookmarkEnd w:id="2712"/>
    <w:bookmarkStart w:name="z3238" w:id="2713"/>
    <w:p>
      <w:pPr>
        <w:spacing w:after="0"/>
        <w:ind w:left="0"/>
        <w:jc w:val="both"/>
      </w:pPr>
      <w:r>
        <w:rPr>
          <w:rFonts w:ascii="Times New Roman"/>
          <w:b w:val="false"/>
          <w:i w:val="false"/>
          <w:color w:val="000000"/>
          <w:sz w:val="28"/>
        </w:rPr>
        <w:t>
      Е-0501 қыздырғыштан кейін тотығу бағанлары, ауыр нафта және қаныққан сілтілі ерітінді D-0503 нафта сілтісін жуу ыдысының жоғарғы жағында араласады.</w:t>
      </w:r>
    </w:p>
    <w:bookmarkEnd w:id="2713"/>
    <w:bookmarkStart w:name="z3239" w:id="2714"/>
    <w:p>
      <w:pPr>
        <w:spacing w:after="0"/>
        <w:ind w:left="0"/>
        <w:jc w:val="both"/>
      </w:pPr>
      <w:r>
        <w:rPr>
          <w:rFonts w:ascii="Times New Roman"/>
          <w:b w:val="false"/>
          <w:i w:val="false"/>
          <w:color w:val="000000"/>
          <w:sz w:val="28"/>
        </w:rPr>
        <w:t xml:space="preserve">
      Қажет емес қосылыстарды алып тастау, сілтілік ерітіндінің сапасын қалпына келтіру үшін сілтілік ерітіндінің айналым тізбегіндегі жаңартуды сақтау қажет. Демек, дисульфидті бөлу құрылғысының төменгі жағынан пайдаланылған сілтілі ерітіндіні алыңыз. Пайдаланылған сілтілі ерітінді D-0506 дренаждық контейнерге түседі, Р-0506 сорғымен F-0502-A/B пайдаланылған сілтілік сүзгіге жіберіледі, LCPS 30 катализаторын із мөлшерінде алып тастаңыз, содан кейін осы бөлімнен алып тастаңыз және тазарту қондырғысына кіреді. </w:t>
      </w:r>
    </w:p>
    <w:bookmarkEnd w:id="2714"/>
    <w:bookmarkStart w:name="z3240" w:id="2715"/>
    <w:p>
      <w:pPr>
        <w:spacing w:after="0"/>
        <w:ind w:left="0"/>
        <w:jc w:val="both"/>
      </w:pPr>
      <w:r>
        <w:rPr>
          <w:rFonts w:ascii="Times New Roman"/>
          <w:b w:val="false"/>
          <w:i w:val="false"/>
          <w:color w:val="000000"/>
          <w:sz w:val="28"/>
        </w:rPr>
        <w:t>
      Сілтілік ерітіндінің бір бөлігін кері тізбектен шығарғаннан кейін D-0508 (42 wt % күйдіргіш натр) 42 % сілті ерітіндісінің сыйымдылығына жаңа сілті ерітіндісін қосыңыз. Содан кейін сілтілік ерітіндіні сорғымен Р-0505 сілтісін D-0504 катализаторының жеткізу ыдысына құйыңыз. Жаңа LCPS 30 катализаторы сілтілі ерітіндіден шығарылады. Сол сияқты, катализаторларды жаңартуды жүргізеді. 42 % сілтілі ерітінді және катализатор ерітіндісі Е-0502 сұйық сілтілік тоңазытқыш арқылы өтеді, кіріс құбырына P-0503-A/B кірісінде түседі, содан кейін D-0503 нафталы сілтілі жуу ыдысына түседі.</w:t>
      </w:r>
    </w:p>
    <w:bookmarkEnd w:id="2715"/>
    <w:bookmarkStart w:name="z3241" w:id="2716"/>
    <w:p>
      <w:pPr>
        <w:spacing w:after="0"/>
        <w:ind w:left="0"/>
        <w:jc w:val="both"/>
      </w:pPr>
      <w:r>
        <w:rPr>
          <w:rFonts w:ascii="Times New Roman"/>
          <w:b w:val="false"/>
          <w:i w:val="false"/>
          <w:color w:val="000000"/>
          <w:sz w:val="28"/>
        </w:rPr>
        <w:t>
      7 % сілтілі ерітіндіні жаңарту қарастырылған. Химиялық реагенттер қоймасынан сілтілік ерітінді D-0507 сілтінің 7 % ерітіндісінің сыйымдылығына түседі, Р-0501 сілтімен алдын ала жуу сорғысымен P-0501 сілтімен алдын ала жуу сыйымдылығына айдалады. D-0501-ден пайдаланылған сілтілі ерітіндіні алып тастағаннан кейін сілтілі ерітінді жаңартылады.</w:t>
      </w:r>
    </w:p>
    <w:bookmarkEnd w:id="2716"/>
    <w:bookmarkStart w:name="z3242" w:id="2717"/>
    <w:p>
      <w:pPr>
        <w:spacing w:after="0"/>
        <w:ind w:left="0"/>
        <w:jc w:val="both"/>
      </w:pPr>
      <w:r>
        <w:rPr>
          <w:rFonts w:ascii="Times New Roman"/>
          <w:b w:val="false"/>
          <w:i w:val="false"/>
          <w:color w:val="000000"/>
          <w:sz w:val="28"/>
        </w:rPr>
        <w:t>
      С-0502 су жуу бағанасында СКГ-ны жұмсартылған сумен шайыңыз, өте аз концентрациясы бар алып тасталған сілтілі ерітіндіні алыңыз. Сарқынды су С-0502 бағанының түбінен ағызылады, F-0502-А/В және D-0501 ағынымен араласады, осы секциядан шығады және тазарту қондырғысына түседі.</w:t>
      </w:r>
    </w:p>
    <w:bookmarkEnd w:id="2717"/>
    <w:bookmarkStart w:name="z3243" w:id="2718"/>
    <w:p>
      <w:pPr>
        <w:spacing w:after="0"/>
        <w:ind w:left="0"/>
        <w:jc w:val="both"/>
      </w:pPr>
      <w:r>
        <w:rPr>
          <w:rFonts w:ascii="Times New Roman"/>
          <w:b w:val="false"/>
          <w:i w:val="false"/>
          <w:color w:val="000000"/>
          <w:sz w:val="28"/>
        </w:rPr>
        <w:t>
      Жуғаннан кейін СКГ жоғарыдан С-0502 кептіру қондырғысына түседі. Е-0503 сұйытылған көмірсутек газдарының тоңазытқышы арқылы өтеді, СКГ F-0501 құмды сүзгісіне және D-0505 коалесцеріне түседі, бұл ретте ағыннан ылғал жойылады.</w:t>
      </w:r>
    </w:p>
    <w:bookmarkEnd w:id="2718"/>
    <w:bookmarkStart w:name="z3244" w:id="2719"/>
    <w:p>
      <w:pPr>
        <w:spacing w:after="0"/>
        <w:ind w:left="0"/>
        <w:jc w:val="both"/>
      </w:pPr>
      <w:r>
        <w:rPr>
          <w:rFonts w:ascii="Times New Roman"/>
          <w:b w:val="false"/>
          <w:i w:val="false"/>
          <w:color w:val="000000"/>
          <w:sz w:val="28"/>
        </w:rPr>
        <w:t xml:space="preserve">
      Олигамерлеу секциясына СКГ жіберер алдында, күшән триоксидін жою үшін R-0501-А/В адсорберінде күшән қосылысы ағыннан шығарылады. Күшән триоксидін СКГ-дан алып тастағаннан кейін, СКГ олигомерлеу секциясының шикізат ыдысына түседі. </w:t>
      </w:r>
    </w:p>
    <w:bookmarkEnd w:id="2719"/>
    <w:bookmarkStart w:name="z3245" w:id="2720"/>
    <w:p>
      <w:pPr>
        <w:spacing w:after="0"/>
        <w:ind w:left="0"/>
        <w:jc w:val="both"/>
      </w:pPr>
      <w:r>
        <w:rPr>
          <w:rFonts w:ascii="Times New Roman"/>
          <w:b w:val="false"/>
          <w:i w:val="false"/>
          <w:color w:val="000000"/>
          <w:sz w:val="28"/>
        </w:rPr>
        <w:t>
      Сондай-ақ резервуарлар паркі мен отын жүйесіне кептіргеннен кейін СКГ ағынын шығару көзделген. Отын жүйесіне кірер алдында буландырғыштағы СКГ ағыны орташа қысымды бумен қыздырылады (3.56-суретті қараңыз).</w:t>
      </w:r>
    </w:p>
    <w:bookmarkEnd w:id="2720"/>
    <w:bookmarkStart w:name="z3246" w:id="2721"/>
    <w:p>
      <w:pPr>
        <w:spacing w:after="0"/>
        <w:ind w:left="0"/>
        <w:jc w:val="both"/>
      </w:pPr>
      <w:r>
        <w:rPr>
          <w:rFonts w:ascii="Times New Roman"/>
          <w:b w:val="false"/>
          <w:i w:val="false"/>
          <w:color w:val="000000"/>
          <w:sz w:val="28"/>
        </w:rPr>
        <w:t xml:space="preserve">
      </w:t>
      </w:r>
    </w:p>
    <w:bookmarkEnd w:id="2721"/>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47" w:id="2722"/>
    <w:p>
      <w:pPr>
        <w:spacing w:after="0"/>
        <w:ind w:left="0"/>
        <w:jc w:val="both"/>
      </w:pPr>
      <w:r>
        <w:rPr>
          <w:rFonts w:ascii="Times New Roman"/>
          <w:b w:val="false"/>
          <w:i w:val="false"/>
          <w:color w:val="000000"/>
          <w:sz w:val="28"/>
        </w:rPr>
        <w:t>
      3.56-сурет. "SULFREX" СКГ күкіртсіздендіру технологиялық процесінің схемасы</w:t>
      </w:r>
    </w:p>
    <w:bookmarkEnd w:id="27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249" w:id="2723"/>
    <w:p>
      <w:pPr>
        <w:spacing w:after="0"/>
        <w:ind w:left="0"/>
        <w:jc w:val="both"/>
      </w:pPr>
      <w:r>
        <w:rPr>
          <w:rFonts w:ascii="Times New Roman"/>
          <w:b w:val="false"/>
          <w:i w:val="false"/>
          <w:color w:val="000000"/>
          <w:sz w:val="28"/>
        </w:rPr>
        <w:t>
      Өңдеу өнімділігі: қысқы режим жылына 440400 т, жазғы режим жылына 364000 тонна. Қондырғының жұмыс істеу ұзақтығы 7920 сағ/жыл, өндірістің икемділігі 50 – 110 %.</w:t>
      </w:r>
    </w:p>
    <w:bookmarkEnd w:id="2723"/>
    <w:bookmarkStart w:name="z3250" w:id="2724"/>
    <w:p>
      <w:pPr>
        <w:spacing w:after="0"/>
        <w:ind w:left="0"/>
        <w:jc w:val="left"/>
      </w:pPr>
      <w:r>
        <w:rPr>
          <w:rFonts w:ascii="Times New Roman"/>
          <w:b/>
          <w:i w:val="false"/>
          <w:color w:val="000000"/>
        </w:rPr>
        <w:t xml:space="preserve"> 3.18.8. MEROX әдісі бойынша газдарды күкірттен тазарту</w:t>
      </w:r>
    </w:p>
    <w:bookmarkEnd w:id="2724"/>
    <w:bookmarkStart w:name="z3251" w:id="2725"/>
    <w:p>
      <w:pPr>
        <w:spacing w:after="0"/>
        <w:ind w:left="0"/>
        <w:jc w:val="both"/>
      </w:pPr>
      <w:r>
        <w:rPr>
          <w:rFonts w:ascii="Times New Roman"/>
          <w:b w:val="false"/>
          <w:i w:val="false"/>
          <w:color w:val="000000"/>
          <w:sz w:val="28"/>
        </w:rPr>
        <w:t>
      Процесс туралы жалпы ақпарат</w:t>
      </w:r>
    </w:p>
    <w:bookmarkEnd w:id="2725"/>
    <w:bookmarkStart w:name="z3252" w:id="2726"/>
    <w:p>
      <w:pPr>
        <w:spacing w:after="0"/>
        <w:ind w:left="0"/>
        <w:jc w:val="both"/>
      </w:pPr>
      <w:r>
        <w:rPr>
          <w:rFonts w:ascii="Times New Roman"/>
          <w:b w:val="false"/>
          <w:i w:val="false"/>
          <w:color w:val="000000"/>
          <w:sz w:val="28"/>
        </w:rPr>
        <w:t>
      MEROX процесі (меркаптан тотығуы) ХХ ғасырдың 40 -шы жылдарында американдық UOP компаниясымен жасалған және табиғи және сұйытылған газдарды күкірттен тазартуға, бензин мен керосин фракцияларын демеркаптанизациялауға арналған.</w:t>
      </w:r>
    </w:p>
    <w:bookmarkEnd w:id="2726"/>
    <w:bookmarkStart w:name="z3253" w:id="2727"/>
    <w:p>
      <w:pPr>
        <w:spacing w:after="0"/>
        <w:ind w:left="0"/>
        <w:jc w:val="both"/>
      </w:pPr>
      <w:r>
        <w:rPr>
          <w:rFonts w:ascii="Times New Roman"/>
          <w:b w:val="false"/>
          <w:i w:val="false"/>
          <w:color w:val="000000"/>
          <w:sz w:val="28"/>
        </w:rPr>
        <w:t>
      Газдарды MEROX әдісі бойынша күкіртсутектен, карбонилсульфидтен аминді тазартуды және меркаптандардан сілтілі тазартуды қамтиды. Меркаптандардан сілтілі тазарту шикізатты қалдық күкіртсутектен алдын-ала сілтілеу арқылы жүзеге асырылады, содан кейін меркаптандарды газдардан сілтілі ерітіндімен шығарады және біртекті фталоцианинді катализатор мен ауа оттегінің қатысуымен сілтіні қалпына келтіреді. Тазартылатын газдағы жалпы күкірттің төмен құрамына қол жеткізу үшін түзілетін дисульфидтер жеңіл бензинді фракциямен жуылады. Дисульфидтермен қаныққан бензин фракциясы гидротазарту шикізатына жіберіледі.</w:t>
      </w:r>
    </w:p>
    <w:bookmarkEnd w:id="2727"/>
    <w:bookmarkStart w:name="z3254" w:id="2728"/>
    <w:p>
      <w:pPr>
        <w:spacing w:after="0"/>
        <w:ind w:left="0"/>
        <w:jc w:val="both"/>
      </w:pPr>
      <w:r>
        <w:rPr>
          <w:rFonts w:ascii="Times New Roman"/>
          <w:b w:val="false"/>
          <w:i w:val="false"/>
          <w:color w:val="000000"/>
          <w:sz w:val="28"/>
        </w:rPr>
        <w:t xml:space="preserve">
      </w:t>
      </w:r>
    </w:p>
    <w:bookmarkEnd w:id="2728"/>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255" w:id="2729"/>
    <w:p>
      <w:pPr>
        <w:spacing w:after="0"/>
        <w:ind w:left="0"/>
        <w:jc w:val="both"/>
      </w:pPr>
      <w:r>
        <w:rPr>
          <w:rFonts w:ascii="Times New Roman"/>
          <w:b w:val="false"/>
          <w:i w:val="false"/>
          <w:color w:val="000000"/>
          <w:sz w:val="28"/>
        </w:rPr>
        <w:t>
      3.57-сурет. MEROX процесінің технологиялық схемасы</w:t>
      </w:r>
    </w:p>
    <w:bookmarkEnd w:id="2729"/>
    <w:bookmarkStart w:name="z3256" w:id="2730"/>
    <w:p>
      <w:pPr>
        <w:spacing w:after="0"/>
        <w:ind w:left="0"/>
        <w:jc w:val="both"/>
      </w:pPr>
      <w:r>
        <w:rPr>
          <w:rFonts w:ascii="Times New Roman"/>
          <w:b w:val="false"/>
          <w:i w:val="false"/>
          <w:color w:val="000000"/>
          <w:sz w:val="28"/>
        </w:rPr>
        <w:t>
      MEROX процесінің көмегімен бензин фракциясын демеркаптанизациялау Еуро-4 және Еуро-5 талаптарына сәйкес жалпы күкірт мөлшері бойынша нормалар енгізілгенге дейін өзекті болды. XEROX технологиясы бойынша керосинді тотықтырғыш сілтілі демеркаптанизациялау белсендірілген көмірге жағылған суда еритін катализатордың қатысуымен жүзеге асырылады, көп сатылы:</w:t>
      </w:r>
    </w:p>
    <w:bookmarkEnd w:id="2730"/>
    <w:bookmarkStart w:name="z3257" w:id="2731"/>
    <w:p>
      <w:pPr>
        <w:spacing w:after="0"/>
        <w:ind w:left="0"/>
        <w:jc w:val="both"/>
      </w:pPr>
      <w:r>
        <w:rPr>
          <w:rFonts w:ascii="Times New Roman"/>
          <w:b w:val="false"/>
          <w:i w:val="false"/>
          <w:color w:val="000000"/>
          <w:sz w:val="28"/>
        </w:rPr>
        <w:t>
      бірінші кезең - керосиннен қышқыл қоспаларды алып тастау;</w:t>
      </w:r>
    </w:p>
    <w:bookmarkEnd w:id="2731"/>
    <w:bookmarkStart w:name="z3258" w:id="2732"/>
    <w:p>
      <w:pPr>
        <w:spacing w:after="0"/>
        <w:ind w:left="0"/>
        <w:jc w:val="both"/>
      </w:pPr>
      <w:r>
        <w:rPr>
          <w:rFonts w:ascii="Times New Roman"/>
          <w:b w:val="false"/>
          <w:i w:val="false"/>
          <w:color w:val="000000"/>
          <w:sz w:val="28"/>
        </w:rPr>
        <w:t>
      екінші кезең - керосинді сілтілі ортада ауаға оттегімен көмірге қолданылатын катализатордың қатысуымен демеркаптанизациялау;</w:t>
      </w:r>
    </w:p>
    <w:bookmarkEnd w:id="2732"/>
    <w:bookmarkStart w:name="z3259" w:id="2733"/>
    <w:p>
      <w:pPr>
        <w:spacing w:after="0"/>
        <w:ind w:left="0"/>
        <w:jc w:val="both"/>
      </w:pPr>
      <w:r>
        <w:rPr>
          <w:rFonts w:ascii="Times New Roman"/>
          <w:b w:val="false"/>
          <w:i w:val="false"/>
          <w:color w:val="000000"/>
          <w:sz w:val="28"/>
        </w:rPr>
        <w:t>
      үшінші кезең - керосинді судан тұзды ағызу;</w:t>
      </w:r>
    </w:p>
    <w:bookmarkEnd w:id="2733"/>
    <w:bookmarkStart w:name="z3260" w:id="2734"/>
    <w:p>
      <w:pPr>
        <w:spacing w:after="0"/>
        <w:ind w:left="0"/>
        <w:jc w:val="both"/>
      </w:pPr>
      <w:r>
        <w:rPr>
          <w:rFonts w:ascii="Times New Roman"/>
          <w:b w:val="false"/>
          <w:i w:val="false"/>
          <w:color w:val="000000"/>
          <w:sz w:val="28"/>
        </w:rPr>
        <w:t>
      төртінші кезең - катализатордағы ауыспалы валенттілік металл иондарынан керосинді саздармен адсорбциялық тазарту.</w:t>
      </w:r>
    </w:p>
    <w:bookmarkEnd w:id="2734"/>
    <w:bookmarkStart w:name="z3261" w:id="2735"/>
    <w:p>
      <w:pPr>
        <w:spacing w:after="0"/>
        <w:ind w:left="0"/>
        <w:jc w:val="both"/>
      </w:pPr>
      <w:r>
        <w:rPr>
          <w:rFonts w:ascii="Times New Roman"/>
          <w:b w:val="false"/>
          <w:i w:val="false"/>
          <w:color w:val="000000"/>
          <w:sz w:val="28"/>
        </w:rPr>
        <w:t>
      MEROX қондырғылары "ПКОП" ЖШС-де, "Теңізшевройл" ЖШС-де пайдаланылады</w:t>
      </w:r>
    </w:p>
    <w:bookmarkEnd w:id="2735"/>
    <w:bookmarkStart w:name="z3262" w:id="2736"/>
    <w:p>
      <w:pPr>
        <w:spacing w:after="0"/>
        <w:ind w:left="0"/>
        <w:jc w:val="both"/>
      </w:pPr>
      <w:r>
        <w:rPr>
          <w:rFonts w:ascii="Times New Roman"/>
          <w:b w:val="false"/>
          <w:i w:val="false"/>
          <w:color w:val="000000"/>
          <w:sz w:val="28"/>
        </w:rPr>
        <w:t>
      MEROX қондырғысының құрамына ("ПКОП" ЖШС) кіреді:</w:t>
      </w:r>
    </w:p>
    <w:bookmarkEnd w:id="2736"/>
    <w:bookmarkStart w:name="z3263" w:id="2737"/>
    <w:p>
      <w:pPr>
        <w:spacing w:after="0"/>
        <w:ind w:left="0"/>
        <w:jc w:val="both"/>
      </w:pPr>
      <w:r>
        <w:rPr>
          <w:rFonts w:ascii="Times New Roman"/>
          <w:b w:val="false"/>
          <w:i w:val="false"/>
          <w:color w:val="000000"/>
          <w:sz w:val="28"/>
        </w:rPr>
        <w:t>
      Қанықпаған сұйытылған газды тазарту қондырғысы (1300 тит.)</w:t>
      </w:r>
    </w:p>
    <w:bookmarkEnd w:id="2737"/>
    <w:bookmarkStart w:name="z3264" w:id="2738"/>
    <w:p>
      <w:pPr>
        <w:spacing w:after="0"/>
        <w:ind w:left="0"/>
        <w:jc w:val="both"/>
      </w:pPr>
      <w:r>
        <w:rPr>
          <w:rFonts w:ascii="Times New Roman"/>
          <w:b w:val="false"/>
          <w:i w:val="false"/>
          <w:color w:val="000000"/>
          <w:sz w:val="28"/>
        </w:rPr>
        <w:t>
      Қаныққан сұйытылған газды тазарту қондырғысы (1400 тит.)</w:t>
      </w:r>
    </w:p>
    <w:bookmarkEnd w:id="2738"/>
    <w:bookmarkStart w:name="z3265" w:id="2739"/>
    <w:p>
      <w:pPr>
        <w:spacing w:after="0"/>
        <w:ind w:left="0"/>
        <w:jc w:val="both"/>
      </w:pPr>
      <w:r>
        <w:rPr>
          <w:rFonts w:ascii="Times New Roman"/>
          <w:b w:val="false"/>
          <w:i w:val="false"/>
          <w:color w:val="000000"/>
          <w:sz w:val="28"/>
        </w:rPr>
        <w:t>
      Сілтіні тазалау блогы (1350 тит.)</w:t>
      </w:r>
    </w:p>
    <w:bookmarkEnd w:id="2739"/>
    <w:bookmarkStart w:name="z3266" w:id="2740"/>
    <w:p>
      <w:pPr>
        <w:spacing w:after="0"/>
        <w:ind w:left="0"/>
        <w:jc w:val="both"/>
      </w:pPr>
      <w:r>
        <w:rPr>
          <w:rFonts w:ascii="Times New Roman"/>
          <w:b w:val="false"/>
          <w:i w:val="false"/>
          <w:color w:val="000000"/>
          <w:sz w:val="28"/>
        </w:rPr>
        <w:t>
      Көмірсутекті газдарды бөлу блогы С3/С4 (1600 тит.)</w:t>
      </w:r>
    </w:p>
    <w:bookmarkEnd w:id="2740"/>
    <w:bookmarkStart w:name="z3267" w:id="2741"/>
    <w:p>
      <w:pPr>
        <w:spacing w:after="0"/>
        <w:ind w:left="0"/>
        <w:jc w:val="both"/>
      </w:pPr>
      <w:r>
        <w:rPr>
          <w:rFonts w:ascii="Times New Roman"/>
          <w:b w:val="false"/>
          <w:i w:val="false"/>
          <w:color w:val="000000"/>
          <w:sz w:val="28"/>
        </w:rPr>
        <w:t>
      Қаныққан күкіртсіздендіру қондырғысының құрамына (тит. 1400) және қанықпаған СКГ (1300 тит.) мыналарды қамтиды: қанықпаған сұйытылған газды күкіртсіздендіру және демеркаптанизациялау блогы, қаныққан сұйытылған газды демеркаптанизациялау блогы және сілтіні қалпына келтіру блогы.</w:t>
      </w:r>
    </w:p>
    <w:bookmarkEnd w:id="2741"/>
    <w:bookmarkStart w:name="z3268" w:id="2742"/>
    <w:p>
      <w:pPr>
        <w:spacing w:after="0"/>
        <w:ind w:left="0"/>
        <w:jc w:val="both"/>
      </w:pPr>
      <w:r>
        <w:rPr>
          <w:rFonts w:ascii="Times New Roman"/>
          <w:b w:val="false"/>
          <w:i w:val="false"/>
          <w:color w:val="000000"/>
          <w:sz w:val="28"/>
        </w:rPr>
        <w:t>
      1300 тит секциясының қанықпаған сұйытылған газдары H2S тазалағаннан кейін бутан-бутилен фракциясын (C4) алуға арналған меркаптандар С3/С4 (1600 тит.) бөлу блогына кіреді. Тазартылған сұйытылған газдар бөлінгеннен кейін сұйытылған газды сақтау паркіне жеткізіледі (3700 тит.). Сілтінің (натрий гидроксидінің) пайдаланылған ерітіндісі сілтіні тазарту және бейтараптандыру блогына (тит. 1350). Қаныққан сұйытылған газ секциялары тит. 1400 меркаптаннан тазартылғаннан кейін қолданыстағы СКГ паркіне барады.</w:t>
      </w:r>
    </w:p>
    <w:bookmarkEnd w:id="2742"/>
    <w:bookmarkStart w:name="z3269" w:id="2743"/>
    <w:p>
      <w:pPr>
        <w:spacing w:after="0"/>
        <w:ind w:left="0"/>
        <w:jc w:val="both"/>
      </w:pPr>
      <w:r>
        <w:rPr>
          <w:rFonts w:ascii="Times New Roman"/>
          <w:b w:val="false"/>
          <w:i w:val="false"/>
          <w:color w:val="000000"/>
          <w:sz w:val="28"/>
        </w:rPr>
        <w:t>
      Қаныққан және қанықпаған СКГ меркаптандардан тазарту үшін MEROX технологиясы (UOP компаниясы) қолданылды.</w:t>
      </w:r>
    </w:p>
    <w:bookmarkEnd w:id="2743"/>
    <w:bookmarkStart w:name="z3270" w:id="2744"/>
    <w:p>
      <w:pPr>
        <w:spacing w:after="0"/>
        <w:ind w:left="0"/>
        <w:jc w:val="both"/>
      </w:pPr>
      <w:r>
        <w:rPr>
          <w:rFonts w:ascii="Times New Roman"/>
          <w:b w:val="false"/>
          <w:i w:val="false"/>
          <w:color w:val="000000"/>
          <w:sz w:val="28"/>
        </w:rPr>
        <w:t>
      Атмосфераға шығарындылар</w:t>
      </w:r>
    </w:p>
    <w:bookmarkEnd w:id="2744"/>
    <w:bookmarkStart w:name="z3271" w:id="2745"/>
    <w:p>
      <w:pPr>
        <w:spacing w:after="0"/>
        <w:ind w:left="0"/>
        <w:jc w:val="both"/>
      </w:pPr>
      <w:r>
        <w:rPr>
          <w:rFonts w:ascii="Times New Roman"/>
          <w:b w:val="false"/>
          <w:i w:val="false"/>
          <w:color w:val="000000"/>
          <w:sz w:val="28"/>
        </w:rPr>
        <w:t>
      Қанықпаған СКГ күкіртсіздендіру қондырғысында кететін газ реактор секциясының регенерация пешіне жіберіледі. Атмосфераға ластағыш заттардың ұйымдастырылған шығарындылары жоқ. Ұйымдастырылмаған көздер-каустик пен аминді (аппараттардың, құбырлардың фланецті қосылыстарының, бекіту-реттеу арматурасының қосылыстарының, сорғылардың сыртқы тығыздағыштарының) мұнай өңдеу өнімдерін айдау жабдығы.</w:t>
      </w:r>
    </w:p>
    <w:bookmarkEnd w:id="2745"/>
    <w:bookmarkStart w:name="z3272" w:id="2746"/>
    <w:p>
      <w:pPr>
        <w:spacing w:after="0"/>
        <w:ind w:left="0"/>
        <w:jc w:val="left"/>
      </w:pPr>
      <w:r>
        <w:rPr>
          <w:rFonts w:ascii="Times New Roman"/>
          <w:b/>
          <w:i w:val="false"/>
          <w:color w:val="000000"/>
        </w:rPr>
        <w:t xml:space="preserve"> 3.18.9. Шығарындылар мен тұтынудың ағымдағы деңгейлері</w:t>
      </w:r>
    </w:p>
    <w:bookmarkEnd w:id="2746"/>
    <w:bookmarkStart w:name="z3273" w:id="2747"/>
    <w:p>
      <w:pPr>
        <w:spacing w:after="0"/>
        <w:ind w:left="0"/>
        <w:jc w:val="both"/>
      </w:pPr>
      <w:r>
        <w:rPr>
          <w:rFonts w:ascii="Times New Roman"/>
          <w:b w:val="false"/>
          <w:i w:val="false"/>
          <w:color w:val="000000"/>
          <w:sz w:val="28"/>
        </w:rPr>
        <w:t>
      3.89 – 3.92-кестелерде "ҚазГӨЗ" ЖШС тәжірибесінің нәтижелері бойынша алынған энергетикалық ресурстарды тұтыну, ластағыш заттардың шығарындылары, табиғи және ілеспе газды қайта өңдеу процесі бойынша қалдықтар бойынша деректер ұсынылған.</w:t>
      </w:r>
    </w:p>
    <w:bookmarkEnd w:id="27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89</w:t>
      </w:r>
      <w:r>
        <w:rPr>
          <w:rFonts w:ascii="Times New Roman"/>
          <w:b w:val="false"/>
          <w:i w:val="false"/>
          <w:color w:val="000000"/>
          <w:sz w:val="28"/>
        </w:rPr>
        <w:t>-кесте. Табиғи газды өңдеуде энергетикалық ресурстарды тұтыну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кВт сағ/т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 Гкал/т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газы, м3/т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температуралы сепарация әдісімен газдарды бензиндеу технологиясы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ТТК1) әдісімен нысаналы көмірсутектерді алу технологиясы немесе төмен температуралы конденсация және ректификация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3300 - 6600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ТТК1) әдісімен нысаналы көмірсутектерді алу технологиясы немесе төмен температуралы конденсация және ректификация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Газдарды сорбциялық бензиндеу технологиялары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0,002 - 0,03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көмірсутекті газдарды алу технологиялары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5,8 - 31010,7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0,006 - 0,09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конденсатын тұрақтандыру технологиясы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0,12 - 1800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Конденсатты толық тұрақтандыру технологиясы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газдан гелий бөлу технологиясы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0,001 - 0,115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0,0003 - 0,0004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газдан және газ конденсатынан техникалық көміртекті алу технологиясы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1985,09 - 3530,48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 газдарды тазартуды қоса алғанда, газ күкіртін өндіру технологиясы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8850,1 - 125659,03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0,099 - 0,107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186,7</w:t>
            </w:r>
          </w:p>
        </w:tc>
      </w:tr>
    </w:tbl>
    <w:bookmarkStart w:name="z3275" w:id="2748"/>
    <w:p>
      <w:pPr>
        <w:spacing w:after="0"/>
        <w:ind w:left="0"/>
        <w:jc w:val="both"/>
      </w:pPr>
      <w:r>
        <w:rPr>
          <w:rFonts w:ascii="Times New Roman"/>
          <w:b w:val="false"/>
          <w:i w:val="false"/>
          <w:color w:val="000000"/>
          <w:sz w:val="28"/>
        </w:rPr>
        <w:t>
      * ТТК – төмен температуралы конденсация.</w:t>
      </w:r>
    </w:p>
    <w:bookmarkEnd w:id="27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90</w:t>
      </w:r>
      <w:r>
        <w:rPr>
          <w:rFonts w:ascii="Times New Roman"/>
          <w:b w:val="false"/>
          <w:i w:val="false"/>
          <w:color w:val="000000"/>
          <w:sz w:val="28"/>
        </w:rPr>
        <w:t>-кесте. Ілеспе газды өңдеуде энергетикалық ресурстарды тұтыну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7" w:id="2749"/>
          <w:p>
            <w:pPr>
              <w:spacing w:after="20"/>
              <w:ind w:left="20"/>
              <w:jc w:val="both"/>
            </w:pPr>
            <w:r>
              <w:rPr>
                <w:rFonts w:ascii="Times New Roman"/>
                <w:b w:val="false"/>
                <w:i w:val="false"/>
                <w:color w:val="000000"/>
                <w:sz w:val="20"/>
              </w:rPr>
              <w:t>
Электр-энергиясы, кВт сағ/</w:t>
            </w:r>
          </w:p>
          <w:bookmarkEnd w:id="2749"/>
          <w:p>
            <w:pPr>
              <w:spacing w:after="20"/>
              <w:ind w:left="20"/>
              <w:jc w:val="both"/>
            </w:pPr>
            <w:r>
              <w:rPr>
                <w:rFonts w:ascii="Times New Roman"/>
                <w:b w:val="false"/>
                <w:i w:val="false"/>
                <w:color w:val="000000"/>
                <w:sz w:val="20"/>
              </w:rPr>
              <w:t>
1000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8" w:id="2750"/>
          <w:p>
            <w:pPr>
              <w:spacing w:after="20"/>
              <w:ind w:left="20"/>
              <w:jc w:val="both"/>
            </w:pPr>
            <w:r>
              <w:rPr>
                <w:rFonts w:ascii="Times New Roman"/>
                <w:b w:val="false"/>
                <w:i w:val="false"/>
                <w:color w:val="000000"/>
                <w:sz w:val="20"/>
              </w:rPr>
              <w:t>
Жылу энергиясы, Гкал/</w:t>
            </w:r>
          </w:p>
          <w:bookmarkEnd w:id="2750"/>
          <w:p>
            <w:pPr>
              <w:spacing w:after="20"/>
              <w:ind w:left="20"/>
              <w:jc w:val="both"/>
            </w:pPr>
            <w:r>
              <w:rPr>
                <w:rFonts w:ascii="Times New Roman"/>
                <w:b w:val="false"/>
                <w:i w:val="false"/>
                <w:color w:val="000000"/>
                <w:sz w:val="20"/>
              </w:rPr>
              <w:t>
1000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өнімді алу коэффициенті,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ҚБГ-дағы нысаналы қалдық, г/м3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өнімнің шикізат шығыны, кг/т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Компрессорлардың электр жетегі бар төмен температуралы конденсация және ректификация (ТТКР) әдісімен көмірсутектерді алу технологиясы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270 - 320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Компрессорлардың газ турбиналы жетегі бар төмен температуралы конденсация және ректификация (ТТКР) әдісімен көмірсутектерді алу технологиясы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төмен температуралы абсорбция (ТТА) әдісімен алу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0,225 - 0,249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қондырғылардың бір мезгілде жүйелі жұмысы кезінде көмірсутектерді алу технологиясы (ТТК+ТТКР)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0,32 - 0,34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9" w:id="2751"/>
          <w:p>
            <w:pPr>
              <w:spacing w:after="20"/>
              <w:ind w:left="20"/>
              <w:jc w:val="both"/>
            </w:pPr>
            <w:r>
              <w:rPr>
                <w:rFonts w:ascii="Times New Roman"/>
                <w:b w:val="false"/>
                <w:i w:val="false"/>
                <w:color w:val="000000"/>
                <w:sz w:val="20"/>
              </w:rPr>
              <w:t xml:space="preserve">
Бірнеше қондырғылардың бір мезгілде жүйелі жұмысы кезінде көмірсутектерді алу технологиясы </w:t>
            </w:r>
          </w:p>
          <w:bookmarkEnd w:id="2751"/>
          <w:p>
            <w:pPr>
              <w:spacing w:after="20"/>
              <w:ind w:left="20"/>
              <w:jc w:val="both"/>
            </w:pPr>
            <w:r>
              <w:rPr>
                <w:rFonts w:ascii="Times New Roman"/>
                <w:b w:val="false"/>
                <w:i w:val="false"/>
                <w:color w:val="000000"/>
                <w:sz w:val="20"/>
              </w:rPr>
              <w:t>
(ТТА+ТТКР)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0,29 - 0,31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ЖККФ газ фракциялау қондырғыларында бөлу технологиясы (ГФҚ)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1025 - 1100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ЖККФ газ фракциялау қондырғыларында бөлу технологиясы (АОП)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0,65 - 0,70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1002 - 1003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Компрессорлардың электр жетегімен ПМГ сығымдау технологиясы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0,024 - 0,036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Компрессорлардың газтурбина жетегімен ПМГсығымдау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0,39 - 0,42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91</w:t>
      </w:r>
      <w:r>
        <w:rPr>
          <w:rFonts w:ascii="Times New Roman"/>
          <w:b w:val="false"/>
          <w:i w:val="false"/>
          <w:color w:val="000000"/>
          <w:sz w:val="28"/>
        </w:rPr>
        <w:t>-кесте. Атмосфераны ластаудың негізгі көздерінің ластағыш заттардың нақты шығарындылары бойынша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 көздері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 концентрациясы. ЛЗ (мг/Нм3)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1" w:id="2752"/>
          <w:p>
            <w:pPr>
              <w:spacing w:after="20"/>
              <w:ind w:left="20"/>
              <w:jc w:val="both"/>
            </w:pPr>
            <w:r>
              <w:rPr>
                <w:rFonts w:ascii="Times New Roman"/>
                <w:b w:val="false"/>
                <w:i w:val="false"/>
                <w:color w:val="000000"/>
                <w:sz w:val="20"/>
              </w:rPr>
              <w:t>
Азот (II) оксиді</w:t>
            </w:r>
          </w:p>
          <w:bookmarkEnd w:id="2752"/>
          <w:p>
            <w:pPr>
              <w:spacing w:after="20"/>
              <w:ind w:left="20"/>
              <w:jc w:val="both"/>
            </w:pPr>
            <w:r>
              <w:rPr>
                <w:rFonts w:ascii="Times New Roman"/>
                <w:b w:val="false"/>
                <w:i w:val="false"/>
                <w:color w:val="000000"/>
                <w:sz w:val="20"/>
              </w:rPr>
              <w:t>
(Азот оксиді)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2" w:id="2753"/>
          <w:p>
            <w:pPr>
              <w:spacing w:after="20"/>
              <w:ind w:left="20"/>
              <w:jc w:val="both"/>
            </w:pPr>
            <w:r>
              <w:rPr>
                <w:rFonts w:ascii="Times New Roman"/>
                <w:b w:val="false"/>
                <w:i w:val="false"/>
                <w:color w:val="000000"/>
                <w:sz w:val="20"/>
              </w:rPr>
              <w:t>
Азота (IV) диоксиді</w:t>
            </w:r>
          </w:p>
          <w:bookmarkEnd w:id="2753"/>
          <w:p>
            <w:pPr>
              <w:spacing w:after="20"/>
              <w:ind w:left="20"/>
              <w:jc w:val="both"/>
            </w:pPr>
            <w:r>
              <w:rPr>
                <w:rFonts w:ascii="Times New Roman"/>
                <w:b w:val="false"/>
                <w:i w:val="false"/>
                <w:color w:val="000000"/>
                <w:sz w:val="20"/>
              </w:rPr>
              <w:t>
(Азот диоксиді)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 (Күкіртті ангидрид, Күкіртті газ, Күкірт (IV) оксиді)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3" w:id="2754"/>
          <w:p>
            <w:pPr>
              <w:spacing w:after="20"/>
              <w:ind w:left="20"/>
              <w:jc w:val="both"/>
            </w:pPr>
            <w:r>
              <w:rPr>
                <w:rFonts w:ascii="Times New Roman"/>
                <w:b w:val="false"/>
                <w:i w:val="false"/>
                <w:color w:val="000000"/>
                <w:sz w:val="20"/>
              </w:rPr>
              <w:t>
Көміртек оксиді</w:t>
            </w:r>
          </w:p>
          <w:bookmarkEnd w:id="2754"/>
          <w:p>
            <w:pPr>
              <w:spacing w:after="20"/>
              <w:ind w:left="20"/>
              <w:jc w:val="both"/>
            </w:pPr>
            <w:r>
              <w:rPr>
                <w:rFonts w:ascii="Times New Roman"/>
                <w:b w:val="false"/>
                <w:i w:val="false"/>
                <w:color w:val="000000"/>
                <w:sz w:val="20"/>
              </w:rPr>
              <w:t>
(Көміртегі тотығы, улы газ)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күкіртсутектен және көмірқышқыл газынан тазарту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пештер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4479,97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11991,59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кептіру, төмен температуралы конденсация және газ фракциялау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пештер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5985,69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36828,34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3414,49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сығымдау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пештер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24657,43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22415,84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10787,62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9806,93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температуралы ректификация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пештер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4201,31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өңдеу үшін қабылдау және дайындау. Дайын өнімді қабылдау, сақтау және жөнелту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пештер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555,83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Бу-сумен жабдықтау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пештер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3764,09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23163,64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21057,85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18714,46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17013,14</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92</w:t>
      </w:r>
      <w:r>
        <w:rPr>
          <w:rFonts w:ascii="Times New Roman"/>
          <w:b w:val="false"/>
          <w:i w:val="false"/>
          <w:color w:val="000000"/>
          <w:sz w:val="28"/>
        </w:rPr>
        <w:t>-кесте. Табиғи және ілеспе газды қайта өңдеу кезіндегі өндіріс қалдықтары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(т/жыл)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Түзілудің кезеңділігі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Селикагель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т/жыл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Алюмогель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т/жыл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Цеолит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т/жыл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bl>
    <w:bookmarkStart w:name="z3285" w:id="2755"/>
    <w:p>
      <w:pPr>
        <w:spacing w:after="0"/>
        <w:ind w:left="0"/>
        <w:jc w:val="both"/>
      </w:pPr>
      <w:r>
        <w:rPr>
          <w:rFonts w:ascii="Times New Roman"/>
          <w:b w:val="false"/>
          <w:i w:val="false"/>
          <w:color w:val="000000"/>
          <w:sz w:val="28"/>
        </w:rPr>
        <w:t>
      3.93, 3.94-кестелерде ҚР МӨЗ тәжірибесінің нәтижелері бойынша алынған энергетикалық ресурстарды тұтыну, ластағыш заттардың шығарындылары, СКГ күкіртсіздендіру процесі бойынша қалдықтар бойынша деректер ұсынылды (атап айтқанда, "АМӨЗ" ЖШС – "SULFREX" қондырғысы).</w:t>
      </w:r>
    </w:p>
    <w:bookmarkEnd w:id="27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93</w:t>
      </w:r>
      <w:r>
        <w:rPr>
          <w:rFonts w:ascii="Times New Roman"/>
          <w:b w:val="false"/>
          <w:i w:val="false"/>
          <w:color w:val="000000"/>
          <w:sz w:val="28"/>
        </w:rPr>
        <w:t>-кесте. "SULFREX" СКГ күкіртсіздендіру қондырғысының энергетикалық ресурстарды тұтынуы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ресурстардың өлшем бірліктері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ресурстардың жылына максималды шығыны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ресурстардың жылына минималды шығыны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қайта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440 400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нақты 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үлестік 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үлестік 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Айналымдағы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r>
    </w:tbl>
    <w:bookmarkStart w:name="z3287" w:id="2756"/>
    <w:p>
      <w:pPr>
        <w:spacing w:after="0"/>
        <w:ind w:left="0"/>
        <w:jc w:val="both"/>
      </w:pPr>
      <w:r>
        <w:rPr>
          <w:rFonts w:ascii="Times New Roman"/>
          <w:b w:val="false"/>
          <w:i w:val="false"/>
          <w:color w:val="000000"/>
          <w:sz w:val="28"/>
        </w:rPr>
        <w:t>
      *отынның нақты тұтынылуы көптеген өлшемдерге байланысты, оның ішінде жоғары калориялы отын өндіру үшін МӨЗ мүмкіндіктерін ескеру қажет. Сондай -ақ, ҚР 3520 СТ қарастыру қажет.</w:t>
      </w:r>
    </w:p>
    <w:bookmarkEnd w:id="2756"/>
    <w:bookmarkStart w:name="z3288" w:id="2757"/>
    <w:p>
      <w:pPr>
        <w:spacing w:after="0"/>
        <w:ind w:left="0"/>
        <w:jc w:val="both"/>
      </w:pPr>
      <w:r>
        <w:rPr>
          <w:rFonts w:ascii="Times New Roman"/>
          <w:b w:val="false"/>
          <w:i w:val="false"/>
          <w:color w:val="000000"/>
          <w:sz w:val="28"/>
        </w:rPr>
        <w:t>
      СКГ күкіртсіздендіру қондырғысынан шығарындылардың түзілу көзі: жылу алмасу аппаратурасы, ауамен салқындату аппаратурасы, компрессорлық және сорғы жабдығы болып табылады. Барлық осы көздер ұйымдастырылмаған болып табылады</w:t>
      </w:r>
    </w:p>
    <w:bookmarkEnd w:id="27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94</w:t>
      </w:r>
      <w:r>
        <w:rPr>
          <w:rFonts w:ascii="Times New Roman"/>
          <w:b w:val="false"/>
          <w:i w:val="false"/>
          <w:color w:val="000000"/>
          <w:sz w:val="28"/>
        </w:rPr>
        <w:t>-кесте. "SULFREX" СКГ күкіртсіздендіру қондырғысының қалдықтары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көлемі, т/жыл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түзілу көлемі, т/жыл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орналастыру көлемі, т/жыл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Катализаторлар, фарфор шарлары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жаратуға беру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Индустриалды минералды майлардың қалдықтары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беру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қазынашылық шаруашылық</w:t>
            </w:r>
          </w:p>
        </w:tc>
      </w:tr>
    </w:tbl>
    <w:bookmarkStart w:name="z3290" w:id="2758"/>
    <w:p>
      <w:pPr>
        <w:spacing w:after="0"/>
        <w:ind w:left="0"/>
        <w:jc w:val="left"/>
      </w:pPr>
      <w:r>
        <w:rPr>
          <w:rFonts w:ascii="Times New Roman"/>
          <w:b/>
          <w:i w:val="false"/>
          <w:color w:val="000000"/>
        </w:rPr>
        <w:t xml:space="preserve"> 3.19. Табиғи және ілеспе мұнай газын сепарациялау процесі</w:t>
      </w:r>
    </w:p>
    <w:bookmarkEnd w:id="2758"/>
    <w:bookmarkStart w:name="z3291" w:id="2759"/>
    <w:p>
      <w:pPr>
        <w:spacing w:after="0"/>
        <w:ind w:left="0"/>
        <w:jc w:val="left"/>
      </w:pPr>
      <w:r>
        <w:rPr>
          <w:rFonts w:ascii="Times New Roman"/>
          <w:b/>
          <w:i w:val="false"/>
          <w:color w:val="000000"/>
        </w:rPr>
        <w:t xml:space="preserve"> 3.19.1. Төмен температуралы газды сепарациялау технологиясы</w:t>
      </w:r>
    </w:p>
    <w:bookmarkEnd w:id="2759"/>
    <w:bookmarkStart w:name="z3292" w:id="2760"/>
    <w:p>
      <w:pPr>
        <w:spacing w:after="0"/>
        <w:ind w:left="0"/>
        <w:jc w:val="both"/>
      </w:pPr>
      <w:r>
        <w:rPr>
          <w:rFonts w:ascii="Times New Roman"/>
          <w:b w:val="false"/>
          <w:i w:val="false"/>
          <w:color w:val="000000"/>
          <w:sz w:val="28"/>
        </w:rPr>
        <w:t>
      Технология тамшылы сұйықтықты, механикалық бөлшектерді екі сатылы іріктеу және бір аппаратта аэрозольдердің коалесценциясын жүргізу жолымен төмен температуралы сепарация (ТТК) процесінде газды терең бензиндеуді қамтамасыз етеді (3.58-сурет).</w:t>
      </w:r>
    </w:p>
    <w:bookmarkEnd w:id="2760"/>
    <w:bookmarkStart w:name="z3293" w:id="2761"/>
    <w:p>
      <w:pPr>
        <w:spacing w:after="0"/>
        <w:ind w:left="0"/>
        <w:jc w:val="both"/>
      </w:pPr>
      <w:r>
        <w:rPr>
          <w:rFonts w:ascii="Times New Roman"/>
          <w:b w:val="false"/>
          <w:i w:val="false"/>
          <w:color w:val="000000"/>
          <w:sz w:val="28"/>
        </w:rPr>
        <w:t xml:space="preserve">
      </w:t>
      </w:r>
    </w:p>
    <w:bookmarkEnd w:id="2761"/>
    <w:p>
      <w:pPr>
        <w:spacing w:after="0"/>
        <w:ind w:left="0"/>
        <w:jc w:val="both"/>
      </w:pPr>
      <w:r>
        <w:drawing>
          <wp:inline distT="0" distB="0" distL="0" distR="0">
            <wp:extent cx="78105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242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294" w:id="2762"/>
    <w:p>
      <w:pPr>
        <w:spacing w:after="0"/>
        <w:ind w:left="0"/>
        <w:jc w:val="both"/>
      </w:pPr>
      <w:r>
        <w:rPr>
          <w:rFonts w:ascii="Times New Roman"/>
          <w:b w:val="false"/>
          <w:i w:val="false"/>
          <w:color w:val="000000"/>
          <w:sz w:val="28"/>
        </w:rPr>
        <w:t>
      3.58-сурет. Газды төмен температуралы ажырату технологиясы</w:t>
      </w:r>
    </w:p>
    <w:bookmarkEnd w:id="2762"/>
    <w:bookmarkStart w:name="z3295" w:id="2763"/>
    <w:p>
      <w:pPr>
        <w:spacing w:after="0"/>
        <w:ind w:left="0"/>
        <w:jc w:val="both"/>
      </w:pPr>
      <w:r>
        <w:rPr>
          <w:rFonts w:ascii="Times New Roman"/>
          <w:b w:val="false"/>
          <w:i w:val="false"/>
          <w:color w:val="000000"/>
          <w:sz w:val="28"/>
        </w:rPr>
        <w:t>
      Бір аппараттағы газды екі сатылы ажырату төменгі температуралы салқындатуды құрудың әртүрлі тәсілдерінде жүзеге асырылады, оның ішінде үшінші тараптың суық көзін пайдалану (минус 10 °С-тан минус 40 °С-қа дейін), газды дроссельдеу немесе турбодетандер көмегімен салқындату (минус 25 °С-тан минус 50 °С-қа дейін). Мүмкін аралас салқындату. Ылғал құрамын азайту үшін әртүрлі гликольдер немесе басқа заттар қолданылады. Сепараторда барлық сатыларда, оның ішінде коалесценция үшін көлденең ағатын қондырманың белгілі бір түрлері қолданылады. Бұл жағдайда пайдаланылатын газдың көлденең қозғалысының принципі және іріктеу көлемінен тікелей сұйықтық алуды жүзеге асыру, сұйықтықтың "қайталама" сіңу құбылысын жоққа шығарады және ондағы сұйық фаза тепе-теңдіктің 99,9 %-ға дейін газдан шығуға мүмкіндік береді. Сонымен қатар, көлемі 5 микронға дейінгі механикалық бөлшектердің 98 %-ға дейін және 0,5 микронға дейінгі аэрозольдердің 80 %-ға дейін жойылады. Аппараттың жұмысы қоспалардың номиналды мәні он есе асатын сұйықтық ағып кетсе де тұрақты болады.</w:t>
      </w:r>
    </w:p>
    <w:bookmarkEnd w:id="2763"/>
    <w:bookmarkStart w:name="z3296" w:id="2764"/>
    <w:p>
      <w:pPr>
        <w:spacing w:after="0"/>
        <w:ind w:left="0"/>
        <w:jc w:val="both"/>
      </w:pPr>
      <w:r>
        <w:rPr>
          <w:rFonts w:ascii="Times New Roman"/>
          <w:b w:val="false"/>
          <w:i w:val="false"/>
          <w:color w:val="000000"/>
          <w:sz w:val="28"/>
        </w:rPr>
        <w:t>
      Технология сұйық көмірсутектер мен гликольдің бөлінуіне тепе-теңдік мәндерінің 99,98 %-ға дейін жетуге мүмкіндік береді. Демистерлер мен коалесценторлардың конструкциясы қуаттылығын жоғалтпай 4 жылға дейін жөндеуаралық жүгірісі бар аппаратты ең қиын жағдайларда пайдалануға мүмкіндік береді. Қысымның төмендеуі 5 мм. рт. аспайды. Процестің тұрақты жұмысының диапазоны номиналдың 0-ден 140 % - на дейін.</w:t>
      </w:r>
    </w:p>
    <w:bookmarkEnd w:id="2764"/>
    <w:bookmarkStart w:name="z3297" w:id="2765"/>
    <w:p>
      <w:pPr>
        <w:spacing w:after="0"/>
        <w:ind w:left="0"/>
        <w:jc w:val="both"/>
      </w:pPr>
      <w:r>
        <w:rPr>
          <w:rFonts w:ascii="Times New Roman"/>
          <w:b w:val="false"/>
          <w:i w:val="false"/>
          <w:color w:val="000000"/>
          <w:sz w:val="28"/>
        </w:rPr>
        <w:t>
      Төмен температуралы процестерде гликольдерді қолдану эвтектика нүктесінен концентрацияның айтарлықтай ауытқуы жағдайында гликоль ерітіндісінің қатаюымен байланысты технологиялық асқынулардың қаупіне ие: оңтайлы концентрацияның шамадан тыс жоғарылауы да, төмендеуі де қату температурасының күрт жоғарылауына әкеледі. Процестің технологиялық параметрлеріне қатаң бақылауды қамтамасыз ету қажет.</w:t>
      </w:r>
    </w:p>
    <w:bookmarkEnd w:id="2765"/>
    <w:bookmarkStart w:name="z3298" w:id="2766"/>
    <w:p>
      <w:pPr>
        <w:spacing w:after="0"/>
        <w:ind w:left="0"/>
        <w:jc w:val="left"/>
      </w:pPr>
      <w:r>
        <w:rPr>
          <w:rFonts w:ascii="Times New Roman"/>
          <w:b/>
          <w:i w:val="false"/>
          <w:color w:val="000000"/>
        </w:rPr>
        <w:t xml:space="preserve"> 3.19.2. Көмірсутекті газдарды төмен температуралы бөлу технологиялары</w:t>
      </w:r>
    </w:p>
    <w:bookmarkEnd w:id="2766"/>
    <w:bookmarkStart w:name="z3299" w:id="2767"/>
    <w:p>
      <w:pPr>
        <w:spacing w:after="0"/>
        <w:ind w:left="0"/>
        <w:jc w:val="left"/>
      </w:pPr>
      <w:r>
        <w:rPr>
          <w:rFonts w:ascii="Times New Roman"/>
          <w:b/>
          <w:i w:val="false"/>
          <w:color w:val="000000"/>
        </w:rPr>
        <w:t xml:space="preserve"> 3.19.2.1. Табиғи газдан СПБО іріктеуді арттыру үшін төмен температуралы бөлу және абсорбция технологиясы</w:t>
      </w:r>
    </w:p>
    <w:bookmarkEnd w:id="2767"/>
    <w:bookmarkStart w:name="z3300" w:id="2768"/>
    <w:p>
      <w:pPr>
        <w:spacing w:after="0"/>
        <w:ind w:left="0"/>
        <w:jc w:val="both"/>
      </w:pPr>
      <w:r>
        <w:rPr>
          <w:rFonts w:ascii="Times New Roman"/>
          <w:b w:val="false"/>
          <w:i w:val="false"/>
          <w:color w:val="000000"/>
          <w:sz w:val="28"/>
        </w:rPr>
        <w:t>
      Технология мамандандырылған саптаманы пайдалану есебінен газды төмен температуралық бөлу және абсорбциялау (ТТР+ТТА) әдісімен табиғи газдан әлеуеттен 99,5 %-дан төмен емес деңгейге дейін СПБО іріктеуді қамтамасыз етуге арналған. Схемалық диаграмма 3.59-суретте көрсетілген.</w:t>
      </w:r>
    </w:p>
    <w:bookmarkEnd w:id="2768"/>
    <w:bookmarkStart w:name="z3301" w:id="2769"/>
    <w:p>
      <w:pPr>
        <w:spacing w:after="0"/>
        <w:ind w:left="0"/>
        <w:jc w:val="both"/>
      </w:pPr>
      <w:r>
        <w:rPr>
          <w:rFonts w:ascii="Times New Roman"/>
          <w:b w:val="false"/>
          <w:i w:val="false"/>
          <w:color w:val="000000"/>
          <w:sz w:val="28"/>
        </w:rPr>
        <w:t xml:space="preserve">
      </w:t>
      </w:r>
    </w:p>
    <w:bookmarkEnd w:id="2769"/>
    <w:p>
      <w:pPr>
        <w:spacing w:after="0"/>
        <w:ind w:left="0"/>
        <w:jc w:val="both"/>
      </w:pPr>
      <w:r>
        <w:drawing>
          <wp:inline distT="0" distB="0" distL="0" distR="0">
            <wp:extent cx="69342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69342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02" w:id="2770"/>
    <w:p>
      <w:pPr>
        <w:spacing w:after="0"/>
        <w:ind w:left="0"/>
        <w:jc w:val="both"/>
      </w:pPr>
      <w:r>
        <w:rPr>
          <w:rFonts w:ascii="Times New Roman"/>
          <w:b w:val="false"/>
          <w:i w:val="false"/>
          <w:color w:val="000000"/>
          <w:sz w:val="28"/>
        </w:rPr>
        <w:t>
      3.59-сурет. Табиғи газдан СПБО алу технологиясы</w:t>
      </w:r>
    </w:p>
    <w:bookmarkEnd w:id="2770"/>
    <w:bookmarkStart w:name="z3303" w:id="2771"/>
    <w:p>
      <w:pPr>
        <w:spacing w:after="0"/>
        <w:ind w:left="0"/>
        <w:jc w:val="both"/>
      </w:pPr>
      <w:r>
        <w:rPr>
          <w:rFonts w:ascii="Times New Roman"/>
          <w:b w:val="false"/>
          <w:i w:val="false"/>
          <w:color w:val="000000"/>
          <w:sz w:val="28"/>
        </w:rPr>
        <w:t>
      Сепараторлар мен деэтанизаторда мамандандырылған қондырма қолданылады, оның тиімділігі 100 %-ға дейін жетеді, бұл газдан сұйық фазаны алып тастауға және деэтанизация газынан ныаналы компоненттерді мүмкіндігінше таңдауға мүмкіндік береді. Қондырғыдағы ағындар арасындағы жылу алмасу бір немесе екі көп секциялы жылу алмасу аппараттарында жүзеге асырылады, олар салқындату үшін газ-сұйық қоспаны қабылдайды және конденсатты салқындатылған газ ағынынан шығаруға мүмкіндік береді. Жабдықты қорғау үшін көп нүктелі схема бойынша метанолдың ең аз мөлшерін бүрку қарастырылған, бұл коммуналдық қажеттіліктер үшін СПБО өндіруге мүмкіндік береді. Деэтанизатор секцияланып орындалады. Жоғарғы бөлім абсорбцияға арналған, ортаңғы бөлігі турбодетандерден (TДA) кейін шикізат газын бөлуге арналған, ал төменгі бөлігі текше сұйықтықтан этан шығаруға арналған. Абсорбция секциясында суық бутан фракциясымен жууды орындау қондырғыға СО2 жоғары құрамы бар газды қабылдауға мүмкіндік береді. Колоннада, бастапқы газдың жағдайына байланысты, климаттық жағдайларға қарамастан, ТДА-дан кейін газдың кеңею температурасын тиісті деңгейде ұстап тұруға мүмкіндік беретін екі рециклге дейін болуы мүмкін.</w:t>
      </w:r>
    </w:p>
    <w:bookmarkEnd w:id="2771"/>
    <w:bookmarkStart w:name="z3304" w:id="2772"/>
    <w:p>
      <w:pPr>
        <w:spacing w:after="0"/>
        <w:ind w:left="0"/>
        <w:jc w:val="both"/>
      </w:pPr>
      <w:r>
        <w:rPr>
          <w:rFonts w:ascii="Times New Roman"/>
          <w:b w:val="false"/>
          <w:i w:val="false"/>
          <w:color w:val="000000"/>
          <w:sz w:val="28"/>
        </w:rPr>
        <w:t>
      Қуаттылығы бірдей және СПБО таңдау тереңдігі бар объектілер үшін ұсынылатын технология бойынша қондырғының құны 10 %-ға төмен, өйткені тот баспайтын болаттан жасалған сепараторлар мен деметанизатордың массасы қондырманы қолданған кезде 20 %-ға төмендейді.</w:t>
      </w:r>
    </w:p>
    <w:bookmarkEnd w:id="2772"/>
    <w:bookmarkStart w:name="z3305" w:id="2773"/>
    <w:p>
      <w:pPr>
        <w:spacing w:after="0"/>
        <w:ind w:left="0"/>
        <w:jc w:val="both"/>
      </w:pPr>
      <w:r>
        <w:rPr>
          <w:rFonts w:ascii="Times New Roman"/>
          <w:b w:val="false"/>
          <w:i w:val="false"/>
          <w:color w:val="000000"/>
          <w:sz w:val="28"/>
        </w:rPr>
        <w:t>
      3.19.2.2. Табиғи газдан этан алу үшін табиғи және/немесе ілеспе газды төмен температуралы бөлу және абсорбциялау технологиясы</w:t>
      </w:r>
    </w:p>
    <w:bookmarkEnd w:id="2773"/>
    <w:bookmarkStart w:name="z3306" w:id="2774"/>
    <w:p>
      <w:pPr>
        <w:spacing w:after="0"/>
        <w:ind w:left="0"/>
        <w:jc w:val="both"/>
      </w:pPr>
      <w:r>
        <w:rPr>
          <w:rFonts w:ascii="Times New Roman"/>
          <w:b w:val="false"/>
          <w:i w:val="false"/>
          <w:color w:val="000000"/>
          <w:sz w:val="28"/>
        </w:rPr>
        <w:t>
      Технология табиғи және/немесе ілеспе газды төмен температуралық бөлу және абсорбциялау (ТТР+ТТА) әдісімен әлеуеттен 99,8 % - дан төмен емес экономикалық тиімді этанды іріктеуге қол жеткізуге арналған. Схемалық диаграмма 3.60-суретте көрсетілген.</w:t>
      </w:r>
    </w:p>
    <w:bookmarkEnd w:id="2774"/>
    <w:bookmarkStart w:name="z3307" w:id="2775"/>
    <w:p>
      <w:pPr>
        <w:spacing w:after="0"/>
        <w:ind w:left="0"/>
        <w:jc w:val="both"/>
      </w:pPr>
      <w:r>
        <w:rPr>
          <w:rFonts w:ascii="Times New Roman"/>
          <w:b w:val="false"/>
          <w:i w:val="false"/>
          <w:color w:val="000000"/>
          <w:sz w:val="28"/>
        </w:rPr>
        <w:t xml:space="preserve">
      </w:t>
      </w:r>
    </w:p>
    <w:bookmarkEnd w:id="2775"/>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08" w:id="2776"/>
    <w:p>
      <w:pPr>
        <w:spacing w:after="0"/>
        <w:ind w:left="0"/>
        <w:jc w:val="both"/>
      </w:pPr>
      <w:r>
        <w:rPr>
          <w:rFonts w:ascii="Times New Roman"/>
          <w:b w:val="false"/>
          <w:i w:val="false"/>
          <w:color w:val="000000"/>
          <w:sz w:val="28"/>
        </w:rPr>
        <w:t>
      3.60-сурет. Табиғи газдан этан алу технологиясы</w:t>
      </w:r>
    </w:p>
    <w:bookmarkEnd w:id="2776"/>
    <w:bookmarkStart w:name="z3309" w:id="2777"/>
    <w:p>
      <w:pPr>
        <w:spacing w:after="0"/>
        <w:ind w:left="0"/>
        <w:jc w:val="both"/>
      </w:pPr>
      <w:r>
        <w:rPr>
          <w:rFonts w:ascii="Times New Roman"/>
          <w:b w:val="false"/>
          <w:i w:val="false"/>
          <w:color w:val="000000"/>
          <w:sz w:val="28"/>
        </w:rPr>
        <w:t>
      Мамандандырылған қондырғылар ТТА көмегімен метан фракциясының этанын толығымен сіңіруге мүмкіндік береді, оның критикалық жағдайға жақын жағдайда жұмыс істеу қабілеті. Технология сұйық және газ фазасын бөлек салқындатумен жылу алмасуды қолданады және бірнеше рециклдің суығын тиімді пайдаланады. Сондықтан этан фракциясын шығару кезінде пропан суығы қажет емес. Сонымен қатар, қондырға пластиналарды қолданғаннан гөрі төмен температурада газды деметанизациялауға мүмкіндік береді – минус 115 °C дейін. Бұл жағдайда бастапқы газдағы СО2 мөлшері жоғары болса да, қатты СО2 бағанасы бітеліп қалмайды. Технологияға сәйкес, деметанизатордың жоғарғы жағында өте төмен қысымды айырмашылық және жоғары сіңіру және бөлу тиімділігі бар саптама қолданылады. Бұл белгілі технологиялармен салыстырғанда ТДА-дағы газдың кеңею температурасын 2 – 3 °С-қа қосымша төмендетуге мүмкіндік береді.</w:t>
      </w:r>
    </w:p>
    <w:bookmarkEnd w:id="2777"/>
    <w:bookmarkStart w:name="z3310" w:id="2778"/>
    <w:p>
      <w:pPr>
        <w:spacing w:after="0"/>
        <w:ind w:left="0"/>
        <w:jc w:val="both"/>
      </w:pPr>
      <w:r>
        <w:rPr>
          <w:rFonts w:ascii="Times New Roman"/>
          <w:b w:val="false"/>
          <w:i w:val="false"/>
          <w:color w:val="000000"/>
          <w:sz w:val="28"/>
        </w:rPr>
        <w:t>
      Технологияны қолданатын объектінің құны бірдей этан таңдау тереңдігімен белгілі шешімдерді жүзеге асырғанға қарағанда 30 %-ға төмен.</w:t>
      </w:r>
    </w:p>
    <w:bookmarkEnd w:id="2778"/>
    <w:bookmarkStart w:name="z3311" w:id="2779"/>
    <w:p>
      <w:pPr>
        <w:spacing w:after="0"/>
        <w:ind w:left="0"/>
        <w:jc w:val="left"/>
      </w:pPr>
      <w:r>
        <w:rPr>
          <w:rFonts w:ascii="Times New Roman"/>
          <w:b/>
          <w:i w:val="false"/>
          <w:color w:val="000000"/>
        </w:rPr>
        <w:t xml:space="preserve"> 3.19.2.3. ЖККФ алу дәрежесін арттыру үшін көмірсутекті газды төмен температуралы бөлу технологиясы</w:t>
      </w:r>
    </w:p>
    <w:bookmarkEnd w:id="2779"/>
    <w:bookmarkStart w:name="z3312" w:id="2780"/>
    <w:p>
      <w:pPr>
        <w:spacing w:after="0"/>
        <w:ind w:left="0"/>
        <w:jc w:val="both"/>
      </w:pPr>
      <w:r>
        <w:rPr>
          <w:rFonts w:ascii="Times New Roman"/>
          <w:b w:val="false"/>
          <w:i w:val="false"/>
          <w:color w:val="000000"/>
          <w:sz w:val="28"/>
        </w:rPr>
        <w:t>
      Көмірсутекті газды төмен температуралы бөлу технологиясы көмірсутекті газдан жоғары С3+жоғары фракциясын (ЖККФ) алу дәрежесін арттыруды қамтамасыз етеді.</w:t>
      </w:r>
    </w:p>
    <w:bookmarkEnd w:id="2780"/>
    <w:bookmarkStart w:name="z3313" w:id="2781"/>
    <w:p>
      <w:pPr>
        <w:spacing w:after="0"/>
        <w:ind w:left="0"/>
        <w:jc w:val="both"/>
      </w:pPr>
      <w:r>
        <w:rPr>
          <w:rFonts w:ascii="Times New Roman"/>
          <w:b w:val="false"/>
          <w:i w:val="false"/>
          <w:color w:val="000000"/>
          <w:sz w:val="28"/>
        </w:rPr>
        <w:t>
      Көмірсутекті газды төмен температуралы бөлуді орнату схемасы 3.61а-суретте көрсетілген.</w:t>
      </w:r>
    </w:p>
    <w:bookmarkEnd w:id="2781"/>
    <w:bookmarkStart w:name="z3314" w:id="2782"/>
    <w:p>
      <w:pPr>
        <w:spacing w:after="0"/>
        <w:ind w:left="0"/>
        <w:jc w:val="both"/>
      </w:pPr>
      <w:r>
        <w:rPr>
          <w:rFonts w:ascii="Times New Roman"/>
          <w:b w:val="false"/>
          <w:i w:val="false"/>
          <w:color w:val="000000"/>
          <w:sz w:val="28"/>
        </w:rPr>
        <w:t>
      3.61б-суретте – деэтанизацияның газ фазасының жылу алмастырғышынан кейін екінші фракциялау колоннасынан газ деэтанизациясының шығу құбырында қосымша пропан тоңазытқышы орнатылғандығымен сипатталатын қондырғы нұсқасы.</w:t>
      </w:r>
    </w:p>
    <w:bookmarkEnd w:id="2782"/>
    <w:bookmarkStart w:name="z3315" w:id="2783"/>
    <w:p>
      <w:pPr>
        <w:spacing w:after="0"/>
        <w:ind w:left="0"/>
        <w:jc w:val="both"/>
      </w:pPr>
      <w:r>
        <w:rPr>
          <w:rFonts w:ascii="Times New Roman"/>
          <w:b w:val="false"/>
          <w:i w:val="false"/>
          <w:color w:val="000000"/>
          <w:sz w:val="28"/>
        </w:rPr>
        <w:t>
      3.61в-суретте – бірінші фракциялау бағанынан конденсат шығысының келте құбыры салқындату торабының көмірсутегі газын беру құбырына қосылған көмірсутекті газдың жылу алмастырғышы түрінде жасалған жылу алмасу торабы арқылы екінші фракциялау бағанына конденсат кірісінің келте құбырына қосылуымен сипатталатын қондырғы нұсқасы.</w:t>
      </w:r>
    </w:p>
    <w:bookmarkEnd w:id="2783"/>
    <w:bookmarkStart w:name="z3316" w:id="2784"/>
    <w:p>
      <w:pPr>
        <w:spacing w:after="0"/>
        <w:ind w:left="0"/>
        <w:jc w:val="both"/>
      </w:pPr>
      <w:r>
        <w:rPr>
          <w:rFonts w:ascii="Times New Roman"/>
          <w:b w:val="false"/>
          <w:i w:val="false"/>
          <w:color w:val="000000"/>
          <w:sz w:val="28"/>
        </w:rPr>
        <w:t xml:space="preserve">
      </w:t>
      </w:r>
    </w:p>
    <w:bookmarkEnd w:id="2784"/>
    <w:p>
      <w:pPr>
        <w:spacing w:after="0"/>
        <w:ind w:left="0"/>
        <w:jc w:val="both"/>
      </w:pPr>
      <w:r>
        <w:drawing>
          <wp:inline distT="0" distB="0" distL="0" distR="0">
            <wp:extent cx="68453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68453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317" w:id="2785"/>
          <w:p>
            <w:pPr>
              <w:spacing w:after="20"/>
              <w:ind w:left="20"/>
              <w:jc w:val="both"/>
            </w:pPr>
            <w:r>
              <w:rPr>
                <w:rFonts w:ascii="Times New Roman"/>
                <w:b w:val="false"/>
                <w:i w:val="false"/>
                <w:color w:val="000000"/>
                <w:sz w:val="20"/>
              </w:rPr>
              <w:t>
а.</w:t>
            </w:r>
          </w:p>
          <w:bookmarkEnd w:id="2785"/>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691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6769100" cy="3695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150" w:type="dxa"/>
            <w:tcBorders/>
            <w:tcMar>
              <w:top w:w="15" w:type="dxa"/>
              <w:left w:w="15" w:type="dxa"/>
              <w:bottom w:w="15" w:type="dxa"/>
              <w:right w:w="15" w:type="dxa"/>
            </w:tcMar>
            <w:vAlign w:val="center"/>
          </w:tcPr>
          <w:bookmarkStart w:name="z3318" w:id="2786"/>
          <w:p>
            <w:pPr>
              <w:spacing w:after="20"/>
              <w:ind w:left="20"/>
              <w:jc w:val="both"/>
            </w:pPr>
          </w:p>
          <w:bookmarkEnd w:id="2786"/>
          <w:p>
            <w:pPr>
              <w:spacing w:after="20"/>
              <w:ind w:left="2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810500" cy="4356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3.61-сурет. ЖККФ қосымша алумен көмірсутекті газдарды төмен температуралы бөлу қондырғысы</w:t>
            </w:r>
          </w:p>
        </w:tc>
      </w:tr>
    </w:tbl>
    <w:bookmarkStart w:name="z3319" w:id="2787"/>
    <w:p>
      <w:pPr>
        <w:spacing w:after="0"/>
        <w:ind w:left="0"/>
        <w:jc w:val="both"/>
      </w:pPr>
      <w:r>
        <w:rPr>
          <w:rFonts w:ascii="Times New Roman"/>
          <w:b w:val="false"/>
          <w:i w:val="false"/>
          <w:color w:val="000000"/>
          <w:sz w:val="28"/>
        </w:rPr>
        <w:t>
      Қондырғыда 1, 2, 3 жылу алмастырғыштары, төмен температуралы сепаратор 4, турбодетандер 5 және дроссель 6 кіретін көмірсутекті газды салқындату қондырғысының жабдықтарын дәйекті түрде байланыстыратын I көмірсутекті газ құбыры бар. Турбодетандер 5 және дроссель 6-дан шығу бензинді газдың шығуының 8 келте құбырымен және жоғарғы бөлігінде суарудың 9 келте құбырымен және төменгі бөлігінде конденсаттың шығуының 10 келте құбырымен жабдықталған 7 бірінші фракциялау бағанасына қосылған. Бірінші фракциялау бағанынан конденсат шығысының 10 келте құбыры 7 конденсатты берудің 11 келте құбырына екінші фракциялау бағанына қосылған 12, деэтанизация газ фазасының шығуының 13 келте құбырымен және жоғарғы бөлігінде суландырудың 14 келте құбырымен және төменгі бөлігінде С3+жоғары ауыр көмірсутектермен байытылған сұйық фазаның шығуының 15 келте құбырымен жабдықталған.</w:t>
      </w:r>
    </w:p>
    <w:bookmarkEnd w:id="2787"/>
    <w:bookmarkStart w:name="z3320" w:id="2788"/>
    <w:p>
      <w:pPr>
        <w:spacing w:after="0"/>
        <w:ind w:left="0"/>
        <w:jc w:val="both"/>
      </w:pPr>
      <w:r>
        <w:rPr>
          <w:rFonts w:ascii="Times New Roman"/>
          <w:b w:val="false"/>
          <w:i w:val="false"/>
          <w:color w:val="000000"/>
          <w:sz w:val="28"/>
        </w:rPr>
        <w:t>
      8 шығыс бензин құбыры 16 бензин газының жылу алмастырғышымен, 3, 1 жылу алмастырғыштарымен және 5 турбодетандердің компрессорлық бөлігімен дәйекті түрде қосылған. 16 бензин газының жылу алмастырғышынан шығуы 17 дроссельге де қосылған.</w:t>
      </w:r>
    </w:p>
    <w:bookmarkEnd w:id="2788"/>
    <w:bookmarkStart w:name="z3321" w:id="2789"/>
    <w:p>
      <w:pPr>
        <w:spacing w:after="0"/>
        <w:ind w:left="0"/>
        <w:jc w:val="both"/>
      </w:pPr>
      <w:r>
        <w:rPr>
          <w:rFonts w:ascii="Times New Roman"/>
          <w:b w:val="false"/>
          <w:i w:val="false"/>
          <w:color w:val="000000"/>
          <w:sz w:val="28"/>
        </w:rPr>
        <w:t>
      Бірінші фракциялау бағанынан конденсат шығысының 10 келте құбыры 7 конденсаттың 11 келте құбырына 12 екінші фракциялау бағанына жылу алмасу торабы арқылы қосылуы мүмкін, ол деэтанизацияның газ фазасының 18 жылу алмастырғыш түрінде немесе салқындату торабының көмірсутек газын беру i құбырына қосылған 19 көмірсутекті газ жылу алмастырғыш ретінде жасалуы мүмкін.</w:t>
      </w:r>
    </w:p>
    <w:bookmarkEnd w:id="2789"/>
    <w:bookmarkStart w:name="z3322" w:id="2790"/>
    <w:p>
      <w:pPr>
        <w:spacing w:after="0"/>
        <w:ind w:left="0"/>
        <w:jc w:val="both"/>
      </w:pPr>
      <w:r>
        <w:rPr>
          <w:rFonts w:ascii="Times New Roman"/>
          <w:b w:val="false"/>
          <w:i w:val="false"/>
          <w:color w:val="000000"/>
          <w:sz w:val="28"/>
        </w:rPr>
        <w:t>
      Деэтанизацияның газ фазасының шығуының 13 келте құбыры 12 екінші фракциялау бағанынан деэтанизацияның газ фазасының 18 жылу алмастырғышымен қосылуы мүмкін. Газ фазасының 18 жылу алмастырғышынан кейін 20 пропан тоңазытқышы қосымша орнатылуы мүмкін. Деэтанизацияның газ фазасының шығуының 13 келте құбыры 20 пропан тоңазытқышымен тікелей қосылуы мүмкін.</w:t>
      </w:r>
    </w:p>
    <w:bookmarkEnd w:id="2790"/>
    <w:bookmarkStart w:name="z3323" w:id="2791"/>
    <w:p>
      <w:pPr>
        <w:spacing w:after="0"/>
        <w:ind w:left="0"/>
        <w:jc w:val="both"/>
      </w:pPr>
      <w:r>
        <w:rPr>
          <w:rFonts w:ascii="Times New Roman"/>
          <w:b w:val="false"/>
          <w:i w:val="false"/>
          <w:color w:val="000000"/>
          <w:sz w:val="28"/>
        </w:rPr>
        <w:t>
      Деэтанизацияның газ фазасының 18 жылу алмастырғышынан немесе 20 пропан тоңазытқышынан шығу деэтанизацияның газ фазасының 21-келте құбырымен 22-сыйымдылыққа қосылған, деэтанизацияның газ шығынының 23 келте құбырымен және сұйық фазаның шығуының 24 келте құбырымен жабдықталған. 22 ыдыстан сұйық фазаның шығуының 24 келте құбыры екінші фракциялау колоннасына суарудың 14 келте құбырына қосылған 12.</w:t>
      </w:r>
    </w:p>
    <w:bookmarkEnd w:id="2791"/>
    <w:bookmarkStart w:name="z3324" w:id="2792"/>
    <w:p>
      <w:pPr>
        <w:spacing w:after="0"/>
        <w:ind w:left="0"/>
        <w:jc w:val="both"/>
      </w:pPr>
      <w:r>
        <w:rPr>
          <w:rFonts w:ascii="Times New Roman"/>
          <w:b w:val="false"/>
          <w:i w:val="false"/>
          <w:color w:val="000000"/>
          <w:sz w:val="28"/>
        </w:rPr>
        <w:t xml:space="preserve">
      Мысалы, қондырғы термосифон түрінде жасалған 25 жылу алмасу құрылғысымен қосымша жабдықталған, оның жылу алмасу кеңістігі бірінші жылу тасымалдағыш бойынша бірінші фракциялау бағанының төменгі бөлігіне 7, ал екінші жылу тасымалдағыш бойынша - 22 ыдыстан деэтанизациялау газының шығуының 23 келте құбырымен және 16 бензинделген газдың жылу алмастырғышымен қосылған. </w:t>
      </w:r>
    </w:p>
    <w:bookmarkEnd w:id="2792"/>
    <w:bookmarkStart w:name="z3325" w:id="2793"/>
    <w:p>
      <w:pPr>
        <w:spacing w:after="0"/>
        <w:ind w:left="0"/>
        <w:jc w:val="both"/>
      </w:pPr>
      <w:r>
        <w:rPr>
          <w:rFonts w:ascii="Times New Roman"/>
          <w:b w:val="false"/>
          <w:i w:val="false"/>
          <w:color w:val="000000"/>
          <w:sz w:val="28"/>
        </w:rPr>
        <w:t>
      С3 +жоғары ауыр көмірсутектерімен байытылған сұйық фазаның шығуының 15 келте құбыры 12 екінші фракциялау колоннасынан рибойлермен 26 және ауамен салқындату аппаратымен 27 рет қосылған. Көмірсутекті газды салқындату торабы 28 жылуалмастырғыштың алдына орнатылған 3 пропан тоңазытқышымен қосымша жабдықталуы мүмкін. Қондырғы сорғылармен, құбырлармен және қажетті бекіту-реттеу арматурасымен жабдықталған.</w:t>
      </w:r>
    </w:p>
    <w:bookmarkEnd w:id="2793"/>
    <w:bookmarkStart w:name="z3326" w:id="2794"/>
    <w:p>
      <w:pPr>
        <w:spacing w:after="0"/>
        <w:ind w:left="0"/>
        <w:jc w:val="both"/>
      </w:pPr>
      <w:r>
        <w:rPr>
          <w:rFonts w:ascii="Times New Roman"/>
          <w:b w:val="false"/>
          <w:i w:val="false"/>
          <w:color w:val="000000"/>
          <w:sz w:val="28"/>
        </w:rPr>
        <w:t>
      Температурасы 40 °С және қысымы 4 МПа болатын жеңіл көмірсутекті газ көмірсутекті газды салқындату торабына түседі. Көмірсутегі газын 1, 2, 3 жылу алмастырғыштарында минус 46,5 °C температураға дейін салқындағаннан кейін, ол ішінара конденсацияланады және газ бен сұйық фазалар бөлінетін төмен температуралы 4 сепараторына түседі.</w:t>
      </w:r>
    </w:p>
    <w:bookmarkEnd w:id="2794"/>
    <w:bookmarkStart w:name="z3327" w:id="2795"/>
    <w:p>
      <w:pPr>
        <w:spacing w:after="0"/>
        <w:ind w:left="0"/>
        <w:jc w:val="both"/>
      </w:pPr>
      <w:r>
        <w:rPr>
          <w:rFonts w:ascii="Times New Roman"/>
          <w:b w:val="false"/>
          <w:i w:val="false"/>
          <w:color w:val="000000"/>
          <w:sz w:val="28"/>
        </w:rPr>
        <w:t>
      Орташа немесе ауыр құрамдағы көмірсутек шикізатын өңдеу кезінде 2-жылу алмастырғыштан кейін көмірсутек газы пропан тоңазытқышына қосымша салқындатуға беріледі, 28, одан кейін 3 жылу алмастырғышқа түседі.</w:t>
      </w:r>
    </w:p>
    <w:bookmarkEnd w:id="2795"/>
    <w:bookmarkStart w:name="z3328" w:id="2796"/>
    <w:p>
      <w:pPr>
        <w:spacing w:after="0"/>
        <w:ind w:left="0"/>
        <w:jc w:val="both"/>
      </w:pPr>
      <w:r>
        <w:rPr>
          <w:rFonts w:ascii="Times New Roman"/>
          <w:b w:val="false"/>
          <w:i w:val="false"/>
          <w:color w:val="000000"/>
          <w:sz w:val="28"/>
        </w:rPr>
        <w:t>
      Төмен температуралы сепаратордан 4 газ фазасы 5 турбодетандердің детандер бөлігіне кеңейтуге бағытталады, одан кейін минус 80,8 °С температурамен 7 фракциялаушы колоннаның бірінші бөлігінің орта бөлігіне беріледі. Төмен температуралы сепаратордан 4 сұйық фаза 6 дроссельде дроссельденеді және минус 63,4 °С температурамен бірінші фракциялаушы бағананың төменгі бөлігіне 7 беріледі.</w:t>
      </w:r>
    </w:p>
    <w:bookmarkEnd w:id="2796"/>
    <w:bookmarkStart w:name="z3329" w:id="2797"/>
    <w:p>
      <w:pPr>
        <w:spacing w:after="0"/>
        <w:ind w:left="0"/>
        <w:jc w:val="both"/>
      </w:pPr>
      <w:r>
        <w:rPr>
          <w:rFonts w:ascii="Times New Roman"/>
          <w:b w:val="false"/>
          <w:i w:val="false"/>
          <w:color w:val="000000"/>
          <w:sz w:val="28"/>
        </w:rPr>
        <w:t>
      Бірінші фракциялау бағанасында 7 бағанның жоғарғы температурасы минус 85,5 °С, бағанның төменгі температурасы минус 54,6 °С және 1,45 МПа қысымында жоғарғы өнім – бензинді газ және төменгі өнім – конденсат алынады.</w:t>
      </w:r>
    </w:p>
    <w:bookmarkEnd w:id="2797"/>
    <w:bookmarkStart w:name="z3330" w:id="2798"/>
    <w:p>
      <w:pPr>
        <w:spacing w:after="0"/>
        <w:ind w:left="0"/>
        <w:jc w:val="both"/>
      </w:pPr>
      <w:r>
        <w:rPr>
          <w:rFonts w:ascii="Times New Roman"/>
          <w:b w:val="false"/>
          <w:i w:val="false"/>
          <w:color w:val="000000"/>
          <w:sz w:val="28"/>
        </w:rPr>
        <w:t>
      Бензинді газ 16 бензинді газдың жылу алмастырғышында қыздырылады, содан кейін 3, 1 жылу алмастырғыштары кезекпен өтеді және турбодетандердің 5 компрессорлық бөлігіне түседі, онда оның қысымы көтеріледі, содан кейін қондырғыдан шығарылады.</w:t>
      </w:r>
    </w:p>
    <w:bookmarkEnd w:id="2798"/>
    <w:bookmarkStart w:name="z3331" w:id="2799"/>
    <w:p>
      <w:pPr>
        <w:spacing w:after="0"/>
        <w:ind w:left="0"/>
        <w:jc w:val="both"/>
      </w:pPr>
      <w:r>
        <w:rPr>
          <w:rFonts w:ascii="Times New Roman"/>
          <w:b w:val="false"/>
          <w:i w:val="false"/>
          <w:color w:val="000000"/>
          <w:sz w:val="28"/>
        </w:rPr>
        <w:t>
      Конденсат екінші фракциялау бағанының жоғарғы өнімінің жылуы есебінен қыздыру үшін деэтанизацияның газ фазасының 18 жылу 12- алмастырғышына беріледі.</w:t>
      </w:r>
    </w:p>
    <w:bookmarkEnd w:id="2799"/>
    <w:bookmarkStart w:name="z3332" w:id="2800"/>
    <w:p>
      <w:pPr>
        <w:spacing w:after="0"/>
        <w:ind w:left="0"/>
        <w:jc w:val="both"/>
      </w:pPr>
      <w:r>
        <w:rPr>
          <w:rFonts w:ascii="Times New Roman"/>
          <w:b w:val="false"/>
          <w:i w:val="false"/>
          <w:color w:val="000000"/>
          <w:sz w:val="28"/>
        </w:rPr>
        <w:t>
      Орташа немесе ауыр құрамдағы көмірсутек шикізатын өңдеу кезінде конденсат 19 көмірсутек газының жылу алмастырғышындағы бастапқы көмірсутек газының ағынымен қыздырылуы мүмкін.</w:t>
      </w:r>
    </w:p>
    <w:bookmarkEnd w:id="2800"/>
    <w:bookmarkStart w:name="z3333" w:id="2801"/>
    <w:p>
      <w:pPr>
        <w:spacing w:after="0"/>
        <w:ind w:left="0"/>
        <w:jc w:val="both"/>
      </w:pPr>
      <w:r>
        <w:rPr>
          <w:rFonts w:ascii="Times New Roman"/>
          <w:b w:val="false"/>
          <w:i w:val="false"/>
          <w:color w:val="000000"/>
          <w:sz w:val="28"/>
        </w:rPr>
        <w:t>
      Қыздырылған конденсат 12 екінші фракциялық бағанға түседі, онда бағанның жоғарғы температурасы 1,4 °С, бағанның төменгі температурасы 84,6 °C және 2,42 МПа қысымы жоғарғы өнім ретінде - деэтанизацияның газ фазасы және төменгі өнім ретінде - қондырғыдан шығарылатын ЖККФ алынады.</w:t>
      </w:r>
    </w:p>
    <w:bookmarkEnd w:id="2801"/>
    <w:bookmarkStart w:name="z3334" w:id="2802"/>
    <w:p>
      <w:pPr>
        <w:spacing w:after="0"/>
        <w:ind w:left="0"/>
        <w:jc w:val="both"/>
      </w:pPr>
      <w:r>
        <w:rPr>
          <w:rFonts w:ascii="Times New Roman"/>
          <w:b w:val="false"/>
          <w:i w:val="false"/>
          <w:color w:val="000000"/>
          <w:sz w:val="28"/>
        </w:rPr>
        <w:t>
      Алынған деэтанизацияның газ фазасы деэтанизацияның газ фазасының 18 жылу алмастырғышында бірінші фракциялау бағанының 7 түбінен минус 22,6 °С температураға дейін конденсат ағынымен салқындатылады, ішінара конденсацияланады және 22-сыйымдылыққа беріледі, онда деэтанизация газы мен сұйық фазаға бөлінеді.</w:t>
      </w:r>
    </w:p>
    <w:bookmarkEnd w:id="2802"/>
    <w:bookmarkStart w:name="z3335" w:id="2803"/>
    <w:p>
      <w:pPr>
        <w:spacing w:after="0"/>
        <w:ind w:left="0"/>
        <w:jc w:val="both"/>
      </w:pPr>
      <w:r>
        <w:rPr>
          <w:rFonts w:ascii="Times New Roman"/>
          <w:b w:val="false"/>
          <w:i w:val="false"/>
          <w:color w:val="000000"/>
          <w:sz w:val="28"/>
        </w:rPr>
        <w:t>
      Орташа немесе ауыр құрамдағы көмірсутек шикізатын өңдеу кезінде алынған деэтанизацияның газ фазасы 18 деэтанизацияның газ фазасының жылу алмастырғышынан кейін 22-сыйымдылыққа беру алдында 20 пропан тоңазытқышында қосымша суытылуы мүмкін. Сонымен қатар, алынған деэтанизацияның газ фазасы 20 пропан тоңазытқышына егер бірінші фракциялау бағанындағы конденсат 7 көмірсутекті газ ағынымен қыздырылса тікелей жеткізілуі мүмкін.</w:t>
      </w:r>
    </w:p>
    <w:bookmarkEnd w:id="2803"/>
    <w:bookmarkStart w:name="z3336" w:id="2804"/>
    <w:p>
      <w:pPr>
        <w:spacing w:after="0"/>
        <w:ind w:left="0"/>
        <w:jc w:val="both"/>
      </w:pPr>
      <w:r>
        <w:rPr>
          <w:rFonts w:ascii="Times New Roman"/>
          <w:b w:val="false"/>
          <w:i w:val="false"/>
          <w:color w:val="000000"/>
          <w:sz w:val="28"/>
        </w:rPr>
        <w:t>
      22-сыйымдылығынан сұйық фаза екінші фракциялау колоннасының 12 колоннасын суаруға беріледі, ал детанизация газы бірінші фракциялау колоннасының 7 төменгі бөлігінде орнатылған 25 жылу алмастырғышқа түседі.</w:t>
      </w:r>
    </w:p>
    <w:bookmarkEnd w:id="2804"/>
    <w:bookmarkStart w:name="z3337" w:id="2805"/>
    <w:p>
      <w:pPr>
        <w:spacing w:after="0"/>
        <w:ind w:left="0"/>
        <w:jc w:val="both"/>
      </w:pPr>
      <w:r>
        <w:rPr>
          <w:rFonts w:ascii="Times New Roman"/>
          <w:b w:val="false"/>
          <w:i w:val="false"/>
          <w:color w:val="000000"/>
          <w:sz w:val="28"/>
        </w:rPr>
        <w:t>
      25 жылу алмастырғышына сұйықтық бірінші фракциялау 7-бағанының төменгі жағынан беріледі, ол ауырлық күшімен өтіп, бірінші фракциялау 7 бағанының текшесіне оралады, бұл деэтанизация газының осы ағынмен жылу алмасу тиімділігін арттыруға мүмкіндік береді және осыған байланысты деэтанизация газының ағынын тереңірек салқындатуға мүмкіндік береді.</w:t>
      </w:r>
    </w:p>
    <w:bookmarkEnd w:id="2805"/>
    <w:bookmarkStart w:name="z3338" w:id="2806"/>
    <w:p>
      <w:pPr>
        <w:spacing w:after="0"/>
        <w:ind w:left="0"/>
        <w:jc w:val="both"/>
      </w:pPr>
      <w:r>
        <w:rPr>
          <w:rFonts w:ascii="Times New Roman"/>
          <w:b w:val="false"/>
          <w:i w:val="false"/>
          <w:color w:val="000000"/>
          <w:sz w:val="28"/>
        </w:rPr>
        <w:t xml:space="preserve">
      Жылу алмастырғыштан 25, минус 60 °С температурасы бар дезансыздандыру газы газдалған 16 жылу алмастырғышқа, онда ол тазартылған газ ағынымен салқындатылады. Салқындатылған детанизация газының ағыны дроссель 17 арқылы өтеді, екінші фракциялау бағанасындағы қысым 12 бірінші фракциялау бағанасындағы қысымнан үлкен болғандықтан және минус 81,6 °С температурада деэтанизацияның конденсацияланған газы суару ретінде бірінші фракциялау 7-бағанына түседі. </w:t>
      </w:r>
    </w:p>
    <w:bookmarkEnd w:id="2806"/>
    <w:bookmarkStart w:name="z3339" w:id="2807"/>
    <w:p>
      <w:pPr>
        <w:spacing w:after="0"/>
        <w:ind w:left="0"/>
        <w:jc w:val="both"/>
      </w:pPr>
      <w:r>
        <w:rPr>
          <w:rFonts w:ascii="Times New Roman"/>
          <w:b w:val="false"/>
          <w:i w:val="false"/>
          <w:color w:val="000000"/>
          <w:sz w:val="28"/>
        </w:rPr>
        <w:t>
      Бірінші фракциялау колоннасына берілетін суару мөлшерін ұлғайту үшін 22 ыдыстан 12 екінші фракциялау колоннасын суаруға берілетін сұйық фазаның 4500 кг/сағ мөлшеріндегі бөлігі жылу алмасу құрылғысынан бөлінетін салқындатылған деэтанизация газының ағынымен араластыруға 25, оны жылу алмастырғышқа 16 бензинделген газды беру алдында беріледі.</w:t>
      </w:r>
    </w:p>
    <w:bookmarkEnd w:id="2807"/>
    <w:bookmarkStart w:name="z3340" w:id="2808"/>
    <w:p>
      <w:pPr>
        <w:spacing w:after="0"/>
        <w:ind w:left="0"/>
        <w:jc w:val="both"/>
      </w:pPr>
      <w:r>
        <w:rPr>
          <w:rFonts w:ascii="Times New Roman"/>
          <w:b w:val="false"/>
          <w:i w:val="false"/>
          <w:color w:val="000000"/>
          <w:sz w:val="28"/>
        </w:rPr>
        <w:t>
      Орташа немесе ауыр құрамдағы көмірсутек шикізатын өңдеу кезінде бірінші фракциялау колоннасына берілетін суару мөлшерін ұлғайту үшін 7-сыйымдылықтан екінші фракциялау колоннасын суаруға берілетін сұйық фазаның 12-бөлігі оны 25 жылу алмасу құрылғысына беру алдында деэтанизация газының ағынымен араластыруға берілуі мүмкін.</w:t>
      </w:r>
    </w:p>
    <w:bookmarkEnd w:id="2808"/>
    <w:bookmarkStart w:name="z3341" w:id="2809"/>
    <w:p>
      <w:pPr>
        <w:spacing w:after="0"/>
        <w:ind w:left="0"/>
        <w:jc w:val="both"/>
      </w:pPr>
      <w:r>
        <w:rPr>
          <w:rFonts w:ascii="Times New Roman"/>
          <w:b w:val="false"/>
          <w:i w:val="false"/>
          <w:color w:val="000000"/>
          <w:sz w:val="28"/>
        </w:rPr>
        <w:t>
      Технологияның коммерциялық пайдалану тәжірибесі бар.</w:t>
      </w:r>
    </w:p>
    <w:bookmarkEnd w:id="2809"/>
    <w:bookmarkStart w:name="z3342" w:id="2810"/>
    <w:p>
      <w:pPr>
        <w:spacing w:after="0"/>
        <w:ind w:left="0"/>
        <w:jc w:val="left"/>
      </w:pPr>
      <w:r>
        <w:rPr>
          <w:rFonts w:ascii="Times New Roman"/>
          <w:b/>
          <w:i w:val="false"/>
          <w:color w:val="000000"/>
        </w:rPr>
        <w:t xml:space="preserve"> 3.19.2.4. Гелий концентратын, этан мен ЖККФ алу үшін көмірсутекті газды төмен температуралы бөлу технологиясы</w:t>
      </w:r>
    </w:p>
    <w:bookmarkEnd w:id="2810"/>
    <w:bookmarkStart w:name="z3343" w:id="2811"/>
    <w:p>
      <w:pPr>
        <w:spacing w:after="0"/>
        <w:ind w:left="0"/>
        <w:jc w:val="both"/>
      </w:pPr>
      <w:r>
        <w:rPr>
          <w:rFonts w:ascii="Times New Roman"/>
          <w:b w:val="false"/>
          <w:i w:val="false"/>
          <w:color w:val="000000"/>
          <w:sz w:val="28"/>
        </w:rPr>
        <w:t>
      Технология гелий концентратын, этан және жеңіл көмірсутектердің кең фракциясын алу мақсатында, төмен температуралы конденсация және ректификация арқылы газ қоспаларының компоненттерін бөлуге арналған. орнату схемасы 3.62-суретте көрсетілген.</w:t>
      </w:r>
    </w:p>
    <w:bookmarkEnd w:id="2811"/>
    <w:bookmarkStart w:name="z3344" w:id="2812"/>
    <w:p>
      <w:pPr>
        <w:spacing w:after="0"/>
        <w:ind w:left="0"/>
        <w:jc w:val="both"/>
      </w:pPr>
      <w:r>
        <w:rPr>
          <w:rFonts w:ascii="Times New Roman"/>
          <w:b w:val="false"/>
          <w:i w:val="false"/>
          <w:color w:val="000000"/>
          <w:sz w:val="28"/>
        </w:rPr>
        <w:t xml:space="preserve">
      </w:t>
      </w:r>
    </w:p>
    <w:bookmarkEnd w:id="2812"/>
    <w:p>
      <w:pPr>
        <w:spacing w:after="0"/>
        <w:ind w:left="0"/>
        <w:jc w:val="both"/>
      </w:pPr>
      <w:r>
        <w:drawing>
          <wp:inline distT="0" distB="0" distL="0" distR="0">
            <wp:extent cx="68834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68834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345" w:id="2813"/>
    <w:p>
      <w:pPr>
        <w:spacing w:after="0"/>
        <w:ind w:left="0"/>
        <w:jc w:val="both"/>
      </w:pPr>
      <w:r>
        <w:rPr>
          <w:rFonts w:ascii="Times New Roman"/>
          <w:b w:val="false"/>
          <w:i w:val="false"/>
          <w:color w:val="000000"/>
          <w:sz w:val="28"/>
        </w:rPr>
        <w:t>
      3.62-сурет. Этанды қосымша алумен көмірсутекті газдарды төмен температуралы бөлу қондырғысы</w:t>
      </w:r>
    </w:p>
    <w:bookmarkEnd w:id="2813"/>
    <w:bookmarkStart w:name="z3346" w:id="2814"/>
    <w:p>
      <w:pPr>
        <w:spacing w:after="0"/>
        <w:ind w:left="0"/>
        <w:jc w:val="both"/>
      </w:pPr>
      <w:r>
        <w:rPr>
          <w:rFonts w:ascii="Times New Roman"/>
          <w:b w:val="false"/>
          <w:i w:val="false"/>
          <w:color w:val="000000"/>
          <w:sz w:val="28"/>
        </w:rPr>
        <w:t xml:space="preserve">
      Қондырғы 13 масса алмасу саптамасы орнатылған 1 шикізат газын жеткізу құбырынан, 2 шикізат газының ағынына пентан-гексан фракциясын беру құбырынан, 3 жылу алмастырғыш, 4 пропан тоңазытқышынан, 5 бірінші сатыдағы сепаратордан, 6-9 газды салқындату және конденсациялау жылу алмастырғыштарынан, 10-11 екінші сатыдағы сепаратордан, 12 үшінші сатыдағы сепаратордан, 14 бу колоннасынан, екі секциядан тұратын нығайту және айдаудың 15-16 деметанизаторынан, 17 деэтанизатордан және 18 турбодетандерлы агрегаттан тұрады. </w:t>
      </w:r>
    </w:p>
    <w:bookmarkEnd w:id="2814"/>
    <w:bookmarkStart w:name="z3347" w:id="2815"/>
    <w:p>
      <w:pPr>
        <w:spacing w:after="0"/>
        <w:ind w:left="0"/>
        <w:jc w:val="both"/>
      </w:pPr>
      <w:r>
        <w:rPr>
          <w:rFonts w:ascii="Times New Roman"/>
          <w:b w:val="false"/>
          <w:i w:val="false"/>
          <w:color w:val="000000"/>
          <w:sz w:val="28"/>
        </w:rPr>
        <w:t xml:space="preserve">
      Қондырғыға күкірт қосылыстары мен көмір қышқылынан алдын ала құрғатылған және тазартылған шикізат газы түседі. Қондырғыға кіре берісте шикізат газы ағынына 1 құбыр арқылы 2 пентан-гексан фракциясы (С5-С6) 4 т/сағ дейін айдалады (бүркіледі). Газ ағыны 3 жылу алмастырғыш, 4 пропан тоңазытқышы қатарынан өтеді, онда алдын-ала салқындату (минус 30 °C температураға дейін) және метан фракциясы мен пропанның кері ағымының суығына байланысты ішінара конденсация жүреді, содан кейін құрамында ең ауыр көмірсутектер бар С5 және одан жоғары сұйық фазаны бөлу үшін 5 сепараторына түседі. 5 сепараторынан газ фазасы одан әрі салқындауға және конденсацияға 6 жылу алмастырғышқа түседі, ал пентан-гексан фракциясы ауырлататын сұйық фаза 12 массалық алмасу сепараторына берілетін абсорбент ретінде 13 соңғы сатының сепараторына жіберіледі. </w:t>
      </w:r>
    </w:p>
    <w:bookmarkEnd w:id="2815"/>
    <w:bookmarkStart w:name="z3348" w:id="2816"/>
    <w:p>
      <w:pPr>
        <w:spacing w:after="0"/>
        <w:ind w:left="0"/>
        <w:jc w:val="both"/>
      </w:pPr>
      <w:r>
        <w:rPr>
          <w:rFonts w:ascii="Times New Roman"/>
          <w:b w:val="false"/>
          <w:i w:val="false"/>
          <w:color w:val="000000"/>
          <w:sz w:val="28"/>
        </w:rPr>
        <w:t>
      Салқындатылған (минус 60 °С температураға дейін) және ішінара жылу алмастырғышта конденсацияланған 6 газ ағынын бөлудің екінші кезеңі негізгі ағын гелиймен, ал сұйықтық этанмен байытылуы үшін 10 және 11 сериялы жұмыс істейтін сепараторларда жүзеге асырылады. 11 сепараторынан бөлінген сұйық фаза екі ағынға бөлінеді және 15 деметанизаторға жіберіледі, ал 7 жылу алмастырғышта қыздырылғаннан кейін негізгі ағын (минус 32 °C температураға дейін) бағанның қоректенуіне, ал екіншісі суаруға беріледі. Сепараторлардан бу фазалары 14 булау бағанасына жіберіледі, бұл ретте сепаратордан 10 толық конденсацияланғаннан және жылу алмастырғышта салқындағаннан кейін 8 аса салқындатылған сұйықтық ағыны булау бағанының жоғарғы бөлігіне 14 дроссельденеді, ал сепаратордан 11 сол колоннаның ортаңғы бөлігіне стриппинг-газ ретінде беріледі. Буланған колоннадан 14 буланған газ тиісті гелий колонналарында гелий концентратын алу мақсатында одан әрі гелиймен байытуға жіберіледі (схемада көрсетілмеген).</w:t>
      </w:r>
    </w:p>
    <w:bookmarkEnd w:id="2816"/>
    <w:bookmarkStart w:name="z3349" w:id="2817"/>
    <w:p>
      <w:pPr>
        <w:spacing w:after="0"/>
        <w:ind w:left="0"/>
        <w:jc w:val="both"/>
      </w:pPr>
      <w:r>
        <w:rPr>
          <w:rFonts w:ascii="Times New Roman"/>
          <w:b w:val="false"/>
          <w:i w:val="false"/>
          <w:color w:val="000000"/>
          <w:sz w:val="28"/>
        </w:rPr>
        <w:t xml:space="preserve">
      Бу бағанының 14 текше сұйықтығының негізгі ағымы суық қалпына келтірілгеннен кейін және жылу алмастырғышта ішінара буланғаннан кейін 9 үшінші сатыдағы 12 сепараторға бөлінеді. Бөлудің бірінші сатысында бөлінген салмақты сұйық фаза сол 12 сепараторына беріледі, бірақ 13 массалық алмасу қондырғысы арқылы бу ағыны мен сұйықтықтың төмен түсуі арасындағы тиімді масса алмасуды қамтамасыз етеді. Сіңіру нәтижесінде С2 және одан жоғары көмірсутектердің едәуір мөлшері бу фазасынан сұйықтыққа өтеді, бұл 15 деметанизатордың нығайтатын бөліміне суару сұйықтығы ретінде берілетін сұйықтық көлемінің ұлғаюына әкеледі. Осылайша, бөлінген сұйықтық бу фазасынан сіңірілген С2 және одан жоғары көмірсутектермен қосымша байытылады. </w:t>
      </w:r>
    </w:p>
    <w:bookmarkEnd w:id="2817"/>
    <w:bookmarkStart w:name="z3350" w:id="2818"/>
    <w:p>
      <w:pPr>
        <w:spacing w:after="0"/>
        <w:ind w:left="0"/>
        <w:jc w:val="both"/>
      </w:pPr>
      <w:r>
        <w:rPr>
          <w:rFonts w:ascii="Times New Roman"/>
          <w:b w:val="false"/>
          <w:i w:val="false"/>
          <w:color w:val="000000"/>
          <w:sz w:val="28"/>
        </w:rPr>
        <w:t xml:space="preserve">
      Деметанизатордың 15 бекіткіш секциясында дистиллят ретінде метан фракциясын және текше қалдық ретінде С2 және одан жоғары көмірсутектер фракциясын ала отырып, бөлінген сұйықтықты ректификациялау жүзеге асырылады. Бағанға көтерілген бу ағыны этан буларының және одан да ауыр компоненттердің конденсациясы мен сіңуі үшін деметанизатордың 16 айдау бөліміне ағып жатқан ауыр суару сұйықтығына ұшырайды. </w:t>
      </w:r>
    </w:p>
    <w:bookmarkEnd w:id="2818"/>
    <w:bookmarkStart w:name="z3351" w:id="2819"/>
    <w:p>
      <w:pPr>
        <w:spacing w:after="0"/>
        <w:ind w:left="0"/>
        <w:jc w:val="both"/>
      </w:pPr>
      <w:r>
        <w:rPr>
          <w:rFonts w:ascii="Times New Roman"/>
          <w:b w:val="false"/>
          <w:i w:val="false"/>
          <w:color w:val="000000"/>
          <w:sz w:val="28"/>
        </w:rPr>
        <w:t>
      Деметанизатордың бу фазасы 15, үшінші сатыдағы сепаратордың метан фракциясымен біріктіріліп, суықты алу мақсатында 18 турбодетан агрегатының детандеріне кеңейтуге жіберіледі және қондырғыдан тауарлық газ ретінде шығарылады.</w:t>
      </w:r>
    </w:p>
    <w:bookmarkEnd w:id="2819"/>
    <w:bookmarkStart w:name="z3352" w:id="2820"/>
    <w:p>
      <w:pPr>
        <w:spacing w:after="0"/>
        <w:ind w:left="0"/>
        <w:jc w:val="both"/>
      </w:pPr>
      <w:r>
        <w:rPr>
          <w:rFonts w:ascii="Times New Roman"/>
          <w:b w:val="false"/>
          <w:i w:val="false"/>
          <w:color w:val="000000"/>
          <w:sz w:val="28"/>
        </w:rPr>
        <w:t>
      16 деметанизатордың айдау секциясынан алынған текше өнімі дистиллят ретінде этан фракциясын, ал текше қалдығы ретінде ЖККФ ала отырып, 17 деэтанизаторға ректификациялауға жіберіледі.</w:t>
      </w:r>
    </w:p>
    <w:bookmarkEnd w:id="2820"/>
    <w:bookmarkStart w:name="z3353" w:id="2821"/>
    <w:p>
      <w:pPr>
        <w:spacing w:after="0"/>
        <w:ind w:left="0"/>
        <w:jc w:val="both"/>
      </w:pPr>
      <w:r>
        <w:rPr>
          <w:rFonts w:ascii="Times New Roman"/>
          <w:b w:val="false"/>
          <w:i w:val="false"/>
          <w:color w:val="000000"/>
          <w:sz w:val="28"/>
        </w:rPr>
        <w:t>
      Технологияны қолдану төменгі температуралы сіңіру процесі үшін оңтайлы жағдай жасау арқылы этанның жалпы шығынын үшінші сатыдағы сепаратордан бумен және деметанизатордың жоғарғы өнімімен азайтуға мүмкіндік береді.</w:t>
      </w:r>
    </w:p>
    <w:bookmarkEnd w:id="28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354" w:id="2822"/>
    <w:p>
      <w:pPr>
        <w:spacing w:after="0"/>
        <w:ind w:left="0"/>
        <w:jc w:val="left"/>
      </w:pPr>
      <w:r>
        <w:rPr>
          <w:rFonts w:ascii="Times New Roman"/>
          <w:b/>
          <w:i w:val="false"/>
          <w:color w:val="000000"/>
        </w:rPr>
        <w:t xml:space="preserve"> 3.19.3. Шығарындылар мен тұтынудың ағымдағы деңгейлері</w:t>
      </w:r>
    </w:p>
    <w:bookmarkEnd w:id="2822"/>
    <w:bookmarkStart w:name="z3355" w:id="2823"/>
    <w:p>
      <w:pPr>
        <w:spacing w:after="0"/>
        <w:ind w:left="0"/>
        <w:jc w:val="both"/>
      </w:pPr>
      <w:r>
        <w:rPr>
          <w:rFonts w:ascii="Times New Roman"/>
          <w:b w:val="false"/>
          <w:i w:val="false"/>
          <w:color w:val="000000"/>
          <w:sz w:val="28"/>
        </w:rPr>
        <w:t>
      Тұтыну</w:t>
      </w:r>
    </w:p>
    <w:bookmarkEnd w:id="2823"/>
    <w:bookmarkStart w:name="z3356" w:id="2824"/>
    <w:p>
      <w:pPr>
        <w:spacing w:after="0"/>
        <w:ind w:left="0"/>
        <w:jc w:val="both"/>
      </w:pPr>
      <w:r>
        <w:rPr>
          <w:rFonts w:ascii="Times New Roman"/>
          <w:b w:val="false"/>
          <w:i w:val="false"/>
          <w:color w:val="000000"/>
          <w:sz w:val="28"/>
        </w:rPr>
        <w:t>
      Газды бөлу процесінде электр энергиясына деген қажеттілік өңделетін шикізаттың тоннасына 15 квт-тан 20 кВт-қа дейін ауытқиды. Бұл процестер сонымен қатар, бір тонна шикізат үшін 300 кг-нан 400 кг-ға дейін бу және 1 м3/т-дан 2 м3/т-ға дейін салқындатқыш суды пайдаланады (АТ = 10 оС).</w:t>
      </w:r>
    </w:p>
    <w:bookmarkEnd w:id="2824"/>
    <w:bookmarkStart w:name="z3357" w:id="2825"/>
    <w:p>
      <w:pPr>
        <w:spacing w:after="0"/>
        <w:ind w:left="0"/>
        <w:jc w:val="both"/>
      </w:pPr>
      <w:r>
        <w:rPr>
          <w:rFonts w:ascii="Times New Roman"/>
          <w:b w:val="false"/>
          <w:i w:val="false"/>
          <w:color w:val="000000"/>
          <w:sz w:val="28"/>
        </w:rPr>
        <w:t>
      Атмосфераға шығарындылар</w:t>
      </w:r>
    </w:p>
    <w:bookmarkEnd w:id="2825"/>
    <w:bookmarkStart w:name="z3358" w:id="2826"/>
    <w:p>
      <w:pPr>
        <w:spacing w:after="0"/>
        <w:ind w:left="0"/>
        <w:jc w:val="both"/>
      </w:pPr>
      <w:r>
        <w:rPr>
          <w:rFonts w:ascii="Times New Roman"/>
          <w:b w:val="false"/>
          <w:i w:val="false"/>
          <w:color w:val="000000"/>
          <w:sz w:val="28"/>
        </w:rPr>
        <w:t>
      Ауаға ықтимал шығарындыларға тамырлардағы қысымның төмендеуі, молекулалық електен бөлінетін регенерация газы, С1/С2 МӨЗ отын газы, салқындату жүйесінен ағып кету, сақтау және тасымалдау операциялары жатады. Сынап, егер ол мұнай өңдеу зауытына арналған шикізатта болса, жоғарғы бөлімдерде, әсіресе салқындатқыштарда шоғырланған болады. Сірә, біз сұйытылған мұнай газы, пештер мен нафта салқындатқыштары туралы айтып отырмыз. Ластанған жабдықты булау кезінде атмосфераға сынап шығарындылары пайда болуы мүмкін. Кейде сынап тексеру және техникалық қызмет көрсету жабдықтарын ашқан кезде анықталады.</w:t>
      </w:r>
    </w:p>
    <w:bookmarkEnd w:id="2826"/>
    <w:bookmarkStart w:name="z3359" w:id="2827"/>
    <w:p>
      <w:pPr>
        <w:spacing w:after="0"/>
        <w:ind w:left="0"/>
        <w:jc w:val="both"/>
      </w:pPr>
      <w:r>
        <w:rPr>
          <w:rFonts w:ascii="Times New Roman"/>
          <w:b w:val="false"/>
          <w:i w:val="false"/>
          <w:color w:val="000000"/>
          <w:sz w:val="28"/>
        </w:rPr>
        <w:t>
      Сұйытылған газды өндірудің соңғы процесі-кейбір хош иістерді қосу. Одоранттар ретінде ұшпалы органикалық күкірт қосылыстары, яғни меркаптандар мен сульфидтер қолданылады. Ауаға ықтимал шығарындылар одоранттың ағуы немесе төгілуі және резервуарды толтыру кезінде немесе қорғаныс газының жылу кеңеюіне байланысты шығарылатын бу. Сондай-ақ, егер одорант жанған кезде күкірт диоксидінің аздап бөлінуін қоса алғанда, осы әдістер қолданылса, олар жанудан немесе алауда жағылғаннан кейін ығыстырылған будың қалдықтарын қамтиды.</w:t>
      </w:r>
    </w:p>
    <w:bookmarkEnd w:id="2827"/>
    <w:bookmarkStart w:name="z3360" w:id="2828"/>
    <w:p>
      <w:pPr>
        <w:spacing w:after="0"/>
        <w:ind w:left="0"/>
        <w:jc w:val="both"/>
      </w:pPr>
      <w:r>
        <w:rPr>
          <w:rFonts w:ascii="Times New Roman"/>
          <w:b w:val="false"/>
          <w:i w:val="false"/>
          <w:color w:val="000000"/>
          <w:sz w:val="28"/>
        </w:rPr>
        <w:t>
      Сарқынды сулар</w:t>
      </w:r>
    </w:p>
    <w:bookmarkEnd w:id="2828"/>
    <w:bookmarkStart w:name="z3361" w:id="2829"/>
    <w:p>
      <w:pPr>
        <w:spacing w:after="0"/>
        <w:ind w:left="0"/>
        <w:jc w:val="both"/>
      </w:pPr>
      <w:r>
        <w:rPr>
          <w:rFonts w:ascii="Times New Roman"/>
          <w:b w:val="false"/>
          <w:i w:val="false"/>
          <w:color w:val="000000"/>
          <w:sz w:val="28"/>
        </w:rPr>
        <w:t>
      Сарқынды сулар сарқынды суларды тазартудың орталықтандырылған жүйелерінде тазартылады және одан кейін ағызу орындарына шығарылады, осы бөлімнің 3.27-тармағын қараңыз.</w:t>
      </w:r>
    </w:p>
    <w:bookmarkEnd w:id="2829"/>
    <w:bookmarkStart w:name="z3362" w:id="2830"/>
    <w:p>
      <w:pPr>
        <w:spacing w:after="0"/>
        <w:ind w:left="0"/>
        <w:jc w:val="both"/>
      </w:pPr>
      <w:r>
        <w:rPr>
          <w:rFonts w:ascii="Times New Roman"/>
          <w:b w:val="false"/>
          <w:i w:val="false"/>
          <w:color w:val="000000"/>
          <w:sz w:val="28"/>
        </w:rPr>
        <w:t>
      Қатты қалдықтардың түзілуі</w:t>
      </w:r>
    </w:p>
    <w:bookmarkEnd w:id="2830"/>
    <w:bookmarkStart w:name="z3363" w:id="2831"/>
    <w:p>
      <w:pPr>
        <w:spacing w:after="0"/>
        <w:ind w:left="0"/>
        <w:jc w:val="both"/>
      </w:pPr>
      <w:r>
        <w:rPr>
          <w:rFonts w:ascii="Times New Roman"/>
          <w:b w:val="false"/>
          <w:i w:val="false"/>
          <w:color w:val="000000"/>
          <w:sz w:val="28"/>
        </w:rPr>
        <w:t>
      Топыраққа ықтимал шығарындылар ластанған молекулалық електен және одорант қоспаларынан көмірсутектерді, соның ішінде төгілген одорантты сіңіру үшін қолданылатын қатты қалдықтарды қамтиды.</w:t>
      </w:r>
    </w:p>
    <w:bookmarkEnd w:id="2831"/>
    <w:bookmarkStart w:name="z3364" w:id="2832"/>
    <w:p>
      <w:pPr>
        <w:spacing w:after="0"/>
        <w:ind w:left="0"/>
        <w:jc w:val="both"/>
      </w:pPr>
      <w:r>
        <w:rPr>
          <w:rFonts w:ascii="Times New Roman"/>
          <w:b w:val="false"/>
          <w:i w:val="false"/>
          <w:color w:val="000000"/>
          <w:sz w:val="28"/>
        </w:rPr>
        <w:t>
      Табиғи және ілеспе газды қайта өңдеу және сепарациялау бойынша процестердің технологиялық қондырғылары бар және аралас болуы мүмкін екенін назарға ала отырып, атмосфераға шығарындыларды, сарқынды суларды нақтылау, қалдықтардың түзілуі 3.18-бөлімде ұсынылған.</w:t>
      </w:r>
    </w:p>
    <w:bookmarkEnd w:id="2832"/>
    <w:bookmarkStart w:name="z3365" w:id="2833"/>
    <w:p>
      <w:pPr>
        <w:spacing w:after="0"/>
        <w:ind w:left="0"/>
        <w:jc w:val="left"/>
      </w:pPr>
      <w:r>
        <w:rPr>
          <w:rFonts w:ascii="Times New Roman"/>
          <w:b/>
          <w:i w:val="false"/>
          <w:color w:val="000000"/>
        </w:rPr>
        <w:t xml:space="preserve"> 3.20. Салқындату жүйелері</w:t>
      </w:r>
    </w:p>
    <w:bookmarkEnd w:id="2833"/>
    <w:bookmarkStart w:name="z3366" w:id="2834"/>
    <w:p>
      <w:pPr>
        <w:spacing w:after="0"/>
        <w:ind w:left="0"/>
        <w:jc w:val="left"/>
      </w:pPr>
      <w:r>
        <w:rPr>
          <w:rFonts w:ascii="Times New Roman"/>
          <w:b/>
          <w:i w:val="false"/>
          <w:color w:val="000000"/>
        </w:rPr>
        <w:t xml:space="preserve"> 3.20.1. Салқындатқыш суды тазарту және айналым су реагенттерін мөлшерлеу жүйелері</w:t>
      </w:r>
    </w:p>
    <w:bookmarkEnd w:id="2834"/>
    <w:bookmarkStart w:name="z3367" w:id="2835"/>
    <w:p>
      <w:pPr>
        <w:spacing w:after="0"/>
        <w:ind w:left="0"/>
        <w:jc w:val="both"/>
      </w:pPr>
      <w:r>
        <w:rPr>
          <w:rFonts w:ascii="Times New Roman"/>
          <w:b w:val="false"/>
          <w:i w:val="false"/>
          <w:color w:val="000000"/>
          <w:sz w:val="28"/>
        </w:rPr>
        <w:t>
      МӨЗ-де қолданылатын технологиялық процестер жоғары температурада жүргізіледі. Отынды жағу, буды тұтыну немесе коксты жағу нәтижесінде берілетін барлық жылу бір немесе басқа салқындату жүйесінің көмегімен шығарылуы тиіс, олардың бірі суды салқындату жүйесі болып табылады. Қалған жүйелер ауаны салқындату немесе басқа ағындармен жылу алмасу арқылы жүзеге асырылады.</w:t>
      </w:r>
    </w:p>
    <w:bookmarkEnd w:id="2835"/>
    <w:bookmarkStart w:name="z3368" w:id="2836"/>
    <w:p>
      <w:pPr>
        <w:spacing w:after="0"/>
        <w:ind w:left="0"/>
        <w:jc w:val="both"/>
      </w:pPr>
      <w:r>
        <w:rPr>
          <w:rFonts w:ascii="Times New Roman"/>
          <w:b w:val="false"/>
          <w:i w:val="false"/>
          <w:color w:val="000000"/>
          <w:sz w:val="28"/>
        </w:rPr>
        <w:t>
      1 тонна мұнайды өңдеуге 30 – 60 м3 су жұмсалады, ал синтетикалық өнімдер шығарумен мұнай мен газды кешенді өңдеу кезінде бұл шығын 90 - 120 м3 жетеді.</w:t>
      </w:r>
    </w:p>
    <w:bookmarkEnd w:id="2836"/>
    <w:bookmarkStart w:name="z3369" w:id="2837"/>
    <w:p>
      <w:pPr>
        <w:spacing w:after="0"/>
        <w:ind w:left="0"/>
        <w:jc w:val="both"/>
      </w:pPr>
      <w:r>
        <w:rPr>
          <w:rFonts w:ascii="Times New Roman"/>
          <w:b w:val="false"/>
          <w:i w:val="false"/>
          <w:color w:val="000000"/>
          <w:sz w:val="28"/>
        </w:rPr>
        <w:t>
      Судың негізгі мөлшері мұнай өнімдерін, технологиялық құрылғылар мен машиналарды салқындатуға жұмсалады. Сонымен қатар, су тек 45 °C-қа дейін қызады және ластанбайды, тек жабдықтың ақаулығы, фланецті қосылыстардың тығыздығы және т.б. Мұнай өнімдерінің белгілі бір мөлшері суға түсуі мүмкін. Пайдаланылған салқындатқыш су шартты түрде таза сулар тобына жатады; салқындағаннан кейін оны айналым сумен жабдықтау үшін толығымен пайдалану керек. Айналымдағы суды тазарту жергілікті қондырғыларда жүргізіледі.</w:t>
      </w:r>
    </w:p>
    <w:bookmarkEnd w:id="2837"/>
    <w:bookmarkStart w:name="z3370" w:id="2838"/>
    <w:p>
      <w:pPr>
        <w:spacing w:after="0"/>
        <w:ind w:left="0"/>
        <w:jc w:val="both"/>
      </w:pPr>
      <w:r>
        <w:rPr>
          <w:rFonts w:ascii="Times New Roman"/>
          <w:b w:val="false"/>
          <w:i w:val="false"/>
          <w:color w:val="000000"/>
          <w:sz w:val="28"/>
        </w:rPr>
        <w:t>
      Айналым сумен жабдықтау жүйелері ашық болып бөлінеді, мұнда су салқындату мұнараларында, бүріккіш бассейндерде немесе салқындатқыш тоғандарда ауамен жанасады, ал жабық су атмосфералық ауамен тікелей байланыста болмайды және ауаны салқындату аппараттарында және басқа жүйелерде салқындатылады. Жабық және ашық комбинацияны білдіретін айналым сумен жабдықтау жүйелері де қолданылады.</w:t>
      </w:r>
    </w:p>
    <w:bookmarkEnd w:id="2838"/>
    <w:bookmarkStart w:name="z3371" w:id="2839"/>
    <w:p>
      <w:pPr>
        <w:spacing w:after="0"/>
        <w:ind w:left="0"/>
        <w:jc w:val="both"/>
      </w:pPr>
      <w:r>
        <w:rPr>
          <w:rFonts w:ascii="Times New Roman"/>
          <w:b w:val="false"/>
          <w:i w:val="false"/>
          <w:color w:val="000000"/>
          <w:sz w:val="28"/>
        </w:rPr>
        <w:t xml:space="preserve">
      Айналымдағы суға ағып кеткен заттардың таралуын оқшаулау және сол арқылы барлық тоңазытқыш жабдықтардың ластануы мен коррозиялық жойылуын болдырмау үшін МӨЗ-де және МХЗ-да айналымдағы сумен жабдықтаудың оқшауланған жүйелері жобаланады. </w:t>
      </w:r>
    </w:p>
    <w:bookmarkEnd w:id="2839"/>
    <w:bookmarkStart w:name="z3372" w:id="2840"/>
    <w:p>
      <w:pPr>
        <w:spacing w:after="0"/>
        <w:ind w:left="0"/>
        <w:jc w:val="both"/>
      </w:pPr>
      <w:r>
        <w:rPr>
          <w:rFonts w:ascii="Times New Roman"/>
          <w:b w:val="false"/>
          <w:i w:val="false"/>
          <w:color w:val="000000"/>
          <w:sz w:val="28"/>
        </w:rPr>
        <w:t>
      Кәсіпорындарда айналым сумен жабдықтаудың мынадай жүйелері көзделуге тиіс:</w:t>
      </w:r>
    </w:p>
    <w:bookmarkEnd w:id="2840"/>
    <w:bookmarkStart w:name="z3373" w:id="2841"/>
    <w:p>
      <w:pPr>
        <w:spacing w:after="0"/>
        <w:ind w:left="0"/>
        <w:jc w:val="both"/>
      </w:pPr>
      <w:r>
        <w:rPr>
          <w:rFonts w:ascii="Times New Roman"/>
          <w:b w:val="false"/>
          <w:i w:val="false"/>
          <w:color w:val="000000"/>
          <w:sz w:val="28"/>
        </w:rPr>
        <w:t>
      1) сумен жабдықтаудың бірінші жүйесі - атмосфералық қысым кезінде қалыпты немесе апатты жағдайда сұйық күйде болатын өнімдерді салқындататын немесе конденсациялайтын аппараттар үшін;</w:t>
      </w:r>
    </w:p>
    <w:bookmarkEnd w:id="2841"/>
    <w:bookmarkStart w:name="z3374" w:id="2842"/>
    <w:p>
      <w:pPr>
        <w:spacing w:after="0"/>
        <w:ind w:left="0"/>
        <w:jc w:val="both"/>
      </w:pPr>
      <w:r>
        <w:rPr>
          <w:rFonts w:ascii="Times New Roman"/>
          <w:b w:val="false"/>
          <w:i w:val="false"/>
          <w:color w:val="000000"/>
          <w:sz w:val="28"/>
        </w:rPr>
        <w:t xml:space="preserve">
      2) сумен жабдықтаудың екінші жүйесі - атмосфералық қысым кезінде қалыпты немесе апатты жағдайда газ тәріздес күйде болатын өнімдерді салқындататын немесе конденсациялайтын аппараттар үшін; </w:t>
      </w:r>
    </w:p>
    <w:bookmarkEnd w:id="2842"/>
    <w:bookmarkStart w:name="z3375" w:id="2843"/>
    <w:p>
      <w:pPr>
        <w:spacing w:after="0"/>
        <w:ind w:left="0"/>
        <w:jc w:val="both"/>
      </w:pPr>
      <w:r>
        <w:rPr>
          <w:rFonts w:ascii="Times New Roman"/>
          <w:b w:val="false"/>
          <w:i w:val="false"/>
          <w:color w:val="000000"/>
          <w:sz w:val="28"/>
        </w:rPr>
        <w:t>
      3) екінші "а" сумен жабдықтау жүйесі-ЛК-6у қондырғыларының бу турбиналарының конденсаторлары үшін дербес айналым цикліне бөлінеді;</w:t>
      </w:r>
    </w:p>
    <w:bookmarkEnd w:id="2843"/>
    <w:bookmarkStart w:name="z3376" w:id="2844"/>
    <w:p>
      <w:pPr>
        <w:spacing w:after="0"/>
        <w:ind w:left="0"/>
        <w:jc w:val="both"/>
      </w:pPr>
      <w:r>
        <w:rPr>
          <w:rFonts w:ascii="Times New Roman"/>
          <w:b w:val="false"/>
          <w:i w:val="false"/>
          <w:color w:val="000000"/>
          <w:sz w:val="28"/>
        </w:rPr>
        <w:t>
      4) сумен жабдықтаудың төртінші жүйесі - салқындатқыш судың парафинмен және май қышқылдарымен ластануы мүмкін аппараттар үшін;</w:t>
      </w:r>
    </w:p>
    <w:bookmarkEnd w:id="2844"/>
    <w:bookmarkStart w:name="z3377" w:id="2845"/>
    <w:p>
      <w:pPr>
        <w:spacing w:after="0"/>
        <w:ind w:left="0"/>
        <w:jc w:val="both"/>
      </w:pPr>
      <w:r>
        <w:rPr>
          <w:rFonts w:ascii="Times New Roman"/>
          <w:b w:val="false"/>
          <w:i w:val="false"/>
          <w:color w:val="000000"/>
          <w:sz w:val="28"/>
        </w:rPr>
        <w:t>
      5) айналым суын (күкірт қышқылы, олеум және т.б.) ластауы мүмкін ерекше заттары бар өндірістер үшін немесе жекелеген технологиялық процестерді жобалауға арналған регламентке сәйкес белгілі бір сападағы айналым суын талап ететін өндірістер үшін жекелеген арнайы айналым циклдері.</w:t>
      </w:r>
    </w:p>
    <w:bookmarkEnd w:id="2845"/>
    <w:bookmarkStart w:name="z3378" w:id="2846"/>
    <w:p>
      <w:pPr>
        <w:spacing w:after="0"/>
        <w:ind w:left="0"/>
        <w:jc w:val="both"/>
      </w:pPr>
      <w:r>
        <w:rPr>
          <w:rFonts w:ascii="Times New Roman"/>
          <w:b w:val="false"/>
          <w:i w:val="false"/>
          <w:color w:val="000000"/>
          <w:sz w:val="28"/>
        </w:rPr>
        <w:t>
      Айналым сумен жабдықтау блогы мыналардан тұрады: сорғы, су салқындатқыштар – градирендер, мұнай бөлгіштер (бірінші және екінші айналым сумен жабдықтау жүйесі үшін), коррозияны, карбонатты шөгінділерді және тоңазытқыш жабдықтары мен құбырларының биологиялық ластануын болдырмауға арналған су өңдеу қондырғысы (бірінші және екінші айналым сумен жабдықтау жүйелері үшін).</w:t>
      </w:r>
    </w:p>
    <w:bookmarkEnd w:id="2846"/>
    <w:bookmarkStart w:name="z3379" w:id="2847"/>
    <w:p>
      <w:pPr>
        <w:spacing w:after="0"/>
        <w:ind w:left="0"/>
        <w:jc w:val="both"/>
      </w:pPr>
      <w:r>
        <w:rPr>
          <w:rFonts w:ascii="Times New Roman"/>
          <w:b w:val="false"/>
          <w:i w:val="false"/>
          <w:color w:val="000000"/>
          <w:sz w:val="28"/>
        </w:rPr>
        <w:t>
      Айналым салқындату жүйелерін өңдеуге арналған реагенттер</w:t>
      </w:r>
    </w:p>
    <w:bookmarkEnd w:id="2847"/>
    <w:bookmarkStart w:name="z3380" w:id="2848"/>
    <w:p>
      <w:pPr>
        <w:spacing w:after="0"/>
        <w:ind w:left="0"/>
        <w:jc w:val="both"/>
      </w:pPr>
      <w:r>
        <w:rPr>
          <w:rFonts w:ascii="Times New Roman"/>
          <w:b w:val="false"/>
          <w:i w:val="false"/>
          <w:color w:val="000000"/>
          <w:sz w:val="28"/>
        </w:rPr>
        <w:t xml:space="preserve">
      Осы топтың реагенттері кез-келген айналым жүйесінің жұмысында сөзсіз туындайтын мәселелерді шешуге жабдықтың коррозиясы мүмкіндік береді, жылу алмасу беттерінде де, құбырлардағы қақтардың шөгуі, жүйенің биологиялық ластануы. Бұл проблемалар өзара байланысты және оларды шешу кешенді тәсілді талап етеді. Айналым жүйелеріне арналған реагенттердің негізгі түрлері: </w:t>
      </w:r>
    </w:p>
    <w:bookmarkEnd w:id="2848"/>
    <w:bookmarkStart w:name="z3381" w:id="2849"/>
    <w:p>
      <w:pPr>
        <w:spacing w:after="0"/>
        <w:ind w:left="0"/>
        <w:jc w:val="both"/>
      </w:pPr>
      <w:r>
        <w:rPr>
          <w:rFonts w:ascii="Times New Roman"/>
          <w:b w:val="false"/>
          <w:i w:val="false"/>
          <w:color w:val="000000"/>
          <w:sz w:val="28"/>
        </w:rPr>
        <w:t>
      1) ашық және жабық жүйелер үшін коррозия мен қақ түзудің күрделі ингибиторлары;</w:t>
      </w:r>
    </w:p>
    <w:bookmarkEnd w:id="2849"/>
    <w:bookmarkStart w:name="z3382" w:id="2850"/>
    <w:p>
      <w:pPr>
        <w:spacing w:after="0"/>
        <w:ind w:left="0"/>
        <w:jc w:val="both"/>
      </w:pPr>
      <w:r>
        <w:rPr>
          <w:rFonts w:ascii="Times New Roman"/>
          <w:b w:val="false"/>
          <w:i w:val="false"/>
          <w:color w:val="000000"/>
          <w:sz w:val="28"/>
        </w:rPr>
        <w:t>
      2) биоцидтер;</w:t>
      </w:r>
    </w:p>
    <w:bookmarkEnd w:id="2850"/>
    <w:bookmarkStart w:name="z3383" w:id="2851"/>
    <w:p>
      <w:pPr>
        <w:spacing w:after="0"/>
        <w:ind w:left="0"/>
        <w:jc w:val="both"/>
      </w:pPr>
      <w:r>
        <w:rPr>
          <w:rFonts w:ascii="Times New Roman"/>
          <w:b w:val="false"/>
          <w:i w:val="false"/>
          <w:color w:val="000000"/>
          <w:sz w:val="28"/>
        </w:rPr>
        <w:t>
      3) жуу реагенттері.</w:t>
      </w:r>
    </w:p>
    <w:bookmarkEnd w:id="2851"/>
    <w:bookmarkStart w:name="z3384" w:id="2852"/>
    <w:p>
      <w:pPr>
        <w:spacing w:after="0"/>
        <w:ind w:left="0"/>
        <w:jc w:val="both"/>
      </w:pPr>
      <w:r>
        <w:rPr>
          <w:rFonts w:ascii="Times New Roman"/>
          <w:b w:val="false"/>
          <w:i w:val="false"/>
          <w:color w:val="000000"/>
          <w:sz w:val="28"/>
        </w:rPr>
        <w:t>
      Бұл топтың реагенттерінде белгілі бір пропорцияда фосфаттар, фосфонаттар, фосфон карбоксилаттары, силикаттар, диспергаторлар, комплекс түзуші заттар және басқа да модификациялаушы компоненттер бар. Реагенттер жабдықтың коррозиясын, қақ түзілуін болдырмайды, бұрын пайда болған шөгінділердің біртіндеп жойылуына ықпал етеді, жүйені қатты шөгінділерден біртіндеп тазартады. Айналымдағы мұнай өңдеу жүйелерінде қолданылатын шаю реагенттері әрбір жеке жүйе үшін оңтайлы әсерге қол жеткізуге мүмкіндік береді.</w:t>
      </w:r>
    </w:p>
    <w:bookmarkEnd w:id="2852"/>
    <w:bookmarkStart w:name="z3385" w:id="2853"/>
    <w:p>
      <w:pPr>
        <w:spacing w:after="0"/>
        <w:ind w:left="0"/>
        <w:jc w:val="both"/>
      </w:pPr>
      <w:r>
        <w:rPr>
          <w:rFonts w:ascii="Times New Roman"/>
          <w:b w:val="false"/>
          <w:i w:val="false"/>
          <w:color w:val="000000"/>
          <w:sz w:val="28"/>
        </w:rPr>
        <w:t>
      Хлорлауды және органоброминдік биоцидтермен немесе мыс тұздарымен өңдеуді қоса алғанда, биоцидтік өңдеуге сәйкес келетін реагенттер қолданылады. Жұмыс дозалары судың химиялық құрамына байланысты таңдалады (немесе эксперименттік) және 30-дан 120 г/м3 аралығында. Реагенттер әсер ететін жұмыс температурасы 90 °C дейін.</w:t>
      </w:r>
    </w:p>
    <w:bookmarkEnd w:id="2853"/>
    <w:bookmarkStart w:name="z3386" w:id="2854"/>
    <w:p>
      <w:pPr>
        <w:spacing w:after="0"/>
        <w:ind w:left="0"/>
        <w:jc w:val="both"/>
      </w:pPr>
      <w:r>
        <w:rPr>
          <w:rFonts w:ascii="Times New Roman"/>
          <w:b w:val="false"/>
          <w:i w:val="false"/>
          <w:color w:val="000000"/>
          <w:sz w:val="28"/>
        </w:rPr>
        <w:t xml:space="preserve">
      Көбінесе айналым жүйелерін пайдалану кезінде олар биологиялық ластануды елемейді. Дегенмен, микроорганизмдердің шамадан тыс дамуы жылу алмастырғыштардың беттеріндегі шөгінділердің негізгі себебі, жабдықтың құрылымдық материалдарының коррозиясының жоғарылауы болып табылады. Мұнай өңдеудің айналым жүйелерінде, жұмыс концентрациясында қолданылатын биоцидтер адамдар мен жануарлар үшін улы емес, қысқа ыдырау кезеңіне ие. </w:t>
      </w:r>
    </w:p>
    <w:bookmarkEnd w:id="2854"/>
    <w:bookmarkStart w:name="z3387" w:id="2855"/>
    <w:p>
      <w:pPr>
        <w:spacing w:after="0"/>
        <w:ind w:left="0"/>
        <w:jc w:val="left"/>
      </w:pPr>
      <w:r>
        <w:rPr>
          <w:rFonts w:ascii="Times New Roman"/>
          <w:b/>
          <w:i w:val="false"/>
          <w:color w:val="000000"/>
        </w:rPr>
        <w:t xml:space="preserve"> 3.20.2. Салқындату құрылғылары (салқындату мұнаралары, мұнаралар)</w:t>
      </w:r>
    </w:p>
    <w:bookmarkEnd w:id="2855"/>
    <w:bookmarkStart w:name="z3388" w:id="2856"/>
    <w:p>
      <w:pPr>
        <w:spacing w:after="0"/>
        <w:ind w:left="0"/>
        <w:jc w:val="both"/>
      </w:pPr>
      <w:r>
        <w:rPr>
          <w:rFonts w:ascii="Times New Roman"/>
          <w:b w:val="false"/>
          <w:i w:val="false"/>
          <w:color w:val="000000"/>
          <w:sz w:val="28"/>
        </w:rPr>
        <w:t>
      Салқындату мұнараларының жұмыс істеу принципі ауа ағынымен судан жылуды тікелей алып тастауға және судың бір бөлігінің булануына байланысты. Салқындатудың екі түрі де ауа мен судың қарсы ағыны режимінде жүзеге асырылады. Ағаштан, металлдан немесе бетоннан жасалған салқындату мұнараларында су ағынын суару қондырғысының үстіндегі салқындатқыш мұнараның аумағына тарататын су тарату жүйесі бар. Су таратушы бүріккіш қондырмалары бар құбырлар жүйесі түрінде немесе түбіне салынған қондырмалары бар науалар түрінде болуы мүмкін. Су бөлігі мұздату мұнарасынан өткенде буланып кетеді. Судың құрамындағы барлық механикалық қоспалар оның құрамында сақталады, сондықтан олардың концентрациясы үнемі өсіп отырады. Бұған жол бермеу және олардың салқындатылған беттерге түсуін болдырмау үшін айналымдағы судың бір бөлігін циклден шығару керек. Сонымен қатар, су тамшылары салқындатқыш мұнарадан желмен шығарылғанда қосымша су шығыны болады, оны үрлеу шығындары немесе желмен ұшу деп атайды.</w:t>
      </w:r>
    </w:p>
    <w:bookmarkEnd w:id="2856"/>
    <w:bookmarkStart w:name="z3389" w:id="2857"/>
    <w:p>
      <w:pPr>
        <w:spacing w:after="0"/>
        <w:ind w:left="0"/>
        <w:jc w:val="both"/>
      </w:pPr>
      <w:r>
        <w:rPr>
          <w:rFonts w:ascii="Times New Roman"/>
          <w:b w:val="false"/>
          <w:i w:val="false"/>
          <w:color w:val="000000"/>
          <w:sz w:val="28"/>
        </w:rPr>
        <w:t>
      Салқындату мұнарасын жобалаудың бастапқы кезеңінде процестің шарттарымен анықталған есептелген температураға байланысты жүйенің есептелген температурасы мен өнімділігін анықтау қажет. Салқындату қондырғысына кіретін судың температурасы қоршаған орта жағдайымен анықталады және әдетте 24-30 °C аралығында болады, ал шығу температурасы (судың түрі мен сапасына байланысты) 40-46 °C аралығында болады.</w:t>
      </w:r>
    </w:p>
    <w:bookmarkEnd w:id="2857"/>
    <w:bookmarkStart w:name="z3390" w:id="2858"/>
    <w:p>
      <w:pPr>
        <w:spacing w:after="0"/>
        <w:ind w:left="0"/>
        <w:jc w:val="both"/>
      </w:pPr>
      <w:r>
        <w:rPr>
          <w:rFonts w:ascii="Times New Roman"/>
          <w:b w:val="false"/>
          <w:i w:val="false"/>
          <w:color w:val="000000"/>
          <w:sz w:val="28"/>
        </w:rPr>
        <w:t>
      Коррозия мен механикалық қоспалардың тұнбасын болдырмау үшін жылу алмастырғыштағы судың максималды температурасы белгілі бір рұқсат етілген деңгейден аспауы керек.</w:t>
      </w:r>
    </w:p>
    <w:bookmarkEnd w:id="2858"/>
    <w:bookmarkStart w:name="z3391" w:id="2859"/>
    <w:p>
      <w:pPr>
        <w:spacing w:after="0"/>
        <w:ind w:left="0"/>
        <w:jc w:val="both"/>
      </w:pPr>
      <w:r>
        <w:rPr>
          <w:rFonts w:ascii="Times New Roman"/>
          <w:b w:val="false"/>
          <w:i w:val="false"/>
          <w:color w:val="000000"/>
          <w:sz w:val="28"/>
        </w:rPr>
        <w:t>
      Градирнилер, салқындату әдісіне байланысты, мыналарға бөлінеді:</w:t>
      </w:r>
    </w:p>
    <w:bookmarkEnd w:id="2859"/>
    <w:bookmarkStart w:name="z3392" w:id="2860"/>
    <w:p>
      <w:pPr>
        <w:spacing w:after="0"/>
        <w:ind w:left="0"/>
        <w:jc w:val="both"/>
      </w:pPr>
      <w:r>
        <w:rPr>
          <w:rFonts w:ascii="Times New Roman"/>
          <w:b w:val="false"/>
          <w:i w:val="false"/>
          <w:color w:val="000000"/>
          <w:sz w:val="28"/>
        </w:rPr>
        <w:t>
      1) ылғалды салқындату мұнаралары;</w:t>
      </w:r>
    </w:p>
    <w:bookmarkEnd w:id="2860"/>
    <w:bookmarkStart w:name="z3393" w:id="2861"/>
    <w:p>
      <w:pPr>
        <w:spacing w:after="0"/>
        <w:ind w:left="0"/>
        <w:jc w:val="both"/>
      </w:pPr>
      <w:r>
        <w:rPr>
          <w:rFonts w:ascii="Times New Roman"/>
          <w:b w:val="false"/>
          <w:i w:val="false"/>
          <w:color w:val="000000"/>
          <w:sz w:val="28"/>
        </w:rPr>
        <w:t>
      2) ылғал-құрғақ құрамдастырылған салқындату мұнаралары.</w:t>
      </w:r>
    </w:p>
    <w:bookmarkEnd w:id="2861"/>
    <w:bookmarkStart w:name="z3394" w:id="2862"/>
    <w:p>
      <w:pPr>
        <w:spacing w:after="0"/>
        <w:ind w:left="0"/>
        <w:jc w:val="both"/>
      </w:pPr>
      <w:r>
        <w:rPr>
          <w:rFonts w:ascii="Times New Roman"/>
          <w:b w:val="false"/>
          <w:i w:val="false"/>
          <w:color w:val="000000"/>
          <w:sz w:val="28"/>
        </w:rPr>
        <w:t>
      Ылғалды салқындату мұнаралары Ресейдегі энергоблоктар арасында кеңінен қолданылады. Салқындату принципі белгілі бір биіктікке көтерілген салқындатқыш суды шашырату және алынған ағындарды ауамен үрлеуден тұрады. Шашыратылған су соңында бассейнге жиналады және қайтадан конденсаторға айдалады. Ылғалды салқындату мұнараларындағы суды салқындату негізінен суды булану және конвективтік жылу беру арқылы жүзеге асырылады. Ылғалды салқындату мұнаралары турбина беті конденсаторымен аралық жылу тасымалдағышты салқындату үшін ғана қолданылады. Аталған шектеу 20 ккг/л аспайтын негізгі конденсат құрамындағы оттегінің шектелуімен байланысты, өйткені салқындатқыш судың айналасында ауа міндетті түрде оттегімен қаныққан кезде, тіпті ауадан шаңмен қоса, пайдалану контактілі араластырғыш конденсатор алынып тасталды.</w:t>
      </w:r>
    </w:p>
    <w:bookmarkEnd w:id="2862"/>
    <w:bookmarkStart w:name="z3395" w:id="2863"/>
    <w:p>
      <w:pPr>
        <w:spacing w:after="0"/>
        <w:ind w:left="0"/>
        <w:jc w:val="left"/>
      </w:pPr>
      <w:r>
        <w:rPr>
          <w:rFonts w:ascii="Times New Roman"/>
          <w:b/>
          <w:i w:val="false"/>
          <w:color w:val="000000"/>
        </w:rPr>
        <w:t xml:space="preserve">       3.20.3. Салқындатқыш суды тазарту және айналым суға арналған реагенттерді мөлшерлеу жүйелері       </w:t>
      </w:r>
    </w:p>
    <w:bookmarkEnd w:id="2863"/>
    <w:bookmarkStart w:name="z3396" w:id="2864"/>
    <w:p>
      <w:pPr>
        <w:spacing w:after="0"/>
        <w:ind w:left="0"/>
        <w:jc w:val="both"/>
      </w:pPr>
      <w:r>
        <w:rPr>
          <w:rFonts w:ascii="Times New Roman"/>
          <w:b w:val="false"/>
          <w:i w:val="false"/>
          <w:color w:val="000000"/>
          <w:sz w:val="28"/>
        </w:rPr>
        <w:t>
      Мұнай өңдеу зауытында қолданылатын технологиялық процестер жоғары температурада жүргізіледі. Жанармайдың жануы, бу шығыны немесе кокстың жануы нәтижесінде берілетін барлық жылу салқындату жүйесінің көмегімен жойылуы керек, олардың бірі - су салқындату жүйесі. Қалған жүйелер ауаны салқындату немесе басқа ағындармен жылу алмасу арқылы жүзеге асырылады.</w:t>
      </w:r>
    </w:p>
    <w:bookmarkEnd w:id="2864"/>
    <w:bookmarkStart w:name="z3397" w:id="2865"/>
    <w:p>
      <w:pPr>
        <w:spacing w:after="0"/>
        <w:ind w:left="0"/>
        <w:jc w:val="both"/>
      </w:pPr>
      <w:r>
        <w:rPr>
          <w:rFonts w:ascii="Times New Roman"/>
          <w:b w:val="false"/>
          <w:i w:val="false"/>
          <w:color w:val="000000"/>
          <w:sz w:val="28"/>
        </w:rPr>
        <w:t>
      1 т мұнайды өңдеуге 30 – 60 м3  су жұмсалады, ал синтетикалық өнімдерді өндірумен мұнай мен газды кешенді өңдеуде бұл шығын 90 – 120 м3 жетеді.</w:t>
      </w:r>
    </w:p>
    <w:bookmarkEnd w:id="2865"/>
    <w:bookmarkStart w:name="z3398" w:id="2866"/>
    <w:p>
      <w:pPr>
        <w:spacing w:after="0"/>
        <w:ind w:left="0"/>
        <w:jc w:val="both"/>
      </w:pPr>
      <w:r>
        <w:rPr>
          <w:rFonts w:ascii="Times New Roman"/>
          <w:b w:val="false"/>
          <w:i w:val="false"/>
          <w:color w:val="000000"/>
          <w:sz w:val="28"/>
        </w:rPr>
        <w:t xml:space="preserve">
      Судың негізгі көлемі мұнай өнімдерін, технологиялық қондырғылар мен машиналарды салқындатуға жұмсалады. Бұл жағдайда су тек 45 °C дейін қызады және ластанбайды, тек жабдық ақаулы болса, фланецті қосылыстар бос және т.б. мұнай өнімдерінің біраз бөлігі суға түсуі мүмкін. Қолданылған салқындатқыш су шартты таза сулар тобына жатады; салқындағаннан кейін оны сумен жабдықтауды қайта өңдеу үшін толығымен пайдалану керек. Қайта өңделген су жергілікті нысандарда тазартылады. </w:t>
      </w:r>
    </w:p>
    <w:bookmarkEnd w:id="2866"/>
    <w:bookmarkStart w:name="z3399" w:id="2867"/>
    <w:p>
      <w:pPr>
        <w:spacing w:after="0"/>
        <w:ind w:left="0"/>
        <w:jc w:val="both"/>
      </w:pPr>
      <w:r>
        <w:rPr>
          <w:rFonts w:ascii="Times New Roman"/>
          <w:b w:val="false"/>
          <w:i w:val="false"/>
          <w:color w:val="000000"/>
          <w:sz w:val="28"/>
        </w:rPr>
        <w:t xml:space="preserve">
      Айналым сумен жабдықтау жүйелері ашық, мұнда су градирняларда, бүріккіш бассейндерде немесе салқындату тоғандарында ауамен жанасу арқылы салқындатылатын және жабық, айналым су атмосфералық ауамен тікелей байланыста болмайтын және ауа салқындатқыштар және т.б. жүйелер. Суды қайта өңдеу жүйесі де қолданылады, олар жабық және ашық жүйелердің жиынтығынан тұрады. </w:t>
      </w:r>
    </w:p>
    <w:bookmarkEnd w:id="2867"/>
    <w:bookmarkStart w:name="z3400" w:id="2868"/>
    <w:p>
      <w:pPr>
        <w:spacing w:after="0"/>
        <w:ind w:left="0"/>
        <w:jc w:val="both"/>
      </w:pPr>
      <w:r>
        <w:rPr>
          <w:rFonts w:ascii="Times New Roman"/>
          <w:b w:val="false"/>
          <w:i w:val="false"/>
          <w:color w:val="000000"/>
          <w:sz w:val="28"/>
        </w:rPr>
        <w:t xml:space="preserve">
      Айналым суларына ағып жатқан заттардың таралуын оқшаулау және осылайша МӨЗ мен МХЗ барлық тоңазытқыш қондырғылардың ластануы мен коррозиялық бұзылуын болдырмау үшін сумен жабдықтаудың жеке айналымдық жүйелері жобалануда. </w:t>
      </w:r>
    </w:p>
    <w:bookmarkEnd w:id="2868"/>
    <w:bookmarkStart w:name="z3401" w:id="2869"/>
    <w:p>
      <w:pPr>
        <w:spacing w:after="0"/>
        <w:ind w:left="0"/>
        <w:jc w:val="both"/>
      </w:pPr>
      <w:r>
        <w:rPr>
          <w:rFonts w:ascii="Times New Roman"/>
          <w:b w:val="false"/>
          <w:i w:val="false"/>
          <w:color w:val="000000"/>
          <w:sz w:val="28"/>
        </w:rPr>
        <w:t>
      Кәсіпорындарда айналым сумен жабдықтаудың мынадай жүйелері көзделуге тиіс:</w:t>
      </w:r>
    </w:p>
    <w:bookmarkEnd w:id="2869"/>
    <w:bookmarkStart w:name="z3402" w:id="2870"/>
    <w:p>
      <w:pPr>
        <w:spacing w:after="0"/>
        <w:ind w:left="0"/>
        <w:jc w:val="both"/>
      </w:pPr>
      <w:r>
        <w:rPr>
          <w:rFonts w:ascii="Times New Roman"/>
          <w:b w:val="false"/>
          <w:i w:val="false"/>
          <w:color w:val="000000"/>
          <w:sz w:val="28"/>
        </w:rPr>
        <w:t>
      1) сумен жабдықтаудың бірінші жүйесі – атмосфералық қысым кезінде қалыпты немесе апатты жағдайда сұйық күйде болатын өнімдерді салқындататын немесе конденсациялайтын аппараттар үшін;</w:t>
      </w:r>
    </w:p>
    <w:bookmarkEnd w:id="2870"/>
    <w:bookmarkStart w:name="z3403" w:id="2871"/>
    <w:p>
      <w:pPr>
        <w:spacing w:after="0"/>
        <w:ind w:left="0"/>
        <w:jc w:val="both"/>
      </w:pPr>
      <w:r>
        <w:rPr>
          <w:rFonts w:ascii="Times New Roman"/>
          <w:b w:val="false"/>
          <w:i w:val="false"/>
          <w:color w:val="000000"/>
          <w:sz w:val="28"/>
        </w:rPr>
        <w:t xml:space="preserve">
      2) сумен жабдықтаудың екінші жүйесі – атмосфералық қысым кезінде қалыпты немесе апатты жағдайда газ тәріздес күйде болатын өнімдерді салқындататын немесе конденсациялайтын аппараттар үшін; </w:t>
      </w:r>
    </w:p>
    <w:bookmarkEnd w:id="2871"/>
    <w:bookmarkStart w:name="z3404" w:id="2872"/>
    <w:p>
      <w:pPr>
        <w:spacing w:after="0"/>
        <w:ind w:left="0"/>
        <w:jc w:val="both"/>
      </w:pPr>
      <w:r>
        <w:rPr>
          <w:rFonts w:ascii="Times New Roman"/>
          <w:b w:val="false"/>
          <w:i w:val="false"/>
          <w:color w:val="000000"/>
          <w:sz w:val="28"/>
        </w:rPr>
        <w:t>
      3) екінші "а" сумен жабдықтау жүйесі – ЛК-6у қондырғыларының бу турбиналарының конденсаторлары үшін дербес айналым цикліне бөлінеді;</w:t>
      </w:r>
    </w:p>
    <w:bookmarkEnd w:id="2872"/>
    <w:bookmarkStart w:name="z3405" w:id="2873"/>
    <w:p>
      <w:pPr>
        <w:spacing w:after="0"/>
        <w:ind w:left="0"/>
        <w:jc w:val="both"/>
      </w:pPr>
      <w:r>
        <w:rPr>
          <w:rFonts w:ascii="Times New Roman"/>
          <w:b w:val="false"/>
          <w:i w:val="false"/>
          <w:color w:val="000000"/>
          <w:sz w:val="28"/>
        </w:rPr>
        <w:t>
      4) сумен жабдықтаудың төртінші жүйесі - салқындатқыш судың парафинмен және май қышқылдарымен ластануы мүмкін аппараттар үшін;</w:t>
      </w:r>
    </w:p>
    <w:bookmarkEnd w:id="2873"/>
    <w:bookmarkStart w:name="z3406" w:id="2874"/>
    <w:p>
      <w:pPr>
        <w:spacing w:after="0"/>
        <w:ind w:left="0"/>
        <w:jc w:val="both"/>
      </w:pPr>
      <w:r>
        <w:rPr>
          <w:rFonts w:ascii="Times New Roman"/>
          <w:b w:val="false"/>
          <w:i w:val="false"/>
          <w:color w:val="000000"/>
          <w:sz w:val="28"/>
        </w:rPr>
        <w:t>
      5) айналым суын (күкірт қышқылы, олеум және т.б.) ластауы мүмкін ерекше заттары бар өндірістер үшін немесе жекелеген технологиялық процестерді жобалауға арналған регламентке сәйкес белгілі бір сападағы айналым суын талап ететін өндірістер үшін жекелеген арнайы айналым циклдері.</w:t>
      </w:r>
    </w:p>
    <w:bookmarkEnd w:id="2874"/>
    <w:bookmarkStart w:name="z3407" w:id="2875"/>
    <w:p>
      <w:pPr>
        <w:spacing w:after="0"/>
        <w:ind w:left="0"/>
        <w:jc w:val="both"/>
      </w:pPr>
      <w:r>
        <w:rPr>
          <w:rFonts w:ascii="Times New Roman"/>
          <w:b w:val="false"/>
          <w:i w:val="false"/>
          <w:color w:val="000000"/>
          <w:sz w:val="28"/>
        </w:rPr>
        <w:t xml:space="preserve">
      Айналым сумен жабдықтау блогы мыналардан тұрады: сорғы, су салқындатқыштар – градирнялардан, мұнай бөлгіштер (бірінші және екінші айналым сумен жабдықтау жүйесі үшін), коррозияны, карбонатты шөгінділерді және тоңазытқыш жабдықтары мен құбырларының биологиялық ластануын болдырмауға арналған су өңдеу қондырғысы (бірінші және екінші айналым сумен жабдықтау жүйелері үшін). </w:t>
      </w:r>
    </w:p>
    <w:bookmarkEnd w:id="2875"/>
    <w:bookmarkStart w:name="z3408" w:id="2876"/>
    <w:p>
      <w:pPr>
        <w:spacing w:after="0"/>
        <w:ind w:left="0"/>
        <w:jc w:val="both"/>
      </w:pPr>
      <w:r>
        <w:rPr>
          <w:rFonts w:ascii="Times New Roman"/>
          <w:b w:val="false"/>
          <w:i w:val="false"/>
          <w:color w:val="000000"/>
          <w:sz w:val="28"/>
        </w:rPr>
        <w:t>
      Айналымдағы салқындату жүйелерін өңдеуге арналған реагенттер</w:t>
      </w:r>
    </w:p>
    <w:bookmarkEnd w:id="2876"/>
    <w:bookmarkStart w:name="z3409" w:id="2877"/>
    <w:p>
      <w:pPr>
        <w:spacing w:after="0"/>
        <w:ind w:left="0"/>
        <w:jc w:val="both"/>
      </w:pPr>
      <w:r>
        <w:rPr>
          <w:rFonts w:ascii="Times New Roman"/>
          <w:b w:val="false"/>
          <w:i w:val="false"/>
          <w:color w:val="000000"/>
          <w:sz w:val="28"/>
        </w:rPr>
        <w:t>
      Бұл топтың реагенттері кез келген дерлік циркуляциялық жүйенің жұмысы кезінде сөзсіз туындайтын мәселелерді шешуге мүмкіндік береді - жабдықтың коррозиясы, жылу алмасу беттерінде де, құбырлардағы қақтардың шөгуі, жүйенің биологиялық ластануы. Бұл мәселелер өзара байланысты және оларды шешу кешенді тәсілді қажет етеді. Айналым жүйесіне арналған реагенттердің негізгі түрлері:</w:t>
      </w:r>
    </w:p>
    <w:bookmarkEnd w:id="2877"/>
    <w:bookmarkStart w:name="z3410" w:id="2878"/>
    <w:p>
      <w:pPr>
        <w:spacing w:after="0"/>
        <w:ind w:left="0"/>
        <w:jc w:val="both"/>
      </w:pPr>
      <w:r>
        <w:rPr>
          <w:rFonts w:ascii="Times New Roman"/>
          <w:b w:val="false"/>
          <w:i w:val="false"/>
          <w:color w:val="000000"/>
          <w:sz w:val="28"/>
        </w:rPr>
        <w:t>
      1) ашық және жабық жүйелер үшін коррозия мен қақ түзудің күрделі ингибиторлары;</w:t>
      </w:r>
    </w:p>
    <w:bookmarkEnd w:id="2878"/>
    <w:bookmarkStart w:name="z3411" w:id="2879"/>
    <w:p>
      <w:pPr>
        <w:spacing w:after="0"/>
        <w:ind w:left="0"/>
        <w:jc w:val="both"/>
      </w:pPr>
      <w:r>
        <w:rPr>
          <w:rFonts w:ascii="Times New Roman"/>
          <w:b w:val="false"/>
          <w:i w:val="false"/>
          <w:color w:val="000000"/>
          <w:sz w:val="28"/>
        </w:rPr>
        <w:t>
      2) биоцидтер;</w:t>
      </w:r>
    </w:p>
    <w:bookmarkEnd w:id="2879"/>
    <w:bookmarkStart w:name="z3412" w:id="2880"/>
    <w:p>
      <w:pPr>
        <w:spacing w:after="0"/>
        <w:ind w:left="0"/>
        <w:jc w:val="both"/>
      </w:pPr>
      <w:r>
        <w:rPr>
          <w:rFonts w:ascii="Times New Roman"/>
          <w:b w:val="false"/>
          <w:i w:val="false"/>
          <w:color w:val="000000"/>
          <w:sz w:val="28"/>
        </w:rPr>
        <w:t>
      3) жуу реагенттері.</w:t>
      </w:r>
    </w:p>
    <w:bookmarkEnd w:id="2880"/>
    <w:bookmarkStart w:name="z3413" w:id="2881"/>
    <w:p>
      <w:pPr>
        <w:spacing w:after="0"/>
        <w:ind w:left="0"/>
        <w:jc w:val="both"/>
      </w:pPr>
      <w:r>
        <w:rPr>
          <w:rFonts w:ascii="Times New Roman"/>
          <w:b w:val="false"/>
          <w:i w:val="false"/>
          <w:color w:val="000000"/>
          <w:sz w:val="28"/>
        </w:rPr>
        <w:t>
      Бұл топтың реагенттерінде белгілі бір пропорцияда фосфаттар, фосфонаттар, фосфон карбоксилаттары, силикаттар, диспергаторлар, комплекс түзуші заттар және басқа да модификациялаушы компоненттер бар. Реагенттер жабдықтың коррозиясын, қақ түзілуін болдырмайды, бұрын пайда болған шөгінділердің біртіндеп жойылуына ықпал етеді, жүйені қатты шөгінділерден біртіндеп тазартады. Айналымдағы мұнай өңдеу жүйелерінде қолданылатын шаю реагенттері әрбір жеке жүйе үшін оңтайлы әсерге қол жеткізуге мүмкіндік береді. Хлорлауды және органоброминдік биоцидтермен немесе мыс тұздарымен өңдеуді қоса алғанда, биоцидтік өңдеуге сәйкес келетін реагенттер қолданылады. Жұмыс дозалары судың химиялық құрамына байланысты таңдалады (немесе эксперименталды түрде) және 30 г / м3-ден 120 г / м3-ге дейін. Реагенттер әсер ететін жұмыс температурасы 90 °C дейін.</w:t>
      </w:r>
    </w:p>
    <w:bookmarkEnd w:id="2881"/>
    <w:bookmarkStart w:name="z3414" w:id="2882"/>
    <w:p>
      <w:pPr>
        <w:spacing w:after="0"/>
        <w:ind w:left="0"/>
        <w:jc w:val="both"/>
      </w:pPr>
      <w:r>
        <w:rPr>
          <w:rFonts w:ascii="Times New Roman"/>
          <w:b w:val="false"/>
          <w:i w:val="false"/>
          <w:color w:val="000000"/>
          <w:sz w:val="28"/>
        </w:rPr>
        <w:t>
      Көбінесе айналым жүйелерін пайдалану кезінде олар биологиялық ластануды елемейді. Дегенмен, микроорганизмдердің шамадан тыс дамуы жылу алмастырғыштардың беттеріндегі шөгінділердің негізгі себебі, жабдықтың құрылымдық материалдарының коррозиясының жоғарылауы болып табылады. Мұнай өңдеудің айналым жүйелерінде, жұмыс концентрациясында қолданылатын биоцидтер адамдар мен жануарлар үшін улы емес, қысқа ыдырау кезеңіне ие.</w:t>
      </w:r>
    </w:p>
    <w:bookmarkEnd w:id="2882"/>
    <w:bookmarkStart w:name="z3415" w:id="2883"/>
    <w:p>
      <w:pPr>
        <w:spacing w:after="0"/>
        <w:ind w:left="0"/>
        <w:jc w:val="left"/>
      </w:pPr>
      <w:r>
        <w:rPr>
          <w:rFonts w:ascii="Times New Roman"/>
          <w:b/>
          <w:i w:val="false"/>
          <w:color w:val="000000"/>
        </w:rPr>
        <w:t xml:space="preserve"> 3.20.4. Салқындату құрылғылары (градирнялар, мұнаралар)</w:t>
      </w:r>
    </w:p>
    <w:bookmarkEnd w:id="2883"/>
    <w:bookmarkStart w:name="z3416" w:id="2884"/>
    <w:p>
      <w:pPr>
        <w:spacing w:after="0"/>
        <w:ind w:left="0"/>
        <w:jc w:val="both"/>
      </w:pPr>
      <w:r>
        <w:rPr>
          <w:rFonts w:ascii="Times New Roman"/>
          <w:b w:val="false"/>
          <w:i w:val="false"/>
          <w:color w:val="000000"/>
          <w:sz w:val="28"/>
        </w:rPr>
        <w:t>
      Салқындату мұнараларының жұмыс істеу принципі ауа ағынымен судан жылуды тікелей алып тастауға және судың бір бөлігінің булануына байланысты. Салқындатудың екі түрі де ауа мен судың қарсы ағыны режимінде жүзеге асырылады. Ағаштан, металлдан немесе бетоннан жасалған салқындату мұнараларында су ағынын суару қондырғысының үстіндегі салқындатқыш мұнараның аумағына тарататын су тарату жүйесі бар. Су дистрибьюторы бүріккіш саптамалары бар құбырлар жүйесі түрінде немесе түбіне салынған саптамалары бар науалар түрінде болуы мүмкін. Су бөлігі мұздату мұнарасынан өткенде буланып кетеді. Судың құрамындағы барлық механикалық қоспалар оның құрамында сақталады, сондықтан олардың концентрациясы үнемі өсіп отырады. Бұған жол бермеу және олардың салқындатылған беттерге түсуін болдырмау үшін айналымдағы судың бір бөлігін циклден шығару керек. Сонымен қатар, су тамшылары салқындатқыш мұнарадан желмен шығарылғанда қосымша су шығыны болады, оны үрлеу шығындары немесе желмен ұшу деп атайды.</w:t>
      </w:r>
    </w:p>
    <w:bookmarkEnd w:id="2884"/>
    <w:bookmarkStart w:name="z3417" w:id="2885"/>
    <w:p>
      <w:pPr>
        <w:spacing w:after="0"/>
        <w:ind w:left="0"/>
        <w:jc w:val="both"/>
      </w:pPr>
      <w:r>
        <w:rPr>
          <w:rFonts w:ascii="Times New Roman"/>
          <w:b w:val="false"/>
          <w:i w:val="false"/>
          <w:color w:val="000000"/>
          <w:sz w:val="28"/>
        </w:rPr>
        <w:t>
      Салқындату мұнарасын жобалаудың бастапқы кезеңінде жобалық температура мен жүйенің өнімділігін анықтау қажет, ол технологиялық жағдайлармен анықталатын есептік температураға байланысты. Салқындату қондырғысына кіретін судың температурасы қоршаған орта жағдайымен анықталады және әдетте 24 – 30 °C аралығында болады, ал шығу температурасы (судың түрі мен сапасына байланысты) 40-46 °C аралығында болады. Коррозия мен механикалық қоспалардың пайда болуын болдырмау үшін жылу алмастырғыштағы судың максималды температурасы белгілі бір рұқсат етілген деңгейден аспауы керек. Салқындату тәсіліне қарай салқындату мұнаралары бөлінеді:</w:t>
      </w:r>
    </w:p>
    <w:bookmarkEnd w:id="2885"/>
    <w:bookmarkStart w:name="z3418" w:id="2886"/>
    <w:p>
      <w:pPr>
        <w:spacing w:after="0"/>
        <w:ind w:left="0"/>
        <w:jc w:val="both"/>
      </w:pPr>
      <w:r>
        <w:rPr>
          <w:rFonts w:ascii="Times New Roman"/>
          <w:b w:val="false"/>
          <w:i w:val="false"/>
          <w:color w:val="000000"/>
          <w:sz w:val="28"/>
        </w:rPr>
        <w:t>
      Салқындату мұнаралары, салқындату әдісіне байланысты, келесіге бөлінеді:</w:t>
      </w:r>
    </w:p>
    <w:bookmarkEnd w:id="2886"/>
    <w:bookmarkStart w:name="z3419" w:id="2887"/>
    <w:p>
      <w:pPr>
        <w:spacing w:after="0"/>
        <w:ind w:left="0"/>
        <w:jc w:val="both"/>
      </w:pPr>
      <w:r>
        <w:rPr>
          <w:rFonts w:ascii="Times New Roman"/>
          <w:b w:val="false"/>
          <w:i w:val="false"/>
          <w:color w:val="000000"/>
          <w:sz w:val="28"/>
        </w:rPr>
        <w:t>
      1) ылғалды салқындату мұнаралары;</w:t>
      </w:r>
    </w:p>
    <w:bookmarkEnd w:id="2887"/>
    <w:bookmarkStart w:name="z3420" w:id="2888"/>
    <w:p>
      <w:pPr>
        <w:spacing w:after="0"/>
        <w:ind w:left="0"/>
        <w:jc w:val="both"/>
      </w:pPr>
      <w:r>
        <w:rPr>
          <w:rFonts w:ascii="Times New Roman"/>
          <w:b w:val="false"/>
          <w:i w:val="false"/>
          <w:color w:val="000000"/>
          <w:sz w:val="28"/>
        </w:rPr>
        <w:t>
      2) ылғал-құрғақ құрамдастырылған салқындату мұнаралары.</w:t>
      </w:r>
    </w:p>
    <w:bookmarkEnd w:id="2888"/>
    <w:bookmarkStart w:name="z3421" w:id="2889"/>
    <w:p>
      <w:pPr>
        <w:spacing w:after="0"/>
        <w:ind w:left="0"/>
        <w:jc w:val="both"/>
      </w:pPr>
      <w:r>
        <w:rPr>
          <w:rFonts w:ascii="Times New Roman"/>
          <w:b w:val="false"/>
          <w:i w:val="false"/>
          <w:color w:val="000000"/>
          <w:sz w:val="28"/>
        </w:rPr>
        <w:t>
      Ылғалды салқындату мұнаралары Ресейдегі энергоблоктар арасында кеңінен қолданылады. Салқындату принципі белгілі бір биіктікке көтерілген салқындатқыш суды шашырату және алынған ағындарды ауамен үрлеуден тұрады. Шашыратылған су соңында бассейнге жиналады және қайтадан конденсаторға айдалады. Ылғалды салқындату мұнараларындағы суды салқындату негізінен суды булану және конвективтік жылу беру арқылы жүзеге асырылады. Ылғалды салқындату мұнаралары турбина беті конденсаторымен аралық жылу тасымалдағышты салқындату үшін ғана қолданылады. Аталған шектеу 20 ккг/л аспайтын негізгі конденсат құрамындағы оттегінің шектелуімен байланысты, өйткені салқындатқыш судың айналасында ауа міндетті түрде оттегімен қаныққан кезде, тіпті ауадан шаңмен қоса, пайдалану контактілі араластырғыш конденсатор алынып тасталды.</w:t>
      </w:r>
    </w:p>
    <w:bookmarkEnd w:id="2889"/>
    <w:bookmarkStart w:name="z3422" w:id="2890"/>
    <w:p>
      <w:pPr>
        <w:spacing w:after="0"/>
        <w:ind w:left="0"/>
        <w:jc w:val="both"/>
      </w:pPr>
      <w:r>
        <w:rPr>
          <w:rFonts w:ascii="Times New Roman"/>
          <w:b w:val="false"/>
          <w:i w:val="false"/>
          <w:color w:val="000000"/>
          <w:sz w:val="28"/>
        </w:rPr>
        <w:t xml:space="preserve">
      </w:t>
      </w:r>
    </w:p>
    <w:bookmarkEnd w:id="2890"/>
    <w:p>
      <w:pPr>
        <w:spacing w:after="0"/>
        <w:ind w:left="0"/>
        <w:jc w:val="both"/>
      </w:pPr>
      <w:r>
        <w:drawing>
          <wp:inline distT="0" distB="0" distL="0" distR="0">
            <wp:extent cx="39878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9878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23" w:id="2891"/>
    <w:p>
      <w:pPr>
        <w:spacing w:after="0"/>
        <w:ind w:left="0"/>
        <w:jc w:val="both"/>
      </w:pPr>
      <w:r>
        <w:rPr>
          <w:rFonts w:ascii="Times New Roman"/>
          <w:b w:val="false"/>
          <w:i w:val="false"/>
          <w:color w:val="000000"/>
          <w:sz w:val="28"/>
        </w:rPr>
        <w:t>
      3.63-сурет. Ылғалды салқындату мұнаралары</w:t>
      </w:r>
    </w:p>
    <w:bookmarkEnd w:id="289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24" w:id="2892"/>
    <w:p>
      <w:pPr>
        <w:spacing w:after="0"/>
        <w:ind w:left="0"/>
        <w:jc w:val="both"/>
      </w:pPr>
      <w:r>
        <w:rPr>
          <w:rFonts w:ascii="Times New Roman"/>
          <w:b w:val="false"/>
          <w:i w:val="false"/>
          <w:color w:val="000000"/>
          <w:sz w:val="28"/>
        </w:rPr>
        <w:t>
      Ылғалды салқындату мұнараларын пайдаланудың артықшылықтары (3.63-сурет). Ресей үшін коррозия мен қатал климат проблемаларына байланысты SPIG салқындату мұнараларын өндіруде жабдықтар мен конструкцияларды қорғаудың келесі арнайы технологиялары қолданылады:</w:t>
      </w:r>
    </w:p>
    <w:bookmarkEnd w:id="2892"/>
    <w:bookmarkStart w:name="z3425" w:id="2893"/>
    <w:p>
      <w:pPr>
        <w:spacing w:after="0"/>
        <w:ind w:left="0"/>
        <w:jc w:val="both"/>
      </w:pPr>
      <w:r>
        <w:rPr>
          <w:rFonts w:ascii="Times New Roman"/>
          <w:b w:val="false"/>
          <w:i w:val="false"/>
          <w:color w:val="000000"/>
          <w:sz w:val="28"/>
        </w:rPr>
        <w:t>
      1) салқындату мұнарасының қаңқасы мен қабығы үшін коррозияға төзімді, жоғары және төмен температурада патенттелген FRP материалын қолдану;</w:t>
      </w:r>
    </w:p>
    <w:bookmarkEnd w:id="2893"/>
    <w:bookmarkStart w:name="z3426" w:id="2894"/>
    <w:p>
      <w:pPr>
        <w:spacing w:after="0"/>
        <w:ind w:left="0"/>
        <w:jc w:val="both"/>
      </w:pPr>
      <w:r>
        <w:rPr>
          <w:rFonts w:ascii="Times New Roman"/>
          <w:b w:val="false"/>
          <w:i w:val="false"/>
          <w:color w:val="000000"/>
          <w:sz w:val="28"/>
        </w:rPr>
        <w:t>
      2) бітелмейтін, берік және төмен температураға төзімді компоненттерді қолдану (шүмектер, қондырмалар, тамшылатқыштар, құбырлар );</w:t>
      </w:r>
    </w:p>
    <w:bookmarkEnd w:id="2894"/>
    <w:bookmarkStart w:name="z3427" w:id="2895"/>
    <w:p>
      <w:pPr>
        <w:spacing w:after="0"/>
        <w:ind w:left="0"/>
        <w:jc w:val="both"/>
      </w:pPr>
      <w:r>
        <w:rPr>
          <w:rFonts w:ascii="Times New Roman"/>
          <w:b w:val="false"/>
          <w:i w:val="false"/>
          <w:color w:val="000000"/>
          <w:sz w:val="28"/>
        </w:rPr>
        <w:t>
      3) 0,001 %-ға дейінгі тамшыларды сіңіру қабілеті төмен су ұстағыштарды қолдану;</w:t>
      </w:r>
    </w:p>
    <w:bookmarkEnd w:id="2895"/>
    <w:bookmarkStart w:name="z3428" w:id="2896"/>
    <w:p>
      <w:pPr>
        <w:spacing w:after="0"/>
        <w:ind w:left="0"/>
        <w:jc w:val="both"/>
      </w:pPr>
      <w:r>
        <w:rPr>
          <w:rFonts w:ascii="Times New Roman"/>
          <w:b w:val="false"/>
          <w:i w:val="false"/>
          <w:color w:val="000000"/>
          <w:sz w:val="28"/>
        </w:rPr>
        <w:t>
      4) екі жұмыс режимі бар электр қозғалтқыштарын орнату (жазғы / қысқы);</w:t>
      </w:r>
    </w:p>
    <w:bookmarkEnd w:id="2896"/>
    <w:bookmarkStart w:name="z3429" w:id="2897"/>
    <w:p>
      <w:pPr>
        <w:spacing w:after="0"/>
        <w:ind w:left="0"/>
        <w:jc w:val="both"/>
      </w:pPr>
      <w:r>
        <w:rPr>
          <w:rFonts w:ascii="Times New Roman"/>
          <w:b w:val="false"/>
          <w:i w:val="false"/>
          <w:color w:val="000000"/>
          <w:sz w:val="28"/>
        </w:rPr>
        <w:t>
      5) қалақтардың қысқы және жазғы режимге әсер ету бұрышын реттей отырып, жоғары тиімді, энергия үнемдейтін, шу деңгейі төмен желдеткіштерді қолдану;</w:t>
      </w:r>
    </w:p>
    <w:bookmarkEnd w:id="2897"/>
    <w:bookmarkStart w:name="z3430" w:id="2898"/>
    <w:p>
      <w:pPr>
        <w:spacing w:after="0"/>
        <w:ind w:left="0"/>
        <w:jc w:val="both"/>
      </w:pPr>
      <w:r>
        <w:rPr>
          <w:rFonts w:ascii="Times New Roman"/>
          <w:b w:val="false"/>
          <w:i w:val="false"/>
          <w:color w:val="000000"/>
          <w:sz w:val="28"/>
        </w:rPr>
        <w:t>
      6) мұздануға қарсы қуатты жүйе.</w:t>
      </w:r>
    </w:p>
    <w:bookmarkEnd w:id="2898"/>
    <w:bookmarkStart w:name="z3431" w:id="2899"/>
    <w:p>
      <w:pPr>
        <w:spacing w:after="0"/>
        <w:ind w:left="0"/>
        <w:jc w:val="left"/>
      </w:pPr>
      <w:r>
        <w:rPr>
          <w:rFonts w:ascii="Times New Roman"/>
          <w:b/>
          <w:i w:val="false"/>
          <w:color w:val="000000"/>
        </w:rPr>
        <w:t xml:space="preserve"> 3.20.5. Шығарындылар мен тұтынудың ағымдағы деңгейлері</w:t>
      </w:r>
    </w:p>
    <w:bookmarkEnd w:id="2899"/>
    <w:bookmarkStart w:name="z3432" w:id="2900"/>
    <w:p>
      <w:pPr>
        <w:spacing w:after="0"/>
        <w:ind w:left="0"/>
        <w:jc w:val="both"/>
      </w:pPr>
      <w:r>
        <w:rPr>
          <w:rFonts w:ascii="Times New Roman"/>
          <w:b w:val="false"/>
          <w:i w:val="false"/>
          <w:color w:val="000000"/>
          <w:sz w:val="28"/>
        </w:rPr>
        <w:t>
      Энергияны суды салқындату жүйесіндегі сорғылар және ауаны салқындату жүйесіндегі желдеткіштер пайдаланады. Суды салқындату жүйесі суды пайдаланады және коррозия мен бактериялардың өсу ингибиторлары ретінде химиялық заттарды қажет етеді. Суды салқындату, қайта өңдеу және тікелей сарқынды жүйелер де бітелуді және/немесе коррозияны болдырмау үшін қоспаларды қажет етеді. Тікелей сарқынды жүйелер әдетте жер үсті суын (тұщы немесе тұзды) пайдаланатындықтан, қайта өңдеу жүйелерімен салыстырғанда бітелу мүмкіндігі жоғары. Осы себепті, бұл жүйелерде ластануды болдырмайтын қосымша қоспалар (яғни биоцид хлориді) қолданылуы керек. Екінші жағынан, коррозияға қарсы қоспалар негізінен қайта өңдеу жүйелерінде қолданылады және тікелей сарқынды жүйелерде қолданылмайды.</w:t>
      </w:r>
    </w:p>
    <w:bookmarkEnd w:id="2900"/>
    <w:bookmarkStart w:name="z3433" w:id="2901"/>
    <w:p>
      <w:pPr>
        <w:spacing w:after="0"/>
        <w:ind w:left="0"/>
        <w:jc w:val="both"/>
      </w:pPr>
      <w:r>
        <w:rPr>
          <w:rFonts w:ascii="Times New Roman"/>
          <w:b w:val="false"/>
          <w:i w:val="false"/>
          <w:color w:val="000000"/>
          <w:sz w:val="28"/>
        </w:rPr>
        <w:t>
      Салқындату жүйелерінде суды пайдалану тікелей сарқынды жүйелермен салыстырғанда қайта өңдеу жүйелерінде төмен (тек 3 %-ға дейін). Қайта өңдеу жүйелерінде жүйеге белгілі бір мөлшерде су булану арқылы, ылғал тамшылары түрінде және ағызу немесе сарқынды суларды тазарту жүйесіне түсетін ағын ретінде енеді. Осылайша, айналым жылдамдығының шамамен 5 % аралығында қоректік су қажет, бұл өңделген шикі мұнайдың тоннасына 0,23 м3 салқындатқыш суды пайдалануға тең. Алайда, салқындату жүйесінің екі түрін пропорционалды салыстыру үшін пайдаланылатын судың сапасын ескеру қажет (көбінесе тікелей сарқынды жүйелер).</w:t>
      </w:r>
    </w:p>
    <w:bookmarkEnd w:id="2901"/>
    <w:bookmarkStart w:name="z3434" w:id="2902"/>
    <w:p>
      <w:pPr>
        <w:spacing w:after="0"/>
        <w:ind w:left="0"/>
        <w:jc w:val="both"/>
      </w:pPr>
      <w:r>
        <w:rPr>
          <w:rFonts w:ascii="Times New Roman"/>
          <w:b w:val="false"/>
          <w:i w:val="false"/>
          <w:color w:val="000000"/>
          <w:sz w:val="28"/>
        </w:rPr>
        <w:t>
      Салқындатқыш суды тазарту және айналым жүйесінің реагенттерін мөлшерлеу процесін ұйымдастыру кезінде салқындатқыш құрылғылардың (салқындату мұнаралары, мұнаралар) энергетикалық және материалдық ресурстарды тұтынуы 3.95 және 3.96-кестелерде ұсынылған.</w:t>
      </w:r>
    </w:p>
    <w:bookmarkEnd w:id="29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95</w:t>
      </w:r>
      <w:r>
        <w:rPr>
          <w:rFonts w:ascii="Times New Roman"/>
          <w:b w:val="false"/>
          <w:i w:val="false"/>
          <w:color w:val="000000"/>
          <w:sz w:val="28"/>
        </w:rPr>
        <w:t>-кесте. Салқындатқыш суды тазарту және айналым жүйесінің реагенттерін мөлшерлеу процесін ұйымдастыру кезінде энергетикалық ресурстарды тұтыну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ресурстардың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ресурстардың минималды шығыны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ресурстардың максималды шығыны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энергияны 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96</w:t>
      </w:r>
      <w:r>
        <w:rPr>
          <w:rFonts w:ascii="Times New Roman"/>
          <w:b w:val="false"/>
          <w:i w:val="false"/>
          <w:color w:val="000000"/>
          <w:sz w:val="28"/>
        </w:rPr>
        <w:t>-кесте. Салқындатқыш құрылғылардың энергетикалық ресурстарды тұтынуы (салқындату мұнаралары, мұнаралар)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ресурстардың өлшем бірліктері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энергетикалық ресурстардың минималды шығыны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энергетикалық ресурстардың максималды шығыны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энергияны 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bl>
    <w:bookmarkStart w:name="z3437" w:id="2903"/>
    <w:p>
      <w:pPr>
        <w:spacing w:after="0"/>
        <w:ind w:left="0"/>
        <w:jc w:val="both"/>
      </w:pPr>
      <w:r>
        <w:rPr>
          <w:rFonts w:ascii="Times New Roman"/>
          <w:b w:val="false"/>
          <w:i w:val="false"/>
          <w:color w:val="000000"/>
          <w:sz w:val="28"/>
        </w:rPr>
        <w:t>
      Салқындату жүйелерінің қоршаған ортасына тікелей әсер ету-бұл қолданылатын салқындатқыштың температурасын жоғарылататын жылу болып табылады. Мұнай өңдеу зауытын сумен салқындатуда температураның артуы (∆Т) шамамен 10 – 15 °С құрайды.</w:t>
      </w:r>
    </w:p>
    <w:bookmarkEnd w:id="2903"/>
    <w:bookmarkStart w:name="z3438" w:id="2904"/>
    <w:p>
      <w:pPr>
        <w:spacing w:after="0"/>
        <w:ind w:left="0"/>
        <w:jc w:val="both"/>
      </w:pPr>
      <w:r>
        <w:rPr>
          <w:rFonts w:ascii="Times New Roman"/>
          <w:b w:val="false"/>
          <w:i w:val="false"/>
          <w:color w:val="000000"/>
          <w:sz w:val="28"/>
        </w:rPr>
        <w:t xml:space="preserve">
      Суды тұтыну (жоғарыда аталған), энергияны тұтыну (сорғылар, ауа салқындатқыш желдеткіштер) және судың ластануы тоңазытқыш жүйелердің негізгі экологиялық мәселелері болып табылады. Басқа экологиялық әсерлерге шу шығаруы (салқындатқыш мұнарасы, сорғылар, ауа салқындатқыш желдеткіштер (көзде 97 – 105 дБ (А) және түтіннің түзілуі (салқындату мұнарасы) жатады. </w:t>
      </w:r>
    </w:p>
    <w:bookmarkEnd w:id="2904"/>
    <w:bookmarkStart w:name="z3439" w:id="2905"/>
    <w:p>
      <w:pPr>
        <w:spacing w:after="0"/>
        <w:ind w:left="0"/>
        <w:jc w:val="both"/>
      </w:pPr>
      <w:r>
        <w:rPr>
          <w:rFonts w:ascii="Times New Roman"/>
          <w:b w:val="false"/>
          <w:i w:val="false"/>
          <w:color w:val="000000"/>
          <w:sz w:val="28"/>
        </w:rPr>
        <w:t xml:space="preserve">
      Суды салқындату жүйесінде қарастырылатын негізгі ластағыш заттар - бітелуді болдырмайтын хлорид немесе бромды қоспалар және коррозия ингибиторлары мырыш, хром, молибден және т.б. Суды салқындатудың жабық жүйелерінде әсіресе сарқынды суды мұнайдан бөлуге кедергі келтіруі мүмкін мұнай тазартатын су тазарту қондырғысына жіберген кезде диспергаторларды қолдануға ерекше назар аудару керек. Тікелей сарқынды жүйе төмен ағып кетуімен және судың жоғары көлемімен бірге салқындатқыш судың құрамында 0,1-1 мг/л май бар екенін білдіреді. Көмірсутектердің ауаға шығарылуы (ағып кетуіне және тазартылуына байланысты) пайда болуы мүмкін. Ауаға көмірсутектер шығарылуы мүмкін (ағып кету және тазарту нәтижесінде). Ауаға шығарындылар, жоғарыда айтылғандай, салқындату мұнаралары арқылы қайта өңделетін салқындатқыш судың бір м3 үшін 0,5 г-дан 85 г-ға дейін өзгереді. Су құю арқылы салқындату (тек МӨЗ-де баяу кокстеу қондырғыларында қолданылады) будың жоғары шығарылуына, энергияның айтарлықтай жоғалуына, суды көп пайдалануға және судың қатты ластануына алып келеді. </w:t>
      </w:r>
    </w:p>
    <w:bookmarkEnd w:id="2905"/>
    <w:bookmarkStart w:name="z3440" w:id="2906"/>
    <w:p>
      <w:pPr>
        <w:spacing w:after="0"/>
        <w:ind w:left="0"/>
        <w:jc w:val="both"/>
      </w:pPr>
      <w:r>
        <w:rPr>
          <w:rFonts w:ascii="Times New Roman"/>
          <w:b w:val="false"/>
          <w:i w:val="false"/>
          <w:color w:val="000000"/>
          <w:sz w:val="28"/>
        </w:rPr>
        <w:t>
      Салқындатқыш суды тазарту процесін ұйымдастыру кезінде салқындату қондырғыларынан (салқындату мұнаралары, мұнаралар) және циркуляциялық жүйенің мөлшерлеу реагенттерінен шыққан қалдықтар туралы деректер 3.97 және 3.98- кестелерде келтірілген.</w:t>
      </w:r>
    </w:p>
    <w:bookmarkEnd w:id="29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97</w:t>
      </w:r>
      <w:r>
        <w:rPr>
          <w:rFonts w:ascii="Times New Roman"/>
          <w:b w:val="false"/>
          <w:i w:val="false"/>
          <w:color w:val="000000"/>
          <w:sz w:val="28"/>
        </w:rPr>
        <w:t>-кесте. Салқындатқыш суды тазарту процесін ұйымдастырудан және айналым жүйенің реагенттерін мөлшерлеу кезіндегі қалдықтар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жылда қалдықтың түзілу массасы,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2" w:id="2907"/>
          <w:p>
            <w:pPr>
              <w:spacing w:after="20"/>
              <w:ind w:left="20"/>
              <w:jc w:val="both"/>
            </w:pPr>
            <w:r>
              <w:rPr>
                <w:rFonts w:ascii="Times New Roman"/>
                <w:b w:val="false"/>
                <w:i w:val="false"/>
                <w:color w:val="000000"/>
                <w:sz w:val="20"/>
              </w:rPr>
              <w:t>
Кәдеге жарату тәсілінің атауы</w:t>
            </w:r>
          </w:p>
          <w:bookmarkEnd w:id="2907"/>
          <w:p>
            <w:pPr>
              <w:spacing w:after="20"/>
              <w:ind w:left="20"/>
              <w:jc w:val="both"/>
            </w:pPr>
            <w:r>
              <w:rPr>
                <w:rFonts w:ascii="Times New Roman"/>
                <w:b w:val="false"/>
                <w:i w:val="false"/>
                <w:color w:val="000000"/>
                <w:sz w:val="20"/>
              </w:rPr>
              <w:t>
(қайталама пайдалану) немесе қалдықтарды залалсыздандыру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Индустриалды минералды майлардың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дайындау кезіндегі қалдықтар (шөгінділер) (мұнай бөлгіштер мен салқындату мұнараларындағы бассейндердің тұнбасы)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98</w:t>
      </w:r>
      <w:r>
        <w:rPr>
          <w:rFonts w:ascii="Times New Roman"/>
          <w:b w:val="false"/>
          <w:i w:val="false"/>
          <w:color w:val="000000"/>
          <w:sz w:val="28"/>
        </w:rPr>
        <w:t>-кесте. Салқындату құрылғыларының қалдықтары (салқындату мұнаралары, мұнаралар)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жылда қалдықтың түзілу массасы,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4" w:id="2908"/>
          <w:p>
            <w:pPr>
              <w:spacing w:after="20"/>
              <w:ind w:left="20"/>
              <w:jc w:val="both"/>
            </w:pPr>
            <w:r>
              <w:rPr>
                <w:rFonts w:ascii="Times New Roman"/>
                <w:b w:val="false"/>
                <w:i w:val="false"/>
                <w:color w:val="000000"/>
                <w:sz w:val="20"/>
              </w:rPr>
              <w:t>
Кәдеге жарату тәсілінің атауы</w:t>
            </w:r>
          </w:p>
          <w:bookmarkEnd w:id="2908"/>
          <w:p>
            <w:pPr>
              <w:spacing w:after="20"/>
              <w:ind w:left="20"/>
              <w:jc w:val="both"/>
            </w:pPr>
            <w:r>
              <w:rPr>
                <w:rFonts w:ascii="Times New Roman"/>
                <w:b w:val="false"/>
                <w:i w:val="false"/>
                <w:color w:val="000000"/>
                <w:sz w:val="20"/>
              </w:rPr>
              <w:t>
(қайталама пайдалану) немесе қалдықтарды залалсыздандыру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Индустриалды минералды майлардың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пайдалану</w:t>
            </w:r>
          </w:p>
        </w:tc>
      </w:tr>
    </w:tbl>
    <w:bookmarkStart w:name="z3445" w:id="2909"/>
    <w:p>
      <w:pPr>
        <w:spacing w:after="0"/>
        <w:ind w:left="0"/>
        <w:jc w:val="left"/>
      </w:pPr>
      <w:r>
        <w:rPr>
          <w:rFonts w:ascii="Times New Roman"/>
          <w:b/>
          <w:i w:val="false"/>
          <w:color w:val="000000"/>
        </w:rPr>
        <w:t xml:space="preserve"> 3.21. Энергетикалық жүйе</w:t>
      </w:r>
    </w:p>
    <w:bookmarkEnd w:id="2909"/>
    <w:bookmarkStart w:name="z3446" w:id="2910"/>
    <w:p>
      <w:pPr>
        <w:spacing w:after="0"/>
        <w:ind w:left="0"/>
        <w:jc w:val="left"/>
      </w:pPr>
      <w:r>
        <w:rPr>
          <w:rFonts w:ascii="Times New Roman"/>
          <w:b/>
          <w:i w:val="false"/>
          <w:color w:val="000000"/>
        </w:rPr>
        <w:t xml:space="preserve"> 3.21.1. Жылумен жабдықтау (қазандық)</w:t>
      </w:r>
    </w:p>
    <w:bookmarkEnd w:id="2910"/>
    <w:bookmarkStart w:name="z3447" w:id="2911"/>
    <w:p>
      <w:pPr>
        <w:spacing w:after="0"/>
        <w:ind w:left="0"/>
        <w:jc w:val="both"/>
      </w:pPr>
      <w:r>
        <w:rPr>
          <w:rFonts w:ascii="Times New Roman"/>
          <w:b w:val="false"/>
          <w:i w:val="false"/>
          <w:color w:val="000000"/>
          <w:sz w:val="28"/>
        </w:rPr>
        <w:t>
      Қазандық кәсіпорын объектілерін бумен немесе ыстық сумен қамтамасыз етуге арналған. Мақсатына қарай келесі қазандық қондырғылар бөлінеді: жылыту – жылумен, желдету және ыстық сумен жабдықтау жүйелерін жылумен қамтамасыз ету үшін, жылыту-өндірістік – жылыту, желдету, ыстық сумен жабдықтау және технологиялық сумен жабдықтау жүйелерін жылумен қамтамасыз ету үшін, өндірістік-технологиялық сумен жабдықтау үшін.</w:t>
      </w:r>
    </w:p>
    <w:bookmarkEnd w:id="2911"/>
    <w:bookmarkStart w:name="z3448" w:id="2912"/>
    <w:p>
      <w:pPr>
        <w:spacing w:after="0"/>
        <w:ind w:left="0"/>
        <w:jc w:val="both"/>
      </w:pPr>
      <w:r>
        <w:rPr>
          <w:rFonts w:ascii="Times New Roman"/>
          <w:b w:val="false"/>
          <w:i w:val="false"/>
          <w:color w:val="000000"/>
          <w:sz w:val="28"/>
        </w:rPr>
        <w:t>
      Жылыту қазандығы қондырғысы</w:t>
      </w:r>
    </w:p>
    <w:bookmarkEnd w:id="2912"/>
    <w:bookmarkStart w:name="z3449" w:id="2913"/>
    <w:p>
      <w:pPr>
        <w:spacing w:after="0"/>
        <w:ind w:left="0"/>
        <w:jc w:val="both"/>
      </w:pPr>
      <w:r>
        <w:rPr>
          <w:rFonts w:ascii="Times New Roman"/>
          <w:b w:val="false"/>
          <w:i w:val="false"/>
          <w:color w:val="000000"/>
          <w:sz w:val="28"/>
        </w:rPr>
        <w:t>
      Ауа, қажетті жану үшін, оттыққа үрлеу желдеткіштерімен. Түтін газдары қазандықтан атмосфераға құбыр арқылы табиғи тартуға байланысты шығарылады.</w:t>
      </w:r>
    </w:p>
    <w:bookmarkEnd w:id="2913"/>
    <w:bookmarkStart w:name="z3450" w:id="2914"/>
    <w:p>
      <w:pPr>
        <w:spacing w:after="0"/>
        <w:ind w:left="0"/>
        <w:jc w:val="both"/>
      </w:pPr>
      <w:r>
        <w:rPr>
          <w:rFonts w:ascii="Times New Roman"/>
          <w:b w:val="false"/>
          <w:i w:val="false"/>
          <w:color w:val="000000"/>
          <w:sz w:val="28"/>
        </w:rPr>
        <w:t>
      Қазандық ғимаратының төбесінде деаэратор орнатылған. Қазандықта ысытылған су тұтынушыға беріледі, онда ол жылудың бір бөлігін береді және температурасы төмен, содан кейін жылыту үшін қайтадан қазандыққа қайтып келеді. Су жылытатын қазандықтары бар қазандық қондырғысының схемасы 3.64-суретте көрсетілген.</w:t>
      </w:r>
    </w:p>
    <w:bookmarkEnd w:id="2914"/>
    <w:bookmarkStart w:name="z3451" w:id="2915"/>
    <w:p>
      <w:pPr>
        <w:spacing w:after="0"/>
        <w:ind w:left="0"/>
        <w:jc w:val="both"/>
      </w:pPr>
      <w:r>
        <w:rPr>
          <w:rFonts w:ascii="Times New Roman"/>
          <w:b w:val="false"/>
          <w:i w:val="false"/>
          <w:color w:val="000000"/>
          <w:sz w:val="28"/>
        </w:rPr>
        <w:t xml:space="preserve">
      </w:t>
      </w:r>
    </w:p>
    <w:bookmarkEnd w:id="2915"/>
    <w:p>
      <w:pPr>
        <w:spacing w:after="0"/>
        <w:ind w:left="0"/>
        <w:jc w:val="both"/>
      </w:pPr>
      <w:r>
        <w:drawing>
          <wp:inline distT="0" distB="0" distL="0" distR="0">
            <wp:extent cx="6921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69215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52" w:id="2916"/>
    <w:p>
      <w:pPr>
        <w:spacing w:after="0"/>
        <w:ind w:left="0"/>
        <w:jc w:val="both"/>
      </w:pPr>
      <w:r>
        <w:rPr>
          <w:rFonts w:ascii="Times New Roman"/>
          <w:b w:val="false"/>
          <w:i w:val="false"/>
          <w:color w:val="000000"/>
          <w:sz w:val="28"/>
        </w:rPr>
        <w:t>
      1 - түтін құбыры, 2-қазандық, 3-ауасыздандырғыш, 4-қоректендіргіш сорғы, 5- үрлеу желдеткіштері, 6 – оттықтар</w:t>
      </w:r>
    </w:p>
    <w:bookmarkEnd w:id="2916"/>
    <w:bookmarkStart w:name="z3453" w:id="2917"/>
    <w:p>
      <w:pPr>
        <w:spacing w:after="0"/>
        <w:ind w:left="0"/>
        <w:jc w:val="both"/>
      </w:pPr>
      <w:r>
        <w:rPr>
          <w:rFonts w:ascii="Times New Roman"/>
          <w:b w:val="false"/>
          <w:i w:val="false"/>
          <w:color w:val="000000"/>
          <w:sz w:val="28"/>
        </w:rPr>
        <w:t>
      3.64-сурет. Су ысытатын қазандықтары бар қазандық қондырғысының схемасы</w:t>
      </w:r>
    </w:p>
    <w:bookmarkEnd w:id="2917"/>
    <w:bookmarkStart w:name="z3454" w:id="2918"/>
    <w:p>
      <w:pPr>
        <w:spacing w:after="0"/>
        <w:ind w:left="0"/>
        <w:jc w:val="both"/>
      </w:pPr>
      <w:r>
        <w:rPr>
          <w:rFonts w:ascii="Times New Roman"/>
          <w:b w:val="false"/>
          <w:i w:val="false"/>
          <w:color w:val="000000"/>
          <w:sz w:val="28"/>
        </w:rPr>
        <w:t>
      Жылыту қазандығының өнімі ыстық су болып табылады.</w:t>
      </w:r>
    </w:p>
    <w:bookmarkEnd w:id="2918"/>
    <w:bookmarkStart w:name="z3455" w:id="2919"/>
    <w:p>
      <w:pPr>
        <w:spacing w:after="0"/>
        <w:ind w:left="0"/>
        <w:jc w:val="both"/>
      </w:pPr>
      <w:r>
        <w:rPr>
          <w:rFonts w:ascii="Times New Roman"/>
          <w:b w:val="false"/>
          <w:i w:val="false"/>
          <w:color w:val="000000"/>
          <w:sz w:val="28"/>
        </w:rPr>
        <w:t>
      Бу қазандығы қондырғысы</w:t>
      </w:r>
    </w:p>
    <w:bookmarkEnd w:id="2919"/>
    <w:bookmarkStart w:name="z3456" w:id="2920"/>
    <w:p>
      <w:pPr>
        <w:spacing w:after="0"/>
        <w:ind w:left="0"/>
        <w:jc w:val="both"/>
      </w:pPr>
      <w:r>
        <w:rPr>
          <w:rFonts w:ascii="Times New Roman"/>
          <w:b w:val="false"/>
          <w:i w:val="false"/>
          <w:color w:val="000000"/>
          <w:sz w:val="28"/>
        </w:rPr>
        <w:t>
      Сұйық және газ тәрізді қазандық отыны оттықта ауа жылытқыштан ауамен араластырылып, пеште жанады.</w:t>
      </w:r>
    </w:p>
    <w:bookmarkEnd w:id="2920"/>
    <w:bookmarkStart w:name="z3457" w:id="2921"/>
    <w:p>
      <w:pPr>
        <w:spacing w:after="0"/>
        <w:ind w:left="0"/>
        <w:jc w:val="both"/>
      </w:pPr>
      <w:r>
        <w:rPr>
          <w:rFonts w:ascii="Times New Roman"/>
          <w:b w:val="false"/>
          <w:i w:val="false"/>
          <w:color w:val="000000"/>
          <w:sz w:val="28"/>
        </w:rPr>
        <w:t>
      Отынның жануына қажетті ауаны желдеткіш қазандық орынжайының жоғарғы аймағынан алады және түтін газдарының әсерінен жылыту үшін ауа жылытқышына беріледі. Отын жағу кезінде бөлінетін жылу қазандықтың қыздыру беті арқылы пештегі сәулелену арқылы суға және қазандықтың газ құбырларында қыздырылған жану газдарынан конвекция арқылы беріледі.</w:t>
      </w:r>
    </w:p>
    <w:bookmarkEnd w:id="2921"/>
    <w:bookmarkStart w:name="z3458" w:id="2922"/>
    <w:p>
      <w:pPr>
        <w:spacing w:after="0"/>
        <w:ind w:left="0"/>
        <w:jc w:val="both"/>
      </w:pPr>
      <w:r>
        <w:rPr>
          <w:rFonts w:ascii="Times New Roman"/>
          <w:b w:val="false"/>
          <w:i w:val="false"/>
          <w:color w:val="000000"/>
          <w:sz w:val="28"/>
        </w:rPr>
        <w:t>
      Қазандықтың қабырға түтіктерінде түзілген қаныққан бу барабанға жиналады, одан бөлгіш қондырғылар арқылы өткеннен кейін бу коллектор арқылы буқыздырғышқа, онда ол алдын ала белгіленген температураға дейін қызады, содан кейін тұтынушы жіберіледі.</w:t>
      </w:r>
    </w:p>
    <w:bookmarkEnd w:id="2922"/>
    <w:bookmarkStart w:name="z3459" w:id="2923"/>
    <w:p>
      <w:pPr>
        <w:spacing w:after="0"/>
        <w:ind w:left="0"/>
        <w:jc w:val="both"/>
      </w:pPr>
      <w:r>
        <w:rPr>
          <w:rFonts w:ascii="Times New Roman"/>
          <w:b w:val="false"/>
          <w:i w:val="false"/>
          <w:color w:val="000000"/>
          <w:sz w:val="28"/>
        </w:rPr>
        <w:t xml:space="preserve">
      Тұтынушыдан қайтып келетін пайдаланылған бу конденсаты судан ауаны кетіруге қызмет ететін деаэраторға жіберіледі. Химиялық тазартылған су да сол жаққа бағытталады. </w:t>
      </w:r>
    </w:p>
    <w:bookmarkEnd w:id="2923"/>
    <w:bookmarkStart w:name="z3460" w:id="2924"/>
    <w:p>
      <w:pPr>
        <w:spacing w:after="0"/>
        <w:ind w:left="0"/>
        <w:jc w:val="both"/>
      </w:pPr>
      <w:r>
        <w:rPr>
          <w:rFonts w:ascii="Times New Roman"/>
          <w:b w:val="false"/>
          <w:i w:val="false"/>
          <w:color w:val="000000"/>
          <w:sz w:val="28"/>
        </w:rPr>
        <w:t>
      Деаэраторға мыналар кіреді:</w:t>
      </w:r>
    </w:p>
    <w:bookmarkEnd w:id="2924"/>
    <w:bookmarkStart w:name="z3461" w:id="2925"/>
    <w:p>
      <w:pPr>
        <w:spacing w:after="0"/>
        <w:ind w:left="0"/>
        <w:jc w:val="both"/>
      </w:pPr>
      <w:r>
        <w:rPr>
          <w:rFonts w:ascii="Times New Roman"/>
          <w:b w:val="false"/>
          <w:i w:val="false"/>
          <w:color w:val="000000"/>
          <w:sz w:val="28"/>
        </w:rPr>
        <w:t>
      1) ауасыздандырғыш баған,</w:t>
      </w:r>
    </w:p>
    <w:bookmarkEnd w:id="2925"/>
    <w:bookmarkStart w:name="z3462" w:id="2926"/>
    <w:p>
      <w:pPr>
        <w:spacing w:after="0"/>
        <w:ind w:left="0"/>
        <w:jc w:val="both"/>
      </w:pPr>
      <w:r>
        <w:rPr>
          <w:rFonts w:ascii="Times New Roman"/>
          <w:b w:val="false"/>
          <w:i w:val="false"/>
          <w:color w:val="000000"/>
          <w:sz w:val="28"/>
        </w:rPr>
        <w:t>
      2) ауасыздандырғыш бактар,</w:t>
      </w:r>
    </w:p>
    <w:bookmarkEnd w:id="2926"/>
    <w:bookmarkStart w:name="z3463" w:id="2927"/>
    <w:p>
      <w:pPr>
        <w:spacing w:after="0"/>
        <w:ind w:left="0"/>
        <w:jc w:val="both"/>
      </w:pPr>
      <w:r>
        <w:rPr>
          <w:rFonts w:ascii="Times New Roman"/>
          <w:b w:val="false"/>
          <w:i w:val="false"/>
          <w:color w:val="000000"/>
          <w:sz w:val="28"/>
        </w:rPr>
        <w:t>
      3) булану салқындатқышы.</w:t>
      </w:r>
    </w:p>
    <w:bookmarkEnd w:id="2927"/>
    <w:bookmarkStart w:name="z3464" w:id="2928"/>
    <w:p>
      <w:pPr>
        <w:spacing w:after="0"/>
        <w:ind w:left="0"/>
        <w:jc w:val="both"/>
      </w:pPr>
      <w:r>
        <w:rPr>
          <w:rFonts w:ascii="Times New Roman"/>
          <w:b w:val="false"/>
          <w:i w:val="false"/>
          <w:color w:val="000000"/>
          <w:sz w:val="28"/>
        </w:rPr>
        <w:t>
      Ауасыздандырғыштан кейін барлық қоректік су қоректік сорғылармен су экономайзеріне беріледі, бөлінетін газдардың жылуына байланысты су қызады және барабанға түседі, содан кейін ол экрандық құбырлар жүйесіне жіберіледі, онда булану процесі жүреді.</w:t>
      </w:r>
    </w:p>
    <w:bookmarkEnd w:id="2928"/>
    <w:bookmarkStart w:name="z3465" w:id="2929"/>
    <w:p>
      <w:pPr>
        <w:spacing w:after="0"/>
        <w:ind w:left="0"/>
        <w:jc w:val="both"/>
      </w:pPr>
      <w:r>
        <w:rPr>
          <w:rFonts w:ascii="Times New Roman"/>
          <w:b w:val="false"/>
          <w:i w:val="false"/>
          <w:color w:val="000000"/>
          <w:sz w:val="28"/>
        </w:rPr>
        <w:t xml:space="preserve">
      Пештен шыққан қыздырылған газдар буқыздырғыштың, су үнемдегіштің құбырлары арасында және буды қатты қыздыруға жылу беретін ауа қыздырғыш құбырларының ішінде өтеді. Қоректік су мен ауаны жылыту, түтін газдары салқындатылып, түтін сорғыш құбыр арқылы атмосфераға шығарылады. </w:t>
      </w:r>
    </w:p>
    <w:bookmarkEnd w:id="2929"/>
    <w:bookmarkStart w:name="z3466" w:id="2930"/>
    <w:p>
      <w:pPr>
        <w:spacing w:after="0"/>
        <w:ind w:left="0"/>
        <w:jc w:val="both"/>
      </w:pPr>
      <w:r>
        <w:rPr>
          <w:rFonts w:ascii="Times New Roman"/>
          <w:b w:val="false"/>
          <w:i w:val="false"/>
          <w:color w:val="000000"/>
          <w:sz w:val="28"/>
        </w:rPr>
        <w:t>
      Бу қазандығы қондырғысының схемасы 3.65-суретте көрсетілген.</w:t>
      </w:r>
    </w:p>
    <w:bookmarkEnd w:id="2930"/>
    <w:bookmarkStart w:name="z3467" w:id="2931"/>
    <w:p>
      <w:pPr>
        <w:spacing w:after="0"/>
        <w:ind w:left="0"/>
        <w:jc w:val="both"/>
      </w:pPr>
      <w:r>
        <w:rPr>
          <w:rFonts w:ascii="Times New Roman"/>
          <w:b w:val="false"/>
          <w:i w:val="false"/>
          <w:color w:val="000000"/>
          <w:sz w:val="28"/>
        </w:rPr>
        <w:t xml:space="preserve">
      </w:t>
      </w:r>
    </w:p>
    <w:bookmarkEnd w:id="2931"/>
    <w:p>
      <w:pPr>
        <w:spacing w:after="0"/>
        <w:ind w:left="0"/>
        <w:jc w:val="both"/>
      </w:pPr>
      <w:r>
        <w:drawing>
          <wp:inline distT="0" distB="0" distL="0" distR="0">
            <wp:extent cx="6159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61595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68" w:id="2932"/>
    <w:p>
      <w:pPr>
        <w:spacing w:after="0"/>
        <w:ind w:left="0"/>
        <w:jc w:val="both"/>
      </w:pPr>
      <w:r>
        <w:rPr>
          <w:rFonts w:ascii="Times New Roman"/>
          <w:b w:val="false"/>
          <w:i w:val="false"/>
          <w:color w:val="000000"/>
          <w:sz w:val="28"/>
        </w:rPr>
        <w:t>
      1 - сорғы, 2 - пеш, 3 – буқыздырғыш, 4 – бу қазандығы, 5 - экономайзер, 6 – ауа асқынқыздырғыш, 7 - түтін құбыры</w:t>
      </w:r>
    </w:p>
    <w:bookmarkEnd w:id="2932"/>
    <w:bookmarkStart w:name="z3469" w:id="2933"/>
    <w:p>
      <w:pPr>
        <w:spacing w:after="0"/>
        <w:ind w:left="0"/>
        <w:jc w:val="both"/>
      </w:pPr>
      <w:r>
        <w:rPr>
          <w:rFonts w:ascii="Times New Roman"/>
          <w:b w:val="false"/>
          <w:i w:val="false"/>
          <w:color w:val="000000"/>
          <w:sz w:val="28"/>
        </w:rPr>
        <w:t>
      3.65-сурет. Бу қазандығы қондырғысының схемасы</w:t>
      </w:r>
    </w:p>
    <w:bookmarkEnd w:id="2933"/>
    <w:bookmarkStart w:name="z3470" w:id="2934"/>
    <w:p>
      <w:pPr>
        <w:spacing w:after="0"/>
        <w:ind w:left="0"/>
        <w:jc w:val="both"/>
      </w:pPr>
      <w:r>
        <w:rPr>
          <w:rFonts w:ascii="Times New Roman"/>
          <w:b w:val="false"/>
          <w:i w:val="false"/>
          <w:color w:val="000000"/>
          <w:sz w:val="28"/>
        </w:rPr>
        <w:t>
      Бу қазандығының өнімі бу болып табылады (әдетте жоғары немесе орташа қысым). Төмен қысымды бу алу үшін РСҚ (редукциялық-салқындату қондырғылары) пайдаланылады – 3.66-сурет.</w:t>
      </w:r>
    </w:p>
    <w:bookmarkEnd w:id="2934"/>
    <w:bookmarkStart w:name="z3471" w:id="2935"/>
    <w:p>
      <w:pPr>
        <w:spacing w:after="0"/>
        <w:ind w:left="0"/>
        <w:jc w:val="both"/>
      </w:pPr>
      <w:r>
        <w:rPr>
          <w:rFonts w:ascii="Times New Roman"/>
          <w:b w:val="false"/>
          <w:i w:val="false"/>
          <w:color w:val="000000"/>
          <w:sz w:val="28"/>
        </w:rPr>
        <w:t xml:space="preserve">
      </w:t>
      </w:r>
    </w:p>
    <w:bookmarkEnd w:id="2935"/>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472" w:id="2936"/>
    <w:p>
      <w:pPr>
        <w:spacing w:after="0"/>
        <w:ind w:left="0"/>
        <w:jc w:val="both"/>
      </w:pPr>
      <w:r>
        <w:rPr>
          <w:rFonts w:ascii="Times New Roman"/>
          <w:b w:val="false"/>
          <w:i w:val="false"/>
          <w:color w:val="000000"/>
          <w:sz w:val="28"/>
        </w:rPr>
        <w:t>
      1 - Ысырма, 2- доссель клапаны, 3 - бу салқындатқышы, 4 - импульс клапаны, 5 - БСК, 6,9 - жапқыш клапандар, 7 - кері клапан, 8 - реттеуші клапан, 10-механикалық су бүрку бүріккіші</w:t>
      </w:r>
    </w:p>
    <w:bookmarkEnd w:id="2936"/>
    <w:bookmarkStart w:name="z3473" w:id="2937"/>
    <w:p>
      <w:pPr>
        <w:spacing w:after="0"/>
        <w:ind w:left="0"/>
        <w:jc w:val="both"/>
      </w:pPr>
      <w:r>
        <w:rPr>
          <w:rFonts w:ascii="Times New Roman"/>
          <w:b w:val="false"/>
          <w:i w:val="false"/>
          <w:color w:val="000000"/>
          <w:sz w:val="28"/>
        </w:rPr>
        <w:t>
      3.66-сурет. РСҚ схемасы</w:t>
      </w:r>
    </w:p>
    <w:bookmarkEnd w:id="2937"/>
    <w:bookmarkStart w:name="z3474" w:id="2938"/>
    <w:p>
      <w:pPr>
        <w:spacing w:after="0"/>
        <w:ind w:left="0"/>
        <w:jc w:val="left"/>
      </w:pPr>
      <w:r>
        <w:rPr>
          <w:rFonts w:ascii="Times New Roman"/>
          <w:b/>
          <w:i w:val="false"/>
          <w:color w:val="000000"/>
        </w:rPr>
        <w:t xml:space="preserve"> Электрмен жабдықтау</w:t>
      </w:r>
    </w:p>
    <w:bookmarkEnd w:id="2938"/>
    <w:bookmarkStart w:name="z3475" w:id="2939"/>
    <w:p>
      <w:pPr>
        <w:spacing w:after="0"/>
        <w:ind w:left="0"/>
        <w:jc w:val="both"/>
      </w:pPr>
      <w:r>
        <w:rPr>
          <w:rFonts w:ascii="Times New Roman"/>
          <w:b w:val="false"/>
          <w:i w:val="false"/>
          <w:color w:val="000000"/>
          <w:sz w:val="28"/>
        </w:rPr>
        <w:t>
      МӨЗ-ді электр энергиясымен қамтамасыз ету негізінен сыртқы көздер есебінен жүзеге асырылады. Электр энергиясының ішкі көздері қуаттылығы 6 МВт, 12 МВт генераторды тікелей жүргізуге арналған бу турбиналары болып табылады.</w:t>
      </w:r>
    </w:p>
    <w:bookmarkEnd w:id="2939"/>
    <w:bookmarkStart w:name="z3476" w:id="2940"/>
    <w:p>
      <w:pPr>
        <w:spacing w:after="0"/>
        <w:ind w:left="0"/>
        <w:jc w:val="both"/>
      </w:pPr>
      <w:r>
        <w:rPr>
          <w:rFonts w:ascii="Times New Roman"/>
          <w:b w:val="false"/>
          <w:i w:val="false"/>
          <w:color w:val="000000"/>
          <w:sz w:val="28"/>
        </w:rPr>
        <w:t>
      Турбоагрегаттың жылу схемасы</w:t>
      </w:r>
    </w:p>
    <w:bookmarkEnd w:id="2940"/>
    <w:bookmarkStart w:name="z3477" w:id="2941"/>
    <w:p>
      <w:pPr>
        <w:spacing w:after="0"/>
        <w:ind w:left="0"/>
        <w:jc w:val="both"/>
      </w:pPr>
      <w:r>
        <w:rPr>
          <w:rFonts w:ascii="Times New Roman"/>
          <w:b w:val="false"/>
          <w:i w:val="false"/>
          <w:color w:val="000000"/>
          <w:sz w:val="28"/>
        </w:rPr>
        <w:t>
      Қазандық қондырғысы шығаратын жаңа бу бу клапаны арқылы бу желісі арқылы кіреді және бу тарату механизмі арқылы турбинаның ағын жолына түседі. Ағын жолында бу дәйекті түрде сынамаланады:</w:t>
      </w:r>
    </w:p>
    <w:bookmarkEnd w:id="2941"/>
    <w:bookmarkStart w:name="z3478" w:id="2942"/>
    <w:p>
      <w:pPr>
        <w:spacing w:after="0"/>
        <w:ind w:left="0"/>
        <w:jc w:val="both"/>
      </w:pPr>
      <w:r>
        <w:rPr>
          <w:rFonts w:ascii="Times New Roman"/>
          <w:b w:val="false"/>
          <w:i w:val="false"/>
          <w:color w:val="000000"/>
          <w:sz w:val="28"/>
        </w:rPr>
        <w:t>
      1) төмен қысымды бөліктің айналым диафрагмасының алдындағы 5-ші сатының артында – (ТҚҚ) реттелетін өндірістік таңдауға;</w:t>
      </w:r>
    </w:p>
    <w:bookmarkEnd w:id="2942"/>
    <w:bookmarkStart w:name="z3479" w:id="2943"/>
    <w:p>
      <w:pPr>
        <w:spacing w:after="0"/>
        <w:ind w:left="0"/>
        <w:jc w:val="both"/>
      </w:pPr>
      <w:r>
        <w:rPr>
          <w:rFonts w:ascii="Times New Roman"/>
          <w:b w:val="false"/>
          <w:i w:val="false"/>
          <w:color w:val="000000"/>
          <w:sz w:val="28"/>
        </w:rPr>
        <w:t>
      2) 14-ші кезеңнің артында – ТҚҚ (төмен қысымды қыздырғыш) реттелмейтін таңдауға.</w:t>
      </w:r>
    </w:p>
    <w:bookmarkEnd w:id="2943"/>
    <w:bookmarkStart w:name="z3480" w:id="2944"/>
    <w:p>
      <w:pPr>
        <w:spacing w:after="0"/>
        <w:ind w:left="0"/>
        <w:jc w:val="both"/>
      </w:pPr>
      <w:r>
        <w:rPr>
          <w:rFonts w:ascii="Times New Roman"/>
          <w:b w:val="false"/>
          <w:i w:val="false"/>
          <w:color w:val="000000"/>
          <w:sz w:val="28"/>
        </w:rPr>
        <w:t>
      Будың қалған бөлігі конденсатордағы қысымға дейін кеңейіп, турбиналық қалақтарда жұмысын жалғастырады. Конденсаторды қысымның шамадан тыс жоғарылауынан қорғау үшін турбина корпусының бөлінетін бөлігіне екі қауіпсіздік диафрагмасы орнатылады.</w:t>
      </w:r>
    </w:p>
    <w:bookmarkEnd w:id="2944"/>
    <w:bookmarkStart w:name="z3481" w:id="2945"/>
    <w:p>
      <w:pPr>
        <w:spacing w:after="0"/>
        <w:ind w:left="0"/>
        <w:jc w:val="both"/>
      </w:pPr>
      <w:r>
        <w:rPr>
          <w:rFonts w:ascii="Times New Roman"/>
          <w:b w:val="false"/>
          <w:i w:val="false"/>
          <w:color w:val="000000"/>
          <w:sz w:val="28"/>
        </w:rPr>
        <w:t>
      Турбинаны өндірістік іріктеуде рұқсат етілгеннен жоғары қысымның жоғарылауынан қорғау үшін бу құбырында импульсті және сақтандырғыш клапандардан тұратын сақтандыру құрылғысы орнатылады. Турбинада пайдаланылған будың конденсаты конденсатордың конденсат жинағышында жиналады, ол жерден конденсат сорғыларының бірімен сорылады. Конденсат сорғысынан кейінгі барлық конденсат деңгей реттегішіне жіберіледі: конденсаттың бір бөлігі – сорғыдан кейін бірден, екінші бөлігі Басты эжектор мен Сорғыш эжектордың салқындатқыштарынан бірізді өткеннен кейін. Осылайша, конденсаттың бүкіл ағыны деңгей реттегіші арқылы өтеді, онда ол конденсат жинағышындағы тұрақты деңгейді ұстап тұру үшін қажетті пропорцияда автоматты түрде бөлінеді: конденсаттың бір бөлігі конденсаторға қайта өңдеуге, бір бөлігі ТҚҚ арқылы желіге жіберіледі.</w:t>
      </w:r>
    </w:p>
    <w:bookmarkEnd w:id="2945"/>
    <w:bookmarkStart w:name="z3482" w:id="2946"/>
    <w:p>
      <w:pPr>
        <w:spacing w:after="0"/>
        <w:ind w:left="0"/>
        <w:jc w:val="both"/>
      </w:pPr>
      <w:r>
        <w:rPr>
          <w:rFonts w:ascii="Times New Roman"/>
          <w:b w:val="false"/>
          <w:i w:val="false"/>
          <w:color w:val="000000"/>
          <w:sz w:val="28"/>
        </w:rPr>
        <w:t>
      Бу сарқынды эжекторлар мен тығыздағыш реттегішті қуаттандыру үшін абсолютті қысымы 16 кгс/см2 және температурасы 420 °С болатын стационарлық магистральдан бу қолданылады.турбина қалақтарынан өтіп, турбина роторын айналдырып, зауыт бөлімшелерін үздіксіз қамтамасыз ететін электр энергиясын өндіретін генератордың роторын бір уақытта айналдырады.</w:t>
      </w:r>
    </w:p>
    <w:bookmarkEnd w:id="2946"/>
    <w:bookmarkStart w:name="z3483" w:id="2947"/>
    <w:p>
      <w:pPr>
        <w:spacing w:after="0"/>
        <w:ind w:left="0"/>
        <w:jc w:val="left"/>
      </w:pPr>
      <w:r>
        <w:rPr>
          <w:rFonts w:ascii="Times New Roman"/>
          <w:b/>
          <w:i w:val="false"/>
          <w:color w:val="000000"/>
        </w:rPr>
        <w:t xml:space="preserve"> 3.21.2. Отынмен жабдықтау</w:t>
      </w:r>
    </w:p>
    <w:bookmarkEnd w:id="2947"/>
    <w:bookmarkStart w:name="z3484" w:id="2948"/>
    <w:p>
      <w:pPr>
        <w:spacing w:after="0"/>
        <w:ind w:left="0"/>
        <w:jc w:val="both"/>
      </w:pPr>
      <w:r>
        <w:rPr>
          <w:rFonts w:ascii="Times New Roman"/>
          <w:b w:val="false"/>
          <w:i w:val="false"/>
          <w:color w:val="000000"/>
          <w:sz w:val="28"/>
        </w:rPr>
        <w:t>
      Көптеген технологиялық қондырғыларда МӨЗ және МХЗ құбырлы пештерді пайдаланады, олардың жылу қуаттылығы бірліктерден жүздеген МВт-қа дейін өзгереді. Олардың үздіксіз жұмысын қамтамасыз ету үшін зауыттарда отынмен жабдықтау жүйелері салынуда.</w:t>
      </w:r>
    </w:p>
    <w:bookmarkEnd w:id="2948"/>
    <w:bookmarkStart w:name="z3485" w:id="2949"/>
    <w:p>
      <w:pPr>
        <w:spacing w:after="0"/>
        <w:ind w:left="0"/>
        <w:jc w:val="both"/>
      </w:pPr>
      <w:r>
        <w:rPr>
          <w:rFonts w:ascii="Times New Roman"/>
          <w:b w:val="false"/>
          <w:i w:val="false"/>
          <w:color w:val="000000"/>
          <w:sz w:val="28"/>
        </w:rPr>
        <w:t>
      МӨЗ-де және МХЗ-да отын ретінде негізгі өндірісте жанама өнім ретінде алынатын газ және МӨЗ-де мұнай өңдеу кезінде алынатын мазут қолданылады, ал МХЗ-да сырттан беріледі. Кейбір МӨЗ және МХЗ-да отын ретінде магистральдық газ құбырлары мен бұрмалар арқылы сыртқы көздерден түсетін табиғи және ілеспе газдар да пайдаланылады.</w:t>
      </w:r>
    </w:p>
    <w:bookmarkEnd w:id="2949"/>
    <w:bookmarkStart w:name="z3486" w:id="2950"/>
    <w:p>
      <w:pPr>
        <w:spacing w:after="0"/>
        <w:ind w:left="0"/>
        <w:jc w:val="both"/>
      </w:pPr>
      <w:r>
        <w:rPr>
          <w:rFonts w:ascii="Times New Roman"/>
          <w:b w:val="false"/>
          <w:i w:val="false"/>
          <w:color w:val="000000"/>
          <w:sz w:val="28"/>
        </w:rPr>
        <w:t>
      Сұйық отынмен қамтамасыз ету. Тұтынушыларды сұйық отынмен қамтамасыз ету үшін МӨЗ мен МХЗ-да резервуарлар, сорғылар және коммуникацияларды қамтитын арнайы отын шаруашылығы жобаланады. Резервуарлардың көлемі барлық зауыт пештерінің тәуліктік жұмысына сүйене отырып, отын қорын қамтамасыз етуі тиіс. Отын шаруашылығында кемінде үш болат тік резервуарды қарастырған жөн, олардың біреуі тұтынушылардан артық отын алуға, екіншісі таратуға, ал үшіншісі осы екі операция арасындағы тоқырауға қызмет етеді.</w:t>
      </w:r>
    </w:p>
    <w:bookmarkEnd w:id="2950"/>
    <w:bookmarkStart w:name="z3487" w:id="2951"/>
    <w:p>
      <w:pPr>
        <w:spacing w:after="0"/>
        <w:ind w:left="0"/>
        <w:jc w:val="both"/>
      </w:pPr>
      <w:r>
        <w:rPr>
          <w:rFonts w:ascii="Times New Roman"/>
          <w:b w:val="false"/>
          <w:i w:val="false"/>
          <w:color w:val="000000"/>
          <w:sz w:val="28"/>
        </w:rPr>
        <w:t>
      Қажетті шығарындыны қамтамасыз ету үшін 100 маркалы мазут 110-120 °С температураға дейін қыздырылған пеш бүріккіштеріне түсуі тиіс болғандықтан, технологиялық қондырғыларда мазут жылытқыштары көзделуі тиіс.</w:t>
      </w:r>
    </w:p>
    <w:bookmarkEnd w:id="2951"/>
    <w:bookmarkStart w:name="z3488" w:id="2952"/>
    <w:p>
      <w:pPr>
        <w:spacing w:after="0"/>
        <w:ind w:left="0"/>
        <w:jc w:val="both"/>
      </w:pPr>
      <w:r>
        <w:rPr>
          <w:rFonts w:ascii="Times New Roman"/>
          <w:b w:val="false"/>
          <w:i w:val="false"/>
          <w:color w:val="000000"/>
          <w:sz w:val="28"/>
        </w:rPr>
        <w:t>
      МӨЗ-ді сұйық отынмен жабдықтаудың қағидаттық схемасы 3.67-суретте көрсетілген.</w:t>
      </w:r>
    </w:p>
    <w:bookmarkEnd w:id="2952"/>
    <w:bookmarkStart w:name="z3489" w:id="2953"/>
    <w:p>
      <w:pPr>
        <w:spacing w:after="0"/>
        <w:ind w:left="0"/>
        <w:jc w:val="both"/>
      </w:pPr>
      <w:r>
        <w:rPr>
          <w:rFonts w:ascii="Times New Roman"/>
          <w:b w:val="false"/>
          <w:i w:val="false"/>
          <w:color w:val="000000"/>
          <w:sz w:val="28"/>
        </w:rPr>
        <w:t xml:space="preserve">
      </w:t>
      </w:r>
    </w:p>
    <w:bookmarkEnd w:id="2953"/>
    <w:p>
      <w:pPr>
        <w:spacing w:after="0"/>
        <w:ind w:left="0"/>
        <w:jc w:val="both"/>
      </w:pPr>
      <w:r>
        <w:drawing>
          <wp:inline distT="0" distB="0" distL="0" distR="0">
            <wp:extent cx="78105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299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90" w:id="2954"/>
    <w:p>
      <w:pPr>
        <w:spacing w:after="0"/>
        <w:ind w:left="0"/>
        <w:jc w:val="both"/>
      </w:pPr>
      <w:r>
        <w:rPr>
          <w:rFonts w:ascii="Times New Roman"/>
          <w:b w:val="false"/>
          <w:i w:val="false"/>
          <w:color w:val="000000"/>
          <w:sz w:val="28"/>
        </w:rPr>
        <w:t>
      Р1,2 - Отындық мазут резервуарлары, Т1, 2-Мазут жылытқыштар, H1, 2-Мазут сорғылары, Ф1, 4-Сүзгілер, 1,2-Мазут тұтынушының қондырғылары</w:t>
      </w:r>
    </w:p>
    <w:bookmarkEnd w:id="2954"/>
    <w:bookmarkStart w:name="z3491" w:id="2955"/>
    <w:p>
      <w:pPr>
        <w:spacing w:after="0"/>
        <w:ind w:left="0"/>
        <w:jc w:val="both"/>
      </w:pPr>
      <w:r>
        <w:rPr>
          <w:rFonts w:ascii="Times New Roman"/>
          <w:b w:val="false"/>
          <w:i w:val="false"/>
          <w:color w:val="000000"/>
          <w:sz w:val="28"/>
        </w:rPr>
        <w:t>
      Ағындар 1-отын шаруашылығын толықтыруға арналған жағынан мазут, II-тұтынушыларға отын шаруашылығынан мазут, III-тұтынушылардан отын шаруашылығына мазут, IV-бу, V-конденсат, VI-оттықтарға мазут</w:t>
      </w:r>
    </w:p>
    <w:bookmarkEnd w:id="2955"/>
    <w:bookmarkStart w:name="z3492" w:id="2956"/>
    <w:p>
      <w:pPr>
        <w:spacing w:after="0"/>
        <w:ind w:left="0"/>
        <w:jc w:val="both"/>
      </w:pPr>
      <w:r>
        <w:rPr>
          <w:rFonts w:ascii="Times New Roman"/>
          <w:b w:val="false"/>
          <w:i w:val="false"/>
          <w:color w:val="000000"/>
          <w:sz w:val="28"/>
        </w:rPr>
        <w:t>
      3.67-сурет. МӨЗ-ді сұйық отынмен қамтамасыз етудің қағидаттық схемасы</w:t>
      </w:r>
    </w:p>
    <w:bookmarkEnd w:id="2956"/>
    <w:bookmarkStart w:name="z3493" w:id="2957"/>
    <w:p>
      <w:pPr>
        <w:spacing w:after="0"/>
        <w:ind w:left="0"/>
        <w:jc w:val="both"/>
      </w:pPr>
      <w:r>
        <w:rPr>
          <w:rFonts w:ascii="Times New Roman"/>
          <w:b w:val="false"/>
          <w:i w:val="false"/>
          <w:color w:val="000000"/>
          <w:sz w:val="28"/>
        </w:rPr>
        <w:t xml:space="preserve">
      Газбен жабдықтау. Технологиялық қондырғылардан алынған көмірсутекті газдар газ тарату пункттеріне (ГТП) жіберіледі. Жобаларда бір типті қондырғылардан дербес коллекторлар бойынша ГТП-ға газ беруді, ГТП-ға газдарды редукциялауды және араластыруды, кейіннен тұтынушыларға әртүрлі қысымда газ беруді көздеген жөн. Кәсіпорындардың аумағында олар бірнеше жанармай газ коллекторларын төсеуді жобалап жатыр: жалынсыз жанатын пештер үшін (0,5 МПа), басқа құбырлы пештер үшін (0,3 МПа), асханалар мен зертханалар үшін (0,005 МПа). </w:t>
      </w:r>
    </w:p>
    <w:bookmarkEnd w:id="2957"/>
    <w:bookmarkStart w:name="z3494" w:id="2958"/>
    <w:p>
      <w:pPr>
        <w:spacing w:after="0"/>
        <w:ind w:left="0"/>
        <w:jc w:val="both"/>
      </w:pPr>
      <w:r>
        <w:rPr>
          <w:rFonts w:ascii="Times New Roman"/>
          <w:b w:val="false"/>
          <w:i w:val="false"/>
          <w:color w:val="000000"/>
          <w:sz w:val="28"/>
        </w:rPr>
        <w:t>
      Отын жүйелерін жобалау кезінде олардағы қысымды тұрақтандыруға ерекше назар аудару керек. Пайдалану тәжірибесі көрсеткендей, отын газының желілеріндегі қысым жиі жоғарылайды, ал кәсіпорындар артық отын газын алауға төгуге мәжбүр. Отын желісіндегі қысымды тұрақтандыру үшін келесі нұсқаларды қарастыруға болады: 1) мұнай өңдеуші газды табиғи газбен қамтамасыз етудегі ауытқулар тегістелген жағдайда артық отын газын зауыттың ЖЭО-ға жіберу; 2) қысымның реттегіші арқылы артық отын газын екі немесе үш қондырғыға жеткізілетін отынға төгу арқылы тұрақты қысымды ұстап тұру (бұл қондырғыларда разрядты газдан басқа табиғи газ, тікелей газ немесе буланған сұйытылған газ қысымды реттегіш арқылы жеткізілетін араластырғыш ыдыс қарастырылуы тиіс); 3) пештерді сұйық отыннан газ тәріздес отынға және керісінше автоматты ауыстыру жүйесі. Газ тарату пунктінің схемасы 3.68- суретте көрсетілген.</w:t>
      </w:r>
    </w:p>
    <w:bookmarkEnd w:id="2958"/>
    <w:bookmarkStart w:name="z3495" w:id="2959"/>
    <w:p>
      <w:pPr>
        <w:spacing w:after="0"/>
        <w:ind w:left="0"/>
        <w:jc w:val="both"/>
      </w:pPr>
      <w:r>
        <w:rPr>
          <w:rFonts w:ascii="Times New Roman"/>
          <w:b w:val="false"/>
          <w:i w:val="false"/>
          <w:color w:val="000000"/>
          <w:sz w:val="28"/>
        </w:rPr>
        <w:t xml:space="preserve">
      </w:t>
      </w:r>
    </w:p>
    <w:bookmarkEnd w:id="2959"/>
    <w:p>
      <w:pPr>
        <w:spacing w:after="0"/>
        <w:ind w:left="0"/>
        <w:jc w:val="both"/>
      </w:pPr>
      <w:r>
        <w:drawing>
          <wp:inline distT="0" distB="0" distL="0" distR="0">
            <wp:extent cx="78105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232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96" w:id="2960"/>
    <w:p>
      <w:pPr>
        <w:spacing w:after="0"/>
        <w:ind w:left="0"/>
        <w:jc w:val="both"/>
      </w:pPr>
      <w:r>
        <w:rPr>
          <w:rFonts w:ascii="Times New Roman"/>
          <w:b w:val="false"/>
          <w:i w:val="false"/>
          <w:color w:val="000000"/>
          <w:sz w:val="28"/>
        </w:rPr>
        <w:t>
      Т-1-сұйық газ буландырғыш, К-1, К-2-газ тазартуға арналған адсорберлер, А-1-құрамында сутегі бар газды кеңейтуші</w:t>
      </w:r>
    </w:p>
    <w:bookmarkEnd w:id="2960"/>
    <w:bookmarkStart w:name="z3497" w:id="2961"/>
    <w:p>
      <w:pPr>
        <w:spacing w:after="0"/>
        <w:ind w:left="0"/>
        <w:jc w:val="both"/>
      </w:pPr>
      <w:r>
        <w:rPr>
          <w:rFonts w:ascii="Times New Roman"/>
          <w:b w:val="false"/>
          <w:i w:val="false"/>
          <w:color w:val="000000"/>
          <w:sz w:val="28"/>
        </w:rPr>
        <w:t>
      Ағындар - I құрғақ риформинг газы, II – гидротазарту газы, III - термиялық крекинг газы, IV - алау шаруашылығынан қайтарылатын газ, V - құрамында сутегі бар риформинг газы, VI - күкірттен тазарту қондырғысына газ, VII - күкірттен тазарту қондырғысының газы , VIII - сұйық газ , IX - тұтынушыларға шикі жылыту газы, Х - зертханаға арналған газ, XI – әкімшілік әкімшілік шақыру тұтынушыларына арналған газ, CI - алауға төгу</w:t>
      </w:r>
    </w:p>
    <w:bookmarkEnd w:id="2961"/>
    <w:bookmarkStart w:name="z3498" w:id="2962"/>
    <w:p>
      <w:pPr>
        <w:spacing w:after="0"/>
        <w:ind w:left="0"/>
        <w:jc w:val="both"/>
      </w:pPr>
      <w:r>
        <w:rPr>
          <w:rFonts w:ascii="Times New Roman"/>
          <w:b w:val="false"/>
          <w:i w:val="false"/>
          <w:color w:val="000000"/>
          <w:sz w:val="28"/>
        </w:rPr>
        <w:t>
      3.68-сурет. Газ тарату пунктісінің схемасы</w:t>
      </w:r>
    </w:p>
    <w:bookmarkEnd w:id="2962"/>
    <w:bookmarkStart w:name="z3499" w:id="2963"/>
    <w:p>
      <w:pPr>
        <w:spacing w:after="0"/>
        <w:ind w:left="0"/>
        <w:jc w:val="left"/>
      </w:pPr>
      <w:r>
        <w:rPr>
          <w:rFonts w:ascii="Times New Roman"/>
          <w:b/>
          <w:i w:val="false"/>
          <w:color w:val="000000"/>
        </w:rPr>
        <w:t xml:space="preserve"> 3.21.3. Шығарындылар мен тұтынудың ағымдағы деңгейлері</w:t>
      </w:r>
    </w:p>
    <w:bookmarkEnd w:id="2963"/>
    <w:bookmarkStart w:name="z3500" w:id="2964"/>
    <w:p>
      <w:pPr>
        <w:spacing w:after="0"/>
        <w:ind w:left="0"/>
        <w:jc w:val="left"/>
      </w:pPr>
      <w:r>
        <w:rPr>
          <w:rFonts w:ascii="Times New Roman"/>
          <w:b/>
          <w:i w:val="false"/>
          <w:color w:val="000000"/>
        </w:rPr>
        <w:t xml:space="preserve"> 3.21.3.1. Жылумен жабдықтау</w:t>
      </w:r>
    </w:p>
    <w:bookmarkEnd w:id="2964"/>
    <w:bookmarkStart w:name="z3501" w:id="2965"/>
    <w:p>
      <w:pPr>
        <w:spacing w:after="0"/>
        <w:ind w:left="0"/>
        <w:jc w:val="both"/>
      </w:pPr>
      <w:r>
        <w:rPr>
          <w:rFonts w:ascii="Times New Roman"/>
          <w:b w:val="false"/>
          <w:i w:val="false"/>
          <w:color w:val="000000"/>
          <w:sz w:val="28"/>
        </w:rPr>
        <w:t>
      Қазандық қондырғыларының негізгі шығарындылары-күлдің қатты бөлшектері, күкірт оксидтері (SO2, SO3), азот оксидтері (NOX). Егер отынның жануы толық өтпесе, онда атмосфераға улы газ (СО) және көмірсутектер сияқты зиянды заттар шығарылады.</w:t>
      </w:r>
    </w:p>
    <w:bookmarkEnd w:id="2965"/>
    <w:bookmarkStart w:name="z3502" w:id="2966"/>
    <w:p>
      <w:pPr>
        <w:spacing w:after="0"/>
        <w:ind w:left="0"/>
        <w:jc w:val="both"/>
      </w:pPr>
      <w:r>
        <w:rPr>
          <w:rFonts w:ascii="Times New Roman"/>
          <w:b w:val="false"/>
          <w:i w:val="false"/>
          <w:color w:val="000000"/>
          <w:sz w:val="28"/>
        </w:rPr>
        <w:t>
      Көмір, газ, мазут жағатын қазандық қондырғылардың қазіргі жай-күйін талдау ластағыш заттардың үлестік шығарындылары мәндерінің үлкен диапазонын көрсетеді. Бұл айырмашылықтар қазандық қондырғысының жұмысына негізгі факторлардың әсерінен туындауы мүмкін:</w:t>
      </w:r>
    </w:p>
    <w:bookmarkEnd w:id="2966"/>
    <w:bookmarkStart w:name="z3503" w:id="2967"/>
    <w:p>
      <w:pPr>
        <w:spacing w:after="0"/>
        <w:ind w:left="0"/>
        <w:jc w:val="both"/>
      </w:pPr>
      <w:r>
        <w:rPr>
          <w:rFonts w:ascii="Times New Roman"/>
          <w:b w:val="false"/>
          <w:i w:val="false"/>
          <w:color w:val="000000"/>
          <w:sz w:val="28"/>
        </w:rPr>
        <w:t>
      1) қазандық қондырғысының бу өнімділігі;</w:t>
      </w:r>
    </w:p>
    <w:bookmarkEnd w:id="2967"/>
    <w:bookmarkStart w:name="z3504" w:id="2968"/>
    <w:p>
      <w:pPr>
        <w:spacing w:after="0"/>
        <w:ind w:left="0"/>
        <w:jc w:val="both"/>
      </w:pPr>
      <w:r>
        <w:rPr>
          <w:rFonts w:ascii="Times New Roman"/>
          <w:b w:val="false"/>
          <w:i w:val="false"/>
          <w:color w:val="000000"/>
          <w:sz w:val="28"/>
        </w:rPr>
        <w:t>
      2) қазандарды пайдалану мерзімдері (және, тиісінше, олардың техникалық жай-күйі);</w:t>
      </w:r>
    </w:p>
    <w:bookmarkEnd w:id="2968"/>
    <w:bookmarkStart w:name="z3505" w:id="2969"/>
    <w:p>
      <w:pPr>
        <w:spacing w:after="0"/>
        <w:ind w:left="0"/>
        <w:jc w:val="both"/>
      </w:pPr>
      <w:r>
        <w:rPr>
          <w:rFonts w:ascii="Times New Roman"/>
          <w:b w:val="false"/>
          <w:i w:val="false"/>
          <w:color w:val="000000"/>
          <w:sz w:val="28"/>
        </w:rPr>
        <w:t>
      3) жағылатын отынның құрылымы;</w:t>
      </w:r>
    </w:p>
    <w:bookmarkEnd w:id="2969"/>
    <w:bookmarkStart w:name="z3506" w:id="2970"/>
    <w:p>
      <w:pPr>
        <w:spacing w:after="0"/>
        <w:ind w:left="0"/>
        <w:jc w:val="both"/>
      </w:pPr>
      <w:r>
        <w:rPr>
          <w:rFonts w:ascii="Times New Roman"/>
          <w:b w:val="false"/>
          <w:i w:val="false"/>
          <w:color w:val="000000"/>
          <w:sz w:val="28"/>
        </w:rPr>
        <w:t>
      4) жағылатын отынның сапасы;</w:t>
      </w:r>
    </w:p>
    <w:bookmarkEnd w:id="2970"/>
    <w:bookmarkStart w:name="z3507" w:id="2971"/>
    <w:p>
      <w:pPr>
        <w:spacing w:after="0"/>
        <w:ind w:left="0"/>
        <w:jc w:val="both"/>
      </w:pPr>
      <w:r>
        <w:rPr>
          <w:rFonts w:ascii="Times New Roman"/>
          <w:b w:val="false"/>
          <w:i w:val="false"/>
          <w:color w:val="000000"/>
          <w:sz w:val="28"/>
        </w:rPr>
        <w:t>
      5) азот оксидтерінің түзілуін басу бойынша енгізілген іс-шаралардың әртүрлі көлемдері (немесе олардың болмауы);</w:t>
      </w:r>
    </w:p>
    <w:bookmarkEnd w:id="2971"/>
    <w:bookmarkStart w:name="z3508" w:id="2972"/>
    <w:p>
      <w:pPr>
        <w:spacing w:after="0"/>
        <w:ind w:left="0"/>
        <w:jc w:val="both"/>
      </w:pPr>
      <w:r>
        <w:rPr>
          <w:rFonts w:ascii="Times New Roman"/>
          <w:b w:val="false"/>
          <w:i w:val="false"/>
          <w:color w:val="000000"/>
          <w:sz w:val="28"/>
        </w:rPr>
        <w:t>
      6) күлтұтқыш қондырғының техникалық жай-күйі және олардағы газдарды тазарту дәрежесі.</w:t>
      </w:r>
    </w:p>
    <w:bookmarkEnd w:id="2972"/>
    <w:bookmarkStart w:name="z3509" w:id="2973"/>
    <w:p>
      <w:pPr>
        <w:spacing w:after="0"/>
        <w:ind w:left="0"/>
        <w:jc w:val="both"/>
      </w:pPr>
      <w:r>
        <w:rPr>
          <w:rFonts w:ascii="Times New Roman"/>
          <w:b w:val="false"/>
          <w:i w:val="false"/>
          <w:color w:val="000000"/>
          <w:sz w:val="28"/>
        </w:rPr>
        <w:t>
      3.99 – 3.101-кестелерде Ресей Федерациясы мен Еуразиялық Одақтың МӨЗ тәжірибесінің, сондай-ақ Қазақстан Республикасының МӨЗ сауалнамасының нәтижелері бойынша алынған энергетикалық ресурстарды тұтыну, ластағыш заттардың шығарындылары, сарқынды сулар мен жылумен жабдықтау процесінің қалдықтар бойынша деректері ұсынылған.</w:t>
      </w:r>
    </w:p>
    <w:bookmarkEnd w:id="29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99</w:t>
      </w:r>
      <w:r>
        <w:rPr>
          <w:rFonts w:ascii="Times New Roman"/>
          <w:b w:val="false"/>
          <w:i w:val="false"/>
          <w:color w:val="000000"/>
          <w:sz w:val="28"/>
        </w:rPr>
        <w:t>-кесте. Қазандықтың энергетикалық ресурстарын тұтыну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ресурстардың өлшем бірліктері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энергетикалық ресурстардың минималды шығыны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энергетикалық ресурстардың максималды шығыны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өндіру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1509493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энергияны 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Отынды үлестік тұтыну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кг/Гкал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100</w:t>
      </w:r>
      <w:r>
        <w:rPr>
          <w:rFonts w:ascii="Times New Roman"/>
          <w:b w:val="false"/>
          <w:i w:val="false"/>
          <w:color w:val="000000"/>
          <w:sz w:val="28"/>
        </w:rPr>
        <w:t>-кесте. Қазандық қондырғыларынан атмосфераға шығарындылар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 шығарындыларының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 шығарындыларының жылдық массасы,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заттың минималды шығарындысы, г/с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заттың максималды шығарындысы, г/с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заттың орташа шығарындысы, г/с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диоксиді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құбырлары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оксиді</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2679,847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оксиді</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645,994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r>
    </w:tbl>
    <w:bookmarkStart w:name="z3512" w:id="2974"/>
    <w:p>
      <w:pPr>
        <w:spacing w:after="0"/>
        <w:ind w:left="0"/>
        <w:jc w:val="both"/>
      </w:pPr>
      <w:r>
        <w:rPr>
          <w:rFonts w:ascii="Times New Roman"/>
          <w:b w:val="false"/>
          <w:i w:val="false"/>
          <w:color w:val="000000"/>
          <w:sz w:val="28"/>
        </w:rPr>
        <w:t>
      Сарқынды сулар сарқынды суларды тазартудың орталықтандырылған жүйелерінде өңделеді, содан кейін ағызу орындарына жіберіледі, осы бөлімнің 3.27 -тармағын қараңыз.</w:t>
      </w:r>
    </w:p>
    <w:bookmarkEnd w:id="29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101</w:t>
      </w:r>
      <w:r>
        <w:rPr>
          <w:rFonts w:ascii="Times New Roman"/>
          <w:b w:val="false"/>
          <w:i w:val="false"/>
          <w:color w:val="000000"/>
          <w:sz w:val="28"/>
        </w:rPr>
        <w:t>-кесте. Қазандық қалдықтары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көлемі, т/жыл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түзілу көлемі, т/жыл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орналастыру көлемі, т/жыл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суды ағартудан алынған шламдар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1304973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1509493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bl>
    <w:bookmarkStart w:name="z3514" w:id="2975"/>
    <w:p>
      <w:pPr>
        <w:spacing w:after="0"/>
        <w:ind w:left="0"/>
        <w:jc w:val="both"/>
      </w:pPr>
      <w:r>
        <w:rPr>
          <w:rFonts w:ascii="Times New Roman"/>
          <w:b w:val="false"/>
          <w:i w:val="false"/>
          <w:color w:val="000000"/>
          <w:sz w:val="28"/>
        </w:rPr>
        <w:t>
      3.21.3.2. Отынмен жабдықтау</w:t>
      </w:r>
    </w:p>
    <w:bookmarkEnd w:id="2975"/>
    <w:bookmarkStart w:name="z3515" w:id="2976"/>
    <w:p>
      <w:pPr>
        <w:spacing w:after="0"/>
        <w:ind w:left="0"/>
        <w:jc w:val="both"/>
      </w:pPr>
      <w:r>
        <w:rPr>
          <w:rFonts w:ascii="Times New Roman"/>
          <w:b w:val="false"/>
          <w:i w:val="false"/>
          <w:color w:val="000000"/>
          <w:sz w:val="28"/>
        </w:rPr>
        <w:t>
      3.102-кестеде Ресей Федерациясы мен Еуразиялық Одақтың МӨЗ тәжірибесінің, сондай-ақ Қазақстан Республикасының МӨЗ сауалнамасының нәтижелері бойынша алынған отынмен жабдықтау процесі жөніндегі деректер ұсынылған.</w:t>
      </w:r>
    </w:p>
    <w:bookmarkEnd w:id="29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102</w:t>
      </w:r>
      <w:r>
        <w:rPr>
          <w:rFonts w:ascii="Times New Roman"/>
          <w:b w:val="false"/>
          <w:i w:val="false"/>
          <w:color w:val="000000"/>
          <w:sz w:val="28"/>
        </w:rPr>
        <w:t>-кесте. Отынмен жабдықтау процесін ұйымдастыру кезінде энергетикалық ресурстарды тұтыну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ресурстардың өлшем бірліктері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энергетикалық ресурстардың шығыны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1,64</w:t>
            </w:r>
          </w:p>
        </w:tc>
      </w:tr>
    </w:tbl>
    <w:bookmarkStart w:name="z3517" w:id="2977"/>
    <w:p>
      <w:pPr>
        <w:spacing w:after="0"/>
        <w:ind w:left="0"/>
        <w:jc w:val="left"/>
      </w:pPr>
      <w:r>
        <w:rPr>
          <w:rFonts w:ascii="Times New Roman"/>
          <w:b/>
          <w:i w:val="false"/>
          <w:color w:val="000000"/>
        </w:rPr>
        <w:t xml:space="preserve"> 3.22. Мұнай өңдеу зауытын интеграцияланған басқару</w:t>
      </w:r>
    </w:p>
    <w:bookmarkEnd w:id="2977"/>
    <w:bookmarkStart w:name="z3518" w:id="2978"/>
    <w:p>
      <w:pPr>
        <w:spacing w:after="0"/>
        <w:ind w:left="0"/>
        <w:jc w:val="left"/>
      </w:pPr>
      <w:r>
        <w:rPr>
          <w:rFonts w:ascii="Times New Roman"/>
          <w:b/>
          <w:i w:val="false"/>
          <w:color w:val="000000"/>
        </w:rPr>
        <w:t xml:space="preserve"> 3.22.1. Процесс туралы жалпы мәліметтер</w:t>
      </w:r>
    </w:p>
    <w:bookmarkEnd w:id="2978"/>
    <w:bookmarkStart w:name="z3519" w:id="2979"/>
    <w:p>
      <w:pPr>
        <w:spacing w:after="0"/>
        <w:ind w:left="0"/>
        <w:jc w:val="both"/>
      </w:pPr>
      <w:r>
        <w:rPr>
          <w:rFonts w:ascii="Times New Roman"/>
          <w:b w:val="false"/>
          <w:i w:val="false"/>
          <w:color w:val="000000"/>
          <w:sz w:val="28"/>
        </w:rPr>
        <w:t>
      Мұнай өңдеу зауытының барлық технологиялық қондырғылары, жүйелері және қызмет түрлері, әдетте, өндірісті оңтайландыруға бағытталған, үнемді, тұрақты және қоғам үшін қолайлы болатындай етіп жұмыс істейді. Бұл объектінің экологиялық көрсеткіштеріне әсер етуі мүмкін барлық іс-шараларды орындау мен жоспарлауға келісілген, жақсы басқарылатын көзқарасты қажет етеді.</w:t>
      </w:r>
    </w:p>
    <w:bookmarkEnd w:id="2979"/>
    <w:bookmarkStart w:name="z3520" w:id="2980"/>
    <w:p>
      <w:pPr>
        <w:spacing w:after="0"/>
        <w:ind w:left="0"/>
        <w:jc w:val="both"/>
      </w:pPr>
      <w:r>
        <w:rPr>
          <w:rFonts w:ascii="Times New Roman"/>
          <w:b w:val="false"/>
          <w:i w:val="false"/>
          <w:color w:val="000000"/>
          <w:sz w:val="28"/>
        </w:rPr>
        <w:t>
      Қоршаған ортаға байланысты жалпы басқару қызметі мынадай екі санатқа бөлінеді:</w:t>
      </w:r>
    </w:p>
    <w:bookmarkEnd w:id="2980"/>
    <w:bookmarkStart w:name="z3521" w:id="2981"/>
    <w:p>
      <w:pPr>
        <w:spacing w:after="0"/>
        <w:ind w:left="0"/>
        <w:jc w:val="both"/>
      </w:pPr>
      <w:r>
        <w:rPr>
          <w:rFonts w:ascii="Times New Roman"/>
          <w:b w:val="false"/>
          <w:i w:val="false"/>
          <w:color w:val="000000"/>
          <w:sz w:val="28"/>
        </w:rPr>
        <w:t>
      1) қоршаған ортаны басқару құралдарын және жалпы зауыттық шаруашылықты тиісті жүргізу әдістерін қоса алғанда, мұнай өңдеу зауыттарын басқару жөніндегі қызмет. Бұл бөлім шеңберінде техникалық қызмет көрсету, тазалау, дұрыс жобалау, өндірісті жоспарлау (іске қосу және тоқтатуды қоса), оқыту, ақпараттық жүйелер мен қауіпсіздік жүйелерінің технологиялық процестерін бақылау/басқару жүйелері сияқты іс-шаралар қамтылған;</w:t>
      </w:r>
    </w:p>
    <w:bookmarkEnd w:id="2981"/>
    <w:bookmarkStart w:name="z3522" w:id="2982"/>
    <w:p>
      <w:pPr>
        <w:spacing w:after="0"/>
        <w:ind w:left="0"/>
        <w:jc w:val="both"/>
      </w:pPr>
      <w:r>
        <w:rPr>
          <w:rFonts w:ascii="Times New Roman"/>
          <w:b w:val="false"/>
          <w:i w:val="false"/>
          <w:color w:val="000000"/>
          <w:sz w:val="28"/>
        </w:rPr>
        <w:t>
      2) су ресурстарын басқару, үрлеу жүйелері, сығылған ауаны өндіру және тарату және электр энергиясын тарату жүйелері сияқты басқа бөлімдерде қамтылмаған мұнай өңдеу зауытында коммуналдық қызметтерді басқару.</w:t>
      </w:r>
    </w:p>
    <w:bookmarkEnd w:id="2982"/>
    <w:bookmarkStart w:name="z3523" w:id="2983"/>
    <w:p>
      <w:pPr>
        <w:spacing w:after="0"/>
        <w:ind w:left="0"/>
        <w:jc w:val="both"/>
      </w:pPr>
      <w:r>
        <w:rPr>
          <w:rFonts w:ascii="Times New Roman"/>
          <w:b w:val="false"/>
          <w:i w:val="false"/>
          <w:color w:val="000000"/>
          <w:sz w:val="28"/>
        </w:rPr>
        <w:t>
      МӨЗ-ді басқару жөніндегі қызмет</w:t>
      </w:r>
    </w:p>
    <w:bookmarkEnd w:id="2983"/>
    <w:bookmarkStart w:name="z3524" w:id="2984"/>
    <w:p>
      <w:pPr>
        <w:spacing w:after="0"/>
        <w:ind w:left="0"/>
        <w:jc w:val="both"/>
      </w:pPr>
      <w:r>
        <w:rPr>
          <w:rFonts w:ascii="Times New Roman"/>
          <w:b w:val="false"/>
          <w:i w:val="false"/>
          <w:color w:val="000000"/>
          <w:sz w:val="28"/>
        </w:rPr>
        <w:t>
      Экологиялық менеджмент құралдары</w:t>
      </w:r>
    </w:p>
    <w:bookmarkEnd w:id="2984"/>
    <w:bookmarkStart w:name="z3525" w:id="2985"/>
    <w:p>
      <w:pPr>
        <w:spacing w:after="0"/>
        <w:ind w:left="0"/>
        <w:jc w:val="both"/>
      </w:pPr>
      <w:r>
        <w:rPr>
          <w:rFonts w:ascii="Times New Roman"/>
          <w:b w:val="false"/>
          <w:i w:val="false"/>
          <w:color w:val="000000"/>
          <w:sz w:val="28"/>
        </w:rPr>
        <w:t>
      Экологиялық менеджмент жүйесі – бұл мұнай өңдеу зауытының барлық қызметін (оның ішінде энергияны) басқару жүйесі, ол тұтастай алғанда мұнай өңдеу зауытының мақсатын, қызметкерлердің/басшылықтың міндеттерін және орындалуы керек процедураларды білдіреді. Экологиялық менеджмент жүйесінің ішкі мақсаты үнемі жетілдіруден тұрады, ал мұнай өңдеу зауыты, атап айтқанда, өзінің жұмыс тәжірибесінен, сондай-ақ басқалардың тәжірибесінен үйренеді.</w:t>
      </w:r>
    </w:p>
    <w:bookmarkEnd w:id="2985"/>
    <w:bookmarkStart w:name="z3526" w:id="2986"/>
    <w:p>
      <w:pPr>
        <w:spacing w:after="0"/>
        <w:ind w:left="0"/>
        <w:jc w:val="both"/>
      </w:pPr>
      <w:r>
        <w:rPr>
          <w:rFonts w:ascii="Times New Roman"/>
          <w:b w:val="false"/>
          <w:i w:val="false"/>
          <w:color w:val="000000"/>
          <w:sz w:val="28"/>
        </w:rPr>
        <w:t>
      Экологиялық менеджмент жүйесін әзірлеу басқа бизнес-параметрлерде жинақталған тәжірибеге сүйенуден басталды. Көбінесе қоршаған ортаны басқару жауапкершілігі қауіпсіздік, денсаулық және кейде сапа үшін басқарушылық жауапкершілігі бар бір адамға жүктеледі. Экологиялық менеджмент қоршаған ортаны күту деп те аталады. Бұл бөлімде жақсы үй шаруашылығы мен басқарудың маңыздылығы баса айтылған. Қауіпсіздік, техникалық қызмет көрсету және өнім сапасы сияқты көптеген салаларда өнімділікті арттыратын жүйелер бар екендігі атап өтілді. Қоршаған ортаны қорғау саласындағы мұнай өңдеу зауыттарының жұмысын жақсарту үшін экологиялық менеджмент жүйелері де жасалды.</w:t>
      </w:r>
    </w:p>
    <w:bookmarkEnd w:id="2986"/>
    <w:bookmarkStart w:name="z3527" w:id="2987"/>
    <w:p>
      <w:pPr>
        <w:spacing w:after="0"/>
        <w:ind w:left="0"/>
        <w:jc w:val="both"/>
      </w:pPr>
      <w:r>
        <w:rPr>
          <w:rFonts w:ascii="Times New Roman"/>
          <w:b w:val="false"/>
          <w:i w:val="false"/>
          <w:color w:val="000000"/>
          <w:sz w:val="28"/>
        </w:rPr>
        <w:t>
      Тазалықты сақтау</w:t>
      </w:r>
    </w:p>
    <w:bookmarkEnd w:id="2987"/>
    <w:bookmarkStart w:name="z3528" w:id="2988"/>
    <w:p>
      <w:pPr>
        <w:spacing w:after="0"/>
        <w:ind w:left="0"/>
        <w:jc w:val="both"/>
      </w:pPr>
      <w:r>
        <w:rPr>
          <w:rFonts w:ascii="Times New Roman"/>
          <w:b w:val="false"/>
          <w:i w:val="false"/>
          <w:color w:val="000000"/>
          <w:sz w:val="28"/>
        </w:rPr>
        <w:t>
      Шаруашылықты жүргізудің жақсы әдістері мұнай өңдеу зауытының күнделікті аспектілерімен дұрыс жұмыс істеуді білдіреді. Техникалық қызмет көрсету, тазарту, жаңа процестер мен процестерді өзгерту, өндірісті жоспарлау (іске қосу, тоқтату), ақпараттық жүйелер процестерін бақылау/бақылау, оқыту және қауіпсіздік сияқты әртүрлі салаларда жүзеге асырылатын мұнай өңдеу зауыттарындағы көптеген күнделікті іс-шаралар экологиялық көрсеткіштерге әсер етуі мүмкін және осыған байланысты тиісті түрде реттелуі керек. Ірі апаттардың қауіптілігін бақылау туралы 96/82/EО Кеңесінің директивасы сияқты еуропалық реттеудің басқа схемалары үй шаруашылығын дұрыс жүргізудің маңыздылығын және EMS мұнай өңдеу зауытының қызметін тиімді жоспарлау және бақылау міндеттемесін атап көрсетеді.</w:t>
      </w:r>
    </w:p>
    <w:bookmarkEnd w:id="2988"/>
    <w:bookmarkStart w:name="z3529" w:id="2989"/>
    <w:p>
      <w:pPr>
        <w:spacing w:after="0"/>
        <w:ind w:left="0"/>
        <w:jc w:val="both"/>
      </w:pPr>
      <w:r>
        <w:rPr>
          <w:rFonts w:ascii="Times New Roman"/>
          <w:b w:val="false"/>
          <w:i w:val="false"/>
          <w:color w:val="000000"/>
          <w:sz w:val="28"/>
        </w:rPr>
        <w:t>
      Жылу алмастырғышты тазарту</w:t>
      </w:r>
    </w:p>
    <w:bookmarkEnd w:id="2989"/>
    <w:bookmarkStart w:name="z3530" w:id="2990"/>
    <w:p>
      <w:pPr>
        <w:spacing w:after="0"/>
        <w:ind w:left="0"/>
        <w:jc w:val="both"/>
      </w:pPr>
      <w:r>
        <w:rPr>
          <w:rFonts w:ascii="Times New Roman"/>
          <w:b w:val="false"/>
          <w:i w:val="false"/>
          <w:color w:val="000000"/>
          <w:sz w:val="28"/>
        </w:rPr>
        <w:t>
      Жылу алмастырғыштар мұнай өңдеу зауыттарында мұнай ағындарын жылыту немесе салқындату үшін кеңінен қолданылады. Жылу алмастырғыштар жылу немесе салқындатқыш суды, буды немесе майды жанама түрде майдың технологиялық ағынына немесе одан тыс жылу беру үшін жабатын түтіктерден, құбырлардан, пластиналық иректүтіктерден немесе бу иректүтіктерден тұрады. Қақтың, шөгінділердің және кез-келген майлы қалдықтардың жиналуын жою үшін байламдар кезеңділікпен тазаланады. Сондықтан жылу алмастырғышты тазарту мұнай өңдеу зауытын басқару қызметі шеңберінде шешу үшін ерекше маңызы бар мәселелердің бірі болып табылады.</w:t>
      </w:r>
    </w:p>
    <w:bookmarkEnd w:id="2990"/>
    <w:bookmarkStart w:name="z3531" w:id="2991"/>
    <w:p>
      <w:pPr>
        <w:spacing w:after="0"/>
        <w:ind w:left="0"/>
        <w:jc w:val="both"/>
      </w:pPr>
      <w:r>
        <w:rPr>
          <w:rFonts w:ascii="Times New Roman"/>
          <w:b w:val="false"/>
          <w:i w:val="false"/>
          <w:color w:val="000000"/>
          <w:sz w:val="28"/>
        </w:rPr>
        <w:t>
      Коммуналдық қызметтерді басқару</w:t>
      </w:r>
    </w:p>
    <w:bookmarkEnd w:id="2991"/>
    <w:bookmarkStart w:name="z3532" w:id="2992"/>
    <w:p>
      <w:pPr>
        <w:spacing w:after="0"/>
        <w:ind w:left="0"/>
        <w:jc w:val="both"/>
      </w:pPr>
      <w:r>
        <w:rPr>
          <w:rFonts w:ascii="Times New Roman"/>
          <w:b w:val="false"/>
          <w:i w:val="false"/>
          <w:color w:val="000000"/>
          <w:sz w:val="28"/>
        </w:rPr>
        <w:t>
      Салқындатуды қоса алғанда, буды және энергияны басқару 3.20 және 3.21- тармақтарға енгізілген.</w:t>
      </w:r>
    </w:p>
    <w:bookmarkEnd w:id="2992"/>
    <w:bookmarkStart w:name="z3533" w:id="2993"/>
    <w:p>
      <w:pPr>
        <w:spacing w:after="0"/>
        <w:ind w:left="0"/>
        <w:jc w:val="both"/>
      </w:pPr>
      <w:r>
        <w:rPr>
          <w:rFonts w:ascii="Times New Roman"/>
          <w:b w:val="false"/>
          <w:i w:val="false"/>
          <w:color w:val="000000"/>
          <w:sz w:val="28"/>
        </w:rPr>
        <w:t>
      Су ресурстарын басқару</w:t>
      </w:r>
    </w:p>
    <w:bookmarkEnd w:id="2993"/>
    <w:bookmarkStart w:name="z3534" w:id="2994"/>
    <w:p>
      <w:pPr>
        <w:spacing w:after="0"/>
        <w:ind w:left="0"/>
        <w:jc w:val="both"/>
      </w:pPr>
      <w:r>
        <w:rPr>
          <w:rFonts w:ascii="Times New Roman"/>
          <w:b w:val="false"/>
          <w:i w:val="false"/>
          <w:color w:val="000000"/>
          <w:sz w:val="28"/>
        </w:rPr>
        <w:t>
      Су зауытта технологиялық су, қазандықтарды қоректендіру, өрт сөндіруге дайындық және салқындатқыш су ретінде пайдаланылады және олар қоршаған ортаға шығарылмас бұрын тиісті бақылауды қажет етеді. Сонымен қатар, жаңбыр суы (таза немесе ластанған) сияқты кез-келген жауын-шашын судың тағы бір түрі болып табылады, оны да ескеру қажет. Санитарлық сарқынды сулар, балласты сулар және сарқынды сулар ағызу алдында тазартуды қажет ететін басқа сарқынды сулар болып табылады.</w:t>
      </w:r>
    </w:p>
    <w:bookmarkEnd w:id="2994"/>
    <w:bookmarkStart w:name="z3535" w:id="2995"/>
    <w:p>
      <w:pPr>
        <w:spacing w:after="0"/>
        <w:ind w:left="0"/>
        <w:jc w:val="both"/>
      </w:pPr>
      <w:r>
        <w:rPr>
          <w:rFonts w:ascii="Times New Roman"/>
          <w:b w:val="false"/>
          <w:i w:val="false"/>
          <w:color w:val="000000"/>
          <w:sz w:val="28"/>
        </w:rPr>
        <w:t>
      Сумен жабдықтаудың бас жоспарлары, әдетте, суды тұтынуды оңтайландыру үшін мұнай өңдеу зауыттарында қолданылады. Су ресурстарын түгендеу кейде сарқынды сулардың мөлшері мен сапасын салыстыра отырып, су ресурстарын басқаруға көп көмектеседі. Су ресурстарын интеграциялау және басқару мұнай өңдеу зауытының конфигурациясына, шикі мұнайдың сапасына және тұзсыздандырудың қажетті деңгейіне, ауыз судың құнына, жаңбыр суының болуына және салқындатқыш судың сапасына байланысты болады.</w:t>
      </w:r>
    </w:p>
    <w:bookmarkEnd w:id="2995"/>
    <w:bookmarkStart w:name="z3536" w:id="2996"/>
    <w:p>
      <w:pPr>
        <w:spacing w:after="0"/>
        <w:ind w:left="0"/>
        <w:jc w:val="both"/>
      </w:pPr>
      <w:r>
        <w:rPr>
          <w:rFonts w:ascii="Times New Roman"/>
          <w:b w:val="false"/>
          <w:i w:val="false"/>
          <w:color w:val="000000"/>
          <w:sz w:val="28"/>
        </w:rPr>
        <w:t>
      Мұнай өңдеу зауытында сарқынды суларды / суды тазарту бойынша бірқатар стандартты технологиялық шешімдер, сондай-ақ суды азайту және қайта пайдалану үшін бірқатар стандартты мүмкіндіктер бар. Көптеген мұнай өңдеу зауыттарында бұл нұсқалардың кейбіреулері бастапқы жобада немесе модернизация арқылы белгілі бір дәрежеде жүзеге асырылды.</w:t>
      </w:r>
    </w:p>
    <w:bookmarkEnd w:id="2996"/>
    <w:bookmarkStart w:name="z3537" w:id="2997"/>
    <w:p>
      <w:pPr>
        <w:spacing w:after="0"/>
        <w:ind w:left="0"/>
        <w:jc w:val="both"/>
      </w:pPr>
      <w:r>
        <w:rPr>
          <w:rFonts w:ascii="Times New Roman"/>
          <w:b w:val="false"/>
          <w:i w:val="false"/>
          <w:color w:val="000000"/>
          <w:sz w:val="28"/>
        </w:rPr>
        <w:t>
      Су дренажы кез-келген өндірістік алаңда қолданылады. Оған тұщы су, жаңбыр суы, балласты су, технологиялық су, салқындатқыш су, сарқынды суларды жинау, сақтау және сарқынды суларды тазартудың әртүрлі жүйелері кіреді. Конструкция жергілікті факторларға (жауын-шашын, қабылдау су объектілері және т.б.), сарқынды суларды сегрегациялауға, көздерді қысқартуға, бірінші ағынға жақындауға, икемді маршруттауға және қайта пайдалану нұсқаларына негізделген.</w:t>
      </w:r>
    </w:p>
    <w:bookmarkEnd w:id="2997"/>
    <w:bookmarkStart w:name="z3538" w:id="2998"/>
    <w:p>
      <w:pPr>
        <w:spacing w:after="0"/>
        <w:ind w:left="0"/>
        <w:jc w:val="both"/>
      </w:pPr>
      <w:r>
        <w:rPr>
          <w:rFonts w:ascii="Times New Roman"/>
          <w:b w:val="false"/>
          <w:i w:val="false"/>
          <w:color w:val="000000"/>
          <w:sz w:val="28"/>
        </w:rPr>
        <w:t>
      Қайта өңделген технологиялық су мен салқындатқыш су ағындары ластағыш заттардың ағып кетуіне жол бермеу үшін жиі қолмен тазаланады (үрлеу жүйесі).</w:t>
      </w:r>
    </w:p>
    <w:bookmarkEnd w:id="2998"/>
    <w:bookmarkStart w:name="z3539" w:id="2999"/>
    <w:p>
      <w:pPr>
        <w:spacing w:after="0"/>
        <w:ind w:left="0"/>
        <w:jc w:val="both"/>
      </w:pPr>
      <w:r>
        <w:rPr>
          <w:rFonts w:ascii="Times New Roman"/>
          <w:b w:val="false"/>
          <w:i w:val="false"/>
          <w:color w:val="000000"/>
          <w:sz w:val="28"/>
        </w:rPr>
        <w:t>
      Үрлеу/желдету жүйелері</w:t>
      </w:r>
    </w:p>
    <w:bookmarkEnd w:id="2999"/>
    <w:bookmarkStart w:name="z3540" w:id="3000"/>
    <w:p>
      <w:pPr>
        <w:spacing w:after="0"/>
        <w:ind w:left="0"/>
        <w:jc w:val="both"/>
      </w:pPr>
      <w:r>
        <w:rPr>
          <w:rFonts w:ascii="Times New Roman"/>
          <w:b w:val="false"/>
          <w:i w:val="false"/>
          <w:color w:val="000000"/>
          <w:sz w:val="28"/>
        </w:rPr>
        <w:t>
      Мұнай өңдеу зауытының технологиялық қондырғылары мен жабдықтарының көпшілігі үрлеу/шығару жүйесі деп аталатын құрастыру блогында орналасқан. Бұл жүйелер сұйықтықтар мен газдардың қауіпсіз жұмыс істеуін және кәдеге жаратылуын, сондай-ақ ажыратуды, тазартуды және апатты жағдайларды қамтамасыз етеді. Үрлеу/желдету жүйелері технологиялық қондырғылардан қысымды түсіру клапандары арқылы автоматты түрде шығарылады немесе қондырғылардан қолмен шығарылады. Жабдықтың бір бөлігі немесе барлық мазмұны қалыпты немесе апаттық ажыратудан бұрын тазалануы мүмкін. Үрлеу/желдету жүйелері үрлеуді оның бу және сұйық компоненттеріне бөлу үшін бірқатар флеш-барабандар мен конденсаторларды пайдаланады.</w:t>
      </w:r>
    </w:p>
    <w:bookmarkEnd w:id="3000"/>
    <w:bookmarkStart w:name="z3541" w:id="3001"/>
    <w:p>
      <w:pPr>
        <w:spacing w:after="0"/>
        <w:ind w:left="0"/>
        <w:jc w:val="both"/>
      </w:pPr>
      <w:r>
        <w:rPr>
          <w:rFonts w:ascii="Times New Roman"/>
          <w:b w:val="false"/>
          <w:i w:val="false"/>
          <w:color w:val="000000"/>
          <w:sz w:val="28"/>
        </w:rPr>
        <w:t>
      Сығылған ауа генерациясы</w:t>
      </w:r>
    </w:p>
    <w:bookmarkEnd w:id="3001"/>
    <w:bookmarkStart w:name="z3542" w:id="3002"/>
    <w:p>
      <w:pPr>
        <w:spacing w:after="0"/>
        <w:ind w:left="0"/>
        <w:jc w:val="both"/>
      </w:pPr>
      <w:r>
        <w:rPr>
          <w:rFonts w:ascii="Times New Roman"/>
          <w:b w:val="false"/>
          <w:i w:val="false"/>
          <w:color w:val="000000"/>
          <w:sz w:val="28"/>
        </w:rPr>
        <w:t>
      Сығылған ауа мұнау өңдеу зауытында пайдалы зат ретінде қажет. Ол әдетте электр компрессорларымен шығарылады және бүкіл мұнау өңдеу зауытын таратылады.</w:t>
      </w:r>
    </w:p>
    <w:bookmarkEnd w:id="3002"/>
    <w:bookmarkStart w:name="z3543" w:id="3003"/>
    <w:p>
      <w:pPr>
        <w:spacing w:after="0"/>
        <w:ind w:left="0"/>
        <w:jc w:val="both"/>
      </w:pPr>
      <w:r>
        <w:rPr>
          <w:rFonts w:ascii="Times New Roman"/>
          <w:b w:val="false"/>
          <w:i w:val="false"/>
          <w:color w:val="000000"/>
          <w:sz w:val="28"/>
        </w:rPr>
        <w:t>
      Құбырларды жылыту</w:t>
      </w:r>
    </w:p>
    <w:bookmarkEnd w:id="3003"/>
    <w:bookmarkStart w:name="z3544" w:id="3004"/>
    <w:p>
      <w:pPr>
        <w:spacing w:after="0"/>
        <w:ind w:left="0"/>
        <w:jc w:val="both"/>
      </w:pPr>
      <w:r>
        <w:rPr>
          <w:rFonts w:ascii="Times New Roman"/>
          <w:b w:val="false"/>
          <w:i w:val="false"/>
          <w:color w:val="000000"/>
          <w:sz w:val="28"/>
        </w:rPr>
        <w:t>
      Қазіргі уақытта бумен жылыту (төмен қысымды бу), электр жылыту немесе қажет болған жағдайда ыстық майды жылыту қолданылады. Электрмен жылыту, әдетте, аз коррозияны тудырады, сәйкесінше оны бумен қыздырумен салыстырғанда күту оңайырақ. Ыстық маймен жылыту жоғары температура қажет болған кезде қолданылады.</w:t>
      </w:r>
    </w:p>
    <w:bookmarkEnd w:id="3004"/>
    <w:bookmarkStart w:name="z3545" w:id="3005"/>
    <w:p>
      <w:pPr>
        <w:spacing w:after="0"/>
        <w:ind w:left="0"/>
        <w:jc w:val="left"/>
      </w:pPr>
      <w:r>
        <w:rPr>
          <w:rFonts w:ascii="Times New Roman"/>
          <w:b/>
          <w:i w:val="false"/>
          <w:color w:val="000000"/>
        </w:rPr>
        <w:t xml:space="preserve"> 3.22.2. Шығарындылар мен тұтынудың ағымдағы деңгейлері</w:t>
      </w:r>
    </w:p>
    <w:bookmarkEnd w:id="3005"/>
    <w:bookmarkStart w:name="z3546" w:id="3006"/>
    <w:p>
      <w:pPr>
        <w:spacing w:after="0"/>
        <w:ind w:left="0"/>
        <w:jc w:val="both"/>
      </w:pPr>
      <w:r>
        <w:rPr>
          <w:rFonts w:ascii="Times New Roman"/>
          <w:b w:val="false"/>
          <w:i w:val="false"/>
          <w:color w:val="000000"/>
          <w:sz w:val="28"/>
        </w:rPr>
        <w:t>
      Штаттан тыс жағдайлардағы шығарындылар</w:t>
      </w:r>
    </w:p>
    <w:bookmarkEnd w:id="3006"/>
    <w:bookmarkStart w:name="z3547" w:id="3007"/>
    <w:p>
      <w:pPr>
        <w:spacing w:after="0"/>
        <w:ind w:left="0"/>
        <w:jc w:val="both"/>
      </w:pPr>
      <w:r>
        <w:rPr>
          <w:rFonts w:ascii="Times New Roman"/>
          <w:b w:val="false"/>
          <w:i w:val="false"/>
          <w:color w:val="000000"/>
          <w:sz w:val="28"/>
        </w:rPr>
        <w:t>
      Ластағыш заттардың көп мөлшерінің кездейсоқ шығарындылары мұнай өңдеу зауытында қолайсыз жағдайдағы жұмыс нәтижесінде түзілуі мүмкін және қоршаған ортаға үлкен қауіп төндіруі мүмкін. Төтенше жағдайлар әдетте мұнай өңдеу зауытына рұқсатпен реттеледі. Бұл шығарындыларды сандық бағалау қиын.</w:t>
      </w:r>
    </w:p>
    <w:bookmarkEnd w:id="3007"/>
    <w:bookmarkStart w:name="z3548" w:id="3008"/>
    <w:p>
      <w:pPr>
        <w:spacing w:after="0"/>
        <w:ind w:left="0"/>
        <w:jc w:val="both"/>
      </w:pPr>
      <w:r>
        <w:rPr>
          <w:rFonts w:ascii="Times New Roman"/>
          <w:b w:val="false"/>
          <w:i w:val="false"/>
          <w:color w:val="000000"/>
          <w:sz w:val="28"/>
        </w:rPr>
        <w:t>
      Іске қосу және тоқтату</w:t>
      </w:r>
    </w:p>
    <w:bookmarkEnd w:id="3008"/>
    <w:bookmarkStart w:name="z3549" w:id="3009"/>
    <w:p>
      <w:pPr>
        <w:spacing w:after="0"/>
        <w:ind w:left="0"/>
        <w:jc w:val="both"/>
      </w:pPr>
      <w:r>
        <w:rPr>
          <w:rFonts w:ascii="Times New Roman"/>
          <w:b w:val="false"/>
          <w:i w:val="false"/>
          <w:color w:val="000000"/>
          <w:sz w:val="28"/>
        </w:rPr>
        <w:t>
      Іске қосу және тоқтату сияқты жағдайлар өте сирек кездеседі және әдетте қысқа болады. Қазіргі заманғы конструкцияларға барынша қауіпсіздікті қамтамасыз ету және тәуекелдер мен шығарындыларды барынша азайту үшін бұғаттағыштары бар толық автоматтандырылған тоқтаусыз іске қосу және тоқтату жүйелері кіреді. Бүкіл мұнай өңдеу зауытын немесе қондырғының бір бөлігін іске қосу және тоқтату атмосфераға, негізінен ЖТҚ, SO, CO және қатты бөлшектердің айтарлықтай шығарылуына алып келуі мүмкін. Сарқынды суларды бұру және тазарту қондырғылары да уақытша толып кетуі мүмкін. Мұнай өңдеу зауытының жобалық және пайдалану шектеулері қауіпсіз және экологиялық қолайлы басқаруды және қолайсыз жағдайларда шығарындыларды, төгінділер мен қалдықтарды жоюды талап етеді. Іске қосу және тоқтату процедуралары, сәйкесінше, шығарындылар мен төгінділер қондырғының түріне және тоқтау мақсатына байланысты өзгереді. Егер белгілі бір агрегаттағы қысымды қалпына келтіру және уақытша тоқтату үшін жұмысшылардың кіруі үшін ауыр компоненттерді жуу қажет болса, шығарындылар барлық жабдықты үрлеу, буландыру және ауамен толтыру қажет болғаннан әлдеқайда аз болады. Қауіпсіздік пен денсаулық сақтаудың қатаң шаралары қазіргі заманғы мұнай өңдеу зауыттарында қалыпты тәжірибе болып табылады. Бұл процедураларды тек қызметкерлер ғана емес, мердігерлер де орындауы керек. Алайда, кейде жазатайым оқиғалар орын алады және үнемі сақтық шараларын сақтау қажет. Өшіру немесе үрлеу көрші тұрғын үйлерге де әсер етуі мүмкін (шу мен жарықтандыру алаулары).</w:t>
      </w:r>
    </w:p>
    <w:bookmarkEnd w:id="3009"/>
    <w:bookmarkStart w:name="z3550" w:id="3010"/>
    <w:p>
      <w:pPr>
        <w:spacing w:after="0"/>
        <w:ind w:left="0"/>
        <w:jc w:val="both"/>
      </w:pPr>
      <w:r>
        <w:rPr>
          <w:rFonts w:ascii="Times New Roman"/>
          <w:b w:val="false"/>
          <w:i w:val="false"/>
          <w:color w:val="000000"/>
          <w:sz w:val="28"/>
        </w:rPr>
        <w:t>
      Жылу алмастырғыштарды тазарту</w:t>
      </w:r>
    </w:p>
    <w:bookmarkEnd w:id="3010"/>
    <w:bookmarkStart w:name="z3551" w:id="3011"/>
    <w:p>
      <w:pPr>
        <w:spacing w:after="0"/>
        <w:ind w:left="0"/>
        <w:jc w:val="both"/>
      </w:pPr>
      <w:r>
        <w:rPr>
          <w:rFonts w:ascii="Times New Roman"/>
          <w:b w:val="false"/>
          <w:i w:val="false"/>
          <w:color w:val="000000"/>
          <w:sz w:val="28"/>
        </w:rPr>
        <w:t xml:space="preserve">
      Жылу алмастырғыштардың байламдары мезгіл-мезгіл қақтан, шламнан және кез-келген майлы қалдықтардан тазартылады. Хром салқындатқыш суға қосымша ретінде іс жүзінде алынып тасталғандықтан, жылу алмастырғыштардың байламдарын тазарту кезінде түзілген қалдықтар мұнай өңдеу зауыттарында түзілетін қауіпті қалдықтардың көп бөлігін құрайды. Алынған шламда (мұнай, металдар және қалқыма қатты заттар) қорғасын немесе хром болуы мүмкін, дегенмен қорғасын бензинін шығармайтын және хром емес коррозия ингибиторларын қолданатын кейбір мұнай өңдеу зауыттары әдетте осы компоненттері бар шламды құрмайды. Жылу алмастырғышты тазарту кезінде құрамында мұнайы бар сарқынды сулар да пайда болады. ЖТҚ шығарындылары осы процестер кезінде түзілген мүмкін. </w:t>
      </w:r>
    </w:p>
    <w:bookmarkEnd w:id="3011"/>
    <w:bookmarkStart w:name="z3552" w:id="3012"/>
    <w:p>
      <w:pPr>
        <w:spacing w:after="0"/>
        <w:ind w:left="0"/>
        <w:jc w:val="both"/>
      </w:pPr>
      <w:r>
        <w:rPr>
          <w:rFonts w:ascii="Times New Roman"/>
          <w:b w:val="false"/>
          <w:i w:val="false"/>
          <w:color w:val="000000"/>
          <w:sz w:val="28"/>
        </w:rPr>
        <w:t>
      Су ресурстарын басқару</w:t>
      </w:r>
    </w:p>
    <w:bookmarkEnd w:id="3012"/>
    <w:bookmarkStart w:name="z3553" w:id="3013"/>
    <w:p>
      <w:pPr>
        <w:spacing w:after="0"/>
        <w:ind w:left="0"/>
        <w:jc w:val="both"/>
      </w:pPr>
      <w:r>
        <w:rPr>
          <w:rFonts w:ascii="Times New Roman"/>
          <w:b w:val="false"/>
          <w:i w:val="false"/>
          <w:color w:val="000000"/>
          <w:sz w:val="28"/>
        </w:rPr>
        <w:t xml:space="preserve">
      Жер бетіндегі сарқынды сулар кезеңділікпен болады және оның құрамында жер бетіндегі төгілулерден, жабдықтың ағуынан және сарқынды суда жиналуы мүмкін кез келген материалдан болатын компоненттер болады. Жер бетіндегі сарқынды суларға шикі мұнай мен мұнай өнімдерін сақтайтын резервуарлардың шатырларынан келіп түсетін ағын сулар да жатады. </w:t>
      </w:r>
    </w:p>
    <w:bookmarkEnd w:id="3013"/>
    <w:bookmarkStart w:name="z3554" w:id="3014"/>
    <w:p>
      <w:pPr>
        <w:spacing w:after="0"/>
        <w:ind w:left="0"/>
        <w:jc w:val="both"/>
      </w:pPr>
      <w:r>
        <w:rPr>
          <w:rFonts w:ascii="Times New Roman"/>
          <w:b w:val="false"/>
          <w:i w:val="false"/>
          <w:color w:val="000000"/>
          <w:sz w:val="28"/>
        </w:rPr>
        <w:t>
      Балласт суы шикі мұнайды қабылдауға арналған жабдықтары бар немесе ірі танкерлерге, жүк көліктеріне немесе ішкі баржаларға қызмет көрсететін осы мұнай өңдеу зауыттары үшін маңызды. Балласты судың мөлшері көп және тұзды (теңіз суы) және мұнаймен қатты ластанған болуы мүмкін. Бұл қолданыстағы сарқынды суларды тазарту жүйелерінің істен шығуына алып келуі мүмкін. Осылайша, балласты су цистерналарын пайдалану, егер ХПК 100 ppm-ден төмен болса, технологиялық су жүйесіне немесе тұрақты мұнаймен ластанған жүйеге бақыланатын су беру үшін маңызды тегістеу құралы болып табылады. Көптеген танкерлер оқшауланған балласты цистерналарымен жабдықталғандықтан, балласты су мәселесі біртіндеп жоғалады.</w:t>
      </w:r>
    </w:p>
    <w:bookmarkEnd w:id="3014"/>
    <w:bookmarkStart w:name="z3555" w:id="3015"/>
    <w:p>
      <w:pPr>
        <w:spacing w:after="0"/>
        <w:ind w:left="0"/>
        <w:jc w:val="both"/>
      </w:pPr>
      <w:r>
        <w:rPr>
          <w:rFonts w:ascii="Times New Roman"/>
          <w:b w:val="false"/>
          <w:i w:val="false"/>
          <w:color w:val="000000"/>
          <w:sz w:val="28"/>
        </w:rPr>
        <w:t>
      Технологиялық операцияларда қолданылатын су сарқынды сулардың жалпы көлемінің едәуір бөлігін құрайды. Технологиялық сарқынды сулар шикі мұнайды тұзсыздандыру, буды айдау операциялары, сорғының тығыздамасын салқындату, өнімді фракциялау барабанын суару дренажы және қазандықты үрлеу нәтижесінде пайда болады. Технологиялық су көбінесе маймен тікелей байланысқа түсетіндіктен, ол әдетте ластанған және қайта пайдалану немесе ағызу алдында тиісті өңдеуді қажет етеді.</w:t>
      </w:r>
    </w:p>
    <w:bookmarkEnd w:id="3015"/>
    <w:bookmarkStart w:name="z3556" w:id="3016"/>
    <w:p>
      <w:pPr>
        <w:spacing w:after="0"/>
        <w:ind w:left="0"/>
        <w:jc w:val="both"/>
      </w:pPr>
      <w:r>
        <w:rPr>
          <w:rFonts w:ascii="Times New Roman"/>
          <w:b w:val="false"/>
          <w:i w:val="false"/>
          <w:color w:val="000000"/>
          <w:sz w:val="28"/>
        </w:rPr>
        <w:t xml:space="preserve">
      Суды пайдалану мұнай өңдеу зауытының мақсатына да, күрделілігіне де байланысты. Әдетте суды үнемдеуге мүмкіндік бар, бірақ қолданыстағы мұнай өңдеу зауыттарында айтарлықтай қысқарту мүмкіндігі кейде шектеулі. </w:t>
      </w:r>
    </w:p>
    <w:bookmarkEnd w:id="3016"/>
    <w:bookmarkStart w:name="z3557" w:id="3017"/>
    <w:p>
      <w:pPr>
        <w:spacing w:after="0"/>
        <w:ind w:left="0"/>
        <w:jc w:val="both"/>
      </w:pPr>
      <w:r>
        <w:rPr>
          <w:rFonts w:ascii="Times New Roman"/>
          <w:b w:val="false"/>
          <w:i w:val="false"/>
          <w:color w:val="000000"/>
          <w:sz w:val="28"/>
        </w:rPr>
        <w:t>
      Үрлеу жүйелері</w:t>
      </w:r>
    </w:p>
    <w:bookmarkEnd w:id="3017"/>
    <w:bookmarkStart w:name="z3558" w:id="3018"/>
    <w:p>
      <w:pPr>
        <w:spacing w:after="0"/>
        <w:ind w:left="0"/>
        <w:jc w:val="both"/>
      </w:pPr>
      <w:r>
        <w:rPr>
          <w:rFonts w:ascii="Times New Roman"/>
          <w:b w:val="false"/>
          <w:i w:val="false"/>
          <w:color w:val="000000"/>
          <w:sz w:val="28"/>
        </w:rPr>
        <w:t>
      Үрлеу жүйесінің газ тәрізді компоненті әдетте көмірсутектер, күкіртсутек, аммиак, меркаптандар, еріткіштер және басқа заттардан тұрады және тікелей атмосфераға шығарылады немесе алауда жағылады. Үрлеу жүйелерінен атмосфераға негізгі шығарындылар атмосфераға тікелей шығарындылар жағдайында көмірсутектер және алауда жағу кезінде күкірт оксидтері болып табылады. Сұйықтық, әдетте, тазарту қондырғыларына жіберілетін сульфидтер, аммиак және басқа да ластағыш заттар бар су мен көмірсутектердің қоспаларынан тұрады.</w:t>
      </w:r>
    </w:p>
    <w:bookmarkEnd w:id="3018"/>
    <w:bookmarkStart w:name="z3559" w:id="3019"/>
    <w:p>
      <w:pPr>
        <w:spacing w:after="0"/>
        <w:ind w:left="0"/>
        <w:jc w:val="both"/>
      </w:pPr>
      <w:r>
        <w:rPr>
          <w:rFonts w:ascii="Times New Roman"/>
          <w:b w:val="false"/>
          <w:i w:val="false"/>
          <w:color w:val="000000"/>
          <w:sz w:val="28"/>
        </w:rPr>
        <w:t xml:space="preserve">
      Үрлеу жүйесінің газ тәрізді компоненті әдетте көмірсутектер, күкіртсутек, аммиак, меркаптандар, еріткіштер және басқа заттардан тұрады және тікелей атмосфераға шығарылады немесе алауда жағылады. Үрлеу жүйелерінен атмосфераға негізгі шығарындылар атмосфераға тікелей шығарындылар жағдайында көмірсутектер және алауда жағу кезінде күкірт оксидтері болып табылады. Сұйықтық, әдетте, тазарту қондырғыларына жіберілетін сульфидтер, аммиак және басқа да ластағыш заттары бар су мен көмірсутектердің қоспаларынан тұрады. </w:t>
      </w:r>
    </w:p>
    <w:bookmarkEnd w:id="3019"/>
    <w:bookmarkStart w:name="z3560" w:id="3020"/>
    <w:p>
      <w:pPr>
        <w:spacing w:after="0"/>
        <w:ind w:left="0"/>
        <w:jc w:val="both"/>
      </w:pPr>
      <w:r>
        <w:rPr>
          <w:rFonts w:ascii="Times New Roman"/>
          <w:b w:val="false"/>
          <w:i w:val="false"/>
          <w:color w:val="000000"/>
          <w:sz w:val="28"/>
        </w:rPr>
        <w:t>
      Үрлеу нығыздағыш барабанды жасайды ағыны 1 – 2 м/сағ және 10 есе көп авария жағдайында, мынадай құраммен (талдау гидрозатвора кейін, мысалы, іске қосу висбрекинг).</w:t>
      </w:r>
    </w:p>
    <w:bookmarkEnd w:id="3020"/>
    <w:bookmarkStart w:name="z3561" w:id="3021"/>
    <w:p>
      <w:pPr>
        <w:spacing w:after="0"/>
        <w:ind w:left="0"/>
        <w:jc w:val="both"/>
      </w:pPr>
      <w:r>
        <w:rPr>
          <w:rFonts w:ascii="Times New Roman"/>
          <w:b w:val="false"/>
          <w:i w:val="false"/>
          <w:color w:val="000000"/>
          <w:sz w:val="28"/>
        </w:rPr>
        <w:t xml:space="preserve">
      Тығыздау барабанын үрлегенде келесі құрамы бар апатты кезінде 1 – 2 м3/сағ және одан 10 есе көп ағызу түзіледі (мысалы, висбрекингті іске қосқаннан кейін су тығыздағышын талдау). </w:t>
      </w:r>
    </w:p>
    <w:bookmarkEnd w:id="3021"/>
    <w:bookmarkStart w:name="z3562" w:id="3022"/>
    <w:p>
      <w:pPr>
        <w:spacing w:after="0"/>
        <w:ind w:left="0"/>
        <w:jc w:val="left"/>
      </w:pPr>
      <w:r>
        <w:rPr>
          <w:rFonts w:ascii="Times New Roman"/>
          <w:b/>
          <w:i w:val="false"/>
          <w:color w:val="000000"/>
        </w:rPr>
        <w:t xml:space="preserve"> 3.23. Түтін газдарының жылуын кәдеге жарату </w:t>
      </w:r>
    </w:p>
    <w:bookmarkEnd w:id="3022"/>
    <w:bookmarkStart w:name="z3563" w:id="3023"/>
    <w:p>
      <w:pPr>
        <w:spacing w:after="0"/>
        <w:ind w:left="0"/>
        <w:jc w:val="left"/>
      </w:pPr>
      <w:r>
        <w:rPr>
          <w:rFonts w:ascii="Times New Roman"/>
          <w:b/>
          <w:i w:val="false"/>
          <w:color w:val="000000"/>
        </w:rPr>
        <w:t xml:space="preserve"> 3.23.1. Процесс туралы жалпы мәліметтер</w:t>
      </w:r>
    </w:p>
    <w:bookmarkEnd w:id="3023"/>
    <w:bookmarkStart w:name="z3564" w:id="3024"/>
    <w:p>
      <w:pPr>
        <w:spacing w:after="0"/>
        <w:ind w:left="0"/>
        <w:jc w:val="both"/>
      </w:pPr>
      <w:r>
        <w:rPr>
          <w:rFonts w:ascii="Times New Roman"/>
          <w:b w:val="false"/>
          <w:i w:val="false"/>
          <w:color w:val="000000"/>
          <w:sz w:val="28"/>
        </w:rPr>
        <w:t>
      Түтін газдарының жылуын кәдеге жарату мұнайды терең өңдеу процестерінің құрамына кіреді және температурасы 440 °С-тан 600 °С-қа дейінгі ыстық түтін газдары түріндегі қондырғыларда бар қайталама энергия ресурстарының жылуын пайдалануға арналған.</w:t>
      </w:r>
    </w:p>
    <w:bookmarkEnd w:id="3024"/>
    <w:bookmarkStart w:name="z3565" w:id="3025"/>
    <w:p>
      <w:pPr>
        <w:spacing w:after="0"/>
        <w:ind w:left="0"/>
        <w:jc w:val="both"/>
      </w:pPr>
      <w:r>
        <w:rPr>
          <w:rFonts w:ascii="Times New Roman"/>
          <w:b w:val="false"/>
          <w:i w:val="false"/>
          <w:color w:val="000000"/>
          <w:sz w:val="28"/>
        </w:rPr>
        <w:t>
      Түтін газдарының жылуын жою қондырғыларын қалыпты пайдалану процесінде технологиялық қажеттіліктер үшін пайдаланылатын 12 кгс/см2 қысыммен бу шығарылады.</w:t>
      </w:r>
    </w:p>
    <w:bookmarkEnd w:id="3025"/>
    <w:bookmarkStart w:name="z3566" w:id="3026"/>
    <w:p>
      <w:pPr>
        <w:spacing w:after="0"/>
        <w:ind w:left="0"/>
        <w:jc w:val="both"/>
      </w:pPr>
      <w:r>
        <w:rPr>
          <w:rFonts w:ascii="Times New Roman"/>
          <w:b w:val="false"/>
          <w:i w:val="false"/>
          <w:color w:val="000000"/>
          <w:sz w:val="28"/>
        </w:rPr>
        <w:t>
      Түтін газдарының жылуын жою қондырғыларының құрамына мыналар кіреді:</w:t>
      </w:r>
    </w:p>
    <w:bookmarkEnd w:id="3026"/>
    <w:bookmarkStart w:name="z3567" w:id="3027"/>
    <w:p>
      <w:pPr>
        <w:spacing w:after="0"/>
        <w:ind w:left="0"/>
        <w:jc w:val="both"/>
      </w:pPr>
      <w:r>
        <w:rPr>
          <w:rFonts w:ascii="Times New Roman"/>
          <w:b w:val="false"/>
          <w:i w:val="false"/>
          <w:color w:val="000000"/>
          <w:sz w:val="28"/>
        </w:rPr>
        <w:t>
      1) регенератордың түтін газын кәдеге жарату блогы;</w:t>
      </w:r>
    </w:p>
    <w:bookmarkEnd w:id="3027"/>
    <w:bookmarkStart w:name="z3568" w:id="3028"/>
    <w:p>
      <w:pPr>
        <w:spacing w:after="0"/>
        <w:ind w:left="0"/>
        <w:jc w:val="both"/>
      </w:pPr>
      <w:r>
        <w:rPr>
          <w:rFonts w:ascii="Times New Roman"/>
          <w:b w:val="false"/>
          <w:i w:val="false"/>
          <w:color w:val="000000"/>
          <w:sz w:val="28"/>
        </w:rPr>
        <w:t>
      2) пештердің түтін газдарын кәдеге жарату блогы;</w:t>
      </w:r>
    </w:p>
    <w:bookmarkEnd w:id="3028"/>
    <w:bookmarkStart w:name="z3569" w:id="3029"/>
    <w:p>
      <w:pPr>
        <w:spacing w:after="0"/>
        <w:ind w:left="0"/>
        <w:jc w:val="both"/>
      </w:pPr>
      <w:r>
        <w:rPr>
          <w:rFonts w:ascii="Times New Roman"/>
          <w:b w:val="false"/>
          <w:i w:val="false"/>
          <w:color w:val="000000"/>
          <w:sz w:val="28"/>
        </w:rPr>
        <w:t>
      3) қоректік су мен конденсатты дайындау блогы;</w:t>
      </w:r>
    </w:p>
    <w:bookmarkEnd w:id="3029"/>
    <w:bookmarkStart w:name="z3570" w:id="3030"/>
    <w:p>
      <w:pPr>
        <w:spacing w:after="0"/>
        <w:ind w:left="0"/>
        <w:jc w:val="both"/>
      </w:pPr>
      <w:r>
        <w:rPr>
          <w:rFonts w:ascii="Times New Roman"/>
          <w:b w:val="false"/>
          <w:i w:val="false"/>
          <w:color w:val="000000"/>
          <w:sz w:val="28"/>
        </w:rPr>
        <w:t>
      4) түтін құбыры.</w:t>
      </w:r>
    </w:p>
    <w:bookmarkEnd w:id="3030"/>
    <w:bookmarkStart w:name="z3571" w:id="3031"/>
    <w:p>
      <w:pPr>
        <w:spacing w:after="0"/>
        <w:ind w:left="0"/>
        <w:jc w:val="both"/>
      </w:pPr>
      <w:r>
        <w:rPr>
          <w:rFonts w:ascii="Times New Roman"/>
          <w:b w:val="false"/>
          <w:i w:val="false"/>
          <w:color w:val="000000"/>
          <w:sz w:val="28"/>
        </w:rPr>
        <w:t>
      Регенератордың түтін газын кәдеге жарату блогы 12 кгс/см2 қысыммен бу шығаруға мүмкіндік беретін 600 °С дейінгі температурамен катализатордың түтін газдарын регенерациялаудың физикалық жылуын пайдалануға арналған. Түтін газдары – регенераторларда катализатордың регенерациясы кезінде кокстың жануының өнімі. Регенератордың түтін газдарынан жылуды қалпына келтіру қазіргі заманғы каталитикалық крекинг қондырғыларының құрамдас бөлігі болып табылады және қондырғының отын-энергетикалық тиімділігін айтарлықтай арттыруы мүмкін.</w:t>
      </w:r>
    </w:p>
    <w:bookmarkEnd w:id="3031"/>
    <w:bookmarkStart w:name="z3572" w:id="3032"/>
    <w:p>
      <w:pPr>
        <w:spacing w:after="0"/>
        <w:ind w:left="0"/>
        <w:jc w:val="both"/>
      </w:pPr>
      <w:r>
        <w:rPr>
          <w:rFonts w:ascii="Times New Roman"/>
          <w:b w:val="false"/>
          <w:i w:val="false"/>
          <w:color w:val="000000"/>
          <w:sz w:val="28"/>
        </w:rPr>
        <w:t>
      Пештердің түтін газының жылу блогы олардың физикалық жылуын пайдалануға арналған. Түтін газдар отынның жану өнімі болып табылатын технологиялық пештерді қамтиды және жеке жылу кәдеге жарату кезінде (газдарды салқындату) оның температурасы 440 °С температураға дейін 190 °С бу қысымы 12 кгс/см2өндіріледі.</w:t>
      </w:r>
    </w:p>
    <w:bookmarkEnd w:id="3032"/>
    <w:bookmarkStart w:name="z3573" w:id="3033"/>
    <w:p>
      <w:pPr>
        <w:spacing w:after="0"/>
        <w:ind w:left="0"/>
        <w:jc w:val="both"/>
      </w:pPr>
      <w:r>
        <w:rPr>
          <w:rFonts w:ascii="Times New Roman"/>
          <w:b w:val="false"/>
          <w:i w:val="false"/>
          <w:color w:val="000000"/>
          <w:sz w:val="28"/>
        </w:rPr>
        <w:t>
      Су дайындау блогы түтін газын кәдеге жарату қазандығы үшін суды тазарту қондырғысынан қоректік суды дайындауға арналған. Су дайындау блогы мыналарды қамтиды:</w:t>
      </w:r>
    </w:p>
    <w:bookmarkEnd w:id="3033"/>
    <w:bookmarkStart w:name="z3574" w:id="3034"/>
    <w:p>
      <w:pPr>
        <w:spacing w:after="0"/>
        <w:ind w:left="0"/>
        <w:jc w:val="both"/>
      </w:pPr>
      <w:r>
        <w:rPr>
          <w:rFonts w:ascii="Times New Roman"/>
          <w:b w:val="false"/>
          <w:i w:val="false"/>
          <w:color w:val="000000"/>
          <w:sz w:val="28"/>
        </w:rPr>
        <w:t>
      ауасыздандырғыш торап;</w:t>
      </w:r>
    </w:p>
    <w:bookmarkEnd w:id="3034"/>
    <w:bookmarkStart w:name="z3575" w:id="3035"/>
    <w:p>
      <w:pPr>
        <w:spacing w:after="0"/>
        <w:ind w:left="0"/>
        <w:jc w:val="both"/>
      </w:pPr>
      <w:r>
        <w:rPr>
          <w:rFonts w:ascii="Times New Roman"/>
          <w:b w:val="false"/>
          <w:i w:val="false"/>
          <w:color w:val="000000"/>
          <w:sz w:val="28"/>
        </w:rPr>
        <w:t>
      сорғы станциясы;</w:t>
      </w:r>
    </w:p>
    <w:bookmarkEnd w:id="3035"/>
    <w:bookmarkStart w:name="z3576" w:id="3036"/>
    <w:p>
      <w:pPr>
        <w:spacing w:after="0"/>
        <w:ind w:left="0"/>
        <w:jc w:val="both"/>
      </w:pPr>
      <w:r>
        <w:rPr>
          <w:rFonts w:ascii="Times New Roman"/>
          <w:b w:val="false"/>
          <w:i w:val="false"/>
          <w:color w:val="000000"/>
          <w:sz w:val="28"/>
        </w:rPr>
        <w:t>
      жылу алмастырғыштар.</w:t>
      </w:r>
    </w:p>
    <w:bookmarkEnd w:id="3036"/>
    <w:bookmarkStart w:name="z3577" w:id="3037"/>
    <w:p>
      <w:pPr>
        <w:spacing w:after="0"/>
        <w:ind w:left="0"/>
        <w:jc w:val="both"/>
      </w:pPr>
      <w:r>
        <w:rPr>
          <w:rFonts w:ascii="Times New Roman"/>
          <w:b w:val="false"/>
          <w:i w:val="false"/>
          <w:color w:val="000000"/>
          <w:sz w:val="28"/>
        </w:rPr>
        <w:t>
      Алынатын өнімдер:</w:t>
      </w:r>
    </w:p>
    <w:bookmarkEnd w:id="3037"/>
    <w:bookmarkStart w:name="z3578" w:id="3038"/>
    <w:p>
      <w:pPr>
        <w:spacing w:after="0"/>
        <w:ind w:left="0"/>
        <w:jc w:val="both"/>
      </w:pPr>
      <w:r>
        <w:rPr>
          <w:rFonts w:ascii="Times New Roman"/>
          <w:b w:val="false"/>
          <w:i w:val="false"/>
          <w:color w:val="000000"/>
          <w:sz w:val="28"/>
        </w:rPr>
        <w:t>
      1) П-401 кәдеге жарату қазандығынан қысымы 12 кгс/см2 бу 50 т/сағ дейін;</w:t>
      </w:r>
    </w:p>
    <w:bookmarkEnd w:id="3038"/>
    <w:bookmarkStart w:name="z3579" w:id="3039"/>
    <w:p>
      <w:pPr>
        <w:spacing w:after="0"/>
        <w:ind w:left="0"/>
        <w:jc w:val="both"/>
      </w:pPr>
      <w:r>
        <w:rPr>
          <w:rFonts w:ascii="Times New Roman"/>
          <w:b w:val="false"/>
          <w:i w:val="false"/>
          <w:color w:val="000000"/>
          <w:sz w:val="28"/>
        </w:rPr>
        <w:t>
      2) П-402/1 кәдеге жарату қазандығынан қысымы 12 кгс/см2 бу 17,3 т/с дейін.</w:t>
      </w:r>
    </w:p>
    <w:bookmarkEnd w:id="3039"/>
    <w:bookmarkStart w:name="z3580" w:id="3040"/>
    <w:p>
      <w:pPr>
        <w:spacing w:after="0"/>
        <w:ind w:left="0"/>
        <w:jc w:val="both"/>
      </w:pPr>
      <w:r>
        <w:rPr>
          <w:rFonts w:ascii="Times New Roman"/>
          <w:b w:val="false"/>
          <w:i w:val="false"/>
          <w:color w:val="000000"/>
          <w:sz w:val="28"/>
        </w:rPr>
        <w:t>
      Регенератордың түтін газдарының химиялық және физикалық жылуы көміртегі тотығын жағуға мүмкіндік беретін арнайы кәдеге жарату қазандығында кәдеге жаратылады.</w:t>
      </w:r>
    </w:p>
    <w:bookmarkEnd w:id="3040"/>
    <w:bookmarkStart w:name="z3581" w:id="3041"/>
    <w:p>
      <w:pPr>
        <w:spacing w:after="0"/>
        <w:ind w:left="0"/>
        <w:jc w:val="left"/>
      </w:pPr>
      <w:r>
        <w:rPr>
          <w:rFonts w:ascii="Times New Roman"/>
          <w:b/>
          <w:i w:val="false"/>
          <w:color w:val="000000"/>
        </w:rPr>
        <w:t xml:space="preserve"> 3.23.2. Шығарындылар мен тұтынудың ағымдағы деңгейлері</w:t>
      </w:r>
    </w:p>
    <w:bookmarkEnd w:id="3041"/>
    <w:bookmarkStart w:name="z3582" w:id="3042"/>
    <w:p>
      <w:pPr>
        <w:spacing w:after="0"/>
        <w:ind w:left="0"/>
        <w:jc w:val="both"/>
      </w:pPr>
      <w:r>
        <w:rPr>
          <w:rFonts w:ascii="Times New Roman"/>
          <w:b w:val="false"/>
          <w:i w:val="false"/>
          <w:color w:val="000000"/>
          <w:sz w:val="28"/>
        </w:rPr>
        <w:t>
      3.103 – 3.105-кестелерде Ресей Федерациясы мен Еуразиялық Одақтың МӨЗ тәжірибесінің, сондай – ақ ҚР МӨЗ сауалнамасының нәтижелері бойынша алынған түтін газдарының жылуын кәдеге жарату қондырғылары бойынша деректер ұсынылған (атап айтқанда "ПМХЗ" ЖШС-КТ – 1 мазутты терең өңдеудің құрамдастырылған қондырғысы және МӨЗ қондырғыларының өзге де қосалқы жабдығы (кәдеге жаратушы қазандар, жылу алмасу жабдығы).</w:t>
      </w:r>
    </w:p>
    <w:bookmarkEnd w:id="30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103</w:t>
      </w:r>
      <w:r>
        <w:rPr>
          <w:rFonts w:ascii="Times New Roman"/>
          <w:b w:val="false"/>
          <w:i w:val="false"/>
          <w:color w:val="000000"/>
          <w:sz w:val="28"/>
        </w:rPr>
        <w:t>-кесте. Түтін газдарының жылуын кәдеге жарату қондырғыларының энергетикалық ресурстарын тұтыну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ресурстардың өлшем бірліктері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энергетикалық ресурстардың максималды шығыны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энергетикалық ресурстардың минималды шығыны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үлестік тұтыну (бу)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Отынды үлестік тұтыну (газ тәрізді отын)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104</w:t>
      </w:r>
      <w:r>
        <w:rPr>
          <w:rFonts w:ascii="Times New Roman"/>
          <w:b w:val="false"/>
          <w:i w:val="false"/>
          <w:color w:val="000000"/>
          <w:sz w:val="28"/>
        </w:rPr>
        <w:t>-кесте. Каталитикалық крекинг бензинін гидротазарту процестеріндегі шығарындылар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 шығарындыларының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түзілу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ластағыш затының минималды концентрациясы,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ластағыш затының максималды концентрациясы,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ластағыш затының орташа концентрациясы, (мг/Нм3)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(II) оксиді (Азот оксиді)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құбыры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Ақпараттар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диоксиді (IV) (Азот диоксиді)</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Ақпараттар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5" w:id="3043"/>
          <w:p>
            <w:pPr>
              <w:spacing w:after="20"/>
              <w:ind w:left="20"/>
              <w:jc w:val="both"/>
            </w:pPr>
            <w:r>
              <w:rPr>
                <w:rFonts w:ascii="Times New Roman"/>
                <w:b w:val="false"/>
                <w:i w:val="false"/>
                <w:color w:val="000000"/>
                <w:sz w:val="20"/>
              </w:rPr>
              <w:t>
Күкірт диоксиді (Күкіртті ангидрид, Күкіртті газ,</w:t>
            </w:r>
          </w:p>
          <w:bookmarkEnd w:id="3043"/>
          <w:p>
            <w:pPr>
              <w:spacing w:after="20"/>
              <w:ind w:left="20"/>
              <w:jc w:val="both"/>
            </w:pPr>
            <w:r>
              <w:rPr>
                <w:rFonts w:ascii="Times New Roman"/>
                <w:b w:val="false"/>
                <w:i w:val="false"/>
                <w:color w:val="000000"/>
                <w:sz w:val="20"/>
              </w:rPr>
              <w:t>
Күкірт (IV) оксиді)</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Ақпараттар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оксиді (Көміртек тотығы, Улы газ)</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Ақпараттар жоқ</w:t>
            </w:r>
          </w:p>
        </w:tc>
      </w:tr>
    </w:tbl>
    <w:bookmarkStart w:name="z3586" w:id="3044"/>
    <w:p>
      <w:pPr>
        <w:spacing w:after="0"/>
        <w:ind w:left="0"/>
        <w:jc w:val="both"/>
      </w:pPr>
      <w:r>
        <w:rPr>
          <w:rFonts w:ascii="Times New Roman"/>
          <w:b w:val="false"/>
          <w:i w:val="false"/>
          <w:color w:val="000000"/>
          <w:sz w:val="28"/>
        </w:rPr>
        <w:t>
      Сарқынды сулар сарқынды суларды тазартудың орталықтандырылған жүйелерінде тазартылады және одан кейін ағызу орындарына шығарылады, осы бөлімнің 3.27-тармағын қарау.</w:t>
      </w:r>
    </w:p>
    <w:bookmarkEnd w:id="30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105</w:t>
      </w:r>
      <w:r>
        <w:rPr>
          <w:rFonts w:ascii="Times New Roman"/>
          <w:b w:val="false"/>
          <w:i w:val="false"/>
          <w:color w:val="000000"/>
          <w:sz w:val="28"/>
        </w:rPr>
        <w:t>-кесте. Каталитикалық крекинг бензинін гидротазарту процестеріндегі қалдықтар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Көму, залалсыздандыру, кәдеге жарату шарттары (әдісі) және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саны (т/жыл)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оқшаулау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қалдықтар жинақтағыштарына көму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8" w:id="3045"/>
          <w:p>
            <w:pPr>
              <w:spacing w:after="20"/>
              <w:ind w:left="20"/>
              <w:jc w:val="both"/>
            </w:pPr>
            <w:r>
              <w:rPr>
                <w:rFonts w:ascii="Times New Roman"/>
                <w:b w:val="false"/>
                <w:i w:val="false"/>
                <w:color w:val="000000"/>
                <w:sz w:val="20"/>
              </w:rPr>
              <w:t>
Резеңке-техникалық бұйымдарының</w:t>
            </w:r>
          </w:p>
          <w:bookmarkEnd w:id="3045"/>
          <w:p>
            <w:pPr>
              <w:spacing w:after="20"/>
              <w:ind w:left="20"/>
              <w:jc w:val="both"/>
            </w:pPr>
            <w:r>
              <w:rPr>
                <w:rFonts w:ascii="Times New Roman"/>
                <w:b w:val="false"/>
                <w:i w:val="false"/>
                <w:color w:val="000000"/>
                <w:sz w:val="20"/>
              </w:rPr>
              <w:t>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кәсіпорынға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шаң, талшық бар пайдаланылған асбест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қайта өңдеуге жіберілетін реагенттік шаруашылық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3589" w:id="3046"/>
    <w:p>
      <w:pPr>
        <w:spacing w:after="0"/>
        <w:ind w:left="0"/>
        <w:jc w:val="both"/>
      </w:pPr>
      <w:r>
        <w:rPr>
          <w:rFonts w:ascii="Times New Roman"/>
          <w:b w:val="false"/>
          <w:i w:val="false"/>
          <w:color w:val="000000"/>
          <w:sz w:val="28"/>
        </w:rPr>
        <w:t>
      3.24. МӨЗ-дің құрамдастырылған/кешенді қондырғылары</w:t>
      </w:r>
    </w:p>
    <w:bookmarkEnd w:id="3046"/>
    <w:bookmarkStart w:name="z3590" w:id="3047"/>
    <w:p>
      <w:pPr>
        <w:spacing w:after="0"/>
        <w:ind w:left="0"/>
        <w:jc w:val="both"/>
      </w:pPr>
      <w:r>
        <w:rPr>
          <w:rFonts w:ascii="Times New Roman"/>
          <w:b w:val="false"/>
          <w:i w:val="false"/>
          <w:color w:val="000000"/>
          <w:sz w:val="28"/>
        </w:rPr>
        <w:t>
      3.24.1. ЭЛТҚ АТ құрамдастырылған қондырғысы</w:t>
      </w:r>
    </w:p>
    <w:bookmarkEnd w:id="3047"/>
    <w:bookmarkStart w:name="z3591" w:id="3048"/>
    <w:p>
      <w:pPr>
        <w:spacing w:after="0"/>
        <w:ind w:left="0"/>
        <w:jc w:val="both"/>
      </w:pPr>
      <w:r>
        <w:rPr>
          <w:rFonts w:ascii="Times New Roman"/>
          <w:b w:val="false"/>
          <w:i w:val="false"/>
          <w:color w:val="000000"/>
          <w:sz w:val="28"/>
        </w:rPr>
        <w:t>
      3.24.1.1. Процесс туралы жалпы мәліметтер</w:t>
      </w:r>
    </w:p>
    <w:bookmarkEnd w:id="3048"/>
    <w:bookmarkStart w:name="z3592" w:id="3049"/>
    <w:p>
      <w:pPr>
        <w:spacing w:after="0"/>
        <w:ind w:left="0"/>
        <w:jc w:val="both"/>
      </w:pPr>
      <w:r>
        <w:rPr>
          <w:rFonts w:ascii="Times New Roman"/>
          <w:b w:val="false"/>
          <w:i w:val="false"/>
          <w:color w:val="000000"/>
          <w:sz w:val="28"/>
        </w:rPr>
        <w:t>
      ЭЛТҚ-АТ құрамдастырылған қондырғысы мынадай процестерді қамтиды:</w:t>
      </w:r>
    </w:p>
    <w:bookmarkEnd w:id="3049"/>
    <w:bookmarkStart w:name="z3593" w:id="3050"/>
    <w:p>
      <w:pPr>
        <w:spacing w:after="0"/>
        <w:ind w:left="0"/>
        <w:jc w:val="both"/>
      </w:pPr>
      <w:r>
        <w:rPr>
          <w:rFonts w:ascii="Times New Roman"/>
          <w:b w:val="false"/>
          <w:i w:val="false"/>
          <w:color w:val="000000"/>
          <w:sz w:val="28"/>
        </w:rPr>
        <w:t>
      3.1-т.т. сипатталған мұнайды сусыздандыру және тұзсыздандыру;</w:t>
      </w:r>
    </w:p>
    <w:bookmarkEnd w:id="3050"/>
    <w:bookmarkStart w:name="z3594" w:id="3051"/>
    <w:p>
      <w:pPr>
        <w:spacing w:after="0"/>
        <w:ind w:left="0"/>
        <w:jc w:val="both"/>
      </w:pPr>
      <w:r>
        <w:rPr>
          <w:rFonts w:ascii="Times New Roman"/>
          <w:b w:val="false"/>
          <w:i w:val="false"/>
          <w:color w:val="000000"/>
          <w:sz w:val="28"/>
        </w:rPr>
        <w:t>
      3.2.1-т. сипатталған мұнайды бастапқы өңдеу.</w:t>
      </w:r>
    </w:p>
    <w:bookmarkEnd w:id="305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595" w:id="3052"/>
    <w:p>
      <w:pPr>
        <w:spacing w:after="0"/>
        <w:ind w:left="0"/>
        <w:jc w:val="both"/>
      </w:pPr>
      <w:r>
        <w:rPr>
          <w:rFonts w:ascii="Times New Roman"/>
          <w:b w:val="false"/>
          <w:i w:val="false"/>
          <w:color w:val="000000"/>
          <w:sz w:val="28"/>
        </w:rPr>
        <w:t>
      3.24.1.2. Шығарындылар мен тұтынудың ағымдағы деңгейлері</w:t>
      </w:r>
    </w:p>
    <w:bookmarkEnd w:id="3052"/>
    <w:bookmarkStart w:name="z3596" w:id="3053"/>
    <w:p>
      <w:pPr>
        <w:spacing w:after="0"/>
        <w:ind w:left="0"/>
        <w:jc w:val="both"/>
      </w:pPr>
      <w:r>
        <w:rPr>
          <w:rFonts w:ascii="Times New Roman"/>
          <w:b w:val="false"/>
          <w:i w:val="false"/>
          <w:color w:val="000000"/>
          <w:sz w:val="28"/>
        </w:rPr>
        <w:t>
      3.106 – 3.108-кестелерде Ресей Федерациясы мен Еуразиялық Одақтың МӨЗ тәжірибесінің, сондай-ақ Қазақстан Республикасының МӨЗ сауалнамасының нәтижелері бойынша алынған ЭЛТҚ-АТ құрамдастырылған орнату бойынша деректер ұсынылған.</w:t>
      </w:r>
    </w:p>
    <w:bookmarkEnd w:id="30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106</w:t>
      </w:r>
      <w:r>
        <w:rPr>
          <w:rFonts w:ascii="Times New Roman"/>
          <w:b w:val="false"/>
          <w:i w:val="false"/>
          <w:color w:val="000000"/>
          <w:sz w:val="28"/>
        </w:rPr>
        <w:t>-кесте. ЭЛТҚ-АТ қондырғысының энергетикалық ресурстарын тұтыну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ресурстардың өлшем бірліктері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энергетикалық ресурстардың максималды шығыны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энергетикалық ресурстардың минималды шығыны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қайта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үлестік 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энергиясын үлестік тұтыну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үлестік 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598" w:id="3054"/>
    <w:p>
      <w:pPr>
        <w:spacing w:after="0"/>
        <w:ind w:left="0"/>
        <w:jc w:val="both"/>
      </w:pPr>
      <w:r>
        <w:rPr>
          <w:rFonts w:ascii="Times New Roman"/>
          <w:b w:val="false"/>
          <w:i w:val="false"/>
          <w:color w:val="000000"/>
          <w:sz w:val="28"/>
        </w:rPr>
        <w:t>
      * отынның үлестік тұтынылуы көптеген өлшемшарттарға байланысты, оның ішінде жоғары калориялы отын өндіру үшін МӨЗ мүмкіндіктерін ескеру қажет. Сондай-ақ, ҚР 3520 СТ қарастыру қажет.</w:t>
      </w:r>
    </w:p>
    <w:bookmarkEnd w:id="30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107</w:t>
      </w:r>
      <w:r>
        <w:rPr>
          <w:rFonts w:ascii="Times New Roman"/>
          <w:b w:val="false"/>
          <w:i w:val="false"/>
          <w:color w:val="000000"/>
          <w:sz w:val="28"/>
        </w:rPr>
        <w:t>-кесте. ЭЛТҚ-АТ қондырғысының шығарындылары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 шығарындыларының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түзілу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ластағыш затының минималды концентрациясы,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ластағыш затының максималды концентрациясы,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ластағыш затының орташа концентрациясы, (мг/Нм3)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(II) оксиді (азот оксиді)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пештер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диоксиді (IV) (Азот диоксиді)</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0" w:id="3055"/>
          <w:p>
            <w:pPr>
              <w:spacing w:after="20"/>
              <w:ind w:left="20"/>
              <w:jc w:val="both"/>
            </w:pPr>
            <w:r>
              <w:rPr>
                <w:rFonts w:ascii="Times New Roman"/>
                <w:b w:val="false"/>
                <w:i w:val="false"/>
                <w:color w:val="000000"/>
                <w:sz w:val="20"/>
              </w:rPr>
              <w:t>
Күкірт диоксиді (Күкіртті ангидрид, Күкіртті газ,</w:t>
            </w:r>
          </w:p>
          <w:bookmarkEnd w:id="3055"/>
          <w:p>
            <w:pPr>
              <w:spacing w:after="20"/>
              <w:ind w:left="20"/>
              <w:jc w:val="both"/>
            </w:pPr>
            <w:r>
              <w:rPr>
                <w:rFonts w:ascii="Times New Roman"/>
                <w:b w:val="false"/>
                <w:i w:val="false"/>
                <w:color w:val="000000"/>
                <w:sz w:val="20"/>
              </w:rPr>
              <w:t>
Күкірт (IV) оксиді)</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516,785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оксиді (көміртек тотығы, Улы газ)</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3601" w:id="3056"/>
    <w:p>
      <w:pPr>
        <w:spacing w:after="0"/>
        <w:ind w:left="0"/>
        <w:jc w:val="both"/>
      </w:pPr>
      <w:r>
        <w:rPr>
          <w:rFonts w:ascii="Times New Roman"/>
          <w:b w:val="false"/>
          <w:i w:val="false"/>
          <w:color w:val="000000"/>
          <w:sz w:val="28"/>
        </w:rPr>
        <w:t>
      Сарқынды сулар сарқынды суларды тазартудың орталықтандырылған жүйелерінде тазартылады және одан кейін ағызу орындарына шығарылады, осы бөлімнің 3.27-тармағын қарау.</w:t>
      </w:r>
    </w:p>
    <w:bookmarkEnd w:id="30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108</w:t>
      </w:r>
      <w:r>
        <w:rPr>
          <w:rFonts w:ascii="Times New Roman"/>
          <w:b w:val="false"/>
          <w:i w:val="false"/>
          <w:color w:val="000000"/>
          <w:sz w:val="28"/>
        </w:rPr>
        <w:t>-кесте. ЭЛТҚ-АТ қондырғыларының қалдықтары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көлемі, т/жыл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түзілу көлемі, т/жыл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орналастыру көлемі, т/жыл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Мұнайшламдары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5340281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Сарқынды сулар тұнбасын тазарту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5340281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Галогенді сүзгі табақшалары, пайдаланылған адсорбенттер, сүрту маталары, қорғаныс киімдері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5340281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катализаторлар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5340281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43,351</w:t>
            </w:r>
          </w:p>
        </w:tc>
      </w:tr>
    </w:tbl>
    <w:bookmarkStart w:name="z3603" w:id="3057"/>
    <w:p>
      <w:pPr>
        <w:spacing w:after="0"/>
        <w:ind w:left="0"/>
        <w:jc w:val="left"/>
      </w:pPr>
      <w:r>
        <w:rPr>
          <w:rFonts w:ascii="Times New Roman"/>
          <w:b/>
          <w:i w:val="false"/>
          <w:color w:val="000000"/>
        </w:rPr>
        <w:t xml:space="preserve"> 3.24.2. ЭЛТҚ-АВТ құрамдастырылған қондырғысы</w:t>
      </w:r>
    </w:p>
    <w:bookmarkEnd w:id="3057"/>
    <w:bookmarkStart w:name="z3604" w:id="3058"/>
    <w:p>
      <w:pPr>
        <w:spacing w:after="0"/>
        <w:ind w:left="0"/>
        <w:jc w:val="left"/>
      </w:pPr>
      <w:r>
        <w:rPr>
          <w:rFonts w:ascii="Times New Roman"/>
          <w:b/>
          <w:i w:val="false"/>
          <w:color w:val="000000"/>
        </w:rPr>
        <w:t xml:space="preserve"> 3.24.2.1. Процесс туралы жалпы мәліметтер</w:t>
      </w:r>
    </w:p>
    <w:bookmarkEnd w:id="3058"/>
    <w:bookmarkStart w:name="z3605" w:id="3059"/>
    <w:p>
      <w:pPr>
        <w:spacing w:after="0"/>
        <w:ind w:left="0"/>
        <w:jc w:val="both"/>
      </w:pPr>
      <w:r>
        <w:rPr>
          <w:rFonts w:ascii="Times New Roman"/>
          <w:b w:val="false"/>
          <w:i w:val="false"/>
          <w:color w:val="000000"/>
          <w:sz w:val="28"/>
        </w:rPr>
        <w:t>
      ЭЛТҚ-АВТ құрамдастырылған қондырғысы мынадай процестерді қамтиды:</w:t>
      </w:r>
    </w:p>
    <w:bookmarkEnd w:id="3059"/>
    <w:bookmarkStart w:name="z3606" w:id="3060"/>
    <w:p>
      <w:pPr>
        <w:spacing w:after="0"/>
        <w:ind w:left="0"/>
        <w:jc w:val="both"/>
      </w:pPr>
      <w:r>
        <w:rPr>
          <w:rFonts w:ascii="Times New Roman"/>
          <w:b w:val="false"/>
          <w:i w:val="false"/>
          <w:color w:val="000000"/>
          <w:sz w:val="28"/>
        </w:rPr>
        <w:t>
      3.1-т.т. сипатталған мұнайды сусыздандыру және тұзсыздандыру;</w:t>
      </w:r>
    </w:p>
    <w:bookmarkEnd w:id="3060"/>
    <w:bookmarkStart w:name="z3607" w:id="3061"/>
    <w:p>
      <w:pPr>
        <w:spacing w:after="0"/>
        <w:ind w:left="0"/>
        <w:jc w:val="both"/>
      </w:pPr>
      <w:r>
        <w:rPr>
          <w:rFonts w:ascii="Times New Roman"/>
          <w:b w:val="false"/>
          <w:i w:val="false"/>
          <w:color w:val="000000"/>
          <w:sz w:val="28"/>
        </w:rPr>
        <w:t>
      3.2.1-т. сипатталған мұнайды бастапқы өңдеу.</w:t>
      </w:r>
    </w:p>
    <w:bookmarkEnd w:id="3061"/>
    <w:bookmarkStart w:name="z3608" w:id="3062"/>
    <w:p>
      <w:pPr>
        <w:spacing w:after="0"/>
        <w:ind w:left="0"/>
        <w:jc w:val="both"/>
      </w:pPr>
      <w:r>
        <w:rPr>
          <w:rFonts w:ascii="Times New Roman"/>
          <w:b w:val="false"/>
          <w:i w:val="false"/>
          <w:color w:val="000000"/>
          <w:sz w:val="28"/>
        </w:rPr>
        <w:t>
      3.24.2.2. Мұнайды (газ конденсатын) атмосфералық-вакуумдық айдаудың кешенді қондырғылары (ЭЛТҚ-АВТ)</w:t>
      </w:r>
    </w:p>
    <w:bookmarkEnd w:id="3062"/>
    <w:bookmarkStart w:name="z3609" w:id="3063"/>
    <w:p>
      <w:pPr>
        <w:spacing w:after="0"/>
        <w:ind w:left="0"/>
        <w:jc w:val="both"/>
      </w:pPr>
      <w:r>
        <w:rPr>
          <w:rFonts w:ascii="Times New Roman"/>
          <w:b w:val="false"/>
          <w:i w:val="false"/>
          <w:color w:val="000000"/>
          <w:sz w:val="28"/>
        </w:rPr>
        <w:t>
      МӨЗ-де мұнайды алғашқы айдаудың ең кең таралған қондырғысы –  ЭЛТҚ-АВТ кешенді қондырғысы. Схемалық диаграмма 3.69-суретте көрсетілген.</w:t>
      </w:r>
    </w:p>
    <w:bookmarkEnd w:id="3063"/>
    <w:bookmarkStart w:name="z3610" w:id="3064"/>
    <w:p>
      <w:pPr>
        <w:spacing w:after="0"/>
        <w:ind w:left="0"/>
        <w:jc w:val="both"/>
      </w:pPr>
      <w:r>
        <w:rPr>
          <w:rFonts w:ascii="Times New Roman"/>
          <w:b w:val="false"/>
          <w:i w:val="false"/>
          <w:color w:val="000000"/>
          <w:sz w:val="28"/>
        </w:rPr>
        <w:t xml:space="preserve">
      </w:t>
      </w:r>
    </w:p>
    <w:bookmarkEnd w:id="3064"/>
    <w:p>
      <w:pPr>
        <w:spacing w:after="0"/>
        <w:ind w:left="0"/>
        <w:jc w:val="both"/>
      </w:pPr>
      <w:r>
        <w:drawing>
          <wp:inline distT="0" distB="0" distL="0" distR="0">
            <wp:extent cx="77470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7470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11" w:id="3065"/>
    <w:p>
      <w:pPr>
        <w:spacing w:after="0"/>
        <w:ind w:left="0"/>
        <w:jc w:val="both"/>
      </w:pPr>
      <w:r>
        <w:rPr>
          <w:rFonts w:ascii="Times New Roman"/>
          <w:b w:val="false"/>
          <w:i w:val="false"/>
          <w:color w:val="000000"/>
          <w:sz w:val="28"/>
        </w:rPr>
        <w:t>
      3.69-сурет. ЭЛТҚ-АВТ қондырғысының қағидаттық схемасы</w:t>
      </w:r>
    </w:p>
    <w:bookmarkEnd w:id="3065"/>
    <w:bookmarkStart w:name="z3612" w:id="3066"/>
    <w:p>
      <w:pPr>
        <w:spacing w:after="0"/>
        <w:ind w:left="0"/>
        <w:jc w:val="both"/>
      </w:pPr>
      <w:r>
        <w:rPr>
          <w:rFonts w:ascii="Times New Roman"/>
          <w:b w:val="false"/>
          <w:i w:val="false"/>
          <w:color w:val="000000"/>
          <w:sz w:val="28"/>
        </w:rPr>
        <w:t>
      Шикі мұнай ЭЛТҚ-АВТ секциясына шикізат паркінің сорғыларымен беріледі және параллельді ағындармен рекуперативті жылу алмасу блогы өтеді, онда ол азық-түлік ағындары мен айналым суару арқылы қызады.</w:t>
      </w:r>
    </w:p>
    <w:bookmarkEnd w:id="3066"/>
    <w:bookmarkStart w:name="z3613" w:id="3067"/>
    <w:p>
      <w:pPr>
        <w:spacing w:after="0"/>
        <w:ind w:left="0"/>
        <w:jc w:val="both"/>
      </w:pPr>
      <w:r>
        <w:rPr>
          <w:rFonts w:ascii="Times New Roman"/>
          <w:b w:val="false"/>
          <w:i w:val="false"/>
          <w:color w:val="000000"/>
          <w:sz w:val="28"/>
        </w:rPr>
        <w:t>
      Жылу алмасу блогынан кейін шикі мұнай ағындары орташа температураны алу үшін араласады және бір ағынмен ЭЛТҚ блогына жіберіледі. Мұнайды тұзсыздандыру және сусыздандыру процесінің тиімділігін арттыру үшін шикі мұнай желісіне деэмульгатор беру көзделген.</w:t>
      </w:r>
    </w:p>
    <w:bookmarkEnd w:id="3067"/>
    <w:bookmarkStart w:name="z3614" w:id="3068"/>
    <w:p>
      <w:pPr>
        <w:spacing w:after="0"/>
        <w:ind w:left="0"/>
        <w:jc w:val="both"/>
      </w:pPr>
      <w:r>
        <w:rPr>
          <w:rFonts w:ascii="Times New Roman"/>
          <w:b w:val="false"/>
          <w:i w:val="false"/>
          <w:color w:val="000000"/>
          <w:sz w:val="28"/>
        </w:rPr>
        <w:t>
      220 температураға дейін ысытылған сусыздандырылған және тұзсыздандырылған мұнай 8-ші бензинді алу бағанының ортасына түседі. 8 бағанының жоғарғы жағынан бензин фракциялары мен көмірсутекті газдар шығады. Оларға коррозия ингибиторы қосылады, содан кейін олар ауаны салқындату аппаратына (АВО) 11, содан кейін тоңазытқышқа 12 және 13 сепараторға түседі. Көмірсутек газдары сепаратордың жоғарғы жағынан кетеді. Төменде бензин фракциясы бар, оның бір бөлігі 14 сорғымен суару түрінде 8 бағанға оралады, ал бір бөлігі 18 контейнерге жіберіледі.</w:t>
      </w:r>
    </w:p>
    <w:bookmarkEnd w:id="3068"/>
    <w:bookmarkStart w:name="z3615" w:id="3069"/>
    <w:p>
      <w:pPr>
        <w:spacing w:after="0"/>
        <w:ind w:left="0"/>
        <w:jc w:val="both"/>
      </w:pPr>
      <w:r>
        <w:rPr>
          <w:rFonts w:ascii="Times New Roman"/>
          <w:b w:val="false"/>
          <w:i w:val="false"/>
          <w:color w:val="000000"/>
          <w:sz w:val="28"/>
        </w:rPr>
        <w:t>
      15 -ші пешке 8 -бағананың түбінен тазартылған мұнай 17 -сорғы арқылы беріледі, содан кейін бөлік ыстық ағын түрінде 8 -бағанға оралады, бір бөлігі негізгі атмосфералық колоннаның 16 түбіне беріледі. Сондай-ақ мұнай өнімдерінің парциалды қысымын төмендету үшін (төменгі науа астында) негізгі атмосфералық колоннаның төменгі бөлігіне бу беріледі. Бензин фракциясының булары AВО 19, 20 тоңазытқыш арқылы өтетін және 21 контейнерде жиналып жоғарыға көтеріліп, одан ол 22 сорғы арқылы ішінара 16 бағанға қайтарылады, ал жартылай 18 сыйымдылыққа жеткізіледі. 18 сыйымдылықтан 46сорғымен 45 жылу алмастырғышқа беріледі, онда ол жеңіл дизельдік фракцияның жылуымен қызады. Содан кейін ол 26 тұрақтандыру бағанасына келеді. 26 бағананың жоғарғы жағынан тұрақтандыру басы шығады, ол 37 тоңазытқыштан өтіп, 38 контейнерге жиналады, ол жерден 39 сорғымен ішінара 26-бағанның жоғарғы бөлігіне суармалау түрінде қайтады, ал баланстық мөлшері қондырғыдан шығарылады. 26 бағананың түбінен тұрақты бензин шығады, оның бір бөлігі 40 сорғы арқылы 41 пешке жіберіледі және 26 бағананың түбіне ыстық ағын түрінде беріледі, ал баланстық мөлшері бензинді екінші рет айдау блогына беріледі, ол жерден тар бензин фракцияларына кетеді.</w:t>
      </w:r>
    </w:p>
    <w:bookmarkEnd w:id="3069"/>
    <w:bookmarkStart w:name="z3616" w:id="3070"/>
    <w:p>
      <w:pPr>
        <w:spacing w:after="0"/>
        <w:ind w:left="0"/>
        <w:jc w:val="both"/>
      </w:pPr>
      <w:r>
        <w:rPr>
          <w:rFonts w:ascii="Times New Roman"/>
          <w:b w:val="false"/>
          <w:i w:val="false"/>
          <w:color w:val="000000"/>
          <w:sz w:val="28"/>
        </w:rPr>
        <w:t>
      16 бағаннан 27,28,29 тіреуіш бағандарда 3 бүйірлік белдік таңдалады: жоғарғы - керосин фракциясы, орта - жеңіл дизель фракциясы, төменгі - ауыр дизель фракциясы. Бу әр бағанның төменгі науасы астында беріледі. 47 сорғымен 27 бағаннан керосин фракциясы салқындатқыш 48 арқылы айдалады және қондырғыдан шығарылады. 29-бағаннан жеңіл дизельдік фракция 25 сорғымен жылу алмастырғыш 45 арқылы айдалады, онда ол салқындатылады, тұрақсыз бензинді қыздырады, содан кейін ол орнатудан жойылады. Ауыр дизельдік фракция 50 тоңазытқыш арқылы сорғы 49 арқылы айдалады және қондырғыдан шығарылады.</w:t>
      </w:r>
    </w:p>
    <w:bookmarkEnd w:id="3070"/>
    <w:bookmarkStart w:name="z3617" w:id="3071"/>
    <w:p>
      <w:pPr>
        <w:spacing w:after="0"/>
        <w:ind w:left="0"/>
        <w:jc w:val="both"/>
      </w:pPr>
      <w:r>
        <w:rPr>
          <w:rFonts w:ascii="Times New Roman"/>
          <w:b w:val="false"/>
          <w:i w:val="false"/>
          <w:color w:val="000000"/>
          <w:sz w:val="28"/>
        </w:rPr>
        <w:t>
      Атмосфералық айдау қалдығы-31 сорғымен мазут 32 пешке беріледі, содан кейін 30 вакуумдық бағананың төменгі жағына, астыңғы науаның астында су буы беріледі. 30 жоғарғы жағынан су буы, ыдырау газдары, ауа және мұнай өнімдерінің белгілі бір мөлшері (дизель фракциясы) 33 конденсаторға түседі. Конденсацияланбаған газдар көп сатылы эжектормен сорылады 34. 35 сорғымен 36 тоңазытқыш арқылы жоғарғы циркуляциялық суармалаудың 30 бағанның жоғарғы бөлігіне ішінара қайтарылады, ал баланстық мөлшер қондырғыдан шығарылады (дизель фракциясы). 43 сорғымен орташа циркуляциялық суармалау 5 жылу алмастырғышта майды ішінара қыздырады және 30-бағанға қайтарылады, ал баланстық мөлшері қондырғыдан шығарылады (фракциясы 350-500 °c). 42 сорғымен төменгі циркуляциялық суармалау 4 және 9 жылу алмастырғыштар арқылы сорылады және 30-бағанға қайтарылады, ал баланстық мөлшер қондырғыдан шығарылады (вакуумдық газойль). Вакуумдық айдау қалдығы 44 гудрон сорғымен 6,7,10 жылу алмастырғыштары арқылы айдалады және қондырғыдан шығарылады.</w:t>
      </w:r>
    </w:p>
    <w:bookmarkEnd w:id="3071"/>
    <w:bookmarkStart w:name="z3618" w:id="3072"/>
    <w:p>
      <w:pPr>
        <w:spacing w:after="0"/>
        <w:ind w:left="0"/>
        <w:jc w:val="both"/>
      </w:pPr>
      <w:r>
        <w:rPr>
          <w:rFonts w:ascii="Times New Roman"/>
          <w:b w:val="false"/>
          <w:i w:val="false"/>
          <w:color w:val="000000"/>
          <w:sz w:val="28"/>
        </w:rPr>
        <w:t>
      ЭЛТҚ-АВТ кешенді қондырғысының негізгі өнімдері 3.109-кестеде келтірілген.</w:t>
      </w:r>
    </w:p>
    <w:bookmarkEnd w:id="30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109</w:t>
      </w:r>
      <w:r>
        <w:rPr>
          <w:rFonts w:ascii="Times New Roman"/>
          <w:b w:val="false"/>
          <w:i w:val="false"/>
          <w:color w:val="000000"/>
          <w:sz w:val="28"/>
        </w:rPr>
        <w:t>-кесте. ЭЛТҚ-АВТ өнімдері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бағыты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НК-150 °С тұрақсыз тікелей айдау бензинді фракциясы (нафта)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 тұрақтандыру блогына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мақсаттарға арналған керосин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 тауар паркіне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газойль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отынының тауарлық паркіне.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пеш отыны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 паркіне.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Мұнай-мазут отыны (қазандық отыны)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отын паркіне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Көміртекті газ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желісіне.</w:t>
            </w:r>
          </w:p>
        </w:tc>
      </w:tr>
    </w:tbl>
    <w:bookmarkStart w:name="z3620" w:id="3073"/>
    <w:p>
      <w:pPr>
        <w:spacing w:after="0"/>
        <w:ind w:left="0"/>
        <w:jc w:val="left"/>
      </w:pPr>
      <w:r>
        <w:rPr>
          <w:rFonts w:ascii="Times New Roman"/>
          <w:b/>
          <w:i w:val="false"/>
          <w:color w:val="000000"/>
        </w:rPr>
        <w:t xml:space="preserve"> 3.24.2.3. Дистиллятты фракцияларды екінші рет айдау блогы бар мұнайды (газ конденсатын) атмосфералық-вакуумдық айдаудың кешенді қондырғылары</w:t>
      </w:r>
    </w:p>
    <w:bookmarkEnd w:id="3073"/>
    <w:bookmarkStart w:name="z3621" w:id="3074"/>
    <w:p>
      <w:pPr>
        <w:spacing w:after="0"/>
        <w:ind w:left="0"/>
        <w:jc w:val="both"/>
      </w:pPr>
      <w:r>
        <w:rPr>
          <w:rFonts w:ascii="Times New Roman"/>
          <w:b w:val="false"/>
          <w:i w:val="false"/>
          <w:color w:val="000000"/>
          <w:sz w:val="28"/>
        </w:rPr>
        <w:t>
      АВҚ-да өндірілетін дистилляттар (ТС-1 отынынан немесе жарық беретін керосиннен басқа) одан әрі қайта өңделеді. Бұл оларды тар фракцияларға екінші рет айдау, зиянды қоспалардан тазарту немесе дистилляттарға белгілі бір қасиеттер беру үшін химиялық құрамды жақсарту болуы мүмкін. Дистилляттарды одан әрі жақсартудың мүмкін нұсқалары өңделген мұнайдың сапасына байланысты (аз күкірт немесе күкірт, жеңіл немесе ауыр, аз немесе Жоғары парафинді, жоғары хош иісті және т. б.</w:t>
      </w:r>
    </w:p>
    <w:bookmarkEnd w:id="3074"/>
    <w:bookmarkStart w:name="z3622" w:id="3075"/>
    <w:p>
      <w:pPr>
        <w:spacing w:after="0"/>
        <w:ind w:left="0"/>
        <w:jc w:val="both"/>
      </w:pPr>
      <w:r>
        <w:rPr>
          <w:rFonts w:ascii="Times New Roman"/>
          <w:b w:val="false"/>
          <w:i w:val="false"/>
          <w:color w:val="000000"/>
          <w:sz w:val="28"/>
        </w:rPr>
        <w:t>
      АВҚ-да мұнайдан алынатын бензин тұрақтандыруға (газдарды жоюға) ұшырайды және оларды одан әрі өңдеуге сәйкес фракцияларға бөлінеді.</w:t>
      </w:r>
    </w:p>
    <w:bookmarkEnd w:id="3075"/>
    <w:bookmarkStart w:name="z3623" w:id="3076"/>
    <w:p>
      <w:pPr>
        <w:spacing w:after="0"/>
        <w:ind w:left="0"/>
        <w:jc w:val="both"/>
      </w:pPr>
      <w:r>
        <w:rPr>
          <w:rFonts w:ascii="Times New Roman"/>
          <w:b w:val="false"/>
          <w:i w:val="false"/>
          <w:color w:val="000000"/>
          <w:sz w:val="28"/>
        </w:rPr>
        <w:t>
      Жоғары октанды бензиннің компонентін одан әрі алу үшін екінші дистилляция кезінде жеңіл фракция шығарылады (8 °C дейін), ал кең 85 – 180 °C (немесе 90 – 160 °C) риформингке жіберіледі. Кейде НК-85 °С фракциясы изопентан алу арқылы одан әрі изомерлеуге жіберілетін екі бас фракцияға (НК – 62 °С) үдетіледі. (3.70-сурет).</w:t>
      </w:r>
    </w:p>
    <w:bookmarkEnd w:id="307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24" w:id="3077"/>
    <w:p>
      <w:pPr>
        <w:spacing w:after="0"/>
        <w:ind w:left="0"/>
        <w:jc w:val="both"/>
      </w:pPr>
      <w:r>
        <w:rPr>
          <w:rFonts w:ascii="Times New Roman"/>
          <w:b w:val="false"/>
          <w:i w:val="false"/>
          <w:color w:val="000000"/>
          <w:sz w:val="28"/>
        </w:rPr>
        <w:t xml:space="preserve">
      </w:t>
      </w:r>
    </w:p>
    <w:bookmarkEnd w:id="3077"/>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25" w:id="3078"/>
    <w:p>
      <w:pPr>
        <w:spacing w:after="0"/>
        <w:ind w:left="0"/>
        <w:jc w:val="both"/>
      </w:pPr>
      <w:r>
        <w:rPr>
          <w:rFonts w:ascii="Times New Roman"/>
          <w:b w:val="false"/>
          <w:i w:val="false"/>
          <w:color w:val="000000"/>
          <w:sz w:val="28"/>
        </w:rPr>
        <w:t>
      3.70-сурет. Бензинді фракцияларды екінші рет айдау блогы бар АВТ қондырғысының қағидатты схемасы</w:t>
      </w:r>
    </w:p>
    <w:bookmarkEnd w:id="3078"/>
    <w:bookmarkStart w:name="z3626" w:id="3079"/>
    <w:p>
      <w:pPr>
        <w:spacing w:after="0"/>
        <w:ind w:left="0"/>
        <w:jc w:val="both"/>
      </w:pPr>
      <w:r>
        <w:rPr>
          <w:rFonts w:ascii="Times New Roman"/>
          <w:b w:val="false"/>
          <w:i w:val="false"/>
          <w:color w:val="000000"/>
          <w:sz w:val="28"/>
        </w:rPr>
        <w:t>
      Жеке хош иісті көмірсутектер сәйкесінше 62 – 85 °c, 85 – 120 °C және 120 – 140 °С фракцияларын, C6, C7 және C 8 сәйкесінше көмірсутек концентраттарын реформалау арқылы алынады. Бұл бензол, толуол және ксилол фракциясы деп аталады, олардан сәйкесінше бензол, толуол, ксилол (BTK немесе WTH) алынады. Мұнай үлгідегі батыс сібір фракциялар шығуы (в % масс.) бензинге (НК-180 °С): НК бас фракциясы – 62 °С – 10,6; фракция 62 – 85 °С – 14,4; фракция 85 – 120 °С – 23,5; фракция 120 – 140 °С – 17,5; қалдық 140 – 180 °С – 34,0. Бензинді екінші рет айдау қондырғысының (немесе секциясының) әрбір бағанасында 60 тәрелке, жоғарғы жағының температурасы 80 – 105 °С, қысымы 0,18 – 1,28 МПа.</w:t>
      </w:r>
    </w:p>
    <w:bookmarkEnd w:id="3079"/>
    <w:bookmarkStart w:name="z3627" w:id="3080"/>
    <w:p>
      <w:pPr>
        <w:spacing w:after="0"/>
        <w:ind w:left="0"/>
        <w:jc w:val="left"/>
      </w:pPr>
      <w:r>
        <w:rPr>
          <w:rFonts w:ascii="Times New Roman"/>
          <w:b/>
          <w:i w:val="false"/>
          <w:color w:val="000000"/>
        </w:rPr>
        <w:t xml:space="preserve"> 3.24.2.4. Шығарындылар мен тұтынудың ағымдағы деңгейлері</w:t>
      </w:r>
    </w:p>
    <w:bookmarkEnd w:id="3080"/>
    <w:bookmarkStart w:name="z3628" w:id="3081"/>
    <w:p>
      <w:pPr>
        <w:spacing w:after="0"/>
        <w:ind w:left="0"/>
        <w:jc w:val="both"/>
      </w:pPr>
      <w:r>
        <w:rPr>
          <w:rFonts w:ascii="Times New Roman"/>
          <w:b w:val="false"/>
          <w:i w:val="false"/>
          <w:color w:val="000000"/>
          <w:sz w:val="28"/>
        </w:rPr>
        <w:t>
      3.110 – 3.112-кестелерде Ресей Федерациясы мен Еуразиялық Одақтың МӨЗ тәжірибесінің, сондай-ақ Қазақстан Республикасының МӨЗ сауалнамасының нәтижелері бойынша алынған ЭЛТҚ-АВТ құрамдастырылған орнату бойынша деректер ұсынылған. (атап айтқанда, "АМӨЗ" ЖШС және "CASPI BITUM "БК" ЖШС – ЭЛТҚ-АВТ орнату).</w:t>
      </w:r>
    </w:p>
    <w:bookmarkEnd w:id="30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110</w:t>
      </w:r>
      <w:r>
        <w:rPr>
          <w:rFonts w:ascii="Times New Roman"/>
          <w:b w:val="false"/>
          <w:i w:val="false"/>
          <w:color w:val="000000"/>
          <w:sz w:val="28"/>
        </w:rPr>
        <w:t>-кесте. ЭЛТҚ-АВТ қондырғысының энергетикалық ресурстарын тұтыну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ресурстардың өлшем бірліктері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энергетикалық ресурстардың максималды шығыны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энергетикалық ресурстардың минималды шығыны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қайта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үлестік 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үлестік 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үлестік 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bl>
    <w:bookmarkStart w:name="z3630" w:id="3082"/>
    <w:p>
      <w:pPr>
        <w:spacing w:after="0"/>
        <w:ind w:left="0"/>
        <w:jc w:val="both"/>
      </w:pPr>
      <w:r>
        <w:rPr>
          <w:rFonts w:ascii="Times New Roman"/>
          <w:b w:val="false"/>
          <w:i w:val="false"/>
          <w:color w:val="000000"/>
          <w:sz w:val="28"/>
        </w:rPr>
        <w:t>
      *отынның үлестік тұтынылуы көптеген өлшемшарттарға байланысты, оның ішінде жоғары калориялы отын өндіру үшін МӨЗ мүмкіндіктерін ескеру қажет. Сондай-ақ, ҚР 3520 СТ қарастыру қажет.</w:t>
      </w:r>
    </w:p>
    <w:bookmarkEnd w:id="30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111</w:t>
      </w:r>
      <w:r>
        <w:rPr>
          <w:rFonts w:ascii="Times New Roman"/>
          <w:b w:val="false"/>
          <w:i w:val="false"/>
          <w:color w:val="000000"/>
          <w:sz w:val="28"/>
        </w:rPr>
        <w:t>-кесте. ЭЛТҚ-АВТ қондырғысының шығарындылары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және шығарындылардың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 түзілу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ең аз концентрациясы,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максималды концентрациясы,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орташа концентрациясы, (мг/Нм3)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(II) оксиді (азот оксиді)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пештер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диоксиді (IV) (Азот диоксиді)</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2" w:id="3083"/>
          <w:p>
            <w:pPr>
              <w:spacing w:after="20"/>
              <w:ind w:left="20"/>
              <w:jc w:val="both"/>
            </w:pPr>
            <w:r>
              <w:rPr>
                <w:rFonts w:ascii="Times New Roman"/>
                <w:b w:val="false"/>
                <w:i w:val="false"/>
                <w:color w:val="000000"/>
                <w:sz w:val="20"/>
              </w:rPr>
              <w:t>
Күкірт диоксиді (Күкіртті ангидрид, Күкіртті газ,</w:t>
            </w:r>
          </w:p>
          <w:bookmarkEnd w:id="3083"/>
          <w:p>
            <w:pPr>
              <w:spacing w:after="20"/>
              <w:ind w:left="20"/>
              <w:jc w:val="both"/>
            </w:pPr>
            <w:r>
              <w:rPr>
                <w:rFonts w:ascii="Times New Roman"/>
                <w:b w:val="false"/>
                <w:i w:val="false"/>
                <w:color w:val="000000"/>
                <w:sz w:val="20"/>
              </w:rPr>
              <w:t>
Күкірт (IV) оксиді)</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оксиді (көміртек тотығы, Улы газ)</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3633" w:id="3084"/>
    <w:p>
      <w:pPr>
        <w:spacing w:after="0"/>
        <w:ind w:left="0"/>
        <w:jc w:val="both"/>
      </w:pPr>
      <w:r>
        <w:rPr>
          <w:rFonts w:ascii="Times New Roman"/>
          <w:b w:val="false"/>
          <w:i w:val="false"/>
          <w:color w:val="000000"/>
          <w:sz w:val="28"/>
        </w:rPr>
        <w:t>
      Сарқынды сулар сарқынды суларды тазартудың орталықтандырылған жүйелерінде тазартылады және одан кейін ағызу орындарына шығарылады, осы бөлімнің 3.27-тармағын қарау.</w:t>
      </w:r>
    </w:p>
    <w:bookmarkEnd w:id="30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112</w:t>
      </w:r>
      <w:r>
        <w:rPr>
          <w:rFonts w:ascii="Times New Roman"/>
          <w:b w:val="false"/>
          <w:i w:val="false"/>
          <w:color w:val="000000"/>
          <w:sz w:val="28"/>
        </w:rPr>
        <w:t>-кесте. ЭЛТҚ-АВТ қондырғысының қалдықтары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көлемі, т/жыл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түзілу көлемі, т/жыл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орналастыру көлемі, т/жыл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шламдары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635" w:id="3085"/>
    <w:p>
      <w:pPr>
        <w:spacing w:after="0"/>
        <w:ind w:left="0"/>
        <w:jc w:val="left"/>
      </w:pPr>
      <w:r>
        <w:rPr>
          <w:rFonts w:ascii="Times New Roman"/>
          <w:b/>
          <w:i w:val="false"/>
          <w:color w:val="000000"/>
        </w:rPr>
        <w:t xml:space="preserve"> 3.24.3. ЛК-6у құрамдастырылған қондырғысы</w:t>
      </w:r>
    </w:p>
    <w:bookmarkEnd w:id="3085"/>
    <w:bookmarkStart w:name="z3636" w:id="3086"/>
    <w:p>
      <w:pPr>
        <w:spacing w:after="0"/>
        <w:ind w:left="0"/>
        <w:jc w:val="left"/>
      </w:pPr>
      <w:r>
        <w:rPr>
          <w:rFonts w:ascii="Times New Roman"/>
          <w:b/>
          <w:i w:val="false"/>
          <w:color w:val="000000"/>
        </w:rPr>
        <w:t xml:space="preserve"> 3.24.3.1. ЛК-6у құрамдастырылған қондырғысы туралы жалпы мәліметтер</w:t>
      </w:r>
    </w:p>
    <w:bookmarkEnd w:id="3086"/>
    <w:bookmarkStart w:name="z3637" w:id="3087"/>
    <w:p>
      <w:pPr>
        <w:spacing w:after="0"/>
        <w:ind w:left="0"/>
        <w:jc w:val="both"/>
      </w:pPr>
      <w:r>
        <w:rPr>
          <w:rFonts w:ascii="Times New Roman"/>
          <w:b w:val="false"/>
          <w:i w:val="false"/>
          <w:color w:val="000000"/>
          <w:sz w:val="28"/>
        </w:rPr>
        <w:t>
      ЛК-6у құрамдастырылған қондырғылары Қазақстан Республикасының ПМХЗ және ПКОП 2 МӨЗ-де пайдаланылады.</w:t>
      </w:r>
    </w:p>
    <w:bookmarkEnd w:id="3087"/>
    <w:bookmarkStart w:name="z3638" w:id="3088"/>
    <w:p>
      <w:pPr>
        <w:spacing w:after="0"/>
        <w:ind w:left="0"/>
        <w:jc w:val="both"/>
      </w:pPr>
      <w:r>
        <w:rPr>
          <w:rFonts w:ascii="Times New Roman"/>
          <w:b w:val="false"/>
          <w:i w:val="false"/>
          <w:color w:val="000000"/>
          <w:sz w:val="28"/>
        </w:rPr>
        <w:t>
      ЛК-6у құрамына мыналар кіреді:</w:t>
      </w:r>
    </w:p>
    <w:bookmarkEnd w:id="3088"/>
    <w:bookmarkStart w:name="z3639" w:id="3089"/>
    <w:p>
      <w:pPr>
        <w:spacing w:after="0"/>
        <w:ind w:left="0"/>
        <w:jc w:val="both"/>
      </w:pPr>
      <w:r>
        <w:rPr>
          <w:rFonts w:ascii="Times New Roman"/>
          <w:b w:val="false"/>
          <w:i w:val="false"/>
          <w:color w:val="000000"/>
          <w:sz w:val="28"/>
        </w:rPr>
        <w:t xml:space="preserve">
      ЭЛТҚ-АТ 100 секциясы, </w:t>
      </w:r>
    </w:p>
    <w:bookmarkEnd w:id="3089"/>
    <w:bookmarkStart w:name="z3640" w:id="3090"/>
    <w:p>
      <w:pPr>
        <w:spacing w:after="0"/>
        <w:ind w:left="0"/>
        <w:jc w:val="both"/>
      </w:pPr>
      <w:r>
        <w:rPr>
          <w:rFonts w:ascii="Times New Roman"/>
          <w:b w:val="false"/>
          <w:i w:val="false"/>
          <w:color w:val="000000"/>
          <w:sz w:val="28"/>
        </w:rPr>
        <w:t xml:space="preserve">
      нафтаны гидротазарту және каталитикалық риформинг 200/1, 200/2 секциясы; </w:t>
      </w:r>
    </w:p>
    <w:bookmarkEnd w:id="3090"/>
    <w:bookmarkStart w:name="z3641" w:id="3091"/>
    <w:p>
      <w:pPr>
        <w:spacing w:after="0"/>
        <w:ind w:left="0"/>
        <w:jc w:val="both"/>
      </w:pPr>
      <w:r>
        <w:rPr>
          <w:rFonts w:ascii="Times New Roman"/>
          <w:b w:val="false"/>
          <w:i w:val="false"/>
          <w:color w:val="000000"/>
          <w:sz w:val="28"/>
        </w:rPr>
        <w:t xml:space="preserve">
      дизель отыны мен керосинді гидротазарту және гидродепарафинизациялау 300/1, 300/2 секциясы; </w:t>
      </w:r>
    </w:p>
    <w:bookmarkEnd w:id="3091"/>
    <w:bookmarkStart w:name="z3642" w:id="3092"/>
    <w:p>
      <w:pPr>
        <w:spacing w:after="0"/>
        <w:ind w:left="0"/>
        <w:jc w:val="both"/>
      </w:pPr>
      <w:r>
        <w:rPr>
          <w:rFonts w:ascii="Times New Roman"/>
          <w:b w:val="false"/>
          <w:i w:val="false"/>
          <w:color w:val="000000"/>
          <w:sz w:val="28"/>
        </w:rPr>
        <w:t xml:space="preserve">
      ГФҚ 400 секциясы; </w:t>
      </w:r>
    </w:p>
    <w:bookmarkEnd w:id="3092"/>
    <w:bookmarkStart w:name="z3643" w:id="3093"/>
    <w:p>
      <w:pPr>
        <w:spacing w:after="0"/>
        <w:ind w:left="0"/>
        <w:jc w:val="both"/>
      </w:pPr>
      <w:r>
        <w:rPr>
          <w:rFonts w:ascii="Times New Roman"/>
          <w:b w:val="false"/>
          <w:i w:val="false"/>
          <w:color w:val="000000"/>
          <w:sz w:val="28"/>
        </w:rPr>
        <w:t>
      ЭЛТҚ-АТ, ЛК–6у құрамдастырылған қондырғысындағы басты болып табылады және қайта өңдеуге арналған 100 секциясы:</w:t>
      </w:r>
    </w:p>
    <w:bookmarkEnd w:id="3093"/>
    <w:bookmarkStart w:name="z3644" w:id="3094"/>
    <w:p>
      <w:pPr>
        <w:spacing w:after="0"/>
        <w:ind w:left="0"/>
        <w:jc w:val="both"/>
      </w:pPr>
      <w:r>
        <w:rPr>
          <w:rFonts w:ascii="Times New Roman"/>
          <w:b w:val="false"/>
          <w:i w:val="false"/>
          <w:color w:val="000000"/>
          <w:sz w:val="28"/>
        </w:rPr>
        <w:t>
      Батыс Сібір және Башқұрт мұнайларының қоспалары;</w:t>
      </w:r>
    </w:p>
    <w:bookmarkEnd w:id="3094"/>
    <w:bookmarkStart w:name="z3645" w:id="3095"/>
    <w:p>
      <w:pPr>
        <w:spacing w:after="0"/>
        <w:ind w:left="0"/>
        <w:jc w:val="both"/>
      </w:pPr>
      <w:r>
        <w:rPr>
          <w:rFonts w:ascii="Times New Roman"/>
          <w:b w:val="false"/>
          <w:i w:val="false"/>
          <w:color w:val="000000"/>
          <w:sz w:val="28"/>
        </w:rPr>
        <w:t>
      Құмкөл мұнай;</w:t>
      </w:r>
    </w:p>
    <w:bookmarkEnd w:id="3095"/>
    <w:bookmarkStart w:name="z3646" w:id="3096"/>
    <w:p>
      <w:pPr>
        <w:spacing w:after="0"/>
        <w:ind w:left="0"/>
        <w:jc w:val="both"/>
      </w:pPr>
      <w:r>
        <w:rPr>
          <w:rFonts w:ascii="Times New Roman"/>
          <w:b w:val="false"/>
          <w:i w:val="false"/>
          <w:color w:val="000000"/>
          <w:sz w:val="28"/>
        </w:rPr>
        <w:t>
      Батыс Сібір және Құмкөл мұнайының қоспалары.</w:t>
      </w:r>
    </w:p>
    <w:bookmarkEnd w:id="3096"/>
    <w:bookmarkStart w:name="z3647" w:id="3097"/>
    <w:p>
      <w:pPr>
        <w:spacing w:after="0"/>
        <w:ind w:left="0"/>
        <w:jc w:val="both"/>
      </w:pPr>
      <w:r>
        <w:rPr>
          <w:rFonts w:ascii="Times New Roman"/>
          <w:b w:val="false"/>
          <w:i w:val="false"/>
          <w:color w:val="000000"/>
          <w:sz w:val="28"/>
        </w:rPr>
        <w:t>
      Технологиялық процестің нәтижесінде ЛК-6У қондырғысының және кәсіпорынның басқа кешендерінің тауарлық өнімі немесе іргелес секцияларының шикізаты ретінде пайдаланылатын мұнай фракциялары алынады.</w:t>
      </w:r>
    </w:p>
    <w:bookmarkEnd w:id="3097"/>
    <w:bookmarkStart w:name="z3648" w:id="3098"/>
    <w:p>
      <w:pPr>
        <w:spacing w:after="0"/>
        <w:ind w:left="0"/>
        <w:jc w:val="both"/>
      </w:pPr>
      <w:r>
        <w:rPr>
          <w:rFonts w:ascii="Times New Roman"/>
          <w:b w:val="false"/>
          <w:i w:val="false"/>
          <w:color w:val="000000"/>
          <w:sz w:val="28"/>
        </w:rPr>
        <w:t>
      Процесс физикалық-химиялық әдістердің көмегімен жүргізіледі: тұзсыздандыру, сусыздандыру, ректификациялау және жылу алмасу.</w:t>
      </w:r>
    </w:p>
    <w:bookmarkEnd w:id="3098"/>
    <w:bookmarkStart w:name="z3649" w:id="3099"/>
    <w:p>
      <w:pPr>
        <w:spacing w:after="0"/>
        <w:ind w:left="0"/>
        <w:jc w:val="both"/>
      </w:pPr>
      <w:r>
        <w:rPr>
          <w:rFonts w:ascii="Times New Roman"/>
          <w:b w:val="false"/>
          <w:i w:val="false"/>
          <w:color w:val="000000"/>
          <w:sz w:val="28"/>
        </w:rPr>
        <w:t>
      100 секциясы екі блоктан тұрады:</w:t>
      </w:r>
    </w:p>
    <w:bookmarkEnd w:id="3099"/>
    <w:bookmarkStart w:name="z3650" w:id="3100"/>
    <w:p>
      <w:pPr>
        <w:spacing w:after="0"/>
        <w:ind w:left="0"/>
        <w:jc w:val="both"/>
      </w:pPr>
      <w:r>
        <w:rPr>
          <w:rFonts w:ascii="Times New Roman"/>
          <w:b w:val="false"/>
          <w:i w:val="false"/>
          <w:color w:val="000000"/>
          <w:sz w:val="28"/>
        </w:rPr>
        <w:t>
      мұнайды қайта өңдеуге түсетін электрмен тұзсыздандыруға, сусыздандыруға арналған ЭЛТҚ блогы;</w:t>
      </w:r>
    </w:p>
    <w:bookmarkEnd w:id="3100"/>
    <w:bookmarkStart w:name="z3651" w:id="3101"/>
    <w:p>
      <w:pPr>
        <w:spacing w:after="0"/>
        <w:ind w:left="0"/>
        <w:jc w:val="both"/>
      </w:pPr>
      <w:r>
        <w:rPr>
          <w:rFonts w:ascii="Times New Roman"/>
          <w:b w:val="false"/>
          <w:i w:val="false"/>
          <w:color w:val="000000"/>
          <w:sz w:val="28"/>
        </w:rPr>
        <w:t xml:space="preserve">
      мұнайды фракцияларға бөлу жүзеге асырылатын АТ блогы. </w:t>
      </w:r>
    </w:p>
    <w:bookmarkEnd w:id="3101"/>
    <w:bookmarkStart w:name="z3652" w:id="3102"/>
    <w:p>
      <w:pPr>
        <w:spacing w:after="0"/>
        <w:ind w:left="0"/>
        <w:jc w:val="both"/>
      </w:pPr>
      <w:r>
        <w:rPr>
          <w:rFonts w:ascii="Times New Roman"/>
          <w:b w:val="false"/>
          <w:i w:val="false"/>
          <w:color w:val="000000"/>
          <w:sz w:val="28"/>
        </w:rPr>
        <w:t xml:space="preserve">
      Нафтаны гидротазарту ЛК-6у қондырғысы 200/1 секциясы каталитикалық түрлендірулер арқылы бензин фракцияларының шикізат қоспасындағы күкірт, азот, оттегі бар, органометалл және қанықпаған қосылыстардың құрамын азайтуға және одан әрі нафта B300S тит сплиттері қондырғысына бөлуге бағытталған тұрақты гидрогенизат алуға арналған. </w:t>
      </w:r>
    </w:p>
    <w:bookmarkEnd w:id="3102"/>
    <w:bookmarkStart w:name="z3653" w:id="3103"/>
    <w:p>
      <w:pPr>
        <w:spacing w:after="0"/>
        <w:ind w:left="0"/>
        <w:jc w:val="both"/>
      </w:pPr>
      <w:r>
        <w:rPr>
          <w:rFonts w:ascii="Times New Roman"/>
          <w:b w:val="false"/>
          <w:i w:val="false"/>
          <w:color w:val="000000"/>
          <w:sz w:val="28"/>
        </w:rPr>
        <w:t>
      Нафтаны гидротазарту 200/1 секциясының өнімділігі шикізат бойынша жылына 1,24 млн. т (204,4 м3/сағ) құрайды.</w:t>
      </w:r>
    </w:p>
    <w:bookmarkEnd w:id="3103"/>
    <w:bookmarkStart w:name="z3654" w:id="3104"/>
    <w:p>
      <w:pPr>
        <w:spacing w:after="0"/>
        <w:ind w:left="0"/>
        <w:jc w:val="both"/>
      </w:pPr>
      <w:r>
        <w:rPr>
          <w:rFonts w:ascii="Times New Roman"/>
          <w:b w:val="false"/>
          <w:i w:val="false"/>
          <w:color w:val="000000"/>
          <w:sz w:val="28"/>
        </w:rPr>
        <w:t>
      200/1 секциясының шикізаты:</w:t>
      </w:r>
    </w:p>
    <w:bookmarkEnd w:id="3104"/>
    <w:bookmarkStart w:name="z3655" w:id="3105"/>
    <w:p>
      <w:pPr>
        <w:spacing w:after="0"/>
        <w:ind w:left="0"/>
        <w:jc w:val="both"/>
      </w:pPr>
      <w:r>
        <w:rPr>
          <w:rFonts w:ascii="Times New Roman"/>
          <w:b w:val="false"/>
          <w:i w:val="false"/>
          <w:color w:val="000000"/>
          <w:sz w:val="28"/>
        </w:rPr>
        <w:t>
      1) ЛК-6у кешенінің С-100 секциясының тура айдау бензині (нафта);</w:t>
      </w:r>
    </w:p>
    <w:bookmarkEnd w:id="3105"/>
    <w:bookmarkStart w:name="z3656" w:id="3106"/>
    <w:p>
      <w:pPr>
        <w:spacing w:after="0"/>
        <w:ind w:left="0"/>
        <w:jc w:val="both"/>
      </w:pPr>
      <w:r>
        <w:rPr>
          <w:rFonts w:ascii="Times New Roman"/>
          <w:b w:val="false"/>
          <w:i w:val="false"/>
          <w:color w:val="000000"/>
          <w:sz w:val="28"/>
        </w:rPr>
        <w:t>
      2) ЛК-6у кешенінің С-400 секциясының газ фракциялау қондырғысының (ГФҚ) газ бензині;</w:t>
      </w:r>
    </w:p>
    <w:bookmarkEnd w:id="3106"/>
    <w:bookmarkStart w:name="z3657" w:id="3107"/>
    <w:p>
      <w:pPr>
        <w:spacing w:after="0"/>
        <w:ind w:left="0"/>
        <w:jc w:val="both"/>
      </w:pPr>
      <w:r>
        <w:rPr>
          <w:rFonts w:ascii="Times New Roman"/>
          <w:b w:val="false"/>
          <w:i w:val="false"/>
          <w:color w:val="000000"/>
          <w:sz w:val="28"/>
        </w:rPr>
        <w:t xml:space="preserve">
      3) вакуумдық газойльді гидротазарту бензині; </w:t>
      </w:r>
    </w:p>
    <w:bookmarkEnd w:id="3107"/>
    <w:bookmarkStart w:name="z3658" w:id="3108"/>
    <w:p>
      <w:pPr>
        <w:spacing w:after="0"/>
        <w:ind w:left="0"/>
        <w:jc w:val="both"/>
      </w:pPr>
      <w:r>
        <w:rPr>
          <w:rFonts w:ascii="Times New Roman"/>
          <w:b w:val="false"/>
          <w:i w:val="false"/>
          <w:color w:val="000000"/>
          <w:sz w:val="28"/>
        </w:rPr>
        <w:t>
      4) ЛК-6у кешенінің С-300/1 секциясы дизель отынын гидротазарту қондырғысының (ДО ГТ) тұрақты бензині;</w:t>
      </w:r>
    </w:p>
    <w:bookmarkEnd w:id="3108"/>
    <w:bookmarkStart w:name="z3659" w:id="3109"/>
    <w:p>
      <w:pPr>
        <w:spacing w:after="0"/>
        <w:ind w:left="0"/>
        <w:jc w:val="both"/>
      </w:pPr>
      <w:r>
        <w:rPr>
          <w:rFonts w:ascii="Times New Roman"/>
          <w:b w:val="false"/>
          <w:i w:val="false"/>
          <w:color w:val="000000"/>
          <w:sz w:val="28"/>
        </w:rPr>
        <w:t xml:space="preserve">
      5) кокстеу бензині. </w:t>
      </w:r>
    </w:p>
    <w:bookmarkEnd w:id="3109"/>
    <w:bookmarkStart w:name="z3660" w:id="3110"/>
    <w:p>
      <w:pPr>
        <w:spacing w:after="0"/>
        <w:ind w:left="0"/>
        <w:jc w:val="both"/>
      </w:pPr>
      <w:r>
        <w:rPr>
          <w:rFonts w:ascii="Times New Roman"/>
          <w:b w:val="false"/>
          <w:i w:val="false"/>
          <w:color w:val="000000"/>
          <w:sz w:val="28"/>
        </w:rPr>
        <w:t>
      Құрамында сутегі бар газ (ҚСГ) каталитикалық риформингтің с-300/2 керосин ГО секциясынан с-200/1 секциясының бензинін гидротазарту блогына түседі. Сондай-ақ, схемада кәсіпорынның желісінен жанармай құю қондырғысын беру арқылы блоктың жұмыс істеу мүмкіндігі қарастырылған.</w:t>
      </w:r>
    </w:p>
    <w:bookmarkEnd w:id="3110"/>
    <w:bookmarkStart w:name="z3661" w:id="3111"/>
    <w:p>
      <w:pPr>
        <w:spacing w:after="0"/>
        <w:ind w:left="0"/>
        <w:jc w:val="both"/>
      </w:pPr>
      <w:r>
        <w:rPr>
          <w:rFonts w:ascii="Times New Roman"/>
          <w:b w:val="false"/>
          <w:i w:val="false"/>
          <w:color w:val="000000"/>
          <w:sz w:val="28"/>
        </w:rPr>
        <w:t>
      Бөлімнің жұмыс режимі үздіксіз.</w:t>
      </w:r>
    </w:p>
    <w:bookmarkEnd w:id="3111"/>
    <w:bookmarkStart w:name="z3662" w:id="3112"/>
    <w:p>
      <w:pPr>
        <w:spacing w:after="0"/>
        <w:ind w:left="0"/>
        <w:jc w:val="both"/>
      </w:pPr>
      <w:r>
        <w:rPr>
          <w:rFonts w:ascii="Times New Roman"/>
          <w:b w:val="false"/>
          <w:i w:val="false"/>
          <w:color w:val="000000"/>
          <w:sz w:val="28"/>
        </w:rPr>
        <w:t>
      Жұмыс уақыты – жылына 8400 сағат.</w:t>
      </w:r>
    </w:p>
    <w:bookmarkEnd w:id="3112"/>
    <w:bookmarkStart w:name="z3663" w:id="3113"/>
    <w:p>
      <w:pPr>
        <w:spacing w:after="0"/>
        <w:ind w:left="0"/>
        <w:jc w:val="both"/>
      </w:pPr>
      <w:r>
        <w:rPr>
          <w:rFonts w:ascii="Times New Roman"/>
          <w:b w:val="false"/>
          <w:i w:val="false"/>
          <w:color w:val="000000"/>
          <w:sz w:val="28"/>
        </w:rPr>
        <w:t>
      Катализатордың регенерация аралық циклы – 48 ай.</w:t>
      </w:r>
    </w:p>
    <w:bookmarkEnd w:id="3113"/>
    <w:bookmarkStart w:name="z3664" w:id="3114"/>
    <w:p>
      <w:pPr>
        <w:spacing w:after="0"/>
        <w:ind w:left="0"/>
        <w:jc w:val="both"/>
      </w:pPr>
      <w:r>
        <w:rPr>
          <w:rFonts w:ascii="Times New Roman"/>
          <w:b w:val="false"/>
          <w:i w:val="false"/>
          <w:color w:val="000000"/>
          <w:sz w:val="28"/>
        </w:rPr>
        <w:t>
      200/1 секциясының тұрақты жұмыс диапазоны номиналды өнімділіктің 50÷100 %-ын құрайды.</w:t>
      </w:r>
    </w:p>
    <w:bookmarkEnd w:id="3114"/>
    <w:bookmarkStart w:name="z3665" w:id="3115"/>
    <w:p>
      <w:pPr>
        <w:spacing w:after="0"/>
        <w:ind w:left="0"/>
        <w:jc w:val="both"/>
      </w:pPr>
      <w:r>
        <w:rPr>
          <w:rFonts w:ascii="Times New Roman"/>
          <w:b w:val="false"/>
          <w:i w:val="false"/>
          <w:color w:val="000000"/>
          <w:sz w:val="28"/>
        </w:rPr>
        <w:t>
      Каталитикалық риформинг ЛК-6у қондырғысының 200/2 секциясы В300S-K-502 құрамдастырылған изомерлеу қондырғысы мен нафта сплиттері (А100/В300Ѕ) нафта сплиттері текшесінен келетін ауыр нафтаны каталитикалық түрлендіру нәтижесінде автомобиль бензиндері мен техникалық сутегінің жоғары октанды компонентін алуға арналған.</w:t>
      </w:r>
    </w:p>
    <w:bookmarkEnd w:id="3115"/>
    <w:bookmarkStart w:name="z3666" w:id="3116"/>
    <w:p>
      <w:pPr>
        <w:spacing w:after="0"/>
        <w:ind w:left="0"/>
        <w:jc w:val="both"/>
      </w:pPr>
      <w:r>
        <w:rPr>
          <w:rFonts w:ascii="Times New Roman"/>
          <w:b w:val="false"/>
          <w:i w:val="false"/>
          <w:color w:val="000000"/>
          <w:sz w:val="28"/>
        </w:rPr>
        <w:t>
      Құрамында сутегі бар газ (техникалық сутегі) одан әрі сутек өндіру қондырғысының шикізаты ретінде немесе отынды гидротазарту процестерінде пайдаланылады.</w:t>
      </w:r>
    </w:p>
    <w:bookmarkEnd w:id="3116"/>
    <w:bookmarkStart w:name="z3667" w:id="3117"/>
    <w:p>
      <w:pPr>
        <w:spacing w:after="0"/>
        <w:ind w:left="0"/>
        <w:jc w:val="both"/>
      </w:pPr>
      <w:r>
        <w:rPr>
          <w:rFonts w:ascii="Times New Roman"/>
          <w:b w:val="false"/>
          <w:i w:val="false"/>
          <w:color w:val="000000"/>
          <w:sz w:val="28"/>
        </w:rPr>
        <w:t>
      Секцияның жобалық өнімділігі жылына 1000 мың тоннаны құрайды.</w:t>
      </w:r>
    </w:p>
    <w:bookmarkEnd w:id="3117"/>
    <w:bookmarkStart w:name="z3668" w:id="3118"/>
    <w:p>
      <w:pPr>
        <w:spacing w:after="0"/>
        <w:ind w:left="0"/>
        <w:jc w:val="both"/>
      </w:pPr>
      <w:r>
        <w:rPr>
          <w:rFonts w:ascii="Times New Roman"/>
          <w:b w:val="false"/>
          <w:i w:val="false"/>
          <w:color w:val="000000"/>
          <w:sz w:val="28"/>
        </w:rPr>
        <w:t>
      ЛК-6у кешенінің дизель отынын гидротазарту 300/1 секциясы 013/2011 КО ТР 5 сыныбына сәйкес келетін құрамында күкіртті және азотты қосындылары төмен тауарлық дизель отынының компонентін алуға арналған.</w:t>
      </w:r>
    </w:p>
    <w:bookmarkEnd w:id="3118"/>
    <w:bookmarkStart w:name="z3669" w:id="3119"/>
    <w:p>
      <w:pPr>
        <w:spacing w:after="0"/>
        <w:ind w:left="0"/>
        <w:jc w:val="both"/>
      </w:pPr>
      <w:r>
        <w:rPr>
          <w:rFonts w:ascii="Times New Roman"/>
          <w:b w:val="false"/>
          <w:i w:val="false"/>
          <w:color w:val="000000"/>
          <w:sz w:val="28"/>
        </w:rPr>
        <w:t>
      300/1 секциясының шикізаты:</w:t>
      </w:r>
    </w:p>
    <w:bookmarkEnd w:id="3119"/>
    <w:bookmarkStart w:name="z3670" w:id="3120"/>
    <w:p>
      <w:pPr>
        <w:spacing w:after="0"/>
        <w:ind w:left="0"/>
        <w:jc w:val="both"/>
      </w:pPr>
      <w:r>
        <w:rPr>
          <w:rFonts w:ascii="Times New Roman"/>
          <w:b w:val="false"/>
          <w:i w:val="false"/>
          <w:color w:val="000000"/>
          <w:sz w:val="28"/>
        </w:rPr>
        <w:t>
      С-100 ЛК-6у секциясының тура айдау дизель отыны;</w:t>
      </w:r>
    </w:p>
    <w:bookmarkEnd w:id="3120"/>
    <w:bookmarkStart w:name="z3671" w:id="3121"/>
    <w:p>
      <w:pPr>
        <w:spacing w:after="0"/>
        <w:ind w:left="0"/>
        <w:jc w:val="both"/>
      </w:pPr>
      <w:r>
        <w:rPr>
          <w:rFonts w:ascii="Times New Roman"/>
          <w:b w:val="false"/>
          <w:i w:val="false"/>
          <w:color w:val="000000"/>
          <w:sz w:val="28"/>
        </w:rPr>
        <w:t>
      вакуумдық газойльді гидротазарту үшін дизель отыны;</w:t>
      </w:r>
    </w:p>
    <w:bookmarkEnd w:id="3121"/>
    <w:bookmarkStart w:name="z3672" w:id="3122"/>
    <w:p>
      <w:pPr>
        <w:spacing w:after="0"/>
        <w:ind w:left="0"/>
        <w:jc w:val="both"/>
      </w:pPr>
      <w:r>
        <w:rPr>
          <w:rFonts w:ascii="Times New Roman"/>
          <w:b w:val="false"/>
          <w:i w:val="false"/>
          <w:color w:val="000000"/>
          <w:sz w:val="28"/>
        </w:rPr>
        <w:t>
      КТ-1 қондырғысының каталитикалық крекинг жеңіл газойлы;</w:t>
      </w:r>
    </w:p>
    <w:bookmarkEnd w:id="3122"/>
    <w:bookmarkStart w:name="z3673" w:id="3123"/>
    <w:p>
      <w:pPr>
        <w:spacing w:after="0"/>
        <w:ind w:left="0"/>
        <w:jc w:val="both"/>
      </w:pPr>
      <w:r>
        <w:rPr>
          <w:rFonts w:ascii="Times New Roman"/>
          <w:b w:val="false"/>
          <w:i w:val="false"/>
          <w:color w:val="000000"/>
          <w:sz w:val="28"/>
        </w:rPr>
        <w:t>
      кокстеудің жеңіл газойлы;</w:t>
      </w:r>
    </w:p>
    <w:bookmarkEnd w:id="3123"/>
    <w:bookmarkStart w:name="z3674" w:id="3124"/>
    <w:p>
      <w:pPr>
        <w:spacing w:after="0"/>
        <w:ind w:left="0"/>
        <w:jc w:val="both"/>
      </w:pPr>
      <w:r>
        <w:rPr>
          <w:rFonts w:ascii="Times New Roman"/>
          <w:b w:val="false"/>
          <w:i w:val="false"/>
          <w:color w:val="000000"/>
          <w:sz w:val="28"/>
        </w:rPr>
        <w:t>
      кокстеу бензині.</w:t>
      </w:r>
    </w:p>
    <w:bookmarkEnd w:id="3124"/>
    <w:bookmarkStart w:name="z3675" w:id="3125"/>
    <w:p>
      <w:pPr>
        <w:spacing w:after="0"/>
        <w:ind w:left="0"/>
        <w:jc w:val="both"/>
      </w:pPr>
      <w:r>
        <w:rPr>
          <w:rFonts w:ascii="Times New Roman"/>
          <w:b w:val="false"/>
          <w:i w:val="false"/>
          <w:color w:val="000000"/>
          <w:sz w:val="28"/>
        </w:rPr>
        <w:t>
      Секцияның өнімділігі шикізат бойынша жылына 2,3 млн. т (320 м3/сағ) тең.</w:t>
      </w:r>
    </w:p>
    <w:bookmarkEnd w:id="3125"/>
    <w:bookmarkStart w:name="z3676" w:id="3126"/>
    <w:p>
      <w:pPr>
        <w:spacing w:after="0"/>
        <w:ind w:left="0"/>
        <w:jc w:val="both"/>
      </w:pPr>
      <w:r>
        <w:rPr>
          <w:rFonts w:ascii="Times New Roman"/>
          <w:b w:val="false"/>
          <w:i w:val="false"/>
          <w:color w:val="000000"/>
          <w:sz w:val="28"/>
        </w:rPr>
        <w:t>
      Бөлімнің жұмыс режимі үздіксіз.</w:t>
      </w:r>
    </w:p>
    <w:bookmarkEnd w:id="3126"/>
    <w:bookmarkStart w:name="z3677" w:id="3127"/>
    <w:p>
      <w:pPr>
        <w:spacing w:after="0"/>
        <w:ind w:left="0"/>
        <w:jc w:val="both"/>
      </w:pPr>
      <w:r>
        <w:rPr>
          <w:rFonts w:ascii="Times New Roman"/>
          <w:b w:val="false"/>
          <w:i w:val="false"/>
          <w:color w:val="000000"/>
          <w:sz w:val="28"/>
        </w:rPr>
        <w:t>
      Жұмыс уақыты – жылына 8400 сағат.</w:t>
      </w:r>
    </w:p>
    <w:bookmarkEnd w:id="3127"/>
    <w:bookmarkStart w:name="z3678" w:id="3128"/>
    <w:p>
      <w:pPr>
        <w:spacing w:after="0"/>
        <w:ind w:left="0"/>
        <w:jc w:val="both"/>
      </w:pPr>
      <w:r>
        <w:rPr>
          <w:rFonts w:ascii="Times New Roman"/>
          <w:b w:val="false"/>
          <w:i w:val="false"/>
          <w:color w:val="000000"/>
          <w:sz w:val="28"/>
        </w:rPr>
        <w:t>
      Катализатордың регенерация аралық циклы – 48 ай.</w:t>
      </w:r>
    </w:p>
    <w:bookmarkEnd w:id="3128"/>
    <w:bookmarkStart w:name="z3679" w:id="3129"/>
    <w:p>
      <w:pPr>
        <w:spacing w:after="0"/>
        <w:ind w:left="0"/>
        <w:jc w:val="both"/>
      </w:pPr>
      <w:r>
        <w:rPr>
          <w:rFonts w:ascii="Times New Roman"/>
          <w:b w:val="false"/>
          <w:i w:val="false"/>
          <w:color w:val="000000"/>
          <w:sz w:val="28"/>
        </w:rPr>
        <w:t xml:space="preserve">
      Тұрақты бөлім диапазоны номиналды өнімділіктің 50÷100 %-ын құрайды. </w:t>
      </w:r>
    </w:p>
    <w:bookmarkEnd w:id="3129"/>
    <w:bookmarkStart w:name="z3680" w:id="3130"/>
    <w:p>
      <w:pPr>
        <w:spacing w:after="0"/>
        <w:ind w:left="0"/>
        <w:jc w:val="both"/>
      </w:pPr>
      <w:r>
        <w:rPr>
          <w:rFonts w:ascii="Times New Roman"/>
          <w:b w:val="false"/>
          <w:i w:val="false"/>
          <w:color w:val="000000"/>
          <w:sz w:val="28"/>
        </w:rPr>
        <w:t>
      С-300/2 секциясы – керосинді гидротазарту секциясы – КО ТР 013/2011 Кеден Одағының техникалық регламентінің талаптарына сәйкес келетін КО-1, Джет А-1 отынының сапасына қол жеткізу мақсатында, ЛК-6У (ЭЛТҚ-АТ) қондырғысының 100 секциясының тура айдалатын керосинді фракциясын күкірт-, азот-, оттегі бар қосылыстардан тазартуға арналған.</w:t>
      </w:r>
    </w:p>
    <w:bookmarkEnd w:id="3130"/>
    <w:bookmarkStart w:name="z3681" w:id="3131"/>
    <w:p>
      <w:pPr>
        <w:spacing w:after="0"/>
        <w:ind w:left="0"/>
        <w:jc w:val="both"/>
      </w:pPr>
      <w:r>
        <w:rPr>
          <w:rFonts w:ascii="Times New Roman"/>
          <w:b w:val="false"/>
          <w:i w:val="false"/>
          <w:color w:val="000000"/>
          <w:sz w:val="28"/>
        </w:rPr>
        <w:t>
      Секцияның негізгі өнімі тауарлық өндіріске жіберілетін гидротазаланған керосин болып табылады.</w:t>
      </w:r>
    </w:p>
    <w:bookmarkEnd w:id="3131"/>
    <w:bookmarkStart w:name="z3682" w:id="3132"/>
    <w:p>
      <w:pPr>
        <w:spacing w:after="0"/>
        <w:ind w:left="0"/>
        <w:jc w:val="both"/>
      </w:pPr>
      <w:r>
        <w:rPr>
          <w:rFonts w:ascii="Times New Roman"/>
          <w:b w:val="false"/>
          <w:i w:val="false"/>
          <w:color w:val="000000"/>
          <w:sz w:val="28"/>
        </w:rPr>
        <w:t>
      Жанама өнімдер:</w:t>
      </w:r>
    </w:p>
    <w:bookmarkEnd w:id="3132"/>
    <w:bookmarkStart w:name="z3683" w:id="3133"/>
    <w:p>
      <w:pPr>
        <w:spacing w:after="0"/>
        <w:ind w:left="0"/>
        <w:jc w:val="both"/>
      </w:pPr>
      <w:r>
        <w:rPr>
          <w:rFonts w:ascii="Times New Roman"/>
          <w:b w:val="false"/>
          <w:i w:val="false"/>
          <w:color w:val="000000"/>
          <w:sz w:val="28"/>
        </w:rPr>
        <w:t>
      1) бензин компоненті ретінде пайдаланылатын тұрақсыз нафта;</w:t>
      </w:r>
    </w:p>
    <w:bookmarkEnd w:id="3133"/>
    <w:bookmarkStart w:name="z3684" w:id="3134"/>
    <w:p>
      <w:pPr>
        <w:spacing w:after="0"/>
        <w:ind w:left="0"/>
        <w:jc w:val="both"/>
      </w:pPr>
      <w:r>
        <w:rPr>
          <w:rFonts w:ascii="Times New Roman"/>
          <w:b w:val="false"/>
          <w:i w:val="false"/>
          <w:color w:val="000000"/>
          <w:sz w:val="28"/>
        </w:rPr>
        <w:t>
      2) ЛК-6у пештерін отын ретінде тазартқаннан кейін пайдаланылатын қышқыл газ;</w:t>
      </w:r>
    </w:p>
    <w:bookmarkEnd w:id="3134"/>
    <w:bookmarkStart w:name="z3685" w:id="3135"/>
    <w:p>
      <w:pPr>
        <w:spacing w:after="0"/>
        <w:ind w:left="0"/>
        <w:jc w:val="both"/>
      </w:pPr>
      <w:r>
        <w:rPr>
          <w:rFonts w:ascii="Times New Roman"/>
          <w:b w:val="false"/>
          <w:i w:val="false"/>
          <w:color w:val="000000"/>
          <w:sz w:val="28"/>
        </w:rPr>
        <w:t>
      3) С-200/1 секциясына жіберілетін ҚСГ.</w:t>
      </w:r>
    </w:p>
    <w:bookmarkEnd w:id="3135"/>
    <w:bookmarkStart w:name="z3686" w:id="3136"/>
    <w:p>
      <w:pPr>
        <w:spacing w:after="0"/>
        <w:ind w:left="0"/>
        <w:jc w:val="both"/>
      </w:pPr>
      <w:r>
        <w:rPr>
          <w:rFonts w:ascii="Times New Roman"/>
          <w:b w:val="false"/>
          <w:i w:val="false"/>
          <w:color w:val="000000"/>
          <w:sz w:val="28"/>
        </w:rPr>
        <w:t>
      С-300/2 керосинді гидротазарту секциясының өнімділігі шикізат бойынша жылына 364,5 мың т (55 м3/сағ) құрайды.</w:t>
      </w:r>
    </w:p>
    <w:bookmarkEnd w:id="3136"/>
    <w:bookmarkStart w:name="z3687" w:id="3137"/>
    <w:p>
      <w:pPr>
        <w:spacing w:after="0"/>
        <w:ind w:left="0"/>
        <w:jc w:val="both"/>
      </w:pPr>
      <w:r>
        <w:rPr>
          <w:rFonts w:ascii="Times New Roman"/>
          <w:b w:val="false"/>
          <w:i w:val="false"/>
          <w:color w:val="000000"/>
          <w:sz w:val="28"/>
        </w:rPr>
        <w:t>
      Секцияның жұмыс тәртібі – үздіксіз, тәулік бойы.</w:t>
      </w:r>
    </w:p>
    <w:bookmarkEnd w:id="3137"/>
    <w:bookmarkStart w:name="z3688" w:id="3138"/>
    <w:p>
      <w:pPr>
        <w:spacing w:after="0"/>
        <w:ind w:left="0"/>
        <w:jc w:val="both"/>
      </w:pPr>
      <w:r>
        <w:rPr>
          <w:rFonts w:ascii="Times New Roman"/>
          <w:b w:val="false"/>
          <w:i w:val="false"/>
          <w:color w:val="000000"/>
          <w:sz w:val="28"/>
        </w:rPr>
        <w:t>
      Жұмыс уақыты – жылына 8400 сағат.</w:t>
      </w:r>
    </w:p>
    <w:bookmarkEnd w:id="3138"/>
    <w:bookmarkStart w:name="z3689" w:id="3139"/>
    <w:p>
      <w:pPr>
        <w:spacing w:after="0"/>
        <w:ind w:left="0"/>
        <w:jc w:val="both"/>
      </w:pPr>
      <w:r>
        <w:rPr>
          <w:rFonts w:ascii="Times New Roman"/>
          <w:b w:val="false"/>
          <w:i w:val="false"/>
          <w:color w:val="000000"/>
          <w:sz w:val="28"/>
        </w:rPr>
        <w:t>
      Катализатордың регенерация аралық циклы – 48 ай.</w:t>
      </w:r>
    </w:p>
    <w:bookmarkEnd w:id="3139"/>
    <w:bookmarkStart w:name="z3690" w:id="3140"/>
    <w:p>
      <w:pPr>
        <w:spacing w:after="0"/>
        <w:ind w:left="0"/>
        <w:jc w:val="both"/>
      </w:pPr>
      <w:r>
        <w:rPr>
          <w:rFonts w:ascii="Times New Roman"/>
          <w:b w:val="false"/>
          <w:i w:val="false"/>
          <w:color w:val="000000"/>
          <w:sz w:val="28"/>
        </w:rPr>
        <w:t>
      300/2 секциясының тұрақты жұмыс диапазоны номиналды өнімділіктің 50÷100 %-ын құрайды.</w:t>
      </w:r>
    </w:p>
    <w:bookmarkEnd w:id="3140"/>
    <w:bookmarkStart w:name="z3691" w:id="3141"/>
    <w:p>
      <w:pPr>
        <w:spacing w:after="0"/>
        <w:ind w:left="0"/>
        <w:jc w:val="both"/>
      </w:pPr>
      <w:r>
        <w:rPr>
          <w:rFonts w:ascii="Times New Roman"/>
          <w:b w:val="false"/>
          <w:i w:val="false"/>
          <w:color w:val="000000"/>
          <w:sz w:val="28"/>
        </w:rPr>
        <w:t>
      400 секция (шекті көмірсутектерді газбен фракциялау қондырғысы) ЛК-6у құрамдастырылған қондырғының құрамына кіреді және коммуналдық-тұрмыстық және техникалық мақсаттағы сұйытылған көмірсутекті газдарды, мұнайды бастапқы өңдеудің тұрақсыз бастиектерін қайта өңдеу, дизель отынын гидротазарту және депарафиндеу және каталитикалық риформинг қондырғылары арқылы мұнай-химия өндірістері мен автомобиль бензиндерінің компоненттеріне арналған шикізатты алуға арналған.</w:t>
      </w:r>
    </w:p>
    <w:bookmarkEnd w:id="3141"/>
    <w:bookmarkStart w:name="z3692" w:id="3142"/>
    <w:p>
      <w:pPr>
        <w:spacing w:after="0"/>
        <w:ind w:left="0"/>
        <w:jc w:val="both"/>
      </w:pPr>
      <w:r>
        <w:rPr>
          <w:rFonts w:ascii="Times New Roman"/>
          <w:b w:val="false"/>
          <w:i w:val="false"/>
          <w:color w:val="000000"/>
          <w:sz w:val="28"/>
        </w:rPr>
        <w:t>
      Орнатудың екі нұсқасы бар:</w:t>
      </w:r>
    </w:p>
    <w:bookmarkEnd w:id="3142"/>
    <w:bookmarkStart w:name="z3693" w:id="3143"/>
    <w:p>
      <w:pPr>
        <w:spacing w:after="0"/>
        <w:ind w:left="0"/>
        <w:jc w:val="both"/>
      </w:pPr>
      <w:r>
        <w:rPr>
          <w:rFonts w:ascii="Times New Roman"/>
          <w:b w:val="false"/>
          <w:i w:val="false"/>
          <w:color w:val="000000"/>
          <w:sz w:val="28"/>
        </w:rPr>
        <w:t>
      I нұсқа – пропан және изобутан фракцияларын, н-бутан фракциясын, С5 және одан жоғары фракцияларды алу;</w:t>
      </w:r>
    </w:p>
    <w:bookmarkEnd w:id="3143"/>
    <w:bookmarkStart w:name="z3694" w:id="3144"/>
    <w:p>
      <w:pPr>
        <w:spacing w:after="0"/>
        <w:ind w:left="0"/>
        <w:jc w:val="both"/>
      </w:pPr>
      <w:r>
        <w:rPr>
          <w:rFonts w:ascii="Times New Roman"/>
          <w:b w:val="false"/>
          <w:i w:val="false"/>
          <w:color w:val="000000"/>
          <w:sz w:val="28"/>
        </w:rPr>
        <w:t>
      II нұсқа – пропан мен техникалық бутан (ПБТҚ), техникалық бутан, изопентан, С5 және одан жоғары фракциялар қоспасын алу.</w:t>
      </w:r>
    </w:p>
    <w:bookmarkEnd w:id="3144"/>
    <w:bookmarkStart w:name="z3695" w:id="3145"/>
    <w:p>
      <w:pPr>
        <w:spacing w:after="0"/>
        <w:ind w:left="0"/>
        <w:jc w:val="both"/>
      </w:pPr>
      <w:r>
        <w:rPr>
          <w:rFonts w:ascii="Times New Roman"/>
          <w:b w:val="false"/>
          <w:i w:val="false"/>
          <w:color w:val="000000"/>
          <w:sz w:val="28"/>
        </w:rPr>
        <w:t>
      Қондырғы 1978 жылы пайдалануға берілді.</w:t>
      </w:r>
    </w:p>
    <w:bookmarkEnd w:id="3145"/>
    <w:bookmarkStart w:name="z3696" w:id="3146"/>
    <w:p>
      <w:pPr>
        <w:spacing w:after="0"/>
        <w:ind w:left="0"/>
        <w:jc w:val="both"/>
      </w:pPr>
      <w:r>
        <w:rPr>
          <w:rFonts w:ascii="Times New Roman"/>
          <w:b w:val="false"/>
          <w:i w:val="false"/>
          <w:color w:val="000000"/>
          <w:sz w:val="28"/>
        </w:rPr>
        <w:t xml:space="preserve">
      Қондырғының қуаттылығы – шикізат бойынша жылына 450000 т. </w:t>
      </w:r>
    </w:p>
    <w:bookmarkEnd w:id="3146"/>
    <w:bookmarkStart w:name="z3697" w:id="3147"/>
    <w:p>
      <w:pPr>
        <w:spacing w:after="0"/>
        <w:ind w:left="0"/>
        <w:jc w:val="both"/>
      </w:pPr>
      <w:r>
        <w:rPr>
          <w:rFonts w:ascii="Times New Roman"/>
          <w:b w:val="false"/>
          <w:i w:val="false"/>
          <w:color w:val="000000"/>
          <w:sz w:val="28"/>
        </w:rPr>
        <w:t>
      3.24.3.2. Шығарындылар мен тұтынудың ағымдағы деңгейлері</w:t>
      </w:r>
    </w:p>
    <w:bookmarkEnd w:id="3147"/>
    <w:bookmarkStart w:name="z3698" w:id="3148"/>
    <w:p>
      <w:pPr>
        <w:spacing w:after="0"/>
        <w:ind w:left="0"/>
        <w:jc w:val="both"/>
      </w:pPr>
      <w:r>
        <w:rPr>
          <w:rFonts w:ascii="Times New Roman"/>
          <w:b w:val="false"/>
          <w:i w:val="false"/>
          <w:color w:val="000000"/>
          <w:sz w:val="28"/>
        </w:rPr>
        <w:t>
      3.113 – 3.115-кестелерде Ресей Федерациясы мен Еуразиялық Одақтың МӨЗ тәжірибесінің, сондай-ақ Қазақстан Республикасының МӨЗ сауалнамасының нәтижелері бойынша алынған ЛК-6у құрамдастырылған орнату бойынша деректер ұсынылған.</w:t>
      </w:r>
    </w:p>
    <w:bookmarkEnd w:id="3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113</w:t>
      </w:r>
      <w:r>
        <w:rPr>
          <w:rFonts w:ascii="Times New Roman"/>
          <w:b w:val="false"/>
          <w:i w:val="false"/>
          <w:color w:val="000000"/>
          <w:sz w:val="28"/>
        </w:rPr>
        <w:t>-кесте. ЛК-6у қондырғысының энергетикалық ресурстарын тұтыну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ресурстардың өлшем бірліктері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энергетикалық ресурстардың максималды шығыны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энергетикалық ресурстардың минималды шығыны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қайта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5 400 746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4 493 312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үлестік 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үлестік 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үлестік 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700" w:id="3149"/>
    <w:p>
      <w:pPr>
        <w:spacing w:after="0"/>
        <w:ind w:left="0"/>
        <w:jc w:val="both"/>
      </w:pPr>
      <w:r>
        <w:rPr>
          <w:rFonts w:ascii="Times New Roman"/>
          <w:b w:val="false"/>
          <w:i w:val="false"/>
          <w:color w:val="000000"/>
          <w:sz w:val="28"/>
        </w:rPr>
        <w:t>
      *отынның үлестік тұтынылуы көптеген өлшемшарттарға байланысты, оның ішінде жоғары калориялы отын өндіру үшін МӨЗ мүмкіндіктерін ескеру қажет. Сондай-ақ, ҚР 3520 СТ қарастыру қажет.</w:t>
      </w:r>
    </w:p>
    <w:bookmarkEnd w:id="3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114</w:t>
      </w:r>
      <w:r>
        <w:rPr>
          <w:rFonts w:ascii="Times New Roman"/>
          <w:b w:val="false"/>
          <w:i w:val="false"/>
          <w:color w:val="000000"/>
          <w:sz w:val="28"/>
        </w:rPr>
        <w:t>-кесте. ЛК-6у құрамдастырылған қондырғысының шығарындылары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 шығарындыларының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түзілу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ластағыш затының минималды концентрациясы,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ластағыш затының максималды концентрациясы,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ластағыш затының орташа концентрациясы, (мг/Нм3)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(II) оксиді (азот оксиді)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пештер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диоксиді (IV) (Азот диоксиді)</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2" w:id="3150"/>
          <w:p>
            <w:pPr>
              <w:spacing w:after="20"/>
              <w:ind w:left="20"/>
              <w:jc w:val="both"/>
            </w:pPr>
            <w:r>
              <w:rPr>
                <w:rFonts w:ascii="Times New Roman"/>
                <w:b w:val="false"/>
                <w:i w:val="false"/>
                <w:color w:val="000000"/>
                <w:sz w:val="20"/>
              </w:rPr>
              <w:t>
Күкірт диоксиді (Күкіртті ангидрид, Күкіртті газ,</w:t>
            </w:r>
          </w:p>
          <w:bookmarkEnd w:id="3150"/>
          <w:p>
            <w:pPr>
              <w:spacing w:after="20"/>
              <w:ind w:left="20"/>
              <w:jc w:val="both"/>
            </w:pPr>
            <w:r>
              <w:rPr>
                <w:rFonts w:ascii="Times New Roman"/>
                <w:b w:val="false"/>
                <w:i w:val="false"/>
                <w:color w:val="000000"/>
                <w:sz w:val="20"/>
              </w:rPr>
              <w:t xml:space="preserve">
Күкірт (IV) оксиді) </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Көміртек оксиді (көміртек тотығы, Улы газ) </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bl>
    <w:bookmarkStart w:name="z3703" w:id="3151"/>
    <w:p>
      <w:pPr>
        <w:spacing w:after="0"/>
        <w:ind w:left="0"/>
        <w:jc w:val="both"/>
      </w:pPr>
      <w:r>
        <w:rPr>
          <w:rFonts w:ascii="Times New Roman"/>
          <w:b w:val="false"/>
          <w:i w:val="false"/>
          <w:color w:val="000000"/>
          <w:sz w:val="28"/>
        </w:rPr>
        <w:t>
      Сарқынды сулар сарқынды суларды тазартудың орталықтандырылған жүйелерінде тазартылады және одан кейін ағызу орындарына шығарылады, осы бөлімнің 3.27-тармағын қараңыз.</w:t>
      </w:r>
    </w:p>
    <w:bookmarkEnd w:id="3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115</w:t>
      </w:r>
      <w:r>
        <w:rPr>
          <w:rFonts w:ascii="Times New Roman"/>
          <w:b w:val="false"/>
          <w:i w:val="false"/>
          <w:color w:val="000000"/>
          <w:sz w:val="28"/>
        </w:rPr>
        <w:t>-кесте. ЛК-6у құрамдастырылған қондырғысының қалдықтары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көлемі, т/жыл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түзілу көлемі, т/жыл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орналастыру көлемі, т/жыл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Мұнайшламдар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4493312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5400746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катализаторлар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4493312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5400746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bl>
    <w:bookmarkStart w:name="z3705" w:id="3152"/>
    <w:p>
      <w:pPr>
        <w:spacing w:after="0"/>
        <w:ind w:left="0"/>
        <w:jc w:val="left"/>
      </w:pPr>
      <w:r>
        <w:rPr>
          <w:rFonts w:ascii="Times New Roman"/>
          <w:b/>
          <w:i w:val="false"/>
          <w:color w:val="000000"/>
        </w:rPr>
        <w:t xml:space="preserve"> 3.25. Шығарындыларды азайту әдістері</w:t>
      </w:r>
    </w:p>
    <w:bookmarkEnd w:id="3152"/>
    <w:bookmarkStart w:name="z3706" w:id="3153"/>
    <w:p>
      <w:pPr>
        <w:spacing w:after="0"/>
        <w:ind w:left="0"/>
        <w:jc w:val="left"/>
      </w:pPr>
      <w:r>
        <w:rPr>
          <w:rFonts w:ascii="Times New Roman"/>
          <w:b/>
          <w:i w:val="false"/>
          <w:color w:val="000000"/>
        </w:rPr>
        <w:t xml:space="preserve"> 3.25.1. Процесс туралы жалпы мәліметтер</w:t>
      </w:r>
    </w:p>
    <w:bookmarkEnd w:id="3153"/>
    <w:bookmarkStart w:name="z3707" w:id="3154"/>
    <w:p>
      <w:pPr>
        <w:spacing w:after="0"/>
        <w:ind w:left="0"/>
        <w:jc w:val="both"/>
      </w:pPr>
      <w:r>
        <w:rPr>
          <w:rFonts w:ascii="Times New Roman"/>
          <w:b w:val="false"/>
          <w:i w:val="false"/>
          <w:color w:val="000000"/>
          <w:sz w:val="28"/>
        </w:rPr>
        <w:t>
      Атмосфераның улы заттардың шығарылуымен ластануын болдырмау әдістері ескерту және "құбырдың соңында" болып бөлінеді. Отынның жануы нәтижесінде түзілетін заттардың мөлшері - азот оксиді, көміртегі - пештердің құрылымын модернизациялау арқылы азайтуға болады, бұл олардың энергия тиімділігіне ғана емес, сонымен қатар аталған токсиканттардың белгілі бір мөлшерінің түзілуіне жол бермейді. Басқа тәсілі-алдын алу, олардың түзілу процесін реттеу, жану, соның ішінде мониторинг газдар. Кейбір ескерту технологиялары немесе бастапқы шаралар қолданылуы мүмкін болса да, NOX, қатты бөлшектер, H2S, SO2, басқа күкірт қосылыстары және ұшпа органикалық қосылыстар сияқты ластағыш заттар "құбырдың соңында" технологиямен жойылады. МӨЗ шығарындыларды бақылаудың ең кең тараған жүйелерінің бірі-H2S азайту. Бұл жүйелер, әдетте, мұнай өңдеу зауытының жанама өнімі болып табылатын H2S күкіртке (Клаус процесі) түрлендіру үшін аминді өңдеу жүйесін және күкіртсіздендіру қондырғысын қамтиды.</w:t>
      </w:r>
    </w:p>
    <w:bookmarkEnd w:id="3154"/>
    <w:bookmarkStart w:name="z3708" w:id="3155"/>
    <w:p>
      <w:pPr>
        <w:spacing w:after="0"/>
        <w:ind w:left="0"/>
        <w:jc w:val="both"/>
      </w:pPr>
      <w:r>
        <w:rPr>
          <w:rFonts w:ascii="Times New Roman"/>
          <w:b w:val="false"/>
          <w:i w:val="false"/>
          <w:color w:val="000000"/>
          <w:sz w:val="28"/>
        </w:rPr>
        <w:t>
      Алау қондырғылары-қоршаған ортаны атмосфераның шығарындылармен штаттан тыс ластануынан қорғау үшін МӨЗ-де пайдаланылатын басқа әдіс.</w:t>
      </w:r>
    </w:p>
    <w:bookmarkEnd w:id="3155"/>
    <w:bookmarkStart w:name="z3709" w:id="3156"/>
    <w:p>
      <w:pPr>
        <w:spacing w:after="0"/>
        <w:ind w:left="0"/>
        <w:jc w:val="both"/>
      </w:pPr>
      <w:r>
        <w:rPr>
          <w:rFonts w:ascii="Times New Roman"/>
          <w:b w:val="false"/>
          <w:i w:val="false"/>
          <w:color w:val="000000"/>
          <w:sz w:val="28"/>
        </w:rPr>
        <w:t>
      Алау қондырғысы жанғыш буларды немесе газдарды кәдеге жаратуға арналған, сонымен қатар технологиялық режим бұзылған кезде алынған көмірсутектерді төгу және кейіннен жағу үшін қолданылады.</w:t>
      </w:r>
    </w:p>
    <w:bookmarkEnd w:id="3156"/>
    <w:bookmarkStart w:name="z3710" w:id="3157"/>
    <w:p>
      <w:pPr>
        <w:spacing w:after="0"/>
        <w:ind w:left="0"/>
        <w:jc w:val="both"/>
      </w:pPr>
      <w:r>
        <w:rPr>
          <w:rFonts w:ascii="Times New Roman"/>
          <w:b w:val="false"/>
          <w:i w:val="false"/>
          <w:color w:val="000000"/>
          <w:sz w:val="28"/>
        </w:rPr>
        <w:t>
      Алау қондырғылары: кәсіпорынның әртүрлі өндірістерінен газ шығарындыларын (мысалы, көмірсутектер) және арнайы (жеке технологиялық қондырғылардың немесе өндірістердің бөлігі ретінде) өртейтін зауыт.</w:t>
      </w:r>
    </w:p>
    <w:bookmarkEnd w:id="3157"/>
    <w:bookmarkStart w:name="z3711" w:id="3158"/>
    <w:p>
      <w:pPr>
        <w:spacing w:after="0"/>
        <w:ind w:left="0"/>
        <w:jc w:val="both"/>
      </w:pPr>
      <w:r>
        <w:rPr>
          <w:rFonts w:ascii="Times New Roman"/>
          <w:b w:val="false"/>
          <w:i w:val="false"/>
          <w:color w:val="000000"/>
          <w:sz w:val="28"/>
        </w:rPr>
        <w:t>
      Алау қондырғыларын жобалаудың 2 негізгі түрі бар – бұл жабық және ашық типтегі алау қондырғылары.</w:t>
      </w:r>
    </w:p>
    <w:bookmarkEnd w:id="3158"/>
    <w:bookmarkStart w:name="z3712" w:id="3159"/>
    <w:p>
      <w:pPr>
        <w:spacing w:after="0"/>
        <w:ind w:left="0"/>
        <w:jc w:val="both"/>
      </w:pPr>
      <w:r>
        <w:rPr>
          <w:rFonts w:ascii="Times New Roman"/>
          <w:b w:val="false"/>
          <w:i w:val="false"/>
          <w:color w:val="000000"/>
          <w:sz w:val="28"/>
        </w:rPr>
        <w:t>
      Ашық алау жүйесі, әдетте, тігінен орнатылған және биіктігі кемінде 4 м болатын алау бағанасы арқылы газдың тік сызықты өтуін білдіреді.</w:t>
      </w:r>
    </w:p>
    <w:bookmarkEnd w:id="3159"/>
    <w:bookmarkStart w:name="z3713" w:id="3160"/>
    <w:p>
      <w:pPr>
        <w:spacing w:after="0"/>
        <w:ind w:left="0"/>
        <w:jc w:val="both"/>
      </w:pPr>
      <w:r>
        <w:rPr>
          <w:rFonts w:ascii="Times New Roman"/>
          <w:b w:val="false"/>
          <w:i w:val="false"/>
          <w:color w:val="000000"/>
          <w:sz w:val="28"/>
        </w:rPr>
        <w:t xml:space="preserve">
      Жабық алау жүйелері (сондай-ақ жер үсті алаулары, халық тығыз орналасқан аудандар үшін алаулар немесе "термиялық тотығу алаулары" деп аталады) жылжымалы (тіркемелерде), штативтерде, көлденең және сирек биіктікте жасалады. Жабық алау қондырғылар "жер үсті" деген тағы бір атауға ие болды. </w:t>
      </w:r>
    </w:p>
    <w:bookmarkEnd w:id="3160"/>
    <w:bookmarkStart w:name="z3714" w:id="3161"/>
    <w:p>
      <w:pPr>
        <w:spacing w:after="0"/>
        <w:ind w:left="0"/>
        <w:jc w:val="both"/>
      </w:pPr>
      <w:r>
        <w:rPr>
          <w:rFonts w:ascii="Times New Roman"/>
          <w:b w:val="false"/>
          <w:i w:val="false"/>
          <w:color w:val="000000"/>
          <w:sz w:val="28"/>
        </w:rPr>
        <w:t>
      Көлденең алау қондырғылары тұрақты, апатты және мерзімді алау төгінділерін түтінсіз кәдеге жаратуға арналған.</w:t>
      </w:r>
    </w:p>
    <w:bookmarkEnd w:id="3161"/>
    <w:bookmarkStart w:name="z3715" w:id="3162"/>
    <w:p>
      <w:pPr>
        <w:spacing w:after="0"/>
        <w:ind w:left="0"/>
        <w:jc w:val="both"/>
      </w:pPr>
      <w:r>
        <w:rPr>
          <w:rFonts w:ascii="Times New Roman"/>
          <w:b w:val="false"/>
          <w:i w:val="false"/>
          <w:color w:val="000000"/>
          <w:sz w:val="28"/>
        </w:rPr>
        <w:t>
      Мұнай өңдеу зауыттары көбінесе елді мекендердің жанында немесе тікелей елді мекендерде орналасқандықтан, МӨЗ-де, әдетте, жабық алаулар қолданылады.</w:t>
      </w:r>
    </w:p>
    <w:bookmarkEnd w:id="3162"/>
    <w:bookmarkStart w:name="z3716" w:id="3163"/>
    <w:p>
      <w:pPr>
        <w:spacing w:after="0"/>
        <w:ind w:left="0"/>
        <w:jc w:val="both"/>
      </w:pPr>
      <w:r>
        <w:rPr>
          <w:rFonts w:ascii="Times New Roman"/>
          <w:b w:val="false"/>
          <w:i w:val="false"/>
          <w:color w:val="000000"/>
          <w:sz w:val="28"/>
        </w:rPr>
        <w:t>
      Жабық алау жүйелерінің артықшылықтары:</w:t>
      </w:r>
    </w:p>
    <w:bookmarkEnd w:id="3163"/>
    <w:bookmarkStart w:name="z3717" w:id="3164"/>
    <w:p>
      <w:pPr>
        <w:spacing w:after="0"/>
        <w:ind w:left="0"/>
        <w:jc w:val="both"/>
      </w:pPr>
      <w:r>
        <w:rPr>
          <w:rFonts w:ascii="Times New Roman"/>
          <w:b w:val="false"/>
          <w:i w:val="false"/>
          <w:color w:val="000000"/>
          <w:sz w:val="28"/>
        </w:rPr>
        <w:t>
      1) түтіннің, будың, көрінетін жалынның, иістің болмауы;</w:t>
      </w:r>
    </w:p>
    <w:bookmarkEnd w:id="3164"/>
    <w:bookmarkStart w:name="z3718" w:id="3165"/>
    <w:p>
      <w:pPr>
        <w:spacing w:after="0"/>
        <w:ind w:left="0"/>
        <w:jc w:val="both"/>
      </w:pPr>
      <w:r>
        <w:rPr>
          <w:rFonts w:ascii="Times New Roman"/>
          <w:b w:val="false"/>
          <w:i w:val="false"/>
          <w:color w:val="000000"/>
          <w:sz w:val="28"/>
        </w:rPr>
        <w:t>
      2) шу төмен деңгейі;</w:t>
      </w:r>
    </w:p>
    <w:bookmarkEnd w:id="3165"/>
    <w:bookmarkStart w:name="z3719" w:id="3166"/>
    <w:p>
      <w:pPr>
        <w:spacing w:after="0"/>
        <w:ind w:left="0"/>
        <w:jc w:val="both"/>
      </w:pPr>
      <w:r>
        <w:rPr>
          <w:rFonts w:ascii="Times New Roman"/>
          <w:b w:val="false"/>
          <w:i w:val="false"/>
          <w:color w:val="000000"/>
          <w:sz w:val="28"/>
        </w:rPr>
        <w:t>
      3) шағын және бақыланатын шығарындылар;</w:t>
      </w:r>
    </w:p>
    <w:bookmarkEnd w:id="3166"/>
    <w:bookmarkStart w:name="z3720" w:id="3167"/>
    <w:p>
      <w:pPr>
        <w:spacing w:after="0"/>
        <w:ind w:left="0"/>
        <w:jc w:val="both"/>
      </w:pPr>
      <w:r>
        <w:rPr>
          <w:rFonts w:ascii="Times New Roman"/>
          <w:b w:val="false"/>
          <w:i w:val="false"/>
          <w:color w:val="000000"/>
          <w:sz w:val="28"/>
        </w:rPr>
        <w:t>
      4) жылу шлейфінің болмауы;</w:t>
      </w:r>
    </w:p>
    <w:bookmarkEnd w:id="3167"/>
    <w:bookmarkStart w:name="z3721" w:id="3168"/>
    <w:p>
      <w:pPr>
        <w:spacing w:after="0"/>
        <w:ind w:left="0"/>
        <w:jc w:val="both"/>
      </w:pPr>
      <w:r>
        <w:rPr>
          <w:rFonts w:ascii="Times New Roman"/>
          <w:b w:val="false"/>
          <w:i w:val="false"/>
          <w:color w:val="000000"/>
          <w:sz w:val="28"/>
        </w:rPr>
        <w:t>
      5) барлық басқару органдарына оңай қол жеткізе алатын қарапайым басқару жүйесі;</w:t>
      </w:r>
    </w:p>
    <w:bookmarkEnd w:id="3168"/>
    <w:bookmarkStart w:name="z3722" w:id="3169"/>
    <w:p>
      <w:pPr>
        <w:spacing w:after="0"/>
        <w:ind w:left="0"/>
        <w:jc w:val="both"/>
      </w:pPr>
      <w:r>
        <w:rPr>
          <w:rFonts w:ascii="Times New Roman"/>
          <w:b w:val="false"/>
          <w:i w:val="false"/>
          <w:color w:val="000000"/>
          <w:sz w:val="28"/>
        </w:rPr>
        <w:t>
      6) барлық тораптарға жерден қызмет көрсету ыңғайлылығы (мысалы, кезекші оттықтар барлық жүйені тоқтатпай алынуы мүмкін);</w:t>
      </w:r>
    </w:p>
    <w:bookmarkEnd w:id="3169"/>
    <w:bookmarkStart w:name="z3723" w:id="3170"/>
    <w:p>
      <w:pPr>
        <w:spacing w:after="0"/>
        <w:ind w:left="0"/>
        <w:jc w:val="both"/>
      </w:pPr>
      <w:r>
        <w:rPr>
          <w:rFonts w:ascii="Times New Roman"/>
          <w:b w:val="false"/>
          <w:i w:val="false"/>
          <w:color w:val="000000"/>
          <w:sz w:val="28"/>
        </w:rPr>
        <w:t>
      7) жылу сәулесінің болмауы (арнайы жылу экранын салудың қажеті жоқ);</w:t>
      </w:r>
    </w:p>
    <w:bookmarkEnd w:id="3170"/>
    <w:bookmarkStart w:name="z3724" w:id="3171"/>
    <w:p>
      <w:pPr>
        <w:spacing w:after="0"/>
        <w:ind w:left="0"/>
        <w:jc w:val="both"/>
      </w:pPr>
      <w:r>
        <w:rPr>
          <w:rFonts w:ascii="Times New Roman"/>
          <w:b w:val="false"/>
          <w:i w:val="false"/>
          <w:color w:val="000000"/>
          <w:sz w:val="28"/>
        </w:rPr>
        <w:t>
      8) кез келген сұйық және газ тәрізді қалдықтарды қауіпсіз және сенімді жою. Жабық алау жүйесі екі жүйенің бірімен жабдықталуы мүмкін;</w:t>
      </w:r>
    </w:p>
    <w:bookmarkEnd w:id="3171"/>
    <w:bookmarkStart w:name="z3725" w:id="3172"/>
    <w:p>
      <w:pPr>
        <w:spacing w:after="0"/>
        <w:ind w:left="0"/>
        <w:jc w:val="both"/>
      </w:pPr>
      <w:r>
        <w:rPr>
          <w:rFonts w:ascii="Times New Roman"/>
          <w:b w:val="false"/>
          <w:i w:val="false"/>
          <w:color w:val="000000"/>
          <w:sz w:val="28"/>
        </w:rPr>
        <w:t>
      9) жылуды жою: бұл суық қалдықтардың ағынын алдын-ала қыздыру (жылу алмастырғыш арқылы), оларды тиімді жағу үшін немесе су буын алу үшін қазандық болуы мүмкін.</w:t>
      </w:r>
    </w:p>
    <w:bookmarkEnd w:id="3172"/>
    <w:bookmarkStart w:name="z3726" w:id="3173"/>
    <w:p>
      <w:pPr>
        <w:spacing w:after="0"/>
        <w:ind w:left="0"/>
        <w:jc w:val="both"/>
      </w:pPr>
      <w:r>
        <w:rPr>
          <w:rFonts w:ascii="Times New Roman"/>
          <w:b w:val="false"/>
          <w:i w:val="false"/>
          <w:color w:val="000000"/>
          <w:sz w:val="28"/>
        </w:rPr>
        <w:t>
      Егер осы объектідегі рекуперативті энергияны пайдалануға болатын болса, онда жобалау кезінде осы және басқа кәдеге жарату жүйесін қолдану туралы мәселені қарастырған жөн.</w:t>
      </w:r>
    </w:p>
    <w:bookmarkEnd w:id="3173"/>
    <w:bookmarkStart w:name="z3727" w:id="3174"/>
    <w:p>
      <w:pPr>
        <w:spacing w:after="0"/>
        <w:ind w:left="0"/>
        <w:jc w:val="left"/>
      </w:pPr>
      <w:r>
        <w:rPr>
          <w:rFonts w:ascii="Times New Roman"/>
          <w:b/>
          <w:i w:val="false"/>
          <w:color w:val="000000"/>
        </w:rPr>
        <w:t xml:space="preserve"> 3.25.2. Шығарындылар мен тұтынудың ағымдағы деңгейлері</w:t>
      </w:r>
    </w:p>
    <w:bookmarkEnd w:id="3174"/>
    <w:bookmarkStart w:name="z3728" w:id="3175"/>
    <w:p>
      <w:pPr>
        <w:spacing w:after="0"/>
        <w:ind w:left="0"/>
        <w:jc w:val="both"/>
      </w:pPr>
      <w:r>
        <w:rPr>
          <w:rFonts w:ascii="Times New Roman"/>
          <w:b w:val="false"/>
          <w:i w:val="false"/>
          <w:color w:val="000000"/>
          <w:sz w:val="28"/>
        </w:rPr>
        <w:t>
      3.116 – 3.118-кестелерде Ресей Федерациясы мен Еуразиялық Одақтың МӨЗ тәжірибесінің нәтижелері, сондай-ақ Қазақстан Республикасының МӨЗ сауалнамасы бойынша алынған алау қондырғыларынан алынған деректер ұсынылған.</w:t>
      </w:r>
    </w:p>
    <w:bookmarkEnd w:id="3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116</w:t>
      </w:r>
      <w:r>
        <w:rPr>
          <w:rFonts w:ascii="Times New Roman"/>
          <w:b w:val="false"/>
          <w:i w:val="false"/>
          <w:color w:val="000000"/>
          <w:sz w:val="28"/>
        </w:rPr>
        <w:t>-кесте. Энергетикалық ресурстарды алау қондырғыларымен тұтыну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ресурстардың өлшем бірліктері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энергетикалық ресурстардың максималды шығыны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энергетикалық ресурстардың минималды шығыны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энергиясын үлестік тұтыну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Буды үлестік 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үлестік 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117</w:t>
      </w:r>
      <w:r>
        <w:rPr>
          <w:rFonts w:ascii="Times New Roman"/>
          <w:b w:val="false"/>
          <w:i w:val="false"/>
          <w:color w:val="000000"/>
          <w:sz w:val="28"/>
        </w:rPr>
        <w:t>-кесте. Алау қондырғыларының ластағыш заттар шығарындыларының орташа мәндері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 шығарындыларының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 шығарындыларының жылдық массасы,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ластағыш затының минималды концентрациясы, г/с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ластағыш затының максималды концентрациясы, г/с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заттың орташа шығарындысы, г/с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0,23 - 34,4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диоксиді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1,01 - 211,8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0,05 - 5774,9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оксиді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12 - 1764,8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348,83</w:t>
            </w:r>
          </w:p>
        </w:tc>
      </w:tr>
    </w:tbl>
    <w:bookmarkStart w:name="z3731" w:id="3176"/>
    <w:p>
      <w:pPr>
        <w:spacing w:after="0"/>
        <w:ind w:left="0"/>
        <w:jc w:val="both"/>
      </w:pPr>
      <w:r>
        <w:rPr>
          <w:rFonts w:ascii="Times New Roman"/>
          <w:b w:val="false"/>
          <w:i w:val="false"/>
          <w:color w:val="000000"/>
          <w:sz w:val="28"/>
        </w:rPr>
        <w:t>
      Сарқынды сулар сарқынды суларды тазартудың орталықтандырылған жүйелерінде тазартылады және одан кейін ағызу орындарына шығарылады, осы бөлімнің 3.27-тармағын қараңыз.</w:t>
      </w:r>
    </w:p>
    <w:bookmarkEnd w:id="3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118</w:t>
      </w:r>
      <w:r>
        <w:rPr>
          <w:rFonts w:ascii="Times New Roman"/>
          <w:b w:val="false"/>
          <w:i w:val="false"/>
          <w:color w:val="000000"/>
          <w:sz w:val="28"/>
        </w:rPr>
        <w:t>-кесте. Алау қондырғыларының қалдықтары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 жылы түзілген қалдықтың массасы,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кәдеге жарату (қайта пайдалану) немесе залалсыздандыру тәсілінің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Сыйымдылықтар мен құбыржолдарды мұнай мен мұнай өнімдерінен тазарту шламы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Мұнаймен немесе мұнай өнімдерімен ластанған құм (мұнай және мұнай өнімдерінің құрамы 15 % және одан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Турбиналық минералды майлардың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пайдалану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пайдаланылған майлар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пайдалану</w:t>
            </w:r>
          </w:p>
        </w:tc>
      </w:tr>
    </w:tbl>
    <w:bookmarkStart w:name="z3733" w:id="3177"/>
    <w:p>
      <w:pPr>
        <w:spacing w:after="0"/>
        <w:ind w:left="0"/>
        <w:jc w:val="left"/>
      </w:pPr>
      <w:r>
        <w:rPr>
          <w:rFonts w:ascii="Times New Roman"/>
          <w:b/>
          <w:i w:val="false"/>
          <w:color w:val="000000"/>
        </w:rPr>
        <w:t xml:space="preserve"> 3.26. Сарқынды суларды тазарту</w:t>
      </w:r>
    </w:p>
    <w:bookmarkEnd w:id="3177"/>
    <w:bookmarkStart w:name="z3734" w:id="3178"/>
    <w:p>
      <w:pPr>
        <w:spacing w:after="0"/>
        <w:ind w:left="0"/>
        <w:jc w:val="both"/>
      </w:pPr>
      <w:r>
        <w:rPr>
          <w:rFonts w:ascii="Times New Roman"/>
          <w:b w:val="false"/>
          <w:i w:val="false"/>
          <w:color w:val="000000"/>
          <w:sz w:val="28"/>
        </w:rPr>
        <w:t>
      Сарқынды сулардың құрамында салқындатқыш су, технологиялық су, тұрмыстық су және нөсер суы бар. Сарқынды сулардың мөлшері өндіріліп, олардың сипаттамалары МӨЗ технологиялық конфигурациясына байланысты. Сипаттамалары уақыт өте келе өзгеруі мүмкін және мұнай өңдеу зауыттарының күрделілігіне, шикізаттың өзгеруіне, мұнай-химия кешендерімен интеграцияға және т. б. байланысты бір объектіден екіншісіне өзгеруі мүмкін.</w:t>
      </w:r>
    </w:p>
    <w:bookmarkEnd w:id="3178"/>
    <w:bookmarkStart w:name="z3735" w:id="3179"/>
    <w:p>
      <w:pPr>
        <w:spacing w:after="0"/>
        <w:ind w:left="0"/>
        <w:jc w:val="both"/>
      </w:pPr>
      <w:r>
        <w:rPr>
          <w:rFonts w:ascii="Times New Roman"/>
          <w:b w:val="false"/>
          <w:i w:val="false"/>
          <w:color w:val="000000"/>
          <w:sz w:val="28"/>
        </w:rPr>
        <w:t>
      Сарқынды сулар әдетте жергілікті және орталықтандырылған сарқынды суларды тазарту жүйелерінде тазаланады, содан кейін ағызу орындарына жіберіледі. Мұнай өңдеу қондырғыларынан су мен үрлеу ағындары еріген газдармен, еріген және эмульсияланған көмірсутектермен және тоқтатылған бөлшектермен ластануы мүмкін. Мұнай өңдеу зауыттарының барлық дерлік процестері дистилляция мен бөлу процестерін күшейту үшін буды тұтынады. Бұл аммиак, күкіртсутек және көмірсутектері бар қышқыл су ағындарының (конденсаттардың) түзілуіне алып келеді. Бұл суларды сарқынды сулар немесе сарқынды су ретінде қайта пайдалану алдында тазарту керек.</w:t>
      </w:r>
    </w:p>
    <w:bookmarkEnd w:id="3179"/>
    <w:bookmarkStart w:name="z3736" w:id="3180"/>
    <w:p>
      <w:pPr>
        <w:spacing w:after="0"/>
        <w:ind w:left="0"/>
        <w:jc w:val="both"/>
      </w:pPr>
      <w:r>
        <w:rPr>
          <w:rFonts w:ascii="Times New Roman"/>
          <w:b w:val="false"/>
          <w:i w:val="false"/>
          <w:color w:val="000000"/>
          <w:sz w:val="28"/>
        </w:rPr>
        <w:t xml:space="preserve">
      Басым климатқа байланысты нөсер мен жаңбыр сулары МӨЗ тазартылуы керек айтарлықтай ағындарды қалыптастыруы мүмкін. Жаңбыр суы сонымен қатар мұнай өнімдерімен ластанған беттермен (жер үсті сарқынды сулары) байланыста болуы мүмкін. Сонымен қатар, коммуналдық сарқынды сулар, салқындату жүйелерінен ағызу және өрт суы ластанған судың көзі болып табылады, оны бақылауға және тазартуға және/немесе қайта пайдалануға жіберуге болады. Сарқынды сулардың ластануының негізгі көрсеткіштері 1.6.3-бөлімде келтірілген. </w:t>
      </w:r>
    </w:p>
    <w:bookmarkEnd w:id="3180"/>
    <w:bookmarkStart w:name="z3737" w:id="3181"/>
    <w:p>
      <w:pPr>
        <w:spacing w:after="0"/>
        <w:ind w:left="0"/>
        <w:jc w:val="both"/>
      </w:pPr>
      <w:r>
        <w:rPr>
          <w:rFonts w:ascii="Times New Roman"/>
          <w:b w:val="false"/>
          <w:i w:val="false"/>
          <w:color w:val="000000"/>
          <w:sz w:val="28"/>
        </w:rPr>
        <w:t xml:space="preserve">
      Құрамында 30-40 г/л дейін мұнай өнімдері, 15 г/л дейін хлоридтер бар электр тұзсыздандыру қондырғыларының (ЭЛТҚ) сарқынды сулары аса қауіпті; олардың жоғары минералдануы оларды айналым сумен жабдықтауда пайдалануға кедергі келтіреді. МӨЗ қалған сарқынды суларында мұнай өнімдері (1 литрге бірнеше жүз миллиграммнан), күкіртсутек, аммиак, меркаптандар, сульфидтер, фенолдар бар. БПК 100-ден 850 мг(О)/дм3-ге дейін, ХПК – 150-ден 1700 мг(О)/дм3-ге дейін ауытқиды. Арнайы тазалауды қажет ететін күкірт-сілтілі сарқынды сулар кезеңділікпен түзіледі. Сонымен қатар, зауыттардың тазарту қондырғыларына көбінесе зауыт пен тұрғын үй массивтерінен тұрмыстық сарқынды сулар беріледі. </w:t>
      </w:r>
    </w:p>
    <w:bookmarkEnd w:id="3181"/>
    <w:bookmarkStart w:name="z3738" w:id="3182"/>
    <w:p>
      <w:pPr>
        <w:spacing w:after="0"/>
        <w:ind w:left="0"/>
        <w:jc w:val="left"/>
      </w:pPr>
      <w:r>
        <w:rPr>
          <w:rFonts w:ascii="Times New Roman"/>
          <w:b/>
          <w:i w:val="false"/>
          <w:color w:val="000000"/>
        </w:rPr>
        <w:t xml:space="preserve"> 3.26.1. Сарқынды суларды тазарту әдістері</w:t>
      </w:r>
    </w:p>
    <w:bookmarkEnd w:id="3182"/>
    <w:bookmarkStart w:name="z3739" w:id="3183"/>
    <w:p>
      <w:pPr>
        <w:spacing w:after="0"/>
        <w:ind w:left="0"/>
        <w:jc w:val="both"/>
      </w:pPr>
      <w:r>
        <w:rPr>
          <w:rFonts w:ascii="Times New Roman"/>
          <w:b w:val="false"/>
          <w:i w:val="false"/>
          <w:color w:val="000000"/>
          <w:sz w:val="28"/>
        </w:rPr>
        <w:t>
      МӨЗ сарқынды суларында олардың құрамына байланысты әртүрлі түзілу көздері бар (1.6.3-бөлімнің 1.17-кестесін қараңыз). Өндірістік сарқынды суларға технологиялық қондырғылар алаңдарындағы нөсер сулары да қосылады. Үлгілік МӨЗ топтары бойынша сарқынды сулардың сипаттамасы 3.119-кестеде келтірілген.</w:t>
      </w:r>
    </w:p>
    <w:bookmarkEnd w:id="3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119</w:t>
      </w:r>
      <w:r>
        <w:rPr>
          <w:rFonts w:ascii="Times New Roman"/>
          <w:b w:val="false"/>
          <w:i w:val="false"/>
          <w:color w:val="000000"/>
          <w:sz w:val="28"/>
        </w:rPr>
        <w:t>-кесте. Типтік МӨЗ-дің сарқынды суларының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сулардың түрлері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концентрациясы, мг/л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 заттар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Сульфидтер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қалдық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мұнайы бар бейтараптар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1000 - 8000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тұзы бар (ЭЛТҚ сарқындылары)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30000 - 40000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30000 - 40000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Күкіртті-сілтілі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6000 - 12000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8000 - 14000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30000 - 50000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Қышқыл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741" w:id="3184"/>
    <w:p>
      <w:pPr>
        <w:spacing w:after="0"/>
        <w:ind w:left="0"/>
        <w:jc w:val="both"/>
      </w:pPr>
      <w:r>
        <w:rPr>
          <w:rFonts w:ascii="Times New Roman"/>
          <w:b w:val="false"/>
          <w:i w:val="false"/>
          <w:color w:val="000000"/>
          <w:sz w:val="28"/>
        </w:rPr>
        <w:t>
      Мұнай өңдеу зауыттарында екі негізгі жүйе көзделеді:</w:t>
      </w:r>
    </w:p>
    <w:bookmarkEnd w:id="3184"/>
    <w:bookmarkStart w:name="z3742" w:id="3185"/>
    <w:p>
      <w:pPr>
        <w:spacing w:after="0"/>
        <w:ind w:left="0"/>
        <w:jc w:val="both"/>
      </w:pPr>
      <w:r>
        <w:rPr>
          <w:rFonts w:ascii="Times New Roman"/>
          <w:b w:val="false"/>
          <w:i w:val="false"/>
          <w:color w:val="000000"/>
          <w:sz w:val="28"/>
        </w:rPr>
        <w:t>
      I жүйе – құрамында мұнайы бар бейтарап өндірістік және өндірістік-нөсер сарқынды суларын бұру және тазарту үшін;</w:t>
      </w:r>
    </w:p>
    <w:bookmarkEnd w:id="3185"/>
    <w:bookmarkStart w:name="z3743" w:id="3186"/>
    <w:p>
      <w:pPr>
        <w:spacing w:after="0"/>
        <w:ind w:left="0"/>
        <w:jc w:val="both"/>
      </w:pPr>
      <w:r>
        <w:rPr>
          <w:rFonts w:ascii="Times New Roman"/>
          <w:b w:val="false"/>
          <w:i w:val="false"/>
          <w:color w:val="000000"/>
          <w:sz w:val="28"/>
        </w:rPr>
        <w:t>
      II жүйе – құрамында мұнай, мұнай өнімдері және мұнай эмульсиялары, тұздар, реагенттер және басқа да органикалық және бейорганикалық заттар бар өндірістік сарқынды суларды бұру және тазарту үшін.</w:t>
      </w:r>
    </w:p>
    <w:bookmarkEnd w:id="3186"/>
    <w:bookmarkStart w:name="z3744" w:id="3187"/>
    <w:p>
      <w:pPr>
        <w:spacing w:after="0"/>
        <w:ind w:left="0"/>
        <w:jc w:val="both"/>
      </w:pPr>
      <w:r>
        <w:rPr>
          <w:rFonts w:ascii="Times New Roman"/>
          <w:b w:val="false"/>
          <w:i w:val="false"/>
          <w:color w:val="000000"/>
          <w:sz w:val="28"/>
        </w:rPr>
        <w:t>
      Сарқынды сулар зауыттардың тазарту қондырғыларында тазарту схемасына сәйкес жүзеге асырылады: құм ұстағыш – мұнай ұстағыш – бастапқы радиалды тұндырғыштар – флотаторлар – аэротенктер – екінші радиалды тұндырғыштар – қосымша тазарту флотаторлары – буферлік тоған – ағызу коллекторы – жинақтағыш тоғандар (буландырғыш тоғандар).</w:t>
      </w:r>
    </w:p>
    <w:bookmarkEnd w:id="3187"/>
    <w:bookmarkStart w:name="z3745" w:id="3188"/>
    <w:p>
      <w:pPr>
        <w:spacing w:after="0"/>
        <w:ind w:left="0"/>
        <w:jc w:val="both"/>
      </w:pPr>
      <w:r>
        <w:rPr>
          <w:rFonts w:ascii="Times New Roman"/>
          <w:b w:val="false"/>
          <w:i w:val="false"/>
          <w:color w:val="000000"/>
          <w:sz w:val="28"/>
        </w:rPr>
        <w:t>
      МӨЗ сарқынды суларын ластануына және тазаланатын судың сапасына қойылатын талаптарға байланысты тазарту үшін тазартудың негізгі үш сатысын қамтитын тазарту схемасы пайдаланылады:</w:t>
      </w:r>
    </w:p>
    <w:bookmarkEnd w:id="3188"/>
    <w:bookmarkStart w:name="z3746" w:id="3189"/>
    <w:p>
      <w:pPr>
        <w:spacing w:after="0"/>
        <w:ind w:left="0"/>
        <w:jc w:val="both"/>
      </w:pPr>
      <w:r>
        <w:rPr>
          <w:rFonts w:ascii="Times New Roman"/>
          <w:b w:val="false"/>
          <w:i w:val="false"/>
          <w:color w:val="000000"/>
          <w:sz w:val="28"/>
        </w:rPr>
        <w:t>
      1) ірі ұнтақталған қоспадан механикалық тазарту;</w:t>
      </w:r>
    </w:p>
    <w:bookmarkEnd w:id="3189"/>
    <w:bookmarkStart w:name="z3747" w:id="3190"/>
    <w:p>
      <w:pPr>
        <w:spacing w:after="0"/>
        <w:ind w:left="0"/>
        <w:jc w:val="both"/>
      </w:pPr>
      <w:r>
        <w:rPr>
          <w:rFonts w:ascii="Times New Roman"/>
          <w:b w:val="false"/>
          <w:i w:val="false"/>
          <w:color w:val="000000"/>
          <w:sz w:val="28"/>
        </w:rPr>
        <w:t>
      2) коллоидты бөлшектерден физикалық және химиялық тазарту;</w:t>
      </w:r>
    </w:p>
    <w:bookmarkEnd w:id="3190"/>
    <w:bookmarkStart w:name="z3748" w:id="3191"/>
    <w:p>
      <w:pPr>
        <w:spacing w:after="0"/>
        <w:ind w:left="0"/>
        <w:jc w:val="both"/>
      </w:pPr>
      <w:r>
        <w:rPr>
          <w:rFonts w:ascii="Times New Roman"/>
          <w:b w:val="false"/>
          <w:i w:val="false"/>
          <w:color w:val="000000"/>
          <w:sz w:val="28"/>
        </w:rPr>
        <w:t>
      3) органикалық еріген қоспалардан биологиялық тазарту.</w:t>
      </w:r>
    </w:p>
    <w:bookmarkEnd w:id="3191"/>
    <w:bookmarkStart w:name="z3749" w:id="3192"/>
    <w:p>
      <w:pPr>
        <w:spacing w:after="0"/>
        <w:ind w:left="0"/>
        <w:jc w:val="both"/>
      </w:pPr>
      <w:r>
        <w:rPr>
          <w:rFonts w:ascii="Times New Roman"/>
          <w:b w:val="false"/>
          <w:i w:val="false"/>
          <w:color w:val="000000"/>
          <w:sz w:val="28"/>
        </w:rPr>
        <w:t>
      Механикалық тазарту – мұнай өңдеу зауыттарының сарқынды суларын тазартудың негізгі және кең таралған әдістерінің бірі. Ол ерімеген қоспаларды оқшаулау үшін қолданылады. Механикалық тазарту құм тұтқыштарда, тұндырғыштарда, гидроциклондарда, центрифугаларда, флотаторларда және сүзгілерде жүзеге асырылады.</w:t>
      </w:r>
    </w:p>
    <w:bookmarkEnd w:id="3192"/>
    <w:bookmarkStart w:name="z3750" w:id="3193"/>
    <w:p>
      <w:pPr>
        <w:spacing w:after="0"/>
        <w:ind w:left="0"/>
        <w:jc w:val="both"/>
      </w:pPr>
      <w:r>
        <w:rPr>
          <w:rFonts w:ascii="Times New Roman"/>
          <w:b w:val="false"/>
          <w:i w:val="false"/>
          <w:color w:val="000000"/>
          <w:sz w:val="28"/>
        </w:rPr>
        <w:t>
      Эмульсияланған мұнай өнімдері мен қалқыма заттар кварц құмында, ұсақталған антрацитте және т.б. сүзу арқылы шығарылады, әуе флотациясы сарқынды сулардан мөлшері 150 мкм-ден аз эмульсияланған заттар мен коллоидты бөлшектердің шығарылуын қамтамасыз етеді.</w:t>
      </w:r>
    </w:p>
    <w:bookmarkEnd w:id="3193"/>
    <w:bookmarkStart w:name="z3751" w:id="3194"/>
    <w:p>
      <w:pPr>
        <w:spacing w:after="0"/>
        <w:ind w:left="0"/>
        <w:jc w:val="both"/>
      </w:pPr>
      <w:r>
        <w:rPr>
          <w:rFonts w:ascii="Times New Roman"/>
          <w:b w:val="false"/>
          <w:i w:val="false"/>
          <w:color w:val="000000"/>
          <w:sz w:val="28"/>
        </w:rPr>
        <w:t>
      Сарқынды суларды тұрмыстық сарқынды сулардан механикалық тазарту ерімейтін қоспалардың 60 – 70 %-ын, ал өнеркәсіптік сарқынды сулардан 95 %-ға дейін шығарады. Жауын-шашын ағындарын механикалық тазарту схемасы 3.71-суретте көрсетілген.</w:t>
      </w:r>
    </w:p>
    <w:bookmarkEnd w:id="3194"/>
    <w:bookmarkStart w:name="z3752" w:id="3195"/>
    <w:p>
      <w:pPr>
        <w:spacing w:after="0"/>
        <w:ind w:left="0"/>
        <w:jc w:val="both"/>
      </w:pPr>
      <w:r>
        <w:rPr>
          <w:rFonts w:ascii="Times New Roman"/>
          <w:b w:val="false"/>
          <w:i w:val="false"/>
          <w:color w:val="000000"/>
          <w:sz w:val="28"/>
        </w:rPr>
        <w:t xml:space="preserve">
      </w:t>
      </w:r>
    </w:p>
    <w:bookmarkEnd w:id="3195"/>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53" w:id="3196"/>
    <w:p>
      <w:pPr>
        <w:spacing w:after="0"/>
        <w:ind w:left="0"/>
        <w:jc w:val="both"/>
      </w:pPr>
      <w:r>
        <w:rPr>
          <w:rFonts w:ascii="Times New Roman"/>
          <w:b w:val="false"/>
          <w:i w:val="false"/>
          <w:color w:val="000000"/>
          <w:sz w:val="28"/>
        </w:rPr>
        <w:t>
      3.71-сурет. Нөсер суларын механикалық тазарту схемасы</w:t>
      </w:r>
    </w:p>
    <w:bookmarkEnd w:id="3196"/>
    <w:bookmarkStart w:name="z3754" w:id="3197"/>
    <w:p>
      <w:pPr>
        <w:spacing w:after="0"/>
        <w:ind w:left="0"/>
        <w:jc w:val="both"/>
      </w:pPr>
      <w:r>
        <w:rPr>
          <w:rFonts w:ascii="Times New Roman"/>
          <w:b w:val="false"/>
          <w:i w:val="false"/>
          <w:color w:val="000000"/>
          <w:sz w:val="28"/>
        </w:rPr>
        <w:t>
      Физикалық-химиялық әдістер құрамында мұнай бар сарқынды суларды коллоидты және еріген ластағыш заттардан тазарту үшін қолданылады, механикалық тазарту құрылыстарынан кейін судағы мөлшері өзгеріссіз қалады.</w:t>
      </w:r>
    </w:p>
    <w:bookmarkEnd w:id="3197"/>
    <w:bookmarkStart w:name="z3755" w:id="3198"/>
    <w:p>
      <w:pPr>
        <w:spacing w:after="0"/>
        <w:ind w:left="0"/>
        <w:jc w:val="both"/>
      </w:pPr>
      <w:r>
        <w:rPr>
          <w:rFonts w:ascii="Times New Roman"/>
          <w:b w:val="false"/>
          <w:i w:val="false"/>
          <w:color w:val="000000"/>
          <w:sz w:val="28"/>
        </w:rPr>
        <w:t>
      Көбінесе коагуляция, электрокоагуляция, флокуляция және сорбция сияқты физика-химиялық әдістер қолданылады.</w:t>
      </w:r>
    </w:p>
    <w:bookmarkEnd w:id="3198"/>
    <w:bookmarkStart w:name="z3756" w:id="3199"/>
    <w:p>
      <w:pPr>
        <w:spacing w:after="0"/>
        <w:ind w:left="0"/>
        <w:jc w:val="both"/>
      </w:pPr>
      <w:r>
        <w:rPr>
          <w:rFonts w:ascii="Times New Roman"/>
          <w:b w:val="false"/>
          <w:i w:val="false"/>
          <w:color w:val="000000"/>
          <w:sz w:val="28"/>
        </w:rPr>
        <w:t>
      Адсорбция бактериялық шабуылға қиын органикалық заттарды сарқынды сулардан шығару үшін кеңінен қолданылады. Белсендірілген көмір-ең көп таралған өнеркәсіптік адсорбент. Сарқынды суларды тазарту құрылғысының схемасы 3.72-суретте көрсетілген.</w:t>
      </w:r>
    </w:p>
    <w:bookmarkEnd w:id="3199"/>
    <w:bookmarkStart w:name="z3757" w:id="3200"/>
    <w:p>
      <w:pPr>
        <w:spacing w:after="0"/>
        <w:ind w:left="0"/>
        <w:jc w:val="both"/>
      </w:pPr>
      <w:r>
        <w:rPr>
          <w:rFonts w:ascii="Times New Roman"/>
          <w:b w:val="false"/>
          <w:i w:val="false"/>
          <w:color w:val="000000"/>
          <w:sz w:val="28"/>
        </w:rPr>
        <w:t xml:space="preserve">
      </w:t>
      </w:r>
    </w:p>
    <w:bookmarkEnd w:id="3200"/>
    <w:p>
      <w:pPr>
        <w:spacing w:after="0"/>
        <w:ind w:left="0"/>
        <w:jc w:val="both"/>
      </w:pPr>
      <w:r>
        <w:drawing>
          <wp:inline distT="0" distB="0" distL="0" distR="0">
            <wp:extent cx="62865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6286500" cy="588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58" w:id="3201"/>
    <w:p>
      <w:pPr>
        <w:spacing w:after="0"/>
        <w:ind w:left="0"/>
        <w:jc w:val="both"/>
      </w:pPr>
      <w:r>
        <w:rPr>
          <w:rFonts w:ascii="Times New Roman"/>
          <w:b w:val="false"/>
          <w:i w:val="false"/>
          <w:color w:val="000000"/>
          <w:sz w:val="28"/>
        </w:rPr>
        <w:t>
      3.72-сурет. Сарқынды суларды тазарту қондырғысының схемасы</w:t>
      </w:r>
    </w:p>
    <w:bookmarkEnd w:id="3201"/>
    <w:bookmarkStart w:name="z3759" w:id="3202"/>
    <w:p>
      <w:pPr>
        <w:spacing w:after="0"/>
        <w:ind w:left="0"/>
        <w:jc w:val="both"/>
      </w:pPr>
      <w:r>
        <w:rPr>
          <w:rFonts w:ascii="Times New Roman"/>
          <w:b w:val="false"/>
          <w:i w:val="false"/>
          <w:color w:val="000000"/>
          <w:sz w:val="28"/>
        </w:rPr>
        <w:t>
      Биохимиялық тазарту – қайта сумен жабдықтау жүйелерінде қайта пайдалану алдында да, қайта пайдалану алдында да мұнай өңдеу зауыттарының сарқынды суларын тазартудың негізгі әдістерінің бірі. Биохимиялық әдістер гетеротрофты микроорганизмдердің тіршілік әрекетінің табиғи процестеріне негізделген. Микроорганизмдер қарапайым және күрделі құрылымның әртүрлі сыныптарындағы көмірсутектерді қолдана алады.</w:t>
      </w:r>
    </w:p>
    <w:bookmarkEnd w:id="3202"/>
    <w:bookmarkStart w:name="z3760" w:id="3203"/>
    <w:p>
      <w:pPr>
        <w:spacing w:after="0"/>
        <w:ind w:left="0"/>
        <w:jc w:val="both"/>
      </w:pPr>
      <w:r>
        <w:rPr>
          <w:rFonts w:ascii="Times New Roman"/>
          <w:b w:val="false"/>
          <w:i w:val="false"/>
          <w:color w:val="000000"/>
          <w:sz w:val="28"/>
        </w:rPr>
        <w:t>
      Биологиялық тазарту кезінде ерітілген органикалық заттар микроорганизмдердің көмегімен оттегінің қатысуымен (аэробты процесс) немесе оттегі болмаған кезде (анаэробты) биологиялық ыдырауға ұшырайды.</w:t>
      </w:r>
    </w:p>
    <w:bookmarkEnd w:id="3203"/>
    <w:bookmarkStart w:name="z3761" w:id="3204"/>
    <w:p>
      <w:pPr>
        <w:spacing w:after="0"/>
        <w:ind w:left="0"/>
        <w:jc w:val="both"/>
      </w:pPr>
      <w:r>
        <w:rPr>
          <w:rFonts w:ascii="Times New Roman"/>
          <w:b w:val="false"/>
          <w:i w:val="false"/>
          <w:color w:val="000000"/>
          <w:sz w:val="28"/>
        </w:rPr>
        <w:t>
      Аэробты тәсілі суларды тазарту МӨЗ-де кең тараған түрі болып табылады. Тазарту үшін оттегі кіретін және суды қанықтыратын аэротенктер қолданылады.</w:t>
      </w:r>
    </w:p>
    <w:bookmarkEnd w:id="3204"/>
    <w:bookmarkStart w:name="z3762" w:id="3205"/>
    <w:p>
      <w:pPr>
        <w:spacing w:after="0"/>
        <w:ind w:left="0"/>
        <w:jc w:val="both"/>
      </w:pPr>
      <w:r>
        <w:rPr>
          <w:rFonts w:ascii="Times New Roman"/>
          <w:b w:val="false"/>
          <w:i w:val="false"/>
          <w:color w:val="000000"/>
          <w:sz w:val="28"/>
        </w:rPr>
        <w:t>
      Аэротенк қайталама ағартқышпен бірге жұмыс істейді. Биореакторда қолайлы жағдайлар жасалған органикалық заттарды микроорганизмдермен тотығу процесі жүреді (3.73-сурет).</w:t>
      </w:r>
    </w:p>
    <w:bookmarkEnd w:id="3205"/>
    <w:bookmarkStart w:name="z3763" w:id="3206"/>
    <w:p>
      <w:pPr>
        <w:spacing w:after="0"/>
        <w:ind w:left="0"/>
        <w:jc w:val="both"/>
      </w:pPr>
      <w:r>
        <w:rPr>
          <w:rFonts w:ascii="Times New Roman"/>
          <w:b w:val="false"/>
          <w:i w:val="false"/>
          <w:color w:val="000000"/>
          <w:sz w:val="28"/>
        </w:rPr>
        <w:t xml:space="preserve">
      </w:t>
      </w:r>
    </w:p>
    <w:bookmarkEnd w:id="3206"/>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64" w:id="3207"/>
    <w:p>
      <w:pPr>
        <w:spacing w:after="0"/>
        <w:ind w:left="0"/>
        <w:jc w:val="both"/>
      </w:pPr>
      <w:r>
        <w:rPr>
          <w:rFonts w:ascii="Times New Roman"/>
          <w:b w:val="false"/>
          <w:i w:val="false"/>
          <w:color w:val="000000"/>
          <w:sz w:val="28"/>
        </w:rPr>
        <w:t>
      3.73-сурет. Сарқынды суларды биологиялық тазарту схемасы</w:t>
      </w:r>
    </w:p>
    <w:bookmarkEnd w:id="3207"/>
    <w:bookmarkStart w:name="z3765" w:id="3208"/>
    <w:p>
      <w:pPr>
        <w:spacing w:after="0"/>
        <w:ind w:left="0"/>
        <w:jc w:val="both"/>
      </w:pPr>
      <w:r>
        <w:rPr>
          <w:rFonts w:ascii="Times New Roman"/>
          <w:b w:val="false"/>
          <w:i w:val="false"/>
          <w:color w:val="000000"/>
          <w:sz w:val="28"/>
        </w:rPr>
        <w:t xml:space="preserve">
      </w:t>
      </w:r>
    </w:p>
    <w:bookmarkEnd w:id="3208"/>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766" w:id="3209"/>
    <w:p>
      <w:pPr>
        <w:spacing w:after="0"/>
        <w:ind w:left="0"/>
        <w:jc w:val="both"/>
      </w:pPr>
      <w:r>
        <w:rPr>
          <w:rFonts w:ascii="Times New Roman"/>
          <w:b w:val="false"/>
          <w:i w:val="false"/>
          <w:color w:val="000000"/>
          <w:sz w:val="28"/>
        </w:rPr>
        <w:t>
      3.74-сурет. Сарқынды суларды биологиялық  тазарту (БИО) қондырғысының схемасы</w:t>
      </w:r>
    </w:p>
    <w:bookmarkEnd w:id="3209"/>
    <w:bookmarkStart w:name="z3767" w:id="3210"/>
    <w:p>
      <w:pPr>
        <w:spacing w:after="0"/>
        <w:ind w:left="0"/>
        <w:jc w:val="left"/>
      </w:pPr>
      <w:r>
        <w:rPr>
          <w:rFonts w:ascii="Times New Roman"/>
          <w:b/>
          <w:i w:val="false"/>
          <w:color w:val="000000"/>
        </w:rPr>
        <w:t xml:space="preserve"> Нормативтік-тазартылған суды кәдеге жарату</w:t>
      </w:r>
    </w:p>
    <w:bookmarkEnd w:id="3210"/>
    <w:bookmarkStart w:name="z3768" w:id="3211"/>
    <w:p>
      <w:pPr>
        <w:spacing w:after="0"/>
        <w:ind w:left="0"/>
        <w:jc w:val="both"/>
      </w:pPr>
      <w:r>
        <w:rPr>
          <w:rFonts w:ascii="Times New Roman"/>
          <w:b w:val="false"/>
          <w:i w:val="false"/>
          <w:color w:val="000000"/>
          <w:sz w:val="28"/>
        </w:rPr>
        <w:t>
      Зауыттар сарқынды суларды нормативті тазартылған" санаты бойынша жинақтағыш тоғанға жібереді. Жинақтағыш тоғандар сарқынды суларды табиғи биологиялық тазартуға арналған жасанды су объектілеріне жатады. Жинақтағыш тоғанның сарқынды суларды қабылдағышының параметрлері сарқынды сулармен ластағыш заттарды төгу лимитін есептеуді жүргізу үшін қажетті техникалық, морфологиялық және гидрологиялық сипаттамалар негізінде белгіленеді.</w:t>
      </w:r>
    </w:p>
    <w:bookmarkEnd w:id="3211"/>
    <w:bookmarkStart w:name="z3769" w:id="3212"/>
    <w:p>
      <w:pPr>
        <w:spacing w:after="0"/>
        <w:ind w:left="0"/>
        <w:jc w:val="both"/>
      </w:pPr>
      <w:r>
        <w:rPr>
          <w:rFonts w:ascii="Times New Roman"/>
          <w:b w:val="false"/>
          <w:i w:val="false"/>
          <w:color w:val="000000"/>
          <w:sz w:val="28"/>
        </w:rPr>
        <w:t xml:space="preserve">
      Жинақтағыш тоғандар тек қана зауыттың сарқынды суларының жинақтағышы болып табылмайды, оған өнеркәсіптік және коммуналдық мақсаттағы барлық объектілерден сарқынды сулар жіберілуі мүмкін. </w:t>
      </w:r>
    </w:p>
    <w:bookmarkEnd w:id="3212"/>
    <w:bookmarkStart w:name="z3770" w:id="3213"/>
    <w:p>
      <w:pPr>
        <w:spacing w:after="0"/>
        <w:ind w:left="0"/>
        <w:jc w:val="left"/>
      </w:pPr>
      <w:r>
        <w:rPr>
          <w:rFonts w:ascii="Times New Roman"/>
          <w:b/>
          <w:i w:val="false"/>
          <w:color w:val="000000"/>
        </w:rPr>
        <w:t xml:space="preserve"> 3.26.2. Ластағыш заттар төгінділерінің ағымдағы деңгейлері</w:t>
      </w:r>
    </w:p>
    <w:bookmarkEnd w:id="3213"/>
    <w:bookmarkStart w:name="z3771" w:id="3214"/>
    <w:p>
      <w:pPr>
        <w:spacing w:after="0"/>
        <w:ind w:left="0"/>
        <w:jc w:val="both"/>
      </w:pPr>
      <w:r>
        <w:rPr>
          <w:rFonts w:ascii="Times New Roman"/>
          <w:b w:val="false"/>
          <w:i w:val="false"/>
          <w:color w:val="000000"/>
          <w:sz w:val="28"/>
        </w:rPr>
        <w:t>
      Сараптамалық бағалауға енгізілген кәсіпорындардан су бұрудың жалпы көлемі бойынша, қаралатын кәсіпорындардың төгінділеріндегі ластағыш заттардың жалпы мәндері бойынша, сондай-ақ негізгі ластағыш заттар төгінділерінің үлестік мәндері бойынша ақпарат 1.6.3-бөлімде ұсынылған.</w:t>
      </w:r>
    </w:p>
    <w:bookmarkEnd w:id="3214"/>
    <w:bookmarkStart w:name="z3772" w:id="3215"/>
    <w:p>
      <w:pPr>
        <w:spacing w:after="0"/>
        <w:ind w:left="0"/>
        <w:jc w:val="both"/>
      </w:pPr>
      <w:r>
        <w:rPr>
          <w:rFonts w:ascii="Times New Roman"/>
          <w:b w:val="false"/>
          <w:i w:val="false"/>
          <w:color w:val="000000"/>
          <w:sz w:val="28"/>
        </w:rPr>
        <w:t>
      Қазақстан Республикасының мұнай өңдеу кәсіпорындарында сарқынды сулардың бір жалпы зауыттық шығарылымы бар, ол арқылы жинақтағыш тоғанға тазартылғаннан кейін аралас өндірістік, шаруашылық-тұрмыстық сарқынды және дренажды сулар ағызылады (1.6.3-қараңыз). Су қоймаларындағы ластағыш заттардың ШЖК [126] сәйкес қабылданады.</w:t>
      </w:r>
    </w:p>
    <w:bookmarkEnd w:id="3215"/>
    <w:bookmarkStart w:name="z3773" w:id="3216"/>
    <w:p>
      <w:pPr>
        <w:spacing w:after="0"/>
        <w:ind w:left="0"/>
        <w:jc w:val="both"/>
      </w:pPr>
      <w:r>
        <w:rPr>
          <w:rFonts w:ascii="Times New Roman"/>
          <w:b w:val="false"/>
          <w:i w:val="false"/>
          <w:color w:val="000000"/>
          <w:sz w:val="28"/>
        </w:rPr>
        <w:t xml:space="preserve">
      Су объектілеріне төгінділерді нормалау мақсатында жол берілетін шекті концентрация ретінде су объектісінің су пайдалану түріне сәйкес келетін концентрациялар қабылданады. </w:t>
      </w:r>
    </w:p>
    <w:bookmarkEnd w:id="3216"/>
    <w:bookmarkStart w:name="z3774" w:id="3217"/>
    <w:p>
      <w:pPr>
        <w:spacing w:after="0"/>
        <w:ind w:left="0"/>
        <w:jc w:val="both"/>
      </w:pPr>
      <w:r>
        <w:rPr>
          <w:rFonts w:ascii="Times New Roman"/>
          <w:b w:val="false"/>
          <w:i w:val="false"/>
          <w:color w:val="000000"/>
          <w:sz w:val="28"/>
        </w:rPr>
        <w:t>
      Шекті жол берілетін ағызуларды (ШЖА) есептеу [127] сәйкес жүргізіледі.</w:t>
      </w:r>
    </w:p>
    <w:bookmarkEnd w:id="3217"/>
    <w:bookmarkStart w:name="z3775" w:id="3218"/>
    <w:p>
      <w:pPr>
        <w:spacing w:after="0"/>
        <w:ind w:left="0"/>
        <w:jc w:val="both"/>
      </w:pPr>
      <w:r>
        <w:rPr>
          <w:rFonts w:ascii="Times New Roman"/>
          <w:b w:val="false"/>
          <w:i w:val="false"/>
          <w:color w:val="000000"/>
          <w:sz w:val="28"/>
        </w:rPr>
        <w:t>
      МӨЗ үшін ШЖА шекті жол берілетін ағызулар нормативтері су пайдалану орындарындағы ластағыш заттардың шекті жол берілетін концентрациясын, су объектісінің ассимиляциялау қабілетін, массаны, шығарылатын заттарды оңтайлы бөлуді, жинақтағыш-тоғанның фондық концентрацияларын ескере отырып белгіленеді.</w:t>
      </w:r>
    </w:p>
    <w:bookmarkEnd w:id="3218"/>
    <w:bookmarkStart w:name="z3776" w:id="3219"/>
    <w:p>
      <w:pPr>
        <w:spacing w:after="0"/>
        <w:ind w:left="0"/>
        <w:jc w:val="both"/>
      </w:pPr>
      <w:r>
        <w:rPr>
          <w:rFonts w:ascii="Times New Roman"/>
          <w:b w:val="false"/>
          <w:i w:val="false"/>
          <w:color w:val="000000"/>
          <w:sz w:val="28"/>
        </w:rPr>
        <w:t>
      Кәсіпорындарда ШЖА нормативтерінің сақталуын бақылау сарқынды суларды шығару нүктесінде және жинақтағыш тоғанда тікелей жүзеге асырылады. Талдау нәтижелері бойынша нормативтік белгіленген параметрлермен салыстырғанда асып кеткен жағдайда тазарту құрылыстарының жұмысын жақсарту немесе сынамаларды іріктеу және талдауларды орындау жөніндегі іс-шаралар көзделуге тиіс. Бұл ретте сарқынды сулар құрамының өзгеру себебін анықтау және сарқынды сулардың апатты ағызылуын немесе өзге де қалыптасқан жағдайды жою жөнінде шаралар қабылдау қажет.</w:t>
      </w:r>
    </w:p>
    <w:bookmarkEnd w:id="3219"/>
    <w:bookmarkStart w:name="z3777" w:id="3220"/>
    <w:p>
      <w:pPr>
        <w:spacing w:after="0"/>
        <w:ind w:left="0"/>
        <w:jc w:val="both"/>
      </w:pPr>
      <w:r>
        <w:rPr>
          <w:rFonts w:ascii="Times New Roman"/>
          <w:b w:val="false"/>
          <w:i w:val="false"/>
          <w:color w:val="000000"/>
          <w:sz w:val="28"/>
        </w:rPr>
        <w:t>
      Су сапасын нормалау қоршаған ортаға, ең алдымен жер асты суларына әсер етпейтін су қоймаларының құрамы мен қасиеттері көрсеткіштерінің рұқсат етілген мәндерінің жиынтығын анықтаудан тұрады. МӨЗ өндірістік мониторинг бағдарламасына сәйкес: қалқыма заттар, нитраттар, нитриттер, БПК толық, сульфаттар, хлоридтер, мұнай өнімдері, аммоний азоты, фенолдар (ұшпалы), беттік-белсенді заттар өлшенеді.</w:t>
      </w:r>
    </w:p>
    <w:bookmarkEnd w:id="3220"/>
    <w:bookmarkStart w:name="z3778" w:id="3221"/>
    <w:p>
      <w:pPr>
        <w:spacing w:after="0"/>
        <w:ind w:left="0"/>
        <w:jc w:val="both"/>
      </w:pPr>
      <w:r>
        <w:rPr>
          <w:rFonts w:ascii="Times New Roman"/>
          <w:b w:val="false"/>
          <w:i w:val="false"/>
          <w:color w:val="000000"/>
          <w:sz w:val="28"/>
        </w:rPr>
        <w:t>
      Жұмыс істеп тұрған кәсіпорындар үшін ШЖБТ нормативтері жыл сайын жүргізілетін қоршаған орта мониторингінің нәтижелері бойынша нақтыланады. Белгіленген ШЖБТ және сарқынды сулардағы ластағыш заттардың тиісті концентрациясы кемінде он жылда бір рет қайта қаралады.</w:t>
      </w:r>
    </w:p>
    <w:bookmarkEnd w:id="3221"/>
    <w:bookmarkStart w:name="z3779" w:id="3222"/>
    <w:p>
      <w:pPr>
        <w:spacing w:after="0"/>
        <w:ind w:left="0"/>
        <w:jc w:val="both"/>
      </w:pPr>
      <w:r>
        <w:rPr>
          <w:rFonts w:ascii="Times New Roman"/>
          <w:b w:val="false"/>
          <w:i w:val="false"/>
          <w:color w:val="000000"/>
          <w:sz w:val="28"/>
        </w:rPr>
        <w:t>
      Су қабылдағыштың суында шекті жол берілетін концентрация белгіленген ШЖК және зияндылықтың лимиттеуші белгісін көрсете отырып, жинақтағыш тоғанға ағызылатын МӨЗ сарқынды суларының құрамындағы ластағыш заттардың тізбесі 3.120-кестеде келтірілген.</w:t>
      </w:r>
    </w:p>
    <w:bookmarkEnd w:id="32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120</w:t>
      </w:r>
      <w:r>
        <w:rPr>
          <w:rFonts w:ascii="Times New Roman"/>
          <w:b w:val="false"/>
          <w:i w:val="false"/>
          <w:color w:val="000000"/>
          <w:sz w:val="28"/>
        </w:rPr>
        <w:t>-кесте. МӨЗ-дің сарқынды суларының құрамындағы ластағыш заттардың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1" w:id="3223"/>
          <w:p>
            <w:pPr>
              <w:spacing w:after="20"/>
              <w:ind w:left="20"/>
              <w:jc w:val="both"/>
            </w:pPr>
            <w:r>
              <w:rPr>
                <w:rFonts w:ascii="Times New Roman"/>
                <w:b w:val="false"/>
                <w:i w:val="false"/>
                <w:color w:val="000000"/>
                <w:sz w:val="20"/>
              </w:rPr>
              <w:t>
ЩЖК,</w:t>
            </w:r>
          </w:p>
          <w:bookmarkEnd w:id="3223"/>
          <w:p>
            <w:pPr>
              <w:spacing w:after="20"/>
              <w:ind w:left="20"/>
              <w:jc w:val="both"/>
            </w:pPr>
            <w:r>
              <w:rPr>
                <w:rFonts w:ascii="Times New Roman"/>
                <w:b w:val="false"/>
                <w:i w:val="false"/>
                <w:color w:val="000000"/>
                <w:sz w:val="20"/>
              </w:rPr>
              <w:t>
мг/дм3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Зияндылықты шектейтін белгі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Қалқыма заттар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Сфакт+ 0,75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Санитарлық-токсикологиялық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Нитриттер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Санитарлық-токсикологиялық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Феноды индексі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аммонийі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Санитарлық-токсикологиялық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2" w:id="3224"/>
          <w:p>
            <w:pPr>
              <w:spacing w:after="20"/>
              <w:ind w:left="20"/>
              <w:jc w:val="both"/>
            </w:pPr>
            <w:r>
              <w:rPr>
                <w:rFonts w:ascii="Times New Roman"/>
                <w:b w:val="false"/>
                <w:i w:val="false"/>
                <w:color w:val="000000"/>
                <w:sz w:val="20"/>
              </w:rPr>
              <w:t>
Толық ОБТ</w:t>
            </w:r>
          </w:p>
          <w:bookmarkEnd w:id="3224"/>
          <w:p>
            <w:pPr>
              <w:spacing w:after="20"/>
              <w:ind w:left="20"/>
              <w:jc w:val="both"/>
            </w:pPr>
            <w:r>
              <w:rPr>
                <w:rFonts w:ascii="Times New Roman"/>
                <w:b w:val="false"/>
                <w:i w:val="false"/>
                <w:color w:val="000000"/>
                <w:sz w:val="20"/>
              </w:rPr>
              <w:t>
(мг О2/дм3 )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Құрғақ қалдық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w:t>
            </w:r>
          </w:p>
        </w:tc>
      </w:tr>
    </w:tbl>
    <w:bookmarkStart w:name="z3783" w:id="3225"/>
    <w:p>
      <w:pPr>
        <w:spacing w:after="0"/>
        <w:ind w:left="0"/>
        <w:jc w:val="both"/>
      </w:pPr>
      <w:r>
        <w:rPr>
          <w:rFonts w:ascii="Times New Roman"/>
          <w:b w:val="false"/>
          <w:i w:val="false"/>
          <w:color w:val="000000"/>
          <w:sz w:val="28"/>
        </w:rPr>
        <w:t>
      МӨЗ объектілерінің сарқынды суларымен ластағыш заттардың жинақтау тоғандарына ағызулардың нормативтері осы анықтамалықты әзірлеу кезінде МӨЗ ШЖА жобалары бойынша келтірілген 3.121-кестеде келтірілген.</w:t>
      </w:r>
    </w:p>
    <w:bookmarkEnd w:id="3225"/>
    <w:bookmarkStart w:name="z3784" w:id="3226"/>
    <w:p>
      <w:pPr>
        <w:spacing w:after="0"/>
        <w:ind w:left="0"/>
        <w:jc w:val="both"/>
      </w:pPr>
      <w:r>
        <w:rPr>
          <w:rFonts w:ascii="Times New Roman"/>
          <w:b w:val="false"/>
          <w:i w:val="false"/>
          <w:color w:val="000000"/>
          <w:sz w:val="28"/>
        </w:rPr>
        <w:t>
      3.121-кесте. МӨЗ-дің сарқынды суларындағы ластағыш заттардың СШЖА жол берілетін концентрациясы</w:t>
      </w:r>
    </w:p>
    <w:bookmarkEnd w:id="3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жинақтағыш Сфоны, мг/дм3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ШЖК, мг/дм3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Ағызудағы Сфактісі, мг/дм3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жетімді СШЖА, мг/дм3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АМӨЗ</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ПМХЗ</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ПКОП</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 Битум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АМӨЗ</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ПМХЗ</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ПКОП</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 Битум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АМӨЗ</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ПМХЗ</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ПКОП</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 Битум</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АМӨЗ</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ПМХЗ</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ПКОП</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 Битум</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 заттар, мг/дм3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Сфон +0,75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Сфон +0,75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Сфон +0,75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Сфон +0,75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ОБТ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мг/дм3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Аммонийлі азот, мг/дм3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Нитриттер, мг/дм3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 мг/дм3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Хлоридтер, мг/дм3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20719,00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717,29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 мг/дм3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Фенолдар, мг/дм3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СББЗ, мг/дм3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қалдық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1000 - 1500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1000 - 1500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1000 - 1500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1000 - 1500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Фосфаттар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Сульфидтер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785" w:id="3227"/>
    <w:p>
      <w:pPr>
        <w:spacing w:after="0"/>
        <w:ind w:left="0"/>
        <w:jc w:val="left"/>
      </w:pPr>
      <w:r>
        <w:rPr>
          <w:rFonts w:ascii="Times New Roman"/>
          <w:b/>
          <w:i w:val="false"/>
          <w:color w:val="000000"/>
        </w:rPr>
        <w:t xml:space="preserve"> </w:t>
      </w:r>
      <w:r>
        <w:br/>
      </w:r>
      <w:r>
        <w:rPr>
          <w:rFonts w:ascii="Times New Roman"/>
          <w:b/>
          <w:i w:val="false"/>
          <w:color w:val="000000"/>
        </w:rPr>
        <w:t>Эмиссиялар мен ресурстарды тұтынуды болдырмау және/немесе азайтуға арналған жалпы ең үздік қолжетімді техникалар</w:t>
      </w:r>
    </w:p>
    <w:bookmarkEnd w:id="3227"/>
    <w:bookmarkStart w:name="z3786" w:id="3228"/>
    <w:p>
      <w:pPr>
        <w:spacing w:after="0"/>
        <w:ind w:left="0"/>
        <w:jc w:val="both"/>
      </w:pPr>
      <w:r>
        <w:rPr>
          <w:rFonts w:ascii="Times New Roman"/>
          <w:b w:val="false"/>
          <w:i w:val="false"/>
          <w:color w:val="000000"/>
          <w:sz w:val="28"/>
        </w:rPr>
        <w:t>
      Осы бөлімде осы анықтамалықта қамтылған қолдану саласы шеңберінде экологиялық қорғаудың, энергетикалық көрсеткіштердің, ресурсты үнемдеудің жоғары деңгейіне қол жеткізу үшін әлеуеті бар жалпы техникалар сипатталады.</w:t>
      </w:r>
    </w:p>
    <w:bookmarkEnd w:id="3228"/>
    <w:bookmarkStart w:name="z3787" w:id="3229"/>
    <w:p>
      <w:pPr>
        <w:spacing w:after="0"/>
        <w:ind w:left="0"/>
        <w:jc w:val="both"/>
      </w:pPr>
      <w:r>
        <w:rPr>
          <w:rFonts w:ascii="Times New Roman"/>
          <w:b w:val="false"/>
          <w:i w:val="false"/>
          <w:color w:val="000000"/>
          <w:sz w:val="28"/>
        </w:rPr>
        <w:t>
      Осы бөлім өндірістік циклдің технологиялық процестеріне интеграцияланған қоршаған ортаны қорғауды басқару жүйелерін қамтиды. Қалдықтарды, сондай-ақ оңтайландыру және қайта пайдалану есебінен шикізатты, су мен энергияны тұтынуды қысқартуға мүмкіндік беретін техниканы қалыптастыру мен кәдеге жаратудың алдын алу мәселелері қарастырылуда. Сипатталған әдістер экологиялық зардаптардың алдын алу немесе шектеу үшін қолданылатын шараларды қамтиды.</w:t>
      </w:r>
    </w:p>
    <w:bookmarkEnd w:id="3229"/>
    <w:bookmarkStart w:name="z3788" w:id="3230"/>
    <w:p>
      <w:pPr>
        <w:spacing w:after="0"/>
        <w:ind w:left="0"/>
        <w:jc w:val="both"/>
      </w:pPr>
      <w:r>
        <w:rPr>
          <w:rFonts w:ascii="Times New Roman"/>
          <w:b w:val="false"/>
          <w:i w:val="false"/>
          <w:color w:val="000000"/>
          <w:sz w:val="28"/>
        </w:rPr>
        <w:t>
      2-бөлімде техникаларды ЕОҚТ-ға жатқызу үшін бірқатар өлшемшарттары белгіленген. 4.1-кестеде келтірілген стандартты құрылым 2-бөлімде белгіленген ЕОҚТ-ға жатқызу әдіснамасына сәйкес техниканы салыстыру және бағалау үшін әр техника бойынша ақпаратты ұсыну үшін қолданылады.</w:t>
      </w:r>
    </w:p>
    <w:bookmarkEnd w:id="3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1</w:t>
      </w:r>
      <w:r>
        <w:rPr>
          <w:rFonts w:ascii="Times New Roman"/>
          <w:b w:val="false"/>
          <w:i w:val="false"/>
          <w:color w:val="000000"/>
          <w:sz w:val="28"/>
        </w:rPr>
        <w:t>-кесте. Аталған бөлімде сипатталған әрбір техника бойынша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тақырыптары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сипаттама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пайдаға қол жеткізілді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 өнімділігі және өнімділік деректері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Кросс-медиа әсерлері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әсері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әдебиет</w:t>
            </w:r>
          </w:p>
        </w:tc>
      </w:tr>
    </w:tbl>
    <w:bookmarkStart w:name="z3790" w:id="3231"/>
    <w:p>
      <w:pPr>
        <w:spacing w:after="0"/>
        <w:ind w:left="0"/>
        <w:jc w:val="both"/>
      </w:pPr>
      <w:r>
        <w:rPr>
          <w:rFonts w:ascii="Times New Roman"/>
          <w:b w:val="false"/>
          <w:i w:val="false"/>
          <w:color w:val="000000"/>
          <w:sz w:val="28"/>
        </w:rPr>
        <w:t>
      Бөлім техниканың толық тізімін қамтымайды. Қоршаған ортаны қорғау деңгейі қамтамасыз етілген жағдайда басқа техникалар пайдаланылуы мүмкін.</w:t>
      </w:r>
    </w:p>
    <w:bookmarkEnd w:id="3231"/>
    <w:bookmarkStart w:name="z3791" w:id="3232"/>
    <w:p>
      <w:pPr>
        <w:spacing w:after="0"/>
        <w:ind w:left="0"/>
        <w:jc w:val="both"/>
      </w:pPr>
      <w:r>
        <w:rPr>
          <w:rFonts w:ascii="Times New Roman"/>
          <w:b w:val="false"/>
          <w:i w:val="false"/>
          <w:color w:val="000000"/>
          <w:sz w:val="28"/>
        </w:rPr>
        <w:t>
      4.2-кестеде әрбір сипатталған қызмет түрі немесе қайта өңдеу процесі үшін 4 және 5-бөлімдерде қаралатын техникалардың саны келтіріледі. 4.2-кестеде 4 және 5-бөлімдерде қарастырылған техникалардың санына шолу берілген.</w:t>
      </w:r>
    </w:p>
    <w:bookmarkEnd w:id="32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-кесте. 4 және 5-бөлімдерде қаралған техникалардың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3" w:id="3233"/>
          <w:p>
            <w:pPr>
              <w:spacing w:after="20"/>
              <w:ind w:left="20"/>
              <w:jc w:val="both"/>
            </w:pPr>
            <w:r>
              <w:rPr>
                <w:rFonts w:ascii="Times New Roman"/>
                <w:b w:val="false"/>
                <w:i w:val="false"/>
                <w:color w:val="000000"/>
                <w:sz w:val="20"/>
              </w:rPr>
              <w:t>
Тараудың бөлімі</w:t>
            </w:r>
          </w:p>
          <w:bookmarkEnd w:id="3233"/>
          <w:p>
            <w:pPr>
              <w:spacing w:after="20"/>
              <w:ind w:left="20"/>
              <w:jc w:val="both"/>
            </w:pPr>
            <w:r>
              <w:rPr>
                <w:rFonts w:ascii="Times New Roman"/>
                <w:b w:val="false"/>
                <w:i w:val="false"/>
                <w:color w:val="000000"/>
                <w:sz w:val="20"/>
              </w:rPr>
              <w:t>
(тармақша)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Қызметі/процесс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Процестерге арналған техникалар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сусыздандыру және тұзсыздандыру процестері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бастапқы айдау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айдау процесі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Гидрогенизациялық процестер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Каталитикалық риформинг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Изомеризация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Висбрекинг және басқа да термиялық реакциялар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Этерификация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Каталитикалық крекинг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Олигомеризация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Адсорбция процестері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Кокстеу процестері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Күкіртсутекті қайта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иісті көмірсутектер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материалдарын сақтау және тасымалдау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газды және ілеспе газды дайындау және қайта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ілеспе мұнай газын бөлу процесі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 жүйелері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зауытын интеграцияланған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газдарының жылуын кәдеге жарату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Құрамдастырылған / кешенді қондырғылар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 азайту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 газдарды азайту және оларды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тазарту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Шуды болдырмау және азайту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bl>
    <w:bookmarkStart w:name="z3794" w:id="3234"/>
    <w:p>
      <w:pPr>
        <w:spacing w:after="0"/>
        <w:ind w:left="0"/>
        <w:jc w:val="both"/>
      </w:pPr>
      <w:r>
        <w:rPr>
          <w:rFonts w:ascii="Times New Roman"/>
          <w:b w:val="false"/>
          <w:i w:val="false"/>
          <w:color w:val="000000"/>
          <w:sz w:val="28"/>
        </w:rPr>
        <w:t>
      Өндірісті басқару және ұйымдастыру тәсілдерін жетілдіру, жобалау құжаттамасын әзірлеу сатысында көмірсутек шикізатын қайта өңдеу объектілерінің қоршаған ортаға әсер ету аспектілерін есепке алу, қоршаған ортаға ең аз ықтимал теріс әсері бар материалдар мен реагенттерді таңдау бойынша жалпы ұйымдастыру іс-шаралары, минималды қалдықты/қалдықсыз технологияларға көшу бойынша іс-шаралар, өндіріс логистикасы, өндірістік процестің тиімділігін бақылау қоршаған ортаға жүктемені азайтуға әкеп соғады., өндірістік процестерді басқарудың автоматтандырылған жүйелерін ендіру, өндірісті апатсыз пайдалануды қамтамасыз ету, персоналды даярлау және біліктілігін арттыру және т.б.</w:t>
      </w:r>
    </w:p>
    <w:bookmarkEnd w:id="3234"/>
    <w:bookmarkStart w:name="z3795" w:id="3235"/>
    <w:p>
      <w:pPr>
        <w:spacing w:after="0"/>
        <w:ind w:left="0"/>
        <w:jc w:val="left"/>
      </w:pPr>
      <w:r>
        <w:rPr>
          <w:rFonts w:ascii="Times New Roman"/>
          <w:b/>
          <w:i w:val="false"/>
          <w:color w:val="000000"/>
        </w:rPr>
        <w:t xml:space="preserve"> 4.1. Экологиялық менеджмент жүйесі</w:t>
      </w:r>
    </w:p>
    <w:bookmarkEnd w:id="3235"/>
    <w:bookmarkStart w:name="z3796" w:id="3236"/>
    <w:p>
      <w:pPr>
        <w:spacing w:after="0"/>
        <w:ind w:left="0"/>
        <w:jc w:val="both"/>
      </w:pPr>
      <w:r>
        <w:rPr>
          <w:rFonts w:ascii="Times New Roman"/>
          <w:b w:val="false"/>
          <w:i w:val="false"/>
          <w:color w:val="000000"/>
          <w:sz w:val="28"/>
        </w:rPr>
        <w:t>
      Сипаты</w:t>
      </w:r>
    </w:p>
    <w:bookmarkEnd w:id="3236"/>
    <w:bookmarkStart w:name="z3797" w:id="3237"/>
    <w:p>
      <w:pPr>
        <w:spacing w:after="0"/>
        <w:ind w:left="0"/>
        <w:jc w:val="both"/>
      </w:pPr>
      <w:r>
        <w:rPr>
          <w:rFonts w:ascii="Times New Roman"/>
          <w:b w:val="false"/>
          <w:i w:val="false"/>
          <w:color w:val="000000"/>
          <w:sz w:val="28"/>
        </w:rPr>
        <w:t>
      Экологиялық менеджмент жүйесі (бұдан әрі – ЭМЖ) – экологиялық аспектілерді басқару, қабылданған міндеттемелерді орындау үшін пайдаланылатын және тәуекелдер мен мүмкіндіктерді ескеретін менеджмент жүйесінің бөлігі.</w:t>
      </w:r>
    </w:p>
    <w:bookmarkEnd w:id="3237"/>
    <w:bookmarkStart w:name="z3798" w:id="3238"/>
    <w:p>
      <w:pPr>
        <w:spacing w:after="0"/>
        <w:ind w:left="0"/>
        <w:jc w:val="both"/>
      </w:pPr>
      <w:r>
        <w:rPr>
          <w:rFonts w:ascii="Times New Roman"/>
          <w:b w:val="false"/>
          <w:i w:val="false"/>
          <w:color w:val="000000"/>
          <w:sz w:val="28"/>
        </w:rPr>
        <w:t>
      Техникалық сипаттау</w:t>
      </w:r>
    </w:p>
    <w:bookmarkEnd w:id="3238"/>
    <w:bookmarkStart w:name="z3799" w:id="3239"/>
    <w:p>
      <w:pPr>
        <w:spacing w:after="0"/>
        <w:ind w:left="0"/>
        <w:jc w:val="both"/>
      </w:pPr>
      <w:r>
        <w:rPr>
          <w:rFonts w:ascii="Times New Roman"/>
          <w:b w:val="false"/>
          <w:i w:val="false"/>
          <w:color w:val="000000"/>
          <w:sz w:val="28"/>
        </w:rPr>
        <w:t>
      ЭМЖ – өндірістік процесс операторларына экологиялық проблемаларды жүйелі және көрнекі түрде шешуге мүмкіндік беретін техника. ЭМЖ ең тиімді және тиімді, онда ол өндірістік процесті жалпы басқару мен пайдаланудың ажырамас бөлігі болып табылады.</w:t>
      </w:r>
    </w:p>
    <w:bookmarkEnd w:id="3239"/>
    <w:bookmarkStart w:name="z3800" w:id="3240"/>
    <w:p>
      <w:pPr>
        <w:spacing w:after="0"/>
        <w:ind w:left="0"/>
        <w:jc w:val="both"/>
      </w:pPr>
      <w:r>
        <w:rPr>
          <w:rFonts w:ascii="Times New Roman"/>
          <w:b w:val="false"/>
          <w:i w:val="false"/>
          <w:color w:val="000000"/>
          <w:sz w:val="28"/>
        </w:rPr>
        <w:t>
      ЭМЖ оператордың назарын өндірістік процестің экологиялық сипаттамаларына, қалыпты және басқа да қалыпты жұмыс жағдайлары үшін нақты жұмыс процедураларын қолдану арқылы, сондай-ақ жауапкершіліктің тиісті салаларын анықтау арқылы бағыттайды.</w:t>
      </w:r>
    </w:p>
    <w:bookmarkEnd w:id="3240"/>
    <w:bookmarkStart w:name="z3801" w:id="3241"/>
    <w:p>
      <w:pPr>
        <w:spacing w:after="0"/>
        <w:ind w:left="0"/>
        <w:jc w:val="both"/>
      </w:pPr>
      <w:r>
        <w:rPr>
          <w:rFonts w:ascii="Times New Roman"/>
          <w:b w:val="false"/>
          <w:i w:val="false"/>
          <w:color w:val="000000"/>
          <w:sz w:val="28"/>
        </w:rPr>
        <w:t>
      Барлық тиімді ЭМЖ қоршаған ортаны басқару процесін үздіксіз жетілдіру тұжырымдамасын қамтиды. Басқарудың әртүрлі модельдері бар, бірақ ЭМЖ-нің көпшілігі Деминг цикліне (PDCA) негізделген: "жоспарлау – орындау – тексеру – жетілдіру (түзету)", ол компанияны басқарудың басқа контекстінде кеңінен қолданылады. Деминг циклі-бұл интерактивті динамикалық модель, онда бір циклдің аяқталуы келесі циклдің басына түседі (4.1-суретті қараңыз).</w:t>
      </w:r>
    </w:p>
    <w:bookmarkEnd w:id="3241"/>
    <w:bookmarkStart w:name="z3802" w:id="3242"/>
    <w:p>
      <w:pPr>
        <w:spacing w:after="0"/>
        <w:ind w:left="0"/>
        <w:jc w:val="both"/>
      </w:pPr>
      <w:r>
        <w:rPr>
          <w:rFonts w:ascii="Times New Roman"/>
          <w:b w:val="false"/>
          <w:i w:val="false"/>
          <w:color w:val="000000"/>
          <w:sz w:val="28"/>
        </w:rPr>
        <w:t xml:space="preserve">
      </w:t>
      </w:r>
    </w:p>
    <w:bookmarkEnd w:id="3242"/>
    <w:p>
      <w:pPr>
        <w:spacing w:after="0"/>
        <w:ind w:left="0"/>
        <w:jc w:val="both"/>
      </w:pPr>
      <w:r>
        <w:drawing>
          <wp:inline distT="0" distB="0" distL="0" distR="0">
            <wp:extent cx="54102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54102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03" w:id="3243"/>
    <w:p>
      <w:pPr>
        <w:spacing w:after="0"/>
        <w:ind w:left="0"/>
        <w:jc w:val="left"/>
      </w:pPr>
      <w:r>
        <w:rPr>
          <w:rFonts w:ascii="Times New Roman"/>
          <w:b/>
          <w:i w:val="false"/>
          <w:color w:val="000000"/>
        </w:rPr>
        <w:t xml:space="preserve"> 4.1-кесте. ЭМЖ моделін жүйелі жетілдіру</w:t>
      </w:r>
    </w:p>
    <w:bookmarkEnd w:id="3243"/>
    <w:bookmarkStart w:name="z3804" w:id="3244"/>
    <w:p>
      <w:pPr>
        <w:spacing w:after="0"/>
        <w:ind w:left="0"/>
        <w:jc w:val="both"/>
      </w:pPr>
      <w:r>
        <w:rPr>
          <w:rFonts w:ascii="Times New Roman"/>
          <w:b w:val="false"/>
          <w:i w:val="false"/>
          <w:color w:val="000000"/>
          <w:sz w:val="28"/>
        </w:rPr>
        <w:t>
      ЭМЖ мынадай компоненттерді қамтуы мүмкін:</w:t>
      </w:r>
    </w:p>
    <w:bookmarkEnd w:id="3244"/>
    <w:bookmarkStart w:name="z3805" w:id="3245"/>
    <w:p>
      <w:pPr>
        <w:spacing w:after="0"/>
        <w:ind w:left="0"/>
        <w:jc w:val="both"/>
      </w:pPr>
      <w:r>
        <w:rPr>
          <w:rFonts w:ascii="Times New Roman"/>
          <w:b w:val="false"/>
          <w:i w:val="false"/>
          <w:color w:val="000000"/>
          <w:sz w:val="28"/>
        </w:rPr>
        <w:t>
      1) көшбасшылық және басшылықтың міндеттемесі, оның ішінде жоғары басшылық;</w:t>
      </w:r>
    </w:p>
    <w:bookmarkEnd w:id="3245"/>
    <w:bookmarkStart w:name="z3806" w:id="3246"/>
    <w:p>
      <w:pPr>
        <w:spacing w:after="0"/>
        <w:ind w:left="0"/>
        <w:jc w:val="both"/>
      </w:pPr>
      <w:r>
        <w:rPr>
          <w:rFonts w:ascii="Times New Roman"/>
          <w:b w:val="false"/>
          <w:i w:val="false"/>
          <w:color w:val="000000"/>
          <w:sz w:val="28"/>
        </w:rPr>
        <w:t>
      2) кәсіпорынның тіршілік ету ортасын (контекстін) және оның қызметінің барлық аспектілеріне әсер ететін факторларды анықтау және түсіну;</w:t>
      </w:r>
    </w:p>
    <w:bookmarkEnd w:id="3246"/>
    <w:bookmarkStart w:name="z3807" w:id="3247"/>
    <w:p>
      <w:pPr>
        <w:spacing w:after="0"/>
        <w:ind w:left="0"/>
        <w:jc w:val="both"/>
      </w:pPr>
      <w:r>
        <w:rPr>
          <w:rFonts w:ascii="Times New Roman"/>
          <w:b w:val="false"/>
          <w:i w:val="false"/>
          <w:color w:val="000000"/>
          <w:sz w:val="28"/>
        </w:rPr>
        <w:t>
      3) ЭМЖ қолдану саласын және кәсіпорын басқара алатын экологиялық аспектілерді айқындау;</w:t>
      </w:r>
    </w:p>
    <w:bookmarkEnd w:id="3247"/>
    <w:bookmarkStart w:name="z3808" w:id="3248"/>
    <w:p>
      <w:pPr>
        <w:spacing w:after="0"/>
        <w:ind w:left="0"/>
        <w:jc w:val="both"/>
      </w:pPr>
      <w:r>
        <w:rPr>
          <w:rFonts w:ascii="Times New Roman"/>
          <w:b w:val="false"/>
          <w:i w:val="false"/>
          <w:color w:val="000000"/>
          <w:sz w:val="28"/>
        </w:rPr>
        <w:t>
      4) басшылықтың өндірістік процесті тұрақты жетілдіруді қамтитын экологиялық саясатты айқындау;</w:t>
      </w:r>
    </w:p>
    <w:bookmarkEnd w:id="3248"/>
    <w:bookmarkStart w:name="z3809" w:id="3249"/>
    <w:p>
      <w:pPr>
        <w:spacing w:after="0"/>
        <w:ind w:left="0"/>
        <w:jc w:val="both"/>
      </w:pPr>
      <w:r>
        <w:rPr>
          <w:rFonts w:ascii="Times New Roman"/>
          <w:b w:val="false"/>
          <w:i w:val="false"/>
          <w:color w:val="000000"/>
          <w:sz w:val="28"/>
        </w:rPr>
        <w:t xml:space="preserve">
      5) мыналарға жататын тәуекелдер мен мүмкіндіктерді айқындау: </w:t>
      </w:r>
    </w:p>
    <w:bookmarkEnd w:id="3249"/>
    <w:bookmarkStart w:name="z3810" w:id="3250"/>
    <w:p>
      <w:pPr>
        <w:spacing w:after="0"/>
        <w:ind w:left="0"/>
        <w:jc w:val="both"/>
      </w:pPr>
      <w:r>
        <w:rPr>
          <w:rFonts w:ascii="Times New Roman"/>
          <w:b w:val="false"/>
          <w:i w:val="false"/>
          <w:color w:val="000000"/>
          <w:sz w:val="28"/>
        </w:rPr>
        <w:t>
      экологиялық аспектілері;</w:t>
      </w:r>
    </w:p>
    <w:bookmarkEnd w:id="3250"/>
    <w:bookmarkStart w:name="z3811" w:id="3251"/>
    <w:p>
      <w:pPr>
        <w:spacing w:after="0"/>
        <w:ind w:left="0"/>
        <w:jc w:val="both"/>
      </w:pPr>
      <w:r>
        <w:rPr>
          <w:rFonts w:ascii="Times New Roman"/>
          <w:b w:val="false"/>
          <w:i w:val="false"/>
          <w:color w:val="000000"/>
          <w:sz w:val="28"/>
        </w:rPr>
        <w:t>
      қабылданған міндеттемелер;</w:t>
      </w:r>
    </w:p>
    <w:bookmarkEnd w:id="3251"/>
    <w:bookmarkStart w:name="z3812" w:id="3252"/>
    <w:p>
      <w:pPr>
        <w:spacing w:after="0"/>
        <w:ind w:left="0"/>
        <w:jc w:val="both"/>
      </w:pPr>
      <w:r>
        <w:rPr>
          <w:rFonts w:ascii="Times New Roman"/>
          <w:b w:val="false"/>
          <w:i w:val="false"/>
          <w:color w:val="000000"/>
          <w:sz w:val="28"/>
        </w:rPr>
        <w:t>
      қоршаған ортаға (контекстке) және мүдделі тараптардың қажеттіліктері мен үміттеріне сәйкес анықталған басқа факторлар мен талаптар;</w:t>
      </w:r>
    </w:p>
    <w:bookmarkEnd w:id="3252"/>
    <w:bookmarkStart w:name="z3813" w:id="3253"/>
    <w:p>
      <w:pPr>
        <w:spacing w:after="0"/>
        <w:ind w:left="0"/>
        <w:jc w:val="both"/>
      </w:pPr>
      <w:r>
        <w:rPr>
          <w:rFonts w:ascii="Times New Roman"/>
          <w:b w:val="false"/>
          <w:i w:val="false"/>
          <w:color w:val="000000"/>
          <w:sz w:val="28"/>
        </w:rPr>
        <w:t>
      6) қаржылық жоспарлаумен және инвестициялармен үйлесімде, сондай-ақ жаңа қондырғыны жобалау кезеңінде және оны пайдаланудың барлық мерзімі ішінде қондырғыны пайдаланудан шығару мүмкіндігінің нәтижесінде қоршаған ортаға әсерді ескере отырып, қажетті рәсімдерді, мақсаттар мен міндеттерді жоспарлау және белгілеу;</w:t>
      </w:r>
    </w:p>
    <w:bookmarkEnd w:id="3253"/>
    <w:bookmarkStart w:name="z3814" w:id="3254"/>
    <w:p>
      <w:pPr>
        <w:spacing w:after="0"/>
        <w:ind w:left="0"/>
        <w:jc w:val="both"/>
      </w:pPr>
      <w:r>
        <w:rPr>
          <w:rFonts w:ascii="Times New Roman"/>
          <w:b w:val="false"/>
          <w:i w:val="false"/>
          <w:color w:val="000000"/>
          <w:sz w:val="28"/>
        </w:rPr>
        <w:t>
      7) ерекше назар аударатын рәсімдерді жүзеге асыру:</w:t>
      </w:r>
    </w:p>
    <w:bookmarkEnd w:id="3254"/>
    <w:bookmarkStart w:name="z3815" w:id="3255"/>
    <w:p>
      <w:pPr>
        <w:spacing w:after="0"/>
        <w:ind w:left="0"/>
        <w:jc w:val="both"/>
      </w:pPr>
      <w:r>
        <w:rPr>
          <w:rFonts w:ascii="Times New Roman"/>
          <w:b w:val="false"/>
          <w:i w:val="false"/>
          <w:color w:val="000000"/>
          <w:sz w:val="28"/>
        </w:rPr>
        <w:t>
      құрылымы мен жауапкершілігі;</w:t>
      </w:r>
    </w:p>
    <w:bookmarkEnd w:id="3255"/>
    <w:bookmarkStart w:name="z3816" w:id="3256"/>
    <w:p>
      <w:pPr>
        <w:spacing w:after="0"/>
        <w:ind w:left="0"/>
        <w:jc w:val="both"/>
      </w:pPr>
      <w:r>
        <w:rPr>
          <w:rFonts w:ascii="Times New Roman"/>
          <w:b w:val="false"/>
          <w:i w:val="false"/>
          <w:color w:val="000000"/>
          <w:sz w:val="28"/>
        </w:rPr>
        <w:t>
      оқыту, хабардарлық және құзыреттілік;</w:t>
      </w:r>
    </w:p>
    <w:bookmarkEnd w:id="3256"/>
    <w:bookmarkStart w:name="z3817" w:id="3257"/>
    <w:p>
      <w:pPr>
        <w:spacing w:after="0"/>
        <w:ind w:left="0"/>
        <w:jc w:val="both"/>
      </w:pPr>
      <w:r>
        <w:rPr>
          <w:rFonts w:ascii="Times New Roman"/>
          <w:b w:val="false"/>
          <w:i w:val="false"/>
          <w:color w:val="000000"/>
          <w:sz w:val="28"/>
        </w:rPr>
        <w:t>
      байланыс;</w:t>
      </w:r>
    </w:p>
    <w:bookmarkEnd w:id="3257"/>
    <w:bookmarkStart w:name="z3818" w:id="3258"/>
    <w:p>
      <w:pPr>
        <w:spacing w:after="0"/>
        <w:ind w:left="0"/>
        <w:jc w:val="both"/>
      </w:pPr>
      <w:r>
        <w:rPr>
          <w:rFonts w:ascii="Times New Roman"/>
          <w:b w:val="false"/>
          <w:i w:val="false"/>
          <w:color w:val="000000"/>
          <w:sz w:val="28"/>
        </w:rPr>
        <w:t>
      қызметкерлерді тарту;</w:t>
      </w:r>
    </w:p>
    <w:bookmarkEnd w:id="3258"/>
    <w:bookmarkStart w:name="z3819" w:id="3259"/>
    <w:p>
      <w:pPr>
        <w:spacing w:after="0"/>
        <w:ind w:left="0"/>
        <w:jc w:val="both"/>
      </w:pPr>
      <w:r>
        <w:rPr>
          <w:rFonts w:ascii="Times New Roman"/>
          <w:b w:val="false"/>
          <w:i w:val="false"/>
          <w:color w:val="000000"/>
          <w:sz w:val="28"/>
        </w:rPr>
        <w:t>
      құжаттама;</w:t>
      </w:r>
    </w:p>
    <w:bookmarkEnd w:id="3259"/>
    <w:bookmarkStart w:name="z3820" w:id="3260"/>
    <w:p>
      <w:pPr>
        <w:spacing w:after="0"/>
        <w:ind w:left="0"/>
        <w:jc w:val="both"/>
      </w:pPr>
      <w:r>
        <w:rPr>
          <w:rFonts w:ascii="Times New Roman"/>
          <w:b w:val="false"/>
          <w:i w:val="false"/>
          <w:color w:val="000000"/>
          <w:sz w:val="28"/>
        </w:rPr>
        <w:t>
      технологиялық үдерісті тиімді басқару;</w:t>
      </w:r>
    </w:p>
    <w:bookmarkEnd w:id="3260"/>
    <w:bookmarkStart w:name="z3821" w:id="3261"/>
    <w:p>
      <w:pPr>
        <w:spacing w:after="0"/>
        <w:ind w:left="0"/>
        <w:jc w:val="both"/>
      </w:pPr>
      <w:r>
        <w:rPr>
          <w:rFonts w:ascii="Times New Roman"/>
          <w:b w:val="false"/>
          <w:i w:val="false"/>
          <w:color w:val="000000"/>
          <w:sz w:val="28"/>
        </w:rPr>
        <w:t>
      техникалық қызмет көрсету бағдарламалары бойынша;</w:t>
      </w:r>
    </w:p>
    <w:bookmarkEnd w:id="3261"/>
    <w:bookmarkStart w:name="z3822" w:id="3262"/>
    <w:p>
      <w:pPr>
        <w:spacing w:after="0"/>
        <w:ind w:left="0"/>
        <w:jc w:val="both"/>
      </w:pPr>
      <w:r>
        <w:rPr>
          <w:rFonts w:ascii="Times New Roman"/>
          <w:b w:val="false"/>
          <w:i w:val="false"/>
          <w:color w:val="000000"/>
          <w:sz w:val="28"/>
        </w:rPr>
        <w:t>
      төтенше жағдайларға дайындық және оларға ден қою;</w:t>
      </w:r>
    </w:p>
    <w:bookmarkEnd w:id="3262"/>
    <w:bookmarkStart w:name="z3823" w:id="3263"/>
    <w:p>
      <w:pPr>
        <w:spacing w:after="0"/>
        <w:ind w:left="0"/>
        <w:jc w:val="both"/>
      </w:pPr>
      <w:r>
        <w:rPr>
          <w:rFonts w:ascii="Times New Roman"/>
          <w:b w:val="false"/>
          <w:i w:val="false"/>
          <w:color w:val="000000"/>
          <w:sz w:val="28"/>
        </w:rPr>
        <w:t>
      экологиялық заңнаманың сақталуын қамтамасыз ету;</w:t>
      </w:r>
    </w:p>
    <w:bookmarkEnd w:id="3263"/>
    <w:bookmarkStart w:name="z3824" w:id="3264"/>
    <w:p>
      <w:pPr>
        <w:spacing w:after="0"/>
        <w:ind w:left="0"/>
        <w:jc w:val="both"/>
      </w:pPr>
      <w:r>
        <w:rPr>
          <w:rFonts w:ascii="Times New Roman"/>
          <w:b w:val="false"/>
          <w:i w:val="false"/>
          <w:color w:val="000000"/>
          <w:sz w:val="28"/>
        </w:rPr>
        <w:t>
      8) өнімділікті тексеру және ерекше назар аудара отырып, түзету шараларын қабылдау:</w:t>
      </w:r>
    </w:p>
    <w:bookmarkEnd w:id="3264"/>
    <w:bookmarkStart w:name="z3825" w:id="3265"/>
    <w:p>
      <w:pPr>
        <w:spacing w:after="0"/>
        <w:ind w:left="0"/>
        <w:jc w:val="both"/>
      </w:pPr>
      <w:r>
        <w:rPr>
          <w:rFonts w:ascii="Times New Roman"/>
          <w:b w:val="false"/>
          <w:i w:val="false"/>
          <w:color w:val="000000"/>
          <w:sz w:val="28"/>
        </w:rPr>
        <w:t>
      мониторинг және өлшеу;</w:t>
      </w:r>
    </w:p>
    <w:bookmarkEnd w:id="3265"/>
    <w:bookmarkStart w:name="z3826" w:id="3266"/>
    <w:p>
      <w:pPr>
        <w:spacing w:after="0"/>
        <w:ind w:left="0"/>
        <w:jc w:val="both"/>
      </w:pPr>
      <w:r>
        <w:rPr>
          <w:rFonts w:ascii="Times New Roman"/>
          <w:b w:val="false"/>
          <w:i w:val="false"/>
          <w:color w:val="000000"/>
          <w:sz w:val="28"/>
        </w:rPr>
        <w:t>
      түзету және ескерту әрекеттеріне;</w:t>
      </w:r>
    </w:p>
    <w:bookmarkEnd w:id="3266"/>
    <w:bookmarkStart w:name="z3827" w:id="3267"/>
    <w:p>
      <w:pPr>
        <w:spacing w:after="0"/>
        <w:ind w:left="0"/>
        <w:jc w:val="both"/>
      </w:pPr>
      <w:r>
        <w:rPr>
          <w:rFonts w:ascii="Times New Roman"/>
          <w:b w:val="false"/>
          <w:i w:val="false"/>
          <w:color w:val="000000"/>
          <w:sz w:val="28"/>
        </w:rPr>
        <w:t>
      жазбаларды жүргізу;</w:t>
      </w:r>
    </w:p>
    <w:bookmarkEnd w:id="3267"/>
    <w:bookmarkStart w:name="z3828" w:id="3268"/>
    <w:p>
      <w:pPr>
        <w:spacing w:after="0"/>
        <w:ind w:left="0"/>
        <w:jc w:val="both"/>
      </w:pPr>
      <w:r>
        <w:rPr>
          <w:rFonts w:ascii="Times New Roman"/>
          <w:b w:val="false"/>
          <w:i w:val="false"/>
          <w:color w:val="000000"/>
          <w:sz w:val="28"/>
        </w:rPr>
        <w:t>
      ЭМЖ-нің жоспарланған іс-шараларға сәйкестігін анықтау мақсатында тәуелсіз (іс жүзінде жүзеге асырылатын) ішкі және сыртқы аудитті жүргізу және ол тиісті түрде енгізіліп, қолдау тапты ма;</w:t>
      </w:r>
    </w:p>
    <w:bookmarkEnd w:id="3268"/>
    <w:bookmarkStart w:name="z3829" w:id="3269"/>
    <w:p>
      <w:pPr>
        <w:spacing w:after="0"/>
        <w:ind w:left="0"/>
        <w:jc w:val="both"/>
      </w:pPr>
      <w:r>
        <w:rPr>
          <w:rFonts w:ascii="Times New Roman"/>
          <w:b w:val="false"/>
          <w:i w:val="false"/>
          <w:color w:val="000000"/>
          <w:sz w:val="28"/>
        </w:rPr>
        <w:t>
      9) ЭМЖ-ні және оның тұрақты жарамдылығын, сәйкестігін және тиімділігін талдауды жоғары басшылық жүзеге асырады;</w:t>
      </w:r>
    </w:p>
    <w:bookmarkEnd w:id="3269"/>
    <w:bookmarkStart w:name="z3830" w:id="3270"/>
    <w:p>
      <w:pPr>
        <w:spacing w:after="0"/>
        <w:ind w:left="0"/>
        <w:jc w:val="both"/>
      </w:pPr>
      <w:r>
        <w:rPr>
          <w:rFonts w:ascii="Times New Roman"/>
          <w:b w:val="false"/>
          <w:i w:val="false"/>
          <w:color w:val="000000"/>
          <w:sz w:val="28"/>
        </w:rPr>
        <w:t>
      10) тұрақты экологиялық декларацияны дайындау;</w:t>
      </w:r>
    </w:p>
    <w:bookmarkEnd w:id="3270"/>
    <w:bookmarkStart w:name="z3831" w:id="3271"/>
    <w:p>
      <w:pPr>
        <w:spacing w:after="0"/>
        <w:ind w:left="0"/>
        <w:jc w:val="both"/>
      </w:pPr>
      <w:r>
        <w:rPr>
          <w:rFonts w:ascii="Times New Roman"/>
          <w:b w:val="false"/>
          <w:i w:val="false"/>
          <w:color w:val="000000"/>
          <w:sz w:val="28"/>
        </w:rPr>
        <w:t>
      11) сертификаттау жөніндегі органның немесе ЭМЖ сыртқы верификаторының валидациясы;</w:t>
      </w:r>
    </w:p>
    <w:bookmarkEnd w:id="3271"/>
    <w:bookmarkStart w:name="z3832" w:id="3272"/>
    <w:p>
      <w:pPr>
        <w:spacing w:after="0"/>
        <w:ind w:left="0"/>
        <w:jc w:val="both"/>
      </w:pPr>
      <w:r>
        <w:rPr>
          <w:rFonts w:ascii="Times New Roman"/>
          <w:b w:val="false"/>
          <w:i w:val="false"/>
          <w:color w:val="000000"/>
          <w:sz w:val="28"/>
        </w:rPr>
        <w:t>
      12) салалық бенчмаркингті тұрақты негізде қолдану.</w:t>
      </w:r>
    </w:p>
    <w:bookmarkEnd w:id="3272"/>
    <w:bookmarkStart w:name="z3833" w:id="3273"/>
    <w:p>
      <w:pPr>
        <w:spacing w:after="0"/>
        <w:ind w:left="0"/>
        <w:jc w:val="both"/>
      </w:pPr>
      <w:r>
        <w:rPr>
          <w:rFonts w:ascii="Times New Roman"/>
          <w:b w:val="false"/>
          <w:i w:val="false"/>
          <w:color w:val="000000"/>
          <w:sz w:val="28"/>
        </w:rPr>
        <w:t>
      Қол жеткізілген экологиялық пайда</w:t>
      </w:r>
    </w:p>
    <w:bookmarkEnd w:id="3273"/>
    <w:bookmarkStart w:name="z3834" w:id="3274"/>
    <w:p>
      <w:pPr>
        <w:spacing w:after="0"/>
        <w:ind w:left="0"/>
        <w:jc w:val="both"/>
      </w:pPr>
      <w:r>
        <w:rPr>
          <w:rFonts w:ascii="Times New Roman"/>
          <w:b w:val="false"/>
          <w:i w:val="false"/>
          <w:color w:val="000000"/>
          <w:sz w:val="28"/>
        </w:rPr>
        <w:t>
      ЭМЖ экологиялық аспектілерді басқаруға ықпал етеді және өндіріс процесінің экологиялық көрсеткіштерін үнемі жақсартуды қолдайды.</w:t>
      </w:r>
    </w:p>
    <w:bookmarkEnd w:id="3274"/>
    <w:bookmarkStart w:name="z3835" w:id="3275"/>
    <w:p>
      <w:pPr>
        <w:spacing w:after="0"/>
        <w:ind w:left="0"/>
        <w:jc w:val="both"/>
      </w:pPr>
      <w:r>
        <w:rPr>
          <w:rFonts w:ascii="Times New Roman"/>
          <w:b w:val="false"/>
          <w:i w:val="false"/>
          <w:color w:val="000000"/>
          <w:sz w:val="28"/>
        </w:rPr>
        <w:t>
      Экологиялық көрсеткіштер және пайдалану деректері</w:t>
      </w:r>
    </w:p>
    <w:bookmarkEnd w:id="3275"/>
    <w:bookmarkStart w:name="z3836" w:id="3276"/>
    <w:p>
      <w:pPr>
        <w:spacing w:after="0"/>
        <w:ind w:left="0"/>
        <w:jc w:val="both"/>
      </w:pPr>
      <w:r>
        <w:rPr>
          <w:rFonts w:ascii="Times New Roman"/>
          <w:b w:val="false"/>
          <w:i w:val="false"/>
          <w:color w:val="000000"/>
          <w:sz w:val="28"/>
        </w:rPr>
        <w:t>
      Аталған ЕОҚТ экологиялық және пайдалану көрсеткіштері жоқ.</w:t>
      </w:r>
    </w:p>
    <w:bookmarkEnd w:id="3276"/>
    <w:bookmarkStart w:name="z3837" w:id="3277"/>
    <w:p>
      <w:pPr>
        <w:spacing w:after="0"/>
        <w:ind w:left="0"/>
        <w:jc w:val="both"/>
      </w:pPr>
      <w:r>
        <w:rPr>
          <w:rFonts w:ascii="Times New Roman"/>
          <w:b w:val="false"/>
          <w:i w:val="false"/>
          <w:color w:val="000000"/>
          <w:sz w:val="28"/>
        </w:rPr>
        <w:t>
      Кросс-медиа әсерлері</w:t>
      </w:r>
    </w:p>
    <w:bookmarkEnd w:id="3277"/>
    <w:bookmarkStart w:name="z3838" w:id="3278"/>
    <w:p>
      <w:pPr>
        <w:spacing w:after="0"/>
        <w:ind w:left="0"/>
        <w:jc w:val="both"/>
      </w:pPr>
      <w:r>
        <w:rPr>
          <w:rFonts w:ascii="Times New Roman"/>
          <w:b w:val="false"/>
          <w:i w:val="false"/>
          <w:color w:val="000000"/>
          <w:sz w:val="28"/>
        </w:rPr>
        <w:t>
      Қоршаған ортаға алғашқы әсерді және ЭМЖ контекстінде жақсарту мүмкіндіктерін жүйелі түрде талдау барлық қызмет бағыттары мен экологиялық ортаны сақтау үшін ең жақсы шешімдерді бағалауға негіз болады.</w:t>
      </w:r>
    </w:p>
    <w:bookmarkEnd w:id="3278"/>
    <w:bookmarkStart w:name="z3839" w:id="3279"/>
    <w:p>
      <w:pPr>
        <w:spacing w:after="0"/>
        <w:ind w:left="0"/>
        <w:jc w:val="both"/>
      </w:pPr>
      <w:r>
        <w:rPr>
          <w:rFonts w:ascii="Times New Roman"/>
          <w:b w:val="false"/>
          <w:i w:val="false"/>
          <w:color w:val="000000"/>
          <w:sz w:val="28"/>
        </w:rPr>
        <w:t>
      Қолданылуы</w:t>
      </w:r>
    </w:p>
    <w:bookmarkEnd w:id="3279"/>
    <w:bookmarkStart w:name="z3840" w:id="3280"/>
    <w:p>
      <w:pPr>
        <w:spacing w:after="0"/>
        <w:ind w:left="0"/>
        <w:jc w:val="both"/>
      </w:pPr>
      <w:r>
        <w:rPr>
          <w:rFonts w:ascii="Times New Roman"/>
          <w:b w:val="false"/>
          <w:i w:val="false"/>
          <w:color w:val="000000"/>
          <w:sz w:val="28"/>
        </w:rPr>
        <w:t>
      Жоғарыда сипатталған экологиялық басқару жүйесіне кіретін компоненттер осы анықтамалықтың шеңберінде технологиялық процестердің барлық түрлеріне қолданылуы мүмкін. ЕМЖ көлемі (мысалы, толық деңгейі) және сипаты (мысалы, стандартты немесе стандартты емес) технологиялық процестің сипатына, ауқымына және күрделілігіне, сондай-ақ ол көрсете алатын экологиялық әсер ету деңгейіне байланысты болады.</w:t>
      </w:r>
    </w:p>
    <w:bookmarkEnd w:id="3280"/>
    <w:bookmarkStart w:name="z3841" w:id="3281"/>
    <w:p>
      <w:pPr>
        <w:spacing w:after="0"/>
        <w:ind w:left="0"/>
        <w:jc w:val="both"/>
      </w:pPr>
      <w:r>
        <w:rPr>
          <w:rFonts w:ascii="Times New Roman"/>
          <w:b w:val="false"/>
          <w:i w:val="false"/>
          <w:color w:val="000000"/>
          <w:sz w:val="28"/>
        </w:rPr>
        <w:t>
      ЭМЖ Қазақстан Республикасындағы мұнай-газ өңдеу бойынша барлық ірі зауыттарда енгізілді.</w:t>
      </w:r>
    </w:p>
    <w:bookmarkEnd w:id="3281"/>
    <w:bookmarkStart w:name="z3842" w:id="3282"/>
    <w:p>
      <w:pPr>
        <w:spacing w:after="0"/>
        <w:ind w:left="0"/>
        <w:jc w:val="both"/>
      </w:pPr>
      <w:r>
        <w:rPr>
          <w:rFonts w:ascii="Times New Roman"/>
          <w:b w:val="false"/>
          <w:i w:val="false"/>
          <w:color w:val="000000"/>
          <w:sz w:val="28"/>
        </w:rPr>
        <w:t>
      Экономика</w:t>
      </w:r>
    </w:p>
    <w:bookmarkEnd w:id="3282"/>
    <w:bookmarkStart w:name="z3843" w:id="3283"/>
    <w:p>
      <w:pPr>
        <w:spacing w:after="0"/>
        <w:ind w:left="0"/>
        <w:jc w:val="both"/>
      </w:pPr>
      <w:r>
        <w:rPr>
          <w:rFonts w:ascii="Times New Roman"/>
          <w:b w:val="false"/>
          <w:i w:val="false"/>
          <w:color w:val="000000"/>
          <w:sz w:val="28"/>
        </w:rPr>
        <w:t>
      Тиімді ЭМЖ енгізу мен қолдаудан шығындар мен экономикалық пайданы анықтауды бағалау қиын. ЭМЖ-ді қолданудың нәтижесі болып табылатын қолданыстағы экономикалық пайда процестен процеске дейін әр түрлі болады. Экономикалық пайда табиғи ресурстарды тұтынуды азайту, табиғи ортаны пайдалану ақысын азайту, процестерді оңтайландыру және т. б.</w:t>
      </w:r>
    </w:p>
    <w:bookmarkEnd w:id="3283"/>
    <w:bookmarkStart w:name="z3844" w:id="3284"/>
    <w:p>
      <w:pPr>
        <w:spacing w:after="0"/>
        <w:ind w:left="0"/>
        <w:jc w:val="both"/>
      </w:pPr>
      <w:r>
        <w:rPr>
          <w:rFonts w:ascii="Times New Roman"/>
          <w:b w:val="false"/>
          <w:i w:val="false"/>
          <w:color w:val="000000"/>
          <w:sz w:val="28"/>
        </w:rPr>
        <w:t>
      Ендірудің әсері</w:t>
      </w:r>
    </w:p>
    <w:bookmarkEnd w:id="3284"/>
    <w:bookmarkStart w:name="z3845" w:id="3285"/>
    <w:p>
      <w:pPr>
        <w:spacing w:after="0"/>
        <w:ind w:left="0"/>
        <w:jc w:val="both"/>
      </w:pPr>
      <w:r>
        <w:rPr>
          <w:rFonts w:ascii="Times New Roman"/>
          <w:b w:val="false"/>
          <w:i w:val="false"/>
          <w:color w:val="000000"/>
          <w:sz w:val="28"/>
        </w:rPr>
        <w:t>
      ЭМЖ енгізу кезінде қол жеткізілген әсерлер:</w:t>
      </w:r>
    </w:p>
    <w:bookmarkEnd w:id="3285"/>
    <w:bookmarkStart w:name="z3846" w:id="3286"/>
    <w:p>
      <w:pPr>
        <w:spacing w:after="0"/>
        <w:ind w:left="0"/>
        <w:jc w:val="both"/>
      </w:pPr>
      <w:r>
        <w:rPr>
          <w:rFonts w:ascii="Times New Roman"/>
          <w:b w:val="false"/>
          <w:i w:val="false"/>
          <w:color w:val="000000"/>
          <w:sz w:val="28"/>
        </w:rPr>
        <w:t>
      экологиялық көрсеткіштерді жақсарту;</w:t>
      </w:r>
    </w:p>
    <w:bookmarkEnd w:id="3286"/>
    <w:bookmarkStart w:name="z3847" w:id="3287"/>
    <w:p>
      <w:pPr>
        <w:spacing w:after="0"/>
        <w:ind w:left="0"/>
        <w:jc w:val="both"/>
      </w:pPr>
      <w:r>
        <w:rPr>
          <w:rFonts w:ascii="Times New Roman"/>
          <w:b w:val="false"/>
          <w:i w:val="false"/>
          <w:color w:val="000000"/>
          <w:sz w:val="28"/>
        </w:rPr>
        <w:t>
      клиенттердің, реттеуші органдардың, банктердің, сақтандыру компанияларының немесе басқа да мүдделі тараптардың (мысалы, объектіге тікелей жақын жерде тұратын немесе жұмыс істейтін адамдардың) экологиялық талаптарын орындау үшін пайдаланылуы мүмкін компанияның экологиялық аспектілерін түсінуді жақсарту;</w:t>
      </w:r>
    </w:p>
    <w:bookmarkEnd w:id="3287"/>
    <w:bookmarkStart w:name="z3848" w:id="3288"/>
    <w:p>
      <w:pPr>
        <w:spacing w:after="0"/>
        <w:ind w:left="0"/>
        <w:jc w:val="both"/>
      </w:pPr>
      <w:r>
        <w:rPr>
          <w:rFonts w:ascii="Times New Roman"/>
          <w:b w:val="false"/>
          <w:i w:val="false"/>
          <w:color w:val="000000"/>
          <w:sz w:val="28"/>
        </w:rPr>
        <w:t>
      шешім қабылдау үшін жетілдірілген негіз;</w:t>
      </w:r>
    </w:p>
    <w:bookmarkEnd w:id="3288"/>
    <w:bookmarkStart w:name="z3849" w:id="3289"/>
    <w:p>
      <w:pPr>
        <w:spacing w:after="0"/>
        <w:ind w:left="0"/>
        <w:jc w:val="both"/>
      </w:pPr>
      <w:r>
        <w:rPr>
          <w:rFonts w:ascii="Times New Roman"/>
          <w:b w:val="false"/>
          <w:i w:val="false"/>
          <w:color w:val="000000"/>
          <w:sz w:val="28"/>
        </w:rPr>
        <w:t>
      (мысалы, менеджерлер қоршаған ортаға әсер бақыланатынына сенімді бола алады, ал экологиялық жауапты компанияда жұмыс істейтін қызметкерлер);</w:t>
      </w:r>
    </w:p>
    <w:bookmarkEnd w:id="3289"/>
    <w:bookmarkStart w:name="z3850" w:id="3290"/>
    <w:p>
      <w:pPr>
        <w:spacing w:after="0"/>
        <w:ind w:left="0"/>
        <w:jc w:val="both"/>
      </w:pPr>
      <w:r>
        <w:rPr>
          <w:rFonts w:ascii="Times New Roman"/>
          <w:b w:val="false"/>
          <w:i w:val="false"/>
          <w:color w:val="000000"/>
          <w:sz w:val="28"/>
        </w:rPr>
        <w:t>
      өндірістік шығындарды азайту және өнім сапасын жақсарту үшін қосымша мүмкіндіктер;</w:t>
      </w:r>
    </w:p>
    <w:bookmarkEnd w:id="3290"/>
    <w:bookmarkStart w:name="z3851" w:id="3291"/>
    <w:p>
      <w:pPr>
        <w:spacing w:after="0"/>
        <w:ind w:left="0"/>
        <w:jc w:val="both"/>
      </w:pPr>
      <w:r>
        <w:rPr>
          <w:rFonts w:ascii="Times New Roman"/>
          <w:b w:val="false"/>
          <w:i w:val="false"/>
          <w:color w:val="000000"/>
          <w:sz w:val="28"/>
        </w:rPr>
        <w:t>
      компанияның имиджін жақсарту.</w:t>
      </w:r>
    </w:p>
    <w:bookmarkEnd w:id="3291"/>
    <w:bookmarkStart w:name="z3852" w:id="3292"/>
    <w:p>
      <w:pPr>
        <w:spacing w:after="0"/>
        <w:ind w:left="0"/>
        <w:jc w:val="both"/>
      </w:pPr>
      <w:r>
        <w:rPr>
          <w:rFonts w:ascii="Times New Roman"/>
          <w:b w:val="false"/>
          <w:i w:val="false"/>
          <w:color w:val="000000"/>
          <w:sz w:val="28"/>
        </w:rPr>
        <w:t>
      Анықтамалық әдебиет</w:t>
      </w:r>
    </w:p>
    <w:bookmarkEnd w:id="3292"/>
    <w:bookmarkStart w:name="z3853" w:id="3293"/>
    <w:p>
      <w:pPr>
        <w:spacing w:after="0"/>
        <w:ind w:left="0"/>
        <w:jc w:val="both"/>
      </w:pPr>
      <w:r>
        <w:rPr>
          <w:rFonts w:ascii="Times New Roman"/>
          <w:b w:val="false"/>
          <w:i w:val="false"/>
          <w:color w:val="000000"/>
          <w:sz w:val="28"/>
        </w:rPr>
        <w:t>
      [66], [82], [83], [84].</w:t>
      </w:r>
    </w:p>
    <w:bookmarkEnd w:id="3293"/>
    <w:bookmarkStart w:name="z3854" w:id="3294"/>
    <w:p>
      <w:pPr>
        <w:spacing w:after="0"/>
        <w:ind w:left="0"/>
        <w:jc w:val="left"/>
      </w:pPr>
      <w:r>
        <w:rPr>
          <w:rFonts w:ascii="Times New Roman"/>
          <w:b/>
          <w:i w:val="false"/>
          <w:color w:val="000000"/>
        </w:rPr>
        <w:t xml:space="preserve"> 4.2. Су ресурстарын басқару</w:t>
      </w:r>
    </w:p>
    <w:bookmarkEnd w:id="3294"/>
    <w:bookmarkStart w:name="z3855" w:id="3295"/>
    <w:p>
      <w:pPr>
        <w:spacing w:after="0"/>
        <w:ind w:left="0"/>
        <w:jc w:val="both"/>
      </w:pPr>
      <w:r>
        <w:rPr>
          <w:rFonts w:ascii="Times New Roman"/>
          <w:b w:val="false"/>
          <w:i w:val="false"/>
          <w:color w:val="000000"/>
          <w:sz w:val="28"/>
        </w:rPr>
        <w:t>
      Сипаты</w:t>
      </w:r>
    </w:p>
    <w:bookmarkEnd w:id="3295"/>
    <w:bookmarkStart w:name="z3856" w:id="3296"/>
    <w:p>
      <w:pPr>
        <w:spacing w:after="0"/>
        <w:ind w:left="0"/>
        <w:jc w:val="both"/>
      </w:pPr>
      <w:r>
        <w:rPr>
          <w:rFonts w:ascii="Times New Roman"/>
          <w:b w:val="false"/>
          <w:i w:val="false"/>
          <w:color w:val="000000"/>
          <w:sz w:val="28"/>
        </w:rPr>
        <w:t>
      Бұл техника "маркерлік заттар" ретінде жіктелген заттардың суға төгілуін анықтау және азайту стратегиясы болып табылады.</w:t>
      </w:r>
    </w:p>
    <w:bookmarkEnd w:id="3296"/>
    <w:bookmarkStart w:name="z3857" w:id="3297"/>
    <w:p>
      <w:pPr>
        <w:spacing w:after="0"/>
        <w:ind w:left="0"/>
        <w:jc w:val="both"/>
      </w:pPr>
      <w:r>
        <w:rPr>
          <w:rFonts w:ascii="Times New Roman"/>
          <w:b w:val="false"/>
          <w:i w:val="false"/>
          <w:color w:val="000000"/>
          <w:sz w:val="28"/>
        </w:rPr>
        <w:t>
      Тиісті стратегия іске асырылуы және мынадай қадамдарды қамтуы мүмкін:</w:t>
      </w:r>
    </w:p>
    <w:bookmarkEnd w:id="3297"/>
    <w:bookmarkStart w:name="z3858" w:id="3298"/>
    <w:p>
      <w:pPr>
        <w:spacing w:after="0"/>
        <w:ind w:left="0"/>
        <w:jc w:val="both"/>
      </w:pPr>
      <w:r>
        <w:rPr>
          <w:rFonts w:ascii="Times New Roman"/>
          <w:b w:val="false"/>
          <w:i w:val="false"/>
          <w:color w:val="000000"/>
          <w:sz w:val="28"/>
        </w:rPr>
        <w:t>
      1) мұнай өңдеу объектілерінде тасталуы мүмкін заттардың тізбесін белгілеу және олардан жеке технологиялық процесті немесе технологиялық процестердің жиынтығын сипаттайтын "маркерлік заттарды" бөлу;</w:t>
      </w:r>
    </w:p>
    <w:bookmarkEnd w:id="3298"/>
    <w:bookmarkStart w:name="z3859" w:id="3299"/>
    <w:p>
      <w:pPr>
        <w:spacing w:after="0"/>
        <w:ind w:left="0"/>
        <w:jc w:val="both"/>
      </w:pPr>
      <w:r>
        <w:rPr>
          <w:rFonts w:ascii="Times New Roman"/>
          <w:b w:val="false"/>
          <w:i w:val="false"/>
          <w:color w:val="000000"/>
          <w:sz w:val="28"/>
        </w:rPr>
        <w:t>
      2) кәсіпорында әзірленетін мониторинг бағдарламасына қосылуы сарқынды суларды тазарту процесін басқару үшін мониторинг нәтижелерін пайдалану әдістері, кезеңділігі, нәтижелерін ұсыну және жауапкершілігі;</w:t>
      </w:r>
    </w:p>
    <w:bookmarkEnd w:id="3299"/>
    <w:bookmarkStart w:name="z3860" w:id="3300"/>
    <w:p>
      <w:pPr>
        <w:spacing w:after="0"/>
        <w:ind w:left="0"/>
        <w:jc w:val="both"/>
      </w:pPr>
      <w:r>
        <w:rPr>
          <w:rFonts w:ascii="Times New Roman"/>
          <w:b w:val="false"/>
          <w:i w:val="false"/>
          <w:color w:val="000000"/>
          <w:sz w:val="28"/>
        </w:rPr>
        <w:t>
      3) қалыпты пайдалану жағдайларында мониторинг бағдарламасын орындау шеңберінде сынамаларды іріктеу кестесін (кезеңдік немесе тұрақты кесте) қалыптастыру;</w:t>
      </w:r>
    </w:p>
    <w:bookmarkEnd w:id="3300"/>
    <w:bookmarkStart w:name="z3861" w:id="3301"/>
    <w:p>
      <w:pPr>
        <w:spacing w:after="0"/>
        <w:ind w:left="0"/>
        <w:jc w:val="both"/>
      </w:pPr>
      <w:r>
        <w:rPr>
          <w:rFonts w:ascii="Times New Roman"/>
          <w:b w:val="false"/>
          <w:i w:val="false"/>
          <w:color w:val="000000"/>
          <w:sz w:val="28"/>
        </w:rPr>
        <w:t>
      4) егер бақыланатын көрсеткіштердің мәндері өте төмен болса, мониторинг бағдарламасын орындау шеңберінде сынамалар айналысының кезеңдік графигі үшін неғұрлым қолайлы кезеңді, мысалы, алты айлық немесе жыл сайынғы анықтау;</w:t>
      </w:r>
    </w:p>
    <w:bookmarkEnd w:id="3301"/>
    <w:bookmarkStart w:name="z3862" w:id="3302"/>
    <w:p>
      <w:pPr>
        <w:spacing w:after="0"/>
        <w:ind w:left="0"/>
        <w:jc w:val="both"/>
      </w:pPr>
      <w:r>
        <w:rPr>
          <w:rFonts w:ascii="Times New Roman"/>
          <w:b w:val="false"/>
          <w:i w:val="false"/>
          <w:color w:val="000000"/>
          <w:sz w:val="28"/>
        </w:rPr>
        <w:t>
      5) нәтижелерді талдау және ЭМЖ-ге енгізілетін тиісті "маркерлік заттардың" ағызуларын қысқарту бойынша нақты іс-қимыл жоспарын әзірлеу, мысалы, бақыланатын заттардың тізбесіне тұрақты мониторинг кестесіне енгізу. Бақыланатын заттар шоғырлануының нормативтік мәндері немесе жалпы төгінді мәндері артқан жағдайда асып кету себептеріне талдау жүргізу, талдау нәтижелері бойынша бақыланатын заттар төгінділерін төмендету жөніндегі іс-шараларды әзірлеу немесе өндірісті жаңғырту бағдарламасына тиісті техникалық өзгерістерді енгізу қажет.</w:t>
      </w:r>
    </w:p>
    <w:bookmarkEnd w:id="3302"/>
    <w:bookmarkStart w:name="z3863" w:id="3303"/>
    <w:p>
      <w:pPr>
        <w:spacing w:after="0"/>
        <w:ind w:left="0"/>
        <w:jc w:val="both"/>
      </w:pPr>
      <w:r>
        <w:rPr>
          <w:rFonts w:ascii="Times New Roman"/>
          <w:b w:val="false"/>
          <w:i w:val="false"/>
          <w:color w:val="000000"/>
          <w:sz w:val="28"/>
        </w:rPr>
        <w:t>
      Техникалық сипаттау</w:t>
      </w:r>
    </w:p>
    <w:bookmarkEnd w:id="3303"/>
    <w:bookmarkStart w:name="z3864" w:id="3304"/>
    <w:p>
      <w:pPr>
        <w:spacing w:after="0"/>
        <w:ind w:left="0"/>
        <w:jc w:val="both"/>
      </w:pPr>
      <w:r>
        <w:rPr>
          <w:rFonts w:ascii="Times New Roman"/>
          <w:b w:val="false"/>
          <w:i w:val="false"/>
          <w:color w:val="000000"/>
          <w:sz w:val="28"/>
        </w:rPr>
        <w:t>
      Осы ЕҚТ сипаттамасы нақты қадамдарды белгілемейді және кәсіпорын иесіне қоршаған ортаға "маркерлік заттарды" тастау көрсеткіштерін жақсарту үшін іс-қимыл жасауға мүмкіндік береді.</w:t>
      </w:r>
    </w:p>
    <w:bookmarkEnd w:id="3304"/>
    <w:bookmarkStart w:name="z3865" w:id="3305"/>
    <w:p>
      <w:pPr>
        <w:spacing w:after="0"/>
        <w:ind w:left="0"/>
        <w:jc w:val="both"/>
      </w:pPr>
      <w:r>
        <w:rPr>
          <w:rFonts w:ascii="Times New Roman"/>
          <w:b w:val="false"/>
          <w:i w:val="false"/>
          <w:color w:val="000000"/>
          <w:sz w:val="28"/>
        </w:rPr>
        <w:t>
      Қол жеткізілген экологиялық пайда</w:t>
      </w:r>
    </w:p>
    <w:bookmarkEnd w:id="3305"/>
    <w:bookmarkStart w:name="z3866" w:id="3306"/>
    <w:p>
      <w:pPr>
        <w:spacing w:after="0"/>
        <w:ind w:left="0"/>
        <w:jc w:val="both"/>
      </w:pPr>
      <w:r>
        <w:rPr>
          <w:rFonts w:ascii="Times New Roman"/>
          <w:b w:val="false"/>
          <w:i w:val="false"/>
          <w:color w:val="000000"/>
          <w:sz w:val="28"/>
        </w:rPr>
        <w:t>
      Мұнай өңдеудің ластағыш заттарының төгінділерін біртіндеп азайту. Ластағыш қауіпті заттар үшін-ағызуларды тоқтату немесе кезеңділікпен тоқтату.</w:t>
      </w:r>
    </w:p>
    <w:bookmarkEnd w:id="3306"/>
    <w:bookmarkStart w:name="z3867" w:id="3307"/>
    <w:p>
      <w:pPr>
        <w:spacing w:after="0"/>
        <w:ind w:left="0"/>
        <w:jc w:val="both"/>
      </w:pPr>
      <w:r>
        <w:rPr>
          <w:rFonts w:ascii="Times New Roman"/>
          <w:b w:val="false"/>
          <w:i w:val="false"/>
          <w:color w:val="000000"/>
          <w:sz w:val="28"/>
        </w:rPr>
        <w:t>
      Қолданылуы</w:t>
      </w:r>
    </w:p>
    <w:bookmarkEnd w:id="3307"/>
    <w:bookmarkStart w:name="z3868" w:id="3308"/>
    <w:p>
      <w:pPr>
        <w:spacing w:after="0"/>
        <w:ind w:left="0"/>
        <w:jc w:val="both"/>
      </w:pPr>
      <w:r>
        <w:rPr>
          <w:rFonts w:ascii="Times New Roman"/>
          <w:b w:val="false"/>
          <w:i w:val="false"/>
          <w:color w:val="000000"/>
          <w:sz w:val="28"/>
        </w:rPr>
        <w:t>
      Қолданыстағы процестерге және МӨЗ қондырғыларына қолданылады.</w:t>
      </w:r>
    </w:p>
    <w:bookmarkEnd w:id="3308"/>
    <w:bookmarkStart w:name="z3869" w:id="3309"/>
    <w:p>
      <w:pPr>
        <w:spacing w:after="0"/>
        <w:ind w:left="0"/>
        <w:jc w:val="both"/>
      </w:pPr>
      <w:r>
        <w:rPr>
          <w:rFonts w:ascii="Times New Roman"/>
          <w:b w:val="false"/>
          <w:i w:val="false"/>
          <w:color w:val="000000"/>
          <w:sz w:val="28"/>
        </w:rPr>
        <w:t>
      Экономика</w:t>
      </w:r>
    </w:p>
    <w:bookmarkEnd w:id="3309"/>
    <w:bookmarkStart w:name="z3870" w:id="3310"/>
    <w:p>
      <w:pPr>
        <w:spacing w:after="0"/>
        <w:ind w:left="0"/>
        <w:jc w:val="both"/>
      </w:pPr>
      <w:r>
        <w:rPr>
          <w:rFonts w:ascii="Times New Roman"/>
          <w:b w:val="false"/>
          <w:i w:val="false"/>
          <w:color w:val="000000"/>
          <w:sz w:val="28"/>
        </w:rPr>
        <w:t>
      Шығындар бақыланатын заттардың жалпы санына және белгілі бір объект үшін ерекшелігі бар мерзімді бақылау бағдарламасының ұзақтығына байланысты өзгереді. Кейбір жағдайларда МӨЗ-де тұтынылатын судағы ластағыш заттардың көлемін есептеу қажет болуы мүмкін, бұл сынамалар мен талдаулардың санын арттыруы мүмкін.</w:t>
      </w:r>
    </w:p>
    <w:bookmarkEnd w:id="3310"/>
    <w:bookmarkStart w:name="z3871" w:id="3311"/>
    <w:p>
      <w:pPr>
        <w:spacing w:after="0"/>
        <w:ind w:left="0"/>
        <w:jc w:val="both"/>
      </w:pPr>
      <w:r>
        <w:rPr>
          <w:rFonts w:ascii="Times New Roman"/>
          <w:b w:val="false"/>
          <w:i w:val="false"/>
          <w:color w:val="000000"/>
          <w:sz w:val="28"/>
        </w:rPr>
        <w:t>
      Ендірудің әсері</w:t>
      </w:r>
    </w:p>
    <w:bookmarkEnd w:id="3311"/>
    <w:bookmarkStart w:name="z3872" w:id="3312"/>
    <w:p>
      <w:pPr>
        <w:spacing w:after="0"/>
        <w:ind w:left="0"/>
        <w:jc w:val="both"/>
      </w:pPr>
      <w:r>
        <w:rPr>
          <w:rFonts w:ascii="Times New Roman"/>
          <w:b w:val="false"/>
          <w:i w:val="false"/>
          <w:color w:val="000000"/>
          <w:sz w:val="28"/>
        </w:rPr>
        <w:t>
      Қазақстан Республикасының экологиялық заңнамасы қағидаттарын сақтау.</w:t>
      </w:r>
    </w:p>
    <w:bookmarkEnd w:id="3312"/>
    <w:bookmarkStart w:name="z3873" w:id="3313"/>
    <w:p>
      <w:pPr>
        <w:spacing w:after="0"/>
        <w:ind w:left="0"/>
        <w:jc w:val="left"/>
      </w:pPr>
      <w:r>
        <w:rPr>
          <w:rFonts w:ascii="Times New Roman"/>
          <w:b/>
          <w:i w:val="false"/>
          <w:color w:val="000000"/>
        </w:rPr>
        <w:t xml:space="preserve"> 4.3. Ластану "қалпағы" тұжырымдамасын қолдана отырып, өндірістік объектілер деңгейінде атмосфераға шығарындыларды басқару</w:t>
      </w:r>
    </w:p>
    <w:bookmarkEnd w:id="3313"/>
    <w:bookmarkStart w:name="z3874" w:id="3314"/>
    <w:p>
      <w:pPr>
        <w:spacing w:after="0"/>
        <w:ind w:left="0"/>
        <w:jc w:val="both"/>
      </w:pPr>
      <w:r>
        <w:rPr>
          <w:rFonts w:ascii="Times New Roman"/>
          <w:b w:val="false"/>
          <w:i w:val="false"/>
          <w:color w:val="000000"/>
          <w:sz w:val="28"/>
        </w:rPr>
        <w:t>
      Сипаты</w:t>
      </w:r>
    </w:p>
    <w:bookmarkEnd w:id="3314"/>
    <w:bookmarkStart w:name="z3875" w:id="3315"/>
    <w:p>
      <w:pPr>
        <w:spacing w:after="0"/>
        <w:ind w:left="0"/>
        <w:jc w:val="both"/>
      </w:pPr>
      <w:r>
        <w:rPr>
          <w:rFonts w:ascii="Times New Roman"/>
          <w:b w:val="false"/>
          <w:i w:val="false"/>
          <w:color w:val="000000"/>
          <w:sz w:val="28"/>
        </w:rPr>
        <w:t>
      МӨЗ және ТӨЗ газ тәрізді және сұйық отын түрлерін тұтынушылар болып табылады, олар өз кезегінде әртүрлі технологиялық процестердің жанама өнімдері болып табылады. Пайдаланылатын отын бөлігінде МӨЗ барлық отынды сырттан сатып алатын өнеркәсіптің басқа салаларынан ерекшеленеді. Қазіргі заманғы зауытта шикізатқа, процестің түрлеріне және өнімнің сапасы мен өнім сапасына қойылатын талаптарға байланысты әр түрлі жұмыс жағдайындағы өзгерістерге байланысты көптеген эмиссиялық қатынастар бар.</w:t>
      </w:r>
    </w:p>
    <w:bookmarkEnd w:id="3315"/>
    <w:bookmarkStart w:name="z3876" w:id="3316"/>
    <w:p>
      <w:pPr>
        <w:spacing w:after="0"/>
        <w:ind w:left="0"/>
        <w:jc w:val="both"/>
      </w:pPr>
      <w:r>
        <w:rPr>
          <w:rFonts w:ascii="Times New Roman"/>
          <w:b w:val="false"/>
          <w:i w:val="false"/>
          <w:color w:val="000000"/>
          <w:sz w:val="28"/>
        </w:rPr>
        <w:t>
      Өндірістік нысандар деңгейінде атмосфераға шығарындыларды басқару әдістерінің бірі ластанудың "қалпақ" тұжырымдамасы болып табылады.</w:t>
      </w:r>
    </w:p>
    <w:bookmarkEnd w:id="3316"/>
    <w:bookmarkStart w:name="z3877" w:id="3317"/>
    <w:p>
      <w:pPr>
        <w:spacing w:after="0"/>
        <w:ind w:left="0"/>
        <w:jc w:val="both"/>
      </w:pPr>
      <w:r>
        <w:rPr>
          <w:rFonts w:ascii="Times New Roman"/>
          <w:b w:val="false"/>
          <w:i w:val="false"/>
          <w:color w:val="000000"/>
          <w:sz w:val="28"/>
        </w:rPr>
        <w:t>
      Ластану "қалпағы" тұжырымдамасы – бұл жану қондырғылары мен технологиялық қондырғылардың нақты анықталған жиынтығынан, сондай-ақ осы зат немесе параметр үшін МӨЗ деңгейінде қол жеткізілген немесе күтілетін шығарындылар деңгейін білдіруге және салыстыруға арналған жалпы құрал. 4.2 суретте көрсетілгендей, бұл тұжырымдама барлық тиісті шығарындыларды "виртуалды жалғыз құбыр" арқылы өтетін жиынтық ретінде қарастырудан тұрады.</w:t>
      </w:r>
    </w:p>
    <w:bookmarkEnd w:id="3317"/>
    <w:bookmarkStart w:name="z3878" w:id="3318"/>
    <w:p>
      <w:pPr>
        <w:spacing w:after="0"/>
        <w:ind w:left="0"/>
        <w:jc w:val="both"/>
      </w:pPr>
      <w:r>
        <w:rPr>
          <w:rFonts w:ascii="Times New Roman"/>
          <w:b w:val="false"/>
          <w:i w:val="false"/>
          <w:color w:val="000000"/>
          <w:sz w:val="28"/>
        </w:rPr>
        <w:t xml:space="preserve">
      </w:t>
      </w:r>
    </w:p>
    <w:bookmarkEnd w:id="3318"/>
    <w:p>
      <w:pPr>
        <w:spacing w:after="0"/>
        <w:ind w:left="0"/>
        <w:jc w:val="both"/>
      </w:pPr>
      <w:r>
        <w:drawing>
          <wp:inline distT="0" distB="0" distL="0" distR="0">
            <wp:extent cx="36195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3619500" cy="271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79" w:id="3319"/>
    <w:p>
      <w:pPr>
        <w:spacing w:after="0"/>
        <w:ind w:left="0"/>
        <w:jc w:val="both"/>
      </w:pPr>
      <w:r>
        <w:rPr>
          <w:rFonts w:ascii="Times New Roman"/>
          <w:b w:val="false"/>
          <w:i w:val="false"/>
          <w:color w:val="000000"/>
          <w:sz w:val="28"/>
        </w:rPr>
        <w:t>
      4.2-сурет. Ластанудың "қақпағы" тұжырымдамасының бірыңғай "виртуалды мұржасы" [2]</w:t>
      </w:r>
    </w:p>
    <w:bookmarkEnd w:id="3319"/>
    <w:bookmarkStart w:name="z3880" w:id="3320"/>
    <w:p>
      <w:pPr>
        <w:spacing w:after="0"/>
        <w:ind w:left="0"/>
        <w:jc w:val="both"/>
      </w:pPr>
      <w:r>
        <w:rPr>
          <w:rFonts w:ascii="Times New Roman"/>
          <w:b w:val="false"/>
          <w:i w:val="false"/>
          <w:color w:val="000000"/>
          <w:sz w:val="28"/>
        </w:rPr>
        <w:t>
      Аталған тұжырымдама өндірістік объектілер деңгейінде экологиялық көрсеткіштерді білдіру немесе бағалау үшін икемділік талап етілетін мұнай өңдеу үшін қолайлы болып саналады. Икемділік, атап айтқанда, мынадай факторлармен негізделген:</w:t>
      </w:r>
    </w:p>
    <w:bookmarkEnd w:id="3320"/>
    <w:bookmarkStart w:name="z3881" w:id="3321"/>
    <w:p>
      <w:pPr>
        <w:spacing w:after="0"/>
        <w:ind w:left="0"/>
        <w:jc w:val="both"/>
      </w:pPr>
      <w:r>
        <w:rPr>
          <w:rFonts w:ascii="Times New Roman"/>
          <w:b w:val="false"/>
          <w:i w:val="false"/>
          <w:color w:val="000000"/>
          <w:sz w:val="28"/>
        </w:rPr>
        <w:t>
      оларды шикізат пен энергиямен қамтамасыз ету үшін жиі өзара байланысты көптеген жану қондырғылары мен технологиялық қондырғылары бар тазарту жүйелерінің күрделілігі;</w:t>
      </w:r>
    </w:p>
    <w:bookmarkEnd w:id="3321"/>
    <w:bookmarkStart w:name="z3882" w:id="3322"/>
    <w:p>
      <w:pPr>
        <w:spacing w:after="0"/>
        <w:ind w:left="0"/>
        <w:jc w:val="both"/>
      </w:pPr>
      <w:r>
        <w:rPr>
          <w:rFonts w:ascii="Times New Roman"/>
          <w:b w:val="false"/>
          <w:i w:val="false"/>
          <w:color w:val="000000"/>
          <w:sz w:val="28"/>
        </w:rPr>
        <w:t>
      алынатын шикі мұнайдың сапасына байланысты қажетті қондырғыларды жиі (мысалы, апта сайын немесе күн сайын) баптау;</w:t>
      </w:r>
    </w:p>
    <w:bookmarkEnd w:id="3322"/>
    <w:bookmarkStart w:name="z3883" w:id="3323"/>
    <w:p>
      <w:pPr>
        <w:spacing w:after="0"/>
        <w:ind w:left="0"/>
        <w:jc w:val="both"/>
      </w:pPr>
      <w:r>
        <w:rPr>
          <w:rFonts w:ascii="Times New Roman"/>
          <w:b w:val="false"/>
          <w:i w:val="false"/>
          <w:color w:val="000000"/>
          <w:sz w:val="28"/>
        </w:rPr>
        <w:t>
      техникалық қажеттілік көптеген өндірістік нысандар үшін ішкі қалдықтардың бір бөлігін энергетикалық отын ретінде жағуды жалғастыру және технологиялық қондырғылардың талаптарына сәйкес өндірістік объектілердің отын қоспасын жиі түзету;</w:t>
      </w:r>
    </w:p>
    <w:bookmarkEnd w:id="3323"/>
    <w:bookmarkStart w:name="z3884" w:id="3324"/>
    <w:p>
      <w:pPr>
        <w:spacing w:after="0"/>
        <w:ind w:left="0"/>
        <w:jc w:val="both"/>
      </w:pPr>
      <w:r>
        <w:rPr>
          <w:rFonts w:ascii="Times New Roman"/>
          <w:b w:val="false"/>
          <w:i w:val="false"/>
          <w:color w:val="000000"/>
          <w:sz w:val="28"/>
        </w:rPr>
        <w:t>
      қамтамасыз ету, сандық бағалау және мониторингті қамтамасыз ету қажеттілігі өндірістік объектілер деңгейінде қондырғыны бақылаудың кейбір негізгі нақты шаралары тиісті түрде мүмкін емес деп негізделген және басқа жерлерде өтелуі тиіс учаскелер үшін.</w:t>
      </w:r>
    </w:p>
    <w:bookmarkEnd w:id="3324"/>
    <w:bookmarkStart w:name="z3885" w:id="3325"/>
    <w:p>
      <w:pPr>
        <w:spacing w:after="0"/>
        <w:ind w:left="0"/>
        <w:jc w:val="both"/>
      </w:pPr>
      <w:r>
        <w:rPr>
          <w:rFonts w:ascii="Times New Roman"/>
          <w:b w:val="false"/>
          <w:i w:val="false"/>
          <w:color w:val="000000"/>
          <w:sz w:val="28"/>
        </w:rPr>
        <w:t>
      Қарастырылып отырған әдістеме МӨЗ және ТӨЗ басқару жүйесіне тиісті нысаналы көрсеткіштерді, оператор мүмкін болатындай арнайы рәсімдер мен мониторингтің арнайы құралдарын енгізуден тұрады:</w:t>
      </w:r>
    </w:p>
    <w:bookmarkEnd w:id="3325"/>
    <w:bookmarkStart w:name="z3886" w:id="3326"/>
    <w:p>
      <w:pPr>
        <w:spacing w:after="0"/>
        <w:ind w:left="0"/>
        <w:jc w:val="both"/>
      </w:pPr>
      <w:r>
        <w:rPr>
          <w:rFonts w:ascii="Times New Roman"/>
          <w:b w:val="false"/>
          <w:i w:val="false"/>
          <w:color w:val="000000"/>
          <w:sz w:val="28"/>
        </w:rPr>
        <w:t>
      өндірістік нысандар деңгейінде шығарындылардың нақты мақсатты көрсеткіштерін белгілеу;</w:t>
      </w:r>
    </w:p>
    <w:bookmarkEnd w:id="3326"/>
    <w:bookmarkStart w:name="z3887" w:id="3327"/>
    <w:p>
      <w:pPr>
        <w:spacing w:after="0"/>
        <w:ind w:left="0"/>
        <w:jc w:val="both"/>
      </w:pPr>
      <w:r>
        <w:rPr>
          <w:rFonts w:ascii="Times New Roman"/>
          <w:b w:val="false"/>
          <w:i w:val="false"/>
          <w:color w:val="000000"/>
          <w:sz w:val="28"/>
        </w:rPr>
        <w:t>
      белгіленген нысаналы көрсеткіштерге сәйкес өндірістік объектінің экологиялық көрсеткіштеріне тұрақты мониторинг жүргізу;</w:t>
      </w:r>
    </w:p>
    <w:bookmarkEnd w:id="3327"/>
    <w:bookmarkStart w:name="z3888" w:id="3328"/>
    <w:p>
      <w:pPr>
        <w:spacing w:after="0"/>
        <w:ind w:left="0"/>
        <w:jc w:val="both"/>
      </w:pPr>
      <w:r>
        <w:rPr>
          <w:rFonts w:ascii="Times New Roman"/>
          <w:b w:val="false"/>
          <w:i w:val="false"/>
          <w:color w:val="000000"/>
          <w:sz w:val="28"/>
        </w:rPr>
        <w:t>
      тиісті шығарындылармен бірге өндірістік объектіде энергияның ықтимал қажеттілігін оңтайландыру;</w:t>
      </w:r>
    </w:p>
    <w:bookmarkEnd w:id="3328"/>
    <w:bookmarkStart w:name="z3889" w:id="3329"/>
    <w:p>
      <w:pPr>
        <w:spacing w:after="0"/>
        <w:ind w:left="0"/>
        <w:jc w:val="both"/>
      </w:pPr>
      <w:r>
        <w:rPr>
          <w:rFonts w:ascii="Times New Roman"/>
          <w:b w:val="false"/>
          <w:i w:val="false"/>
          <w:color w:val="000000"/>
          <w:sz w:val="28"/>
        </w:rPr>
        <w:t>
      өндіріс циклінің соңында шығарындыларды одан әрі азайту үшін жаңа бастапқы әдістерді немесе әдістерді қолдану үшін технологиялық процестің ең үнемді нүктелерін анықтауға арналған негізгі құрал;</w:t>
      </w:r>
    </w:p>
    <w:bookmarkEnd w:id="3329"/>
    <w:bookmarkStart w:name="z3890" w:id="3330"/>
    <w:p>
      <w:pPr>
        <w:spacing w:after="0"/>
        <w:ind w:left="0"/>
        <w:jc w:val="both"/>
      </w:pPr>
      <w:r>
        <w:rPr>
          <w:rFonts w:ascii="Times New Roman"/>
          <w:b w:val="false"/>
          <w:i w:val="false"/>
          <w:color w:val="000000"/>
          <w:sz w:val="28"/>
        </w:rPr>
        <w:t>
      дайындықты жақсарту және қиындықтарды алдын-ала білу;</w:t>
      </w:r>
    </w:p>
    <w:bookmarkEnd w:id="3330"/>
    <w:bookmarkStart w:name="z3891" w:id="3331"/>
    <w:p>
      <w:pPr>
        <w:spacing w:after="0"/>
        <w:ind w:left="0"/>
        <w:jc w:val="both"/>
      </w:pPr>
      <w:r>
        <w:rPr>
          <w:rFonts w:ascii="Times New Roman"/>
          <w:b w:val="false"/>
          <w:i w:val="false"/>
          <w:color w:val="000000"/>
          <w:sz w:val="28"/>
        </w:rPr>
        <w:t>
      шығарындылармен күресу үшін процестер мен жабдықтардың қол жетімділігі мен тұрақтылығын барынша арттыру.</w:t>
      </w:r>
    </w:p>
    <w:bookmarkEnd w:id="3331"/>
    <w:bookmarkStart w:name="z3892" w:id="3332"/>
    <w:p>
      <w:pPr>
        <w:spacing w:after="0"/>
        <w:ind w:left="0"/>
        <w:jc w:val="both"/>
      </w:pPr>
      <w:r>
        <w:rPr>
          <w:rFonts w:ascii="Times New Roman"/>
          <w:b w:val="false"/>
          <w:i w:val="false"/>
          <w:color w:val="000000"/>
          <w:sz w:val="28"/>
        </w:rPr>
        <w:t>
      Техникалық сипаттау</w:t>
      </w:r>
    </w:p>
    <w:bookmarkEnd w:id="3332"/>
    <w:bookmarkStart w:name="z3893" w:id="3333"/>
    <w:p>
      <w:pPr>
        <w:spacing w:after="0"/>
        <w:ind w:left="0"/>
        <w:jc w:val="both"/>
      </w:pPr>
      <w:r>
        <w:rPr>
          <w:rFonts w:ascii="Times New Roman"/>
          <w:b w:val="false"/>
          <w:i w:val="false"/>
          <w:color w:val="000000"/>
          <w:sz w:val="28"/>
        </w:rPr>
        <w:t>
      Ластану "қалпағы" тұжырымдамасына негізделген өндірістік объекті деңгейінде шығарындыларды басқару әдістемесін қолданған кезде басты тармақтарға назар аудару керек:</w:t>
      </w:r>
    </w:p>
    <w:bookmarkEnd w:id="3333"/>
    <w:bookmarkStart w:name="z3894" w:id="3334"/>
    <w:p>
      <w:pPr>
        <w:spacing w:after="0"/>
        <w:ind w:left="0"/>
        <w:jc w:val="both"/>
      </w:pPr>
      <w:r>
        <w:rPr>
          <w:rFonts w:ascii="Times New Roman"/>
          <w:b w:val="false"/>
          <w:i w:val="false"/>
          <w:color w:val="000000"/>
          <w:sz w:val="28"/>
        </w:rPr>
        <w:t>
      1) ластану "қалпағының" периметрі. Белгілі бір өндірістік объект үшін ескерілетін "қалқпақтың" нақты периметрі "қалпақ" құралы қолданылатын мақсатқа байланысты болады. Ұсынылып отырған әдістеме қажет болған жағдайда МӨЗ немесе ТӨЗ тұрақты шығарындыларының барлық көздерін қамтуға арналған: мысалы, қалдықтарды жағуға арналған қондырғылар, каталитикалық крекинг қондырғылары, күкірт алу қондырғылары, кокс қыздыру қондырғылары және қажет болған жағдайда басқа да процестер;</w:t>
      </w:r>
    </w:p>
    <w:bookmarkEnd w:id="3334"/>
    <w:bookmarkStart w:name="z3895" w:id="3335"/>
    <w:p>
      <w:pPr>
        <w:spacing w:after="0"/>
        <w:ind w:left="0"/>
        <w:jc w:val="both"/>
      </w:pPr>
      <w:r>
        <w:rPr>
          <w:rFonts w:ascii="Times New Roman"/>
          <w:b w:val="false"/>
          <w:i w:val="false"/>
          <w:color w:val="000000"/>
          <w:sz w:val="28"/>
        </w:rPr>
        <w:t>
      2) "қалпақ" заттары немесе параметрлері. Өндірістік объектідегі энергия тұтыну және атмосфералық шығарындылар проблемасын дәйекті шешу және өте жиі өзара тәуелді болатын ластанудың барлық осы параметрлері үшін өндірістік объект деңгейінде бірдей икемділікті қамтамасыз ету мақсатында ластанудың "қалпақ" тұжырымдамасы шеңберінде ластанудың барлық негізгі параметрлерін (CO, PM, NOx, SO2 және бар болса, ЖТҚ) бір мезгілде қамту мүмкіндігі қаралды.</w:t>
      </w:r>
    </w:p>
    <w:bookmarkEnd w:id="3335"/>
    <w:bookmarkStart w:name="z3896" w:id="3336"/>
    <w:p>
      <w:pPr>
        <w:spacing w:after="0"/>
        <w:ind w:left="0"/>
        <w:jc w:val="both"/>
      </w:pPr>
      <w:r>
        <w:rPr>
          <w:rFonts w:ascii="Times New Roman"/>
          <w:b w:val="false"/>
          <w:i w:val="false"/>
          <w:color w:val="000000"/>
          <w:sz w:val="28"/>
        </w:rPr>
        <w:t>
      SO2 және NOX саны осы анықтамалықтың жалпы әдіснамасында өндірістік объектілер деңгейіндегі ШЖШ жиынтық санымен көрсетілген және олар үшін жеткілікті растаушы ақпарат пен деректер ұсынылған әсер етудің рұқсат етілген деңгейін (ӘРД) есептеуге арналған "маркерлік заттар" ретінде басымдыққа лайық екі параметр болып табылады.</w:t>
      </w:r>
    </w:p>
    <w:bookmarkEnd w:id="3336"/>
    <w:bookmarkStart w:name="z3897" w:id="3337"/>
    <w:p>
      <w:pPr>
        <w:spacing w:after="0"/>
        <w:ind w:left="0"/>
        <w:jc w:val="both"/>
      </w:pPr>
      <w:r>
        <w:rPr>
          <w:rFonts w:ascii="Times New Roman"/>
          <w:b w:val="false"/>
          <w:i w:val="false"/>
          <w:color w:val="000000"/>
          <w:sz w:val="28"/>
        </w:rPr>
        <w:t>
      Сондықтан "қалпақ" әдістемесі SO2 және NOX - қа бағытталған және концентрация деңгейі мен шығарындылар көлемі туралы қолда бар мәліметтерге негізделген. Алайда, осы әдіснаманың басқа ластағыштарға (мысалы, PM, CO) таралуы жоққа шығарылмайды;</w:t>
      </w:r>
    </w:p>
    <w:bookmarkEnd w:id="3337"/>
    <w:bookmarkStart w:name="z3898" w:id="3338"/>
    <w:p>
      <w:pPr>
        <w:spacing w:after="0"/>
        <w:ind w:left="0"/>
        <w:jc w:val="both"/>
      </w:pPr>
      <w:r>
        <w:rPr>
          <w:rFonts w:ascii="Times New Roman"/>
          <w:b w:val="false"/>
          <w:i w:val="false"/>
          <w:color w:val="000000"/>
          <w:sz w:val="28"/>
        </w:rPr>
        <w:t>
      3) "қалпақтың" орташалау кезеңі. Ластану көрсеткіштерінің орташа кезеңі "қалпақ" құралы қолданылатын мақсатқа байланысты болады. Осы құжаттың контекстінде ұсынылған әдістеме негізінен орташа жылдық көрсеткішке негізделді, өйткені ұзақ мерзімді кезең қалыпты жұмыс жағдайында қол жеткізуге болатын ең жақсы көрсеткіштерді көрсетуге және шикізат, процесс және отынның қажетті түзетулерін біріктіруге жеткілікті уақыт пен икемділік беруге ең қолайлы болып саналды.</w:t>
      </w:r>
    </w:p>
    <w:bookmarkEnd w:id="3338"/>
    <w:bookmarkStart w:name="z3899" w:id="3339"/>
    <w:p>
      <w:pPr>
        <w:spacing w:after="0"/>
        <w:ind w:left="0"/>
        <w:jc w:val="both"/>
      </w:pPr>
      <w:r>
        <w:rPr>
          <w:rFonts w:ascii="Times New Roman"/>
          <w:b w:val="false"/>
          <w:i w:val="false"/>
          <w:color w:val="000000"/>
          <w:sz w:val="28"/>
        </w:rPr>
        <w:t>
      Алайда, жыл сайынғы "қалпақты" тиімді бақылау барлық шығарындыларды бақылаудың өте жиі немесе үздіксіз режимін қажет етеді. Қысқа мерзімді "қалпақ" мониторинг нәтижелерін пайдалана отырып, ұзақ мерзімді "қалпақтан" алынуы мүмкін;</w:t>
      </w:r>
    </w:p>
    <w:bookmarkEnd w:id="3339"/>
    <w:bookmarkStart w:name="z3900" w:id="3340"/>
    <w:p>
      <w:pPr>
        <w:spacing w:after="0"/>
        <w:ind w:left="0"/>
        <w:jc w:val="both"/>
      </w:pPr>
      <w:r>
        <w:rPr>
          <w:rFonts w:ascii="Times New Roman"/>
          <w:b w:val="false"/>
          <w:i w:val="false"/>
          <w:color w:val="000000"/>
          <w:sz w:val="28"/>
        </w:rPr>
        <w:t>
      4) "қалпақты" есептеу. Өндірістік объектілер деңгейіндегі "қалпақ" екі топтың жиынтығын білдіреді.</w:t>
      </w:r>
    </w:p>
    <w:bookmarkEnd w:id="3340"/>
    <w:bookmarkStart w:name="z3901" w:id="3341"/>
    <w:p>
      <w:pPr>
        <w:spacing w:after="0"/>
        <w:ind w:left="0"/>
        <w:jc w:val="both"/>
      </w:pPr>
      <w:r>
        <w:rPr>
          <w:rFonts w:ascii="Times New Roman"/>
          <w:b w:val="false"/>
          <w:i w:val="false"/>
          <w:color w:val="000000"/>
          <w:sz w:val="28"/>
        </w:rPr>
        <w:t>
      Бірінші топ энергетикалық жүйеге жатады, оның ішінде кем дегенде барлық пештер, автономды қазандықтар, орталық ЖЭО немесе қарапайым электр станциялары мен газ турбиналары. Екінші топ технологиялық қондырғыларға жатады, оның ішінде кемінде бір ФКК қондырғысы, бар болса, және ҮҚК. Бұл топтар ӘРД-ның қолайлы шоғырлануымен немесе ЕОҚТ қолдану кезінде олардың әрқайсысы үшін күтілетін шығарындылардың нақты диапазонымен анықталады.</w:t>
      </w:r>
    </w:p>
    <w:bookmarkEnd w:id="3341"/>
    <w:bookmarkStart w:name="z3902" w:id="3342"/>
    <w:p>
      <w:pPr>
        <w:spacing w:after="0"/>
        <w:ind w:left="0"/>
        <w:jc w:val="both"/>
      </w:pPr>
      <w:r>
        <w:rPr>
          <w:rFonts w:ascii="Times New Roman"/>
          <w:b w:val="false"/>
          <w:i w:val="false"/>
          <w:color w:val="000000"/>
          <w:sz w:val="28"/>
        </w:rPr>
        <w:t>
      Осы құжаттың мәнмәтінінде және өндірістік объектілердің толық немесе ішінара деңгейінде маңызды ӘРД білдіру мақсатында "қалпақ" анықтамасы әрқашан ЕОҚТ қолдану кезінде барлық тиісті қондырғылардан күтілетін шоғырланулар мен шығарындылардың нақты диапазондарына негізделуі тиіс және мынадай қадамдарды қамтуы тиіс:</w:t>
      </w:r>
    </w:p>
    <w:bookmarkEnd w:id="3342"/>
    <w:bookmarkStart w:name="z3903" w:id="3343"/>
    <w:p>
      <w:pPr>
        <w:spacing w:after="0"/>
        <w:ind w:left="0"/>
        <w:jc w:val="both"/>
      </w:pPr>
      <w:r>
        <w:rPr>
          <w:rFonts w:ascii="Times New Roman"/>
          <w:b w:val="false"/>
          <w:i w:val="false"/>
          <w:color w:val="000000"/>
          <w:sz w:val="28"/>
        </w:rPr>
        <w:t>
      1-қадам: толық сәйкестендіру және картаға түсіру немесе схемаға енгізілген барлық көздерді қолдану;</w:t>
      </w:r>
    </w:p>
    <w:bookmarkEnd w:id="3343"/>
    <w:bookmarkStart w:name="z3904" w:id="3344"/>
    <w:p>
      <w:pPr>
        <w:spacing w:after="0"/>
        <w:ind w:left="0"/>
        <w:jc w:val="both"/>
      </w:pPr>
      <w:r>
        <w:rPr>
          <w:rFonts w:ascii="Times New Roman"/>
          <w:b w:val="false"/>
          <w:i w:val="false"/>
          <w:color w:val="000000"/>
          <w:sz w:val="28"/>
        </w:rPr>
        <w:t>
      2-қадам: барлық қосылған көздерден күтілетін бөлінетін газдардың көлемдік үлесін анықтау;</w:t>
      </w:r>
    </w:p>
    <w:bookmarkEnd w:id="3344"/>
    <w:bookmarkStart w:name="z3905" w:id="3345"/>
    <w:p>
      <w:pPr>
        <w:spacing w:after="0"/>
        <w:ind w:left="0"/>
        <w:jc w:val="both"/>
      </w:pPr>
      <w:r>
        <w:rPr>
          <w:rFonts w:ascii="Times New Roman"/>
          <w:b w:val="false"/>
          <w:i w:val="false"/>
          <w:color w:val="000000"/>
          <w:sz w:val="28"/>
        </w:rPr>
        <w:t>
      3-қадам: барлық енгізілген көздерден күтілетін жаппай салымдарды анықтау;</w:t>
      </w:r>
    </w:p>
    <w:bookmarkEnd w:id="3345"/>
    <w:bookmarkStart w:name="z3906" w:id="3346"/>
    <w:p>
      <w:pPr>
        <w:spacing w:after="0"/>
        <w:ind w:left="0"/>
        <w:jc w:val="both"/>
      </w:pPr>
      <w:r>
        <w:rPr>
          <w:rFonts w:ascii="Times New Roman"/>
          <w:b w:val="false"/>
          <w:i w:val="false"/>
          <w:color w:val="000000"/>
          <w:sz w:val="28"/>
        </w:rPr>
        <w:t>
      4-қадам: "қалпаққа" байланысты мониторинг режимін (өлшеу жиілігі мен көлемі) анықтау.</w:t>
      </w:r>
    </w:p>
    <w:bookmarkEnd w:id="3346"/>
    <w:bookmarkStart w:name="z3907" w:id="3347"/>
    <w:p>
      <w:pPr>
        <w:spacing w:after="0"/>
        <w:ind w:left="0"/>
        <w:jc w:val="both"/>
      </w:pPr>
      <w:r>
        <w:rPr>
          <w:rFonts w:ascii="Times New Roman"/>
          <w:b w:val="false"/>
          <w:i w:val="false"/>
          <w:color w:val="000000"/>
          <w:sz w:val="28"/>
        </w:rPr>
        <w:t>
      Қол жеткізілген экологиялық пайда</w:t>
      </w:r>
    </w:p>
    <w:bookmarkEnd w:id="3347"/>
    <w:bookmarkStart w:name="z3908" w:id="3348"/>
    <w:p>
      <w:pPr>
        <w:spacing w:after="0"/>
        <w:ind w:left="0"/>
        <w:jc w:val="both"/>
      </w:pPr>
      <w:r>
        <w:rPr>
          <w:rFonts w:ascii="Times New Roman"/>
          <w:b w:val="false"/>
          <w:i w:val="false"/>
          <w:color w:val="000000"/>
          <w:sz w:val="28"/>
        </w:rPr>
        <w:t>
      Мұнай өңдеу зауыттарының шығарындыларын азайту туралы шешім қабылдауға икемділік бере отырып, ластану "қақпағы" тұжырымдамасы жеке көздерге емес, экологиялық пайдаға (зауыттың жалпы шығарындыларын азайту) назар аударады.</w:t>
      </w:r>
    </w:p>
    <w:bookmarkEnd w:id="3348"/>
    <w:bookmarkStart w:name="z3909" w:id="3349"/>
    <w:p>
      <w:pPr>
        <w:spacing w:after="0"/>
        <w:ind w:left="0"/>
        <w:jc w:val="both"/>
      </w:pPr>
      <w:r>
        <w:rPr>
          <w:rFonts w:ascii="Times New Roman"/>
          <w:b w:val="false"/>
          <w:i w:val="false"/>
          <w:color w:val="000000"/>
          <w:sz w:val="28"/>
        </w:rPr>
        <w:t>
      Шығарындыларды азайтудың әртүрлі құралдары арқылы экологиялық мақсаттарға қалай қол жеткізуге болатындығы туралы мысалдар төменде келтірілген.</w:t>
      </w:r>
    </w:p>
    <w:bookmarkEnd w:id="3349"/>
    <w:bookmarkStart w:name="z3910" w:id="3350"/>
    <w:p>
      <w:pPr>
        <w:spacing w:after="0"/>
        <w:ind w:left="0"/>
        <w:jc w:val="both"/>
      </w:pPr>
      <w:r>
        <w:rPr>
          <w:rFonts w:ascii="Times New Roman"/>
          <w:b w:val="false"/>
          <w:i w:val="false"/>
          <w:color w:val="000000"/>
          <w:sz w:val="28"/>
        </w:rPr>
        <w:t>
      Экологиялық көрсеткіштер және пайдалану деректері</w:t>
      </w:r>
    </w:p>
    <w:bookmarkEnd w:id="3350"/>
    <w:bookmarkStart w:name="z3911" w:id="3351"/>
    <w:p>
      <w:pPr>
        <w:spacing w:after="0"/>
        <w:ind w:left="0"/>
        <w:jc w:val="both"/>
      </w:pPr>
      <w:r>
        <w:rPr>
          <w:rFonts w:ascii="Times New Roman"/>
          <w:b w:val="false"/>
          <w:i w:val="false"/>
          <w:color w:val="000000"/>
          <w:sz w:val="28"/>
        </w:rPr>
        <w:t>
      1-мысал – қазіргі уақытта 32 %-ы сұйық технологиялық отынды пайдаланатын және 98 %-ы күкірт алу коэффициенті бар ҮҚК бар шағын ФКК қондырғысы бар мұнай өңдеу зауыты. Күкірт шығарындыларын азайту үшін келесі нұсқалар ықтимал қолданылады деп саналады:</w:t>
      </w:r>
    </w:p>
    <w:bookmarkEnd w:id="3351"/>
    <w:bookmarkStart w:name="z3912" w:id="3352"/>
    <w:p>
      <w:pPr>
        <w:spacing w:after="0"/>
        <w:ind w:left="0"/>
        <w:jc w:val="both"/>
      </w:pPr>
      <w:r>
        <w:rPr>
          <w:rFonts w:ascii="Times New Roman"/>
          <w:b w:val="false"/>
          <w:i w:val="false"/>
          <w:color w:val="000000"/>
          <w:sz w:val="28"/>
        </w:rPr>
        <w:t>
      жағылған сұйық отынның бір бөлігін табиғи газбен алмастыру;</w:t>
      </w:r>
    </w:p>
    <w:bookmarkEnd w:id="3352"/>
    <w:bookmarkStart w:name="z3913" w:id="3353"/>
    <w:p>
      <w:pPr>
        <w:spacing w:after="0"/>
        <w:ind w:left="0"/>
        <w:jc w:val="both"/>
      </w:pPr>
      <w:r>
        <w:rPr>
          <w:rFonts w:ascii="Times New Roman"/>
          <w:b w:val="false"/>
          <w:i w:val="false"/>
          <w:color w:val="000000"/>
          <w:sz w:val="28"/>
        </w:rPr>
        <w:t>
      ДАС қондырғысында күкірт бар қоспаларды (SRA) пайдалану;</w:t>
      </w:r>
    </w:p>
    <w:bookmarkEnd w:id="3353"/>
    <w:bookmarkStart w:name="z3914" w:id="3354"/>
    <w:p>
      <w:pPr>
        <w:spacing w:after="0"/>
        <w:ind w:left="0"/>
        <w:jc w:val="both"/>
      </w:pPr>
      <w:r>
        <w:rPr>
          <w:rFonts w:ascii="Times New Roman"/>
          <w:b w:val="false"/>
          <w:i w:val="false"/>
          <w:color w:val="000000"/>
          <w:sz w:val="28"/>
        </w:rPr>
        <w:t>
      ФКК қондырғысында ылғалдыгаз тазартқышты орнату;</w:t>
      </w:r>
    </w:p>
    <w:bookmarkEnd w:id="3354"/>
    <w:bookmarkStart w:name="z3915" w:id="3355"/>
    <w:p>
      <w:pPr>
        <w:spacing w:after="0"/>
        <w:ind w:left="0"/>
        <w:jc w:val="both"/>
      </w:pPr>
      <w:r>
        <w:rPr>
          <w:rFonts w:ascii="Times New Roman"/>
          <w:b w:val="false"/>
          <w:i w:val="false"/>
          <w:color w:val="000000"/>
          <w:sz w:val="28"/>
        </w:rPr>
        <w:t>
      таңдалған процеске сәйкес келетін екі деңгейге дейін жеткізуге болатын күкірт алу үшін қалдық газды тазарту қондырғысын модернизациялау.</w:t>
      </w:r>
    </w:p>
    <w:bookmarkEnd w:id="3355"/>
    <w:bookmarkStart w:name="z3916" w:id="3356"/>
    <w:p>
      <w:pPr>
        <w:spacing w:after="0"/>
        <w:ind w:left="0"/>
        <w:jc w:val="both"/>
      </w:pPr>
      <w:r>
        <w:rPr>
          <w:rFonts w:ascii="Times New Roman"/>
          <w:b w:val="false"/>
          <w:i w:val="false"/>
          <w:color w:val="000000"/>
          <w:sz w:val="28"/>
        </w:rPr>
        <w:t>
      Өндірістік объектінің SO2 "қалпағының" ағымдағы жалпы шығарылымы 1165 мг/Нм3 құрайды (O2 құрамы 3 % болған кезде), үлестері бар:</w:t>
      </w:r>
    </w:p>
    <w:bookmarkEnd w:id="3356"/>
    <w:bookmarkStart w:name="z3917" w:id="3357"/>
    <w:p>
      <w:pPr>
        <w:spacing w:after="0"/>
        <w:ind w:left="0"/>
        <w:jc w:val="both"/>
      </w:pPr>
      <w:r>
        <w:rPr>
          <w:rFonts w:ascii="Times New Roman"/>
          <w:b w:val="false"/>
          <w:i w:val="false"/>
          <w:color w:val="000000"/>
          <w:sz w:val="28"/>
        </w:rPr>
        <w:t>
      Жану жүйесінен 795 мг/Нм3;</w:t>
      </w:r>
    </w:p>
    <w:bookmarkEnd w:id="3357"/>
    <w:bookmarkStart w:name="z3918" w:id="3358"/>
    <w:p>
      <w:pPr>
        <w:spacing w:after="0"/>
        <w:ind w:left="0"/>
        <w:jc w:val="both"/>
      </w:pPr>
      <w:r>
        <w:rPr>
          <w:rFonts w:ascii="Times New Roman"/>
          <w:b w:val="false"/>
          <w:i w:val="false"/>
          <w:color w:val="000000"/>
          <w:sz w:val="28"/>
        </w:rPr>
        <w:t>
      ДАС қондырғысынан бастап, 2500 мг/Нм3;</w:t>
      </w:r>
    </w:p>
    <w:bookmarkEnd w:id="3358"/>
    <w:bookmarkStart w:name="z3919" w:id="3359"/>
    <w:p>
      <w:pPr>
        <w:spacing w:after="0"/>
        <w:ind w:left="0"/>
        <w:jc w:val="both"/>
      </w:pPr>
      <w:r>
        <w:rPr>
          <w:rFonts w:ascii="Times New Roman"/>
          <w:b w:val="false"/>
          <w:i w:val="false"/>
          <w:color w:val="000000"/>
          <w:sz w:val="28"/>
        </w:rPr>
        <w:t>
      ҮҚК-ден алынған және 19000 мг/Нм3.</w:t>
      </w:r>
    </w:p>
    <w:bookmarkEnd w:id="3359"/>
    <w:bookmarkStart w:name="z3920" w:id="3360"/>
    <w:p>
      <w:pPr>
        <w:spacing w:after="0"/>
        <w:ind w:left="0"/>
        <w:jc w:val="both"/>
      </w:pPr>
      <w:r>
        <w:rPr>
          <w:rFonts w:ascii="Times New Roman"/>
          <w:b w:val="false"/>
          <w:i w:val="false"/>
          <w:color w:val="000000"/>
          <w:sz w:val="28"/>
        </w:rPr>
        <w:t>
      Жағу жүйесі түтін газдарының 88 % қамтамасыз етеді, ФКК қондырғысының үлесі 11 %-ды және ҮҚК 1 %-ды құрайды.</w:t>
      </w:r>
    </w:p>
    <w:bookmarkEnd w:id="3360"/>
    <w:bookmarkStart w:name="z3921" w:id="3361"/>
    <w:p>
      <w:pPr>
        <w:spacing w:after="0"/>
        <w:ind w:left="0"/>
        <w:jc w:val="both"/>
      </w:pPr>
      <w:r>
        <w:rPr>
          <w:rFonts w:ascii="Times New Roman"/>
          <w:b w:val="false"/>
          <w:i w:val="false"/>
          <w:color w:val="000000"/>
          <w:sz w:val="28"/>
        </w:rPr>
        <w:t>
      Шығарындылардың массасы бойынша жағу жүйесі 60 % - ды құрайды, ФКК қондырғысының үлесі 24 % - ды құрайды және ҮҚК SO2 жалпы санының 16 % - ын құрайды.</w:t>
      </w:r>
    </w:p>
    <w:bookmarkEnd w:id="3361"/>
    <w:bookmarkStart w:name="z3922" w:id="3362"/>
    <w:p>
      <w:pPr>
        <w:spacing w:after="0"/>
        <w:ind w:left="0"/>
        <w:jc w:val="both"/>
      </w:pPr>
      <w:r>
        <w:rPr>
          <w:rFonts w:ascii="Times New Roman"/>
          <w:b w:val="false"/>
          <w:i w:val="false"/>
          <w:color w:val="000000"/>
          <w:sz w:val="28"/>
        </w:rPr>
        <w:t>
      4.3-кестеде басқарудың әртүрлі нұсқаларын қолдану әсері көрсетілген. Қарастырылып отырған МӨЗ-де негізгі қуат шектеулі және бұл қалпына келтірілуі керек SRA-ны барынша пайдалануды қажет етеді. Сұйық технологиялық отынды ауыстырудың екі кезеңі оның коммерциялық отын емес екенін көрсетеді және конверсияны қарастыру қажет болады.</w:t>
      </w:r>
    </w:p>
    <w:bookmarkEnd w:id="3362"/>
    <w:bookmarkStart w:name="z3923" w:id="3363"/>
    <w:p>
      <w:pPr>
        <w:spacing w:after="0"/>
        <w:ind w:left="0"/>
        <w:jc w:val="both"/>
      </w:pPr>
      <w:r>
        <w:rPr>
          <w:rFonts w:ascii="Times New Roman"/>
          <w:b w:val="false"/>
          <w:i w:val="false"/>
          <w:color w:val="000000"/>
          <w:sz w:val="28"/>
        </w:rPr>
        <w:t>
      1-нұсқа барлық үш көз бойынша шараларды қарастырады (жағу, ФКК және ҮҚК орнату): жағу үшін сұйық технологиялық отынның бір бөлігін ауыстыру, SRA-ны 30 %-ға дейін жоюды қолдану және ҮҚК қалдық газының қондырғысын шық нүктесінен төмен шық нүктесі жүйесіне дейін жаңғырту. Бұл таңдаудың себебі, қолданыстағы қондырғы екі сатылы Клаус қондырғысы болып табылады, ол супер Клаусты орнатудан арзан емес. Бұл жаппай шығарындыларды 31 % - ға азайтуға мүмкіндік береді.</w:t>
      </w:r>
    </w:p>
    <w:bookmarkEnd w:id="3363"/>
    <w:bookmarkStart w:name="z3924" w:id="3364"/>
    <w:p>
      <w:pPr>
        <w:spacing w:after="0"/>
        <w:ind w:left="0"/>
        <w:jc w:val="both"/>
      </w:pPr>
      <w:r>
        <w:rPr>
          <w:rFonts w:ascii="Times New Roman"/>
          <w:b w:val="false"/>
          <w:i w:val="false"/>
          <w:color w:val="000000"/>
          <w:sz w:val="28"/>
        </w:rPr>
        <w:t>
      2-нұсқа сұйық күйдіруді болдырмауға бағытталған. Бұл шығарындыларды 42 % - ға азайтуға мүмкіндік береді.</w:t>
      </w:r>
    </w:p>
    <w:bookmarkEnd w:id="3364"/>
    <w:bookmarkStart w:name="z3925" w:id="3365"/>
    <w:p>
      <w:pPr>
        <w:spacing w:after="0"/>
        <w:ind w:left="0"/>
        <w:jc w:val="both"/>
      </w:pPr>
      <w:r>
        <w:rPr>
          <w:rFonts w:ascii="Times New Roman"/>
          <w:b w:val="false"/>
          <w:i w:val="false"/>
          <w:color w:val="000000"/>
          <w:sz w:val="28"/>
        </w:rPr>
        <w:t>
      3-нұсқа ҮҚК қалдық газын орнатудан бастап SCOT қондырғысына дейін процесті жаңғыртуға бағытталған, бірақ шығарындыларды тек 16 % - ға азайтуды қамтамасыз етеді.</w:t>
      </w:r>
    </w:p>
    <w:bookmarkEnd w:id="3365"/>
    <w:bookmarkStart w:name="z3926" w:id="3366"/>
    <w:p>
      <w:pPr>
        <w:spacing w:after="0"/>
        <w:ind w:left="0"/>
        <w:jc w:val="both"/>
      </w:pPr>
      <w:r>
        <w:rPr>
          <w:rFonts w:ascii="Times New Roman"/>
          <w:b w:val="false"/>
          <w:i w:val="false"/>
          <w:color w:val="000000"/>
          <w:sz w:val="28"/>
        </w:rPr>
        <w:t>
      4-нұсқа ФКК қондырғысынан шығарындыларды тазартуға бағытталған және шығарындыларды 21 % - ға азайтуды қамтамасыз етеді.</w:t>
      </w:r>
    </w:p>
    <w:bookmarkEnd w:id="3366"/>
    <w:bookmarkStart w:name="z3927" w:id="3367"/>
    <w:p>
      <w:pPr>
        <w:spacing w:after="0"/>
        <w:ind w:left="0"/>
        <w:jc w:val="both"/>
      </w:pPr>
      <w:r>
        <w:rPr>
          <w:rFonts w:ascii="Times New Roman"/>
          <w:b w:val="false"/>
          <w:i w:val="false"/>
          <w:color w:val="000000"/>
          <w:sz w:val="28"/>
        </w:rPr>
        <w:t>
      5, 6, 7 және 8-нұсқалар ФКК (5-нұсқа), ҮҚК (6, 7-нұсқалар) орнату жөніндегі және ФКК және ҮҚК (8-нұсқа) орнату жөніндегі іс-қимылдармен толықтырылған табиғи газды отын ретінде жағуға беруді толық ауыстыруға негізделген құрамдастырылған іс-қимылдарды қарайды. Массаны азайтудағы біртіндеп жақсартулар тек отын беруді ауыстырумен салыстырғанда 7 % - дан (5-нұсқа) 15 %-ға дейін (7-нұсқа) өзгереді.</w:t>
      </w:r>
    </w:p>
    <w:bookmarkEnd w:id="33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-кесте. Өндірістік нысандарды басқару кезінде SO2 шығарындыларын азайту нұсқаларының мысалы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газының көлемі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"қалпақ" мг/Нм3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Жағу жүйелері мг/Нм3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 орнату мг/Нм3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9" w:id="3368"/>
          <w:p>
            <w:pPr>
              <w:spacing w:after="20"/>
              <w:ind w:left="20"/>
              <w:jc w:val="both"/>
            </w:pPr>
            <w:r>
              <w:rPr>
                <w:rFonts w:ascii="Times New Roman"/>
                <w:b w:val="false"/>
                <w:i w:val="false"/>
                <w:color w:val="000000"/>
                <w:sz w:val="20"/>
              </w:rPr>
              <w:t>
ҮҚК</w:t>
            </w:r>
          </w:p>
          <w:bookmarkEnd w:id="3368"/>
          <w:p>
            <w:pPr>
              <w:spacing w:after="20"/>
              <w:ind w:left="20"/>
              <w:jc w:val="both"/>
            </w:pPr>
            <w:r>
              <w:rPr>
                <w:rFonts w:ascii="Times New Roman"/>
                <w:b w:val="false"/>
                <w:i w:val="false"/>
                <w:color w:val="000000"/>
                <w:sz w:val="20"/>
              </w:rPr>
              <w:t>
мг/Нм3</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жағдай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 орнату: сұйық отынды жағу 32 % + ҮҚК 98 %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нұсқа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отынына ішінара қайта қосу + SRA ФКК 30 %-ға + ҮҚК 99 %-ға қайта қосу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нұсқа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отынына толық қайта қосу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нұсқа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ҮҚК 99,9 %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нұсқа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90 %-ға ФКК скруббер орнату SO2 өшіру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нұсқа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Отынды қайта қосу және SRA ФКК 30 %-ға орнату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нұсқа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және ҮҚК 99 %-ға қайта қосқыш</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нұсқа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және ҮҚК 99,9 %-ға қайта қосу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нұсқа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0" w:id="3369"/>
          <w:p>
            <w:pPr>
              <w:spacing w:after="20"/>
              <w:ind w:left="20"/>
              <w:jc w:val="both"/>
            </w:pPr>
            <w:r>
              <w:rPr>
                <w:rFonts w:ascii="Times New Roman"/>
                <w:b w:val="false"/>
                <w:i w:val="false"/>
                <w:color w:val="000000"/>
                <w:sz w:val="20"/>
              </w:rPr>
              <w:t>
ҮҚК 99 %-ға, SRA ФКК</w:t>
            </w:r>
          </w:p>
          <w:bookmarkEnd w:id="3369"/>
          <w:p>
            <w:pPr>
              <w:spacing w:after="20"/>
              <w:ind w:left="20"/>
              <w:jc w:val="both"/>
            </w:pPr>
            <w:r>
              <w:rPr>
                <w:rFonts w:ascii="Times New Roman"/>
                <w:b w:val="false"/>
                <w:i w:val="false"/>
                <w:color w:val="000000"/>
                <w:sz w:val="20"/>
              </w:rPr>
              <w:t>
30 %      -ға және отынды қайта қосқыш</w:t>
            </w:r>
          </w:p>
        </w:tc>
      </w:tr>
    </w:tbl>
    <w:bookmarkStart w:name="z3931" w:id="3370"/>
    <w:p>
      <w:pPr>
        <w:spacing w:after="0"/>
        <w:ind w:left="0"/>
        <w:jc w:val="both"/>
      </w:pPr>
      <w:r>
        <w:rPr>
          <w:rFonts w:ascii="Times New Roman"/>
          <w:b w:val="false"/>
          <w:i w:val="false"/>
          <w:color w:val="000000"/>
          <w:sz w:val="28"/>
        </w:rPr>
        <w:t>
      Ескертпе: 1-мысал: көмірсутектерді жағудың 32 %, ФКК шағын қондырғысы, ҮҚК 98 %.</w:t>
      </w:r>
    </w:p>
    <w:bookmarkEnd w:id="3370"/>
    <w:bookmarkStart w:name="z3932" w:id="3371"/>
    <w:p>
      <w:pPr>
        <w:spacing w:after="0"/>
        <w:ind w:left="0"/>
        <w:jc w:val="both"/>
      </w:pPr>
      <w:r>
        <w:rPr>
          <w:rFonts w:ascii="Times New Roman"/>
          <w:b w:val="false"/>
          <w:i w:val="false"/>
          <w:color w:val="000000"/>
          <w:sz w:val="28"/>
        </w:rPr>
        <w:t>
      Көзі: [87]</w:t>
      </w:r>
    </w:p>
    <w:bookmarkEnd w:id="3371"/>
    <w:bookmarkStart w:name="z3933" w:id="3372"/>
    <w:p>
      <w:pPr>
        <w:spacing w:after="0"/>
        <w:ind w:left="0"/>
        <w:jc w:val="both"/>
      </w:pPr>
      <w:r>
        <w:rPr>
          <w:rFonts w:ascii="Times New Roman"/>
          <w:b w:val="false"/>
          <w:i w:val="false"/>
          <w:color w:val="000000"/>
          <w:sz w:val="28"/>
        </w:rPr>
        <w:t>
      2-мысал NOx шығарындыларын басқару нұсқаларын қарастырады. Зауыттың жану жүйесі жалпы құбырларға қосылған көптеген шағын қондырғылардан тұрады. Түтін құбырларындағы түтін газының температурасы тым төмен, сондықтан СКҚ-ны жағу жүйесіне техникалық қолдануға болады. ҮҚК-тен NOx шығарындылары аз. Бұл жағдайда газ отынына толық қайта қосуды және оттықтар жүйесін жаңартуды қамтитын жану жүйесін басқару (1-нұсқа) NOX шығарындыларын 58 % - ға азайтуға мүмкіндік береді. NOX-тың екі көзі бойынша шаралар (3-нұсқа), отынды ішінара қайта қосуды және СКЕҚ-ны ФКК орнатуға қолдануды қоса алғанда, 35 % - ға қысқартуға қол жеткізуге мүмкіндік береді. Тек ФКК орнату жөніндегі шаралар (2-нұсқа) тиімсіз, бұл тек 11 % - ға қысқаруға әкеледі. Өндірістік объектілер деңгейінде басқару кезінде NOx шығарындыларын азайту нұсқаларының мысалы 4.4-кестеде келтірілген.</w:t>
      </w:r>
    </w:p>
    <w:bookmarkEnd w:id="33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-кесте. Өндірістік объектілер деңгейінде басқару кезінде NOx шығарындыларын азайту нұсқаларының мысалы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жағдай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"қалпақ"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5" w:id="3373"/>
          <w:p>
            <w:pPr>
              <w:spacing w:after="20"/>
              <w:ind w:left="20"/>
              <w:jc w:val="both"/>
            </w:pPr>
            <w:r>
              <w:rPr>
                <w:rFonts w:ascii="Times New Roman"/>
                <w:b w:val="false"/>
                <w:i w:val="false"/>
                <w:color w:val="000000"/>
                <w:sz w:val="20"/>
              </w:rPr>
              <w:t>
ДАС орнату</w:t>
            </w:r>
          </w:p>
          <w:bookmarkEnd w:id="3373"/>
          <w:p>
            <w:pPr>
              <w:spacing w:after="20"/>
              <w:ind w:left="20"/>
              <w:jc w:val="both"/>
            </w:pPr>
            <w:r>
              <w:rPr>
                <w:rFonts w:ascii="Times New Roman"/>
                <w:b w:val="false"/>
                <w:i w:val="false"/>
                <w:color w:val="000000"/>
                <w:sz w:val="20"/>
              </w:rPr>
              <w:t>
мг/Нм3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нұсқа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отынды + LNB оттықты ауыстыру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нұсқа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ДАС және ҮҚК 84 % орнату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нұсқа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 LNB оттығын ішінара қайта қосу + СКЕҚ ФКК орнату (50 %)</w:t>
            </w:r>
          </w:p>
        </w:tc>
      </w:tr>
    </w:tbl>
    <w:bookmarkStart w:name="z3936" w:id="3374"/>
    <w:p>
      <w:pPr>
        <w:spacing w:after="0"/>
        <w:ind w:left="0"/>
        <w:jc w:val="both"/>
      </w:pPr>
      <w:r>
        <w:rPr>
          <w:rFonts w:ascii="Times New Roman"/>
          <w:b w:val="false"/>
          <w:i w:val="false"/>
          <w:color w:val="000000"/>
          <w:sz w:val="28"/>
        </w:rPr>
        <w:t>
      Ескертпе: 2-мысал: 32 % сұйық отынды жағу, қуаттылығы аз ФКК орнату.</w:t>
      </w:r>
    </w:p>
    <w:bookmarkEnd w:id="3374"/>
    <w:bookmarkStart w:name="z3937" w:id="3375"/>
    <w:p>
      <w:pPr>
        <w:spacing w:after="0"/>
        <w:ind w:left="0"/>
        <w:jc w:val="both"/>
      </w:pPr>
      <w:r>
        <w:rPr>
          <w:rFonts w:ascii="Times New Roman"/>
          <w:b w:val="false"/>
          <w:i w:val="false"/>
          <w:color w:val="000000"/>
          <w:sz w:val="28"/>
        </w:rPr>
        <w:t>
      Көзі: [87]</w:t>
      </w:r>
    </w:p>
    <w:bookmarkEnd w:id="3375"/>
    <w:bookmarkStart w:name="z3938" w:id="3376"/>
    <w:p>
      <w:pPr>
        <w:spacing w:after="0"/>
        <w:ind w:left="0"/>
        <w:jc w:val="both"/>
      </w:pPr>
      <w:r>
        <w:rPr>
          <w:rFonts w:ascii="Times New Roman"/>
          <w:b w:val="false"/>
          <w:i w:val="false"/>
          <w:color w:val="000000"/>
          <w:sz w:val="28"/>
        </w:rPr>
        <w:t>
      1 және 2-мысалдар, мұнай өңдеу зауыттарынан жалпы шығарындыларды азайтудың бірнеше әдісі тиімділігі жағынан әр түрлі болуы мүмкіндігін көрсетеді</w:t>
      </w:r>
    </w:p>
    <w:bookmarkEnd w:id="3376"/>
    <w:bookmarkStart w:name="z3939" w:id="3377"/>
    <w:p>
      <w:pPr>
        <w:spacing w:after="0"/>
        <w:ind w:left="0"/>
        <w:jc w:val="both"/>
      </w:pPr>
      <w:r>
        <w:rPr>
          <w:rFonts w:ascii="Times New Roman"/>
          <w:b w:val="false"/>
          <w:i w:val="false"/>
          <w:color w:val="000000"/>
          <w:sz w:val="28"/>
        </w:rPr>
        <w:t>
      Кросс-медиа әсерлері</w:t>
      </w:r>
    </w:p>
    <w:bookmarkEnd w:id="3377"/>
    <w:bookmarkStart w:name="z3940" w:id="3378"/>
    <w:p>
      <w:pPr>
        <w:spacing w:after="0"/>
        <w:ind w:left="0"/>
        <w:jc w:val="both"/>
      </w:pPr>
      <w:r>
        <w:rPr>
          <w:rFonts w:ascii="Times New Roman"/>
          <w:b w:val="false"/>
          <w:i w:val="false"/>
          <w:color w:val="000000"/>
          <w:sz w:val="28"/>
        </w:rPr>
        <w:t>
      Оңтайландыру процесі қондырғы деңгейінде емес, өндірістік объектілер деңгейінде (тұтастай алғанда зауыт) орнатылған эквивалентті Концентрациялардың көмегімен ғана қарастырылып, бағаланған кезде, бұл теориялық тұрғыдан Жекелеген қондырғыларда (мысалы, ҮҚК) шығарындылардың жоғары деңгейіне байланысты ықтимал алаңдаушылыққа әкелуі мүмкін. Дегенмен, барлық көздер "қақпақтың" ішінде болса да, ауа сапасына қойылатын талаптармен шектелуі керек нақты көздерден, мысалы, төмен түтін құбырларынан шығарындыларға қосымша шектеулер болуы мүмкін.</w:t>
      </w:r>
    </w:p>
    <w:bookmarkEnd w:id="3378"/>
    <w:bookmarkStart w:name="z3941" w:id="3379"/>
    <w:p>
      <w:pPr>
        <w:spacing w:after="0"/>
        <w:ind w:left="0"/>
        <w:jc w:val="both"/>
      </w:pPr>
      <w:r>
        <w:rPr>
          <w:rFonts w:ascii="Times New Roman"/>
          <w:b w:val="false"/>
          <w:i w:val="false"/>
          <w:color w:val="000000"/>
          <w:sz w:val="28"/>
        </w:rPr>
        <w:t>
      Қолданылуы</w:t>
      </w:r>
    </w:p>
    <w:bookmarkEnd w:id="3379"/>
    <w:bookmarkStart w:name="z3942" w:id="3380"/>
    <w:p>
      <w:pPr>
        <w:spacing w:after="0"/>
        <w:ind w:left="0"/>
        <w:jc w:val="both"/>
      </w:pPr>
      <w:r>
        <w:rPr>
          <w:rFonts w:ascii="Times New Roman"/>
          <w:b w:val="false"/>
          <w:i w:val="false"/>
          <w:color w:val="000000"/>
          <w:sz w:val="28"/>
        </w:rPr>
        <w:t>
      Аталған әдіс шығарындыларды шығаратын қондырғылар мен процестер шығарындыларды өлшеуді немесе шығарындылардың құрамын бақылауға мүмкіндік беретін отынды жағу процесінің параметрлерін бақылауды қоса алғанда, тиісті үздіксіз мониторинг жүйелерімен жабдықталған жағдайда толығымен қолданылады.</w:t>
      </w:r>
    </w:p>
    <w:bookmarkEnd w:id="3380"/>
    <w:bookmarkStart w:name="z3943" w:id="3381"/>
    <w:p>
      <w:pPr>
        <w:spacing w:after="0"/>
        <w:ind w:left="0"/>
        <w:jc w:val="both"/>
      </w:pPr>
      <w:r>
        <w:rPr>
          <w:rFonts w:ascii="Times New Roman"/>
          <w:b w:val="false"/>
          <w:i w:val="false"/>
          <w:color w:val="000000"/>
          <w:sz w:val="28"/>
        </w:rPr>
        <w:t>
      Бірқатар еуропалық МӨЗ және ГӨЗ объект деңгейінде SO2, NOX, PM және CO шығарындыларын басқару үшін толық масштабты бақылау және мониторинг жүйесін енгізді.</w:t>
      </w:r>
    </w:p>
    <w:bookmarkEnd w:id="3381"/>
    <w:bookmarkStart w:name="z3944" w:id="3382"/>
    <w:p>
      <w:pPr>
        <w:spacing w:after="0"/>
        <w:ind w:left="0"/>
        <w:jc w:val="both"/>
      </w:pPr>
      <w:r>
        <w:rPr>
          <w:rFonts w:ascii="Times New Roman"/>
          <w:b w:val="false"/>
          <w:i w:val="false"/>
          <w:color w:val="000000"/>
          <w:sz w:val="28"/>
        </w:rPr>
        <w:t>
      Екі бельгиялық мұнай өңдеу зауыттарының атмосфералық шығарындыларын басқару мысалдары 17.05.2011 ж. EIPPCB есебінде сипатталған. Ұлыбританияның ауа сапасына қойылатын қысқа мерзімді талаптар негізінде SO2 атмосфералық шығарындыларын анықтауға деген көзқарасы EIPPCB 16.11.2011 жылғы есебінде көрсетілген.</w:t>
      </w:r>
    </w:p>
    <w:bookmarkEnd w:id="3382"/>
    <w:bookmarkStart w:name="z3945" w:id="3383"/>
    <w:p>
      <w:pPr>
        <w:spacing w:after="0"/>
        <w:ind w:left="0"/>
        <w:jc w:val="both"/>
      </w:pPr>
      <w:r>
        <w:rPr>
          <w:rFonts w:ascii="Times New Roman"/>
          <w:b w:val="false"/>
          <w:i w:val="false"/>
          <w:color w:val="000000"/>
          <w:sz w:val="28"/>
        </w:rPr>
        <w:t>
      Экономика</w:t>
      </w:r>
    </w:p>
    <w:bookmarkEnd w:id="3383"/>
    <w:bookmarkStart w:name="z3946" w:id="3384"/>
    <w:p>
      <w:pPr>
        <w:spacing w:after="0"/>
        <w:ind w:left="0"/>
        <w:jc w:val="both"/>
      </w:pPr>
      <w:r>
        <w:rPr>
          <w:rFonts w:ascii="Times New Roman"/>
          <w:b w:val="false"/>
          <w:i w:val="false"/>
          <w:color w:val="000000"/>
          <w:sz w:val="28"/>
        </w:rPr>
        <w:t>
      Нақты өндірістік объектідегі "қалпақ" шегіне дейінгі шығарындылар мониторингі мынадай екі мақсатқа қол жеткізе отырып, жекелеген көздер үшін мониторингтен ерекшеленбейді:</w:t>
      </w:r>
    </w:p>
    <w:bookmarkEnd w:id="3384"/>
    <w:bookmarkStart w:name="z3947" w:id="3385"/>
    <w:p>
      <w:pPr>
        <w:spacing w:after="0"/>
        <w:ind w:left="0"/>
        <w:jc w:val="both"/>
      </w:pPr>
      <w:r>
        <w:rPr>
          <w:rFonts w:ascii="Times New Roman"/>
          <w:b w:val="false"/>
          <w:i w:val="false"/>
          <w:color w:val="000000"/>
          <w:sz w:val="28"/>
        </w:rPr>
        <w:t>
      қоршаған ортаны қорғауды қамтамасыз ету, шығарындылардың жалпы көлемін үнемі қадағалап отыру және оларды бақылауға мүмкіндік беру;</w:t>
      </w:r>
    </w:p>
    <w:bookmarkEnd w:id="3385"/>
    <w:bookmarkStart w:name="z3948" w:id="3386"/>
    <w:p>
      <w:pPr>
        <w:spacing w:after="0"/>
        <w:ind w:left="0"/>
        <w:jc w:val="both"/>
      </w:pPr>
      <w:r>
        <w:rPr>
          <w:rFonts w:ascii="Times New Roman"/>
          <w:b w:val="false"/>
          <w:i w:val="false"/>
          <w:color w:val="000000"/>
          <w:sz w:val="28"/>
        </w:rPr>
        <w:t>
      өлшеу/есептеу деректерін, егер олар орнатылған болса, жеке шекті мәндерге сәйкестігін растау үшін ұсынуға міндетті.</w:t>
      </w:r>
    </w:p>
    <w:bookmarkEnd w:id="3386"/>
    <w:bookmarkStart w:name="z3949" w:id="3387"/>
    <w:p>
      <w:pPr>
        <w:spacing w:after="0"/>
        <w:ind w:left="0"/>
        <w:jc w:val="both"/>
      </w:pPr>
      <w:r>
        <w:rPr>
          <w:rFonts w:ascii="Times New Roman"/>
          <w:b w:val="false"/>
          <w:i w:val="false"/>
          <w:color w:val="000000"/>
          <w:sz w:val="28"/>
        </w:rPr>
        <w:t>
      Ластанудың "қалпақ" тұжырымдамасын қолдана отырып мониторинг жүргізу кезінде объект бойынша шығарындыларды бағалау үшін қажетті барлық ақпарат презентативтік деректерді алу үшін автоматтандырылған тәсілмен жиналуы тиіс. Мониторинг әртүрлі тәсілдермен алынған ақпараттың әртүрлі түрлерін, мысалы, аналитикалық үлгілерді, үздіксіз сенсор сигналын, интерполяциялық есептеулермен дискретті өлшеулерді біріктіруді қамтиды.</w:t>
      </w:r>
    </w:p>
    <w:bookmarkEnd w:id="3387"/>
    <w:bookmarkStart w:name="z3950" w:id="3388"/>
    <w:p>
      <w:pPr>
        <w:spacing w:after="0"/>
        <w:ind w:left="0"/>
        <w:jc w:val="both"/>
      </w:pPr>
      <w:r>
        <w:rPr>
          <w:rFonts w:ascii="Times New Roman"/>
          <w:b w:val="false"/>
          <w:i w:val="false"/>
          <w:color w:val="000000"/>
          <w:sz w:val="28"/>
        </w:rPr>
        <w:t>
      Нысанның деректерді жинау жүйесі қажетті ақпаратты өңдеп, динамикалық басқаруды қамтамасыз ете отырып, тиісті басқару есептерін уақтылы жасауы керек. Бұл көбінесе жеке көзді басқару үшін құрылуы керек бірдей жүйе.</w:t>
      </w:r>
    </w:p>
    <w:bookmarkEnd w:id="3388"/>
    <w:bookmarkStart w:name="z3951" w:id="3389"/>
    <w:p>
      <w:pPr>
        <w:spacing w:after="0"/>
        <w:ind w:left="0"/>
        <w:jc w:val="both"/>
      </w:pPr>
      <w:r>
        <w:rPr>
          <w:rFonts w:ascii="Times New Roman"/>
          <w:b w:val="false"/>
          <w:i w:val="false"/>
          <w:color w:val="000000"/>
          <w:sz w:val="28"/>
        </w:rPr>
        <w:t>
      Сондықтан "қақпақты" бақылауға қосымша шығындар аз болуы керек және нақты уақыт режимінде Жергілікті шығарындылар туралы мәліметтермен қатар, жергілікті жерде есеп беру үшін пайдалануға болатын ресми ақпараттық деректерді алуға байланысты болуы керек.</w:t>
      </w:r>
    </w:p>
    <w:bookmarkEnd w:id="3389"/>
    <w:bookmarkStart w:name="z3952" w:id="3390"/>
    <w:p>
      <w:pPr>
        <w:spacing w:after="0"/>
        <w:ind w:left="0"/>
        <w:jc w:val="both"/>
      </w:pPr>
      <w:r>
        <w:rPr>
          <w:rFonts w:ascii="Times New Roman"/>
          <w:b w:val="false"/>
          <w:i w:val="false"/>
          <w:color w:val="000000"/>
          <w:sz w:val="28"/>
        </w:rPr>
        <w:t>
      Ендірудің әсері</w:t>
      </w:r>
    </w:p>
    <w:bookmarkEnd w:id="3390"/>
    <w:bookmarkStart w:name="z3953" w:id="3391"/>
    <w:p>
      <w:pPr>
        <w:spacing w:after="0"/>
        <w:ind w:left="0"/>
        <w:jc w:val="both"/>
      </w:pPr>
      <w:r>
        <w:rPr>
          <w:rFonts w:ascii="Times New Roman"/>
          <w:b w:val="false"/>
          <w:i w:val="false"/>
          <w:color w:val="000000"/>
          <w:sz w:val="28"/>
        </w:rPr>
        <w:t>
      Ластағыш заттардың шығарындыларын басқару және азайту және соған байланысты экономикалық тиімділік.</w:t>
      </w:r>
    </w:p>
    <w:bookmarkEnd w:id="3391"/>
    <w:bookmarkStart w:name="z3954" w:id="3392"/>
    <w:p>
      <w:pPr>
        <w:spacing w:after="0"/>
        <w:ind w:left="0"/>
        <w:jc w:val="both"/>
      </w:pPr>
      <w:r>
        <w:rPr>
          <w:rFonts w:ascii="Times New Roman"/>
          <w:b w:val="false"/>
          <w:i w:val="false"/>
          <w:color w:val="000000"/>
          <w:sz w:val="28"/>
        </w:rPr>
        <w:t>
      Анықтамалық әдебиет</w:t>
      </w:r>
    </w:p>
    <w:bookmarkEnd w:id="3392"/>
    <w:bookmarkStart w:name="z3955" w:id="3393"/>
    <w:p>
      <w:pPr>
        <w:spacing w:after="0"/>
        <w:ind w:left="0"/>
        <w:jc w:val="both"/>
      </w:pPr>
      <w:r>
        <w:rPr>
          <w:rFonts w:ascii="Times New Roman"/>
          <w:b w:val="false"/>
          <w:i w:val="false"/>
          <w:color w:val="000000"/>
          <w:sz w:val="28"/>
        </w:rPr>
        <w:t>
      [85],[87], [108].</w:t>
      </w:r>
    </w:p>
    <w:bookmarkEnd w:id="3393"/>
    <w:bookmarkStart w:name="z3956" w:id="3394"/>
    <w:p>
      <w:pPr>
        <w:spacing w:after="0"/>
        <w:ind w:left="0"/>
        <w:jc w:val="left"/>
      </w:pPr>
      <w:r>
        <w:rPr>
          <w:rFonts w:ascii="Times New Roman"/>
          <w:b/>
          <w:i w:val="false"/>
          <w:color w:val="000000"/>
        </w:rPr>
        <w:t xml:space="preserve"> 4.4. Энергияны үнемдеу техникалары</w:t>
      </w:r>
    </w:p>
    <w:bookmarkEnd w:id="3394"/>
    <w:bookmarkStart w:name="z3957" w:id="3395"/>
    <w:p>
      <w:pPr>
        <w:spacing w:after="0"/>
        <w:ind w:left="0"/>
        <w:jc w:val="both"/>
      </w:pPr>
      <w:r>
        <w:rPr>
          <w:rFonts w:ascii="Times New Roman"/>
          <w:b w:val="false"/>
          <w:i w:val="false"/>
          <w:color w:val="000000"/>
          <w:sz w:val="28"/>
        </w:rPr>
        <w:t>
      Техникалық сипаттау</w:t>
      </w:r>
    </w:p>
    <w:bookmarkEnd w:id="3395"/>
    <w:bookmarkStart w:name="z3958" w:id="3396"/>
    <w:p>
      <w:pPr>
        <w:spacing w:after="0"/>
        <w:ind w:left="0"/>
        <w:jc w:val="both"/>
      </w:pPr>
      <w:r>
        <w:rPr>
          <w:rFonts w:ascii="Times New Roman"/>
          <w:b w:val="false"/>
          <w:i w:val="false"/>
          <w:color w:val="000000"/>
          <w:sz w:val="28"/>
        </w:rPr>
        <w:t>
      Энергия тұтынуды қысқартуға, операциялық қызметті жақсартуға, өндірісті ұтымды ұйымдастыруды қолдауға, сондай-ақ басқару мен іріктемелі инвестицияларға кешенді тәсілге негізделген келісілген әдістер. Төменде 4.5-кестеде мұнай-газ өңдеу секторындағы ЕОҚТ анықтау үшін қарастырылатын техниктер тізімі келтірілген.</w:t>
      </w:r>
    </w:p>
    <w:bookmarkEnd w:id="33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-кесте. Энергияны үнемдеу техникалары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 және ескертулер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Басшылықтың назарын энергияны тұтынуға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Процестерді біріктіру негізінде шешім қабылдауды қамтамасыз ету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тұтыну туралы бақылау және есеп беру жүйесін дамытуды жеделдету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Прогресті өлшеу және нысаналы көрсеткіштерге қол жеткізуді қамтамасыз ету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үнемдеуді ынталандыру жүйесін бастау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Жақсартуды талап ететін салаларды анықтауға жәрдемдесу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энергия аудитін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белгіленген талаптарға (сыртқы және ішкі)сәйкестігін қамтамасыз ету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тұтынуды азайтуды жоспарлау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Жақсарту мақсаттары мен стратегияларын белгілеу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Жануды оңтайландыру бойынша акциялар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Жақсарту аймақтарын анықтаңыз (мысалы, ауа/ жанармай қатынасы, бөлінетін құбырдың температурасы, қыздырғыштың конфигурациясы, пештің дизайны)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тұтынуда ранжирлеу / бенчмаркинг бойынша іс-шараларға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органның тексеруі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Қондырғылар, олардың ішінде және жүйелер арасындағы Интеграция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МӨЗ қондырғылар арасындағы жылу интеграциясы оңтайлы болмауы мүмкін.</w:t>
            </w:r>
          </w:p>
        </w:tc>
      </w:tr>
    </w:tbl>
    <w:bookmarkStart w:name="z3960" w:id="3397"/>
    <w:p>
      <w:pPr>
        <w:spacing w:after="0"/>
        <w:ind w:left="0"/>
        <w:jc w:val="both"/>
      </w:pPr>
      <w:r>
        <w:rPr>
          <w:rFonts w:ascii="Times New Roman"/>
          <w:b w:val="false"/>
          <w:i w:val="false"/>
          <w:color w:val="000000"/>
          <w:sz w:val="28"/>
        </w:rPr>
        <w:t>
      Қол жеткізілген экологиялық пайда</w:t>
      </w:r>
    </w:p>
    <w:bookmarkEnd w:id="3397"/>
    <w:bookmarkStart w:name="z3961" w:id="3398"/>
    <w:p>
      <w:pPr>
        <w:spacing w:after="0"/>
        <w:ind w:left="0"/>
        <w:jc w:val="both"/>
      </w:pPr>
      <w:r>
        <w:rPr>
          <w:rFonts w:ascii="Times New Roman"/>
          <w:b w:val="false"/>
          <w:i w:val="false"/>
          <w:color w:val="000000"/>
          <w:sz w:val="28"/>
        </w:rPr>
        <w:t>
      Энергияны тұтынуды азайтудың барлық шаралары ресурстарды үнемдеуге және CO2 шығарындыларын азайтуға әкеледі. Энергияны үнемдеудің кез-келген әрекеті отынның шекті тұтынылуына байланысты қоршаған ортаның ластануына әсер етеді.</w:t>
      </w:r>
    </w:p>
    <w:bookmarkEnd w:id="3398"/>
    <w:bookmarkStart w:name="z3962" w:id="3399"/>
    <w:p>
      <w:pPr>
        <w:spacing w:after="0"/>
        <w:ind w:left="0"/>
        <w:jc w:val="both"/>
      </w:pPr>
      <w:r>
        <w:rPr>
          <w:rFonts w:ascii="Times New Roman"/>
          <w:b w:val="false"/>
          <w:i w:val="false"/>
          <w:color w:val="000000"/>
          <w:sz w:val="28"/>
        </w:rPr>
        <w:t>
      Қолданылуы</w:t>
      </w:r>
    </w:p>
    <w:bookmarkEnd w:id="3399"/>
    <w:bookmarkStart w:name="z3963" w:id="3400"/>
    <w:p>
      <w:pPr>
        <w:spacing w:after="0"/>
        <w:ind w:left="0"/>
        <w:jc w:val="both"/>
      </w:pPr>
      <w:r>
        <w:rPr>
          <w:rFonts w:ascii="Times New Roman"/>
          <w:b w:val="false"/>
          <w:i w:val="false"/>
          <w:color w:val="000000"/>
          <w:sz w:val="28"/>
        </w:rPr>
        <w:t>
      Әсіресе энергия шығыны өте жоғары МӨЗ-ге қолданылады (3.10.1 бөлімін қарау).</w:t>
      </w:r>
    </w:p>
    <w:bookmarkEnd w:id="3400"/>
    <w:bookmarkStart w:name="z3964" w:id="3401"/>
    <w:p>
      <w:pPr>
        <w:spacing w:after="0"/>
        <w:ind w:left="0"/>
        <w:jc w:val="both"/>
      </w:pPr>
      <w:r>
        <w:rPr>
          <w:rFonts w:ascii="Times New Roman"/>
          <w:b w:val="false"/>
          <w:i w:val="false"/>
          <w:color w:val="000000"/>
          <w:sz w:val="28"/>
        </w:rPr>
        <w:t>
      Анықтамалық әдебиет</w:t>
      </w:r>
    </w:p>
    <w:bookmarkEnd w:id="3401"/>
    <w:bookmarkStart w:name="z3965" w:id="3402"/>
    <w:p>
      <w:pPr>
        <w:spacing w:after="0"/>
        <w:ind w:left="0"/>
        <w:jc w:val="both"/>
      </w:pPr>
      <w:r>
        <w:rPr>
          <w:rFonts w:ascii="Times New Roman"/>
          <w:b w:val="false"/>
          <w:i w:val="false"/>
          <w:color w:val="000000"/>
          <w:sz w:val="28"/>
        </w:rPr>
        <w:t>
      [68].</w:t>
      </w:r>
    </w:p>
    <w:bookmarkEnd w:id="3402"/>
    <w:bookmarkStart w:name="z3966" w:id="3403"/>
    <w:p>
      <w:pPr>
        <w:spacing w:after="0"/>
        <w:ind w:left="0"/>
        <w:jc w:val="left"/>
      </w:pPr>
      <w:r>
        <w:rPr>
          <w:rFonts w:ascii="Times New Roman"/>
          <w:b/>
          <w:i w:val="false"/>
          <w:color w:val="000000"/>
        </w:rPr>
        <w:t xml:space="preserve"> 4.5. Өндірісті басқару</w:t>
      </w:r>
    </w:p>
    <w:bookmarkEnd w:id="3403"/>
    <w:bookmarkStart w:name="z3967" w:id="3404"/>
    <w:p>
      <w:pPr>
        <w:spacing w:after="0"/>
        <w:ind w:left="0"/>
        <w:jc w:val="both"/>
      </w:pPr>
      <w:r>
        <w:rPr>
          <w:rFonts w:ascii="Times New Roman"/>
          <w:b w:val="false"/>
          <w:i w:val="false"/>
          <w:color w:val="000000"/>
          <w:sz w:val="28"/>
        </w:rPr>
        <w:t>
      Сипаты</w:t>
      </w:r>
    </w:p>
    <w:bookmarkEnd w:id="3404"/>
    <w:bookmarkStart w:name="z3968" w:id="3405"/>
    <w:p>
      <w:pPr>
        <w:spacing w:after="0"/>
        <w:ind w:left="0"/>
        <w:jc w:val="both"/>
      </w:pPr>
      <w:r>
        <w:rPr>
          <w:rFonts w:ascii="Times New Roman"/>
          <w:b w:val="false"/>
          <w:i w:val="false"/>
          <w:color w:val="000000"/>
          <w:sz w:val="28"/>
        </w:rPr>
        <w:t>
      Шығарындыларды азайтудың негізгі әдістерін толық пайдалануды қамтамасыз ету үшін (олардың болуын, сондай-ақ өнімділігін қамтамасыз ету) бөлінетін газдың пайдалану параметрлері немесе бөлінетін газдардың көзбе-көз жүйесі тазартудың жалпы қол жеткізілген тиімділігіне айтарлықтай әсер етуі мүмкін нақты жағдайлар үшін кейбір рәсімдерді айқындауға болады (мысалы, сілтілі реагент мөлшері, жұмыс температурасы, бөлінетін газдың шығысы, байпас операциялары).</w:t>
      </w:r>
    </w:p>
    <w:bookmarkEnd w:id="3405"/>
    <w:bookmarkStart w:name="z3969" w:id="3406"/>
    <w:p>
      <w:pPr>
        <w:spacing w:after="0"/>
        <w:ind w:left="0"/>
        <w:jc w:val="both"/>
      </w:pPr>
      <w:r>
        <w:rPr>
          <w:rFonts w:ascii="Times New Roman"/>
          <w:b w:val="false"/>
          <w:i w:val="false"/>
          <w:color w:val="000000"/>
          <w:sz w:val="28"/>
        </w:rPr>
        <w:t>
      Арнайы процедуралар нақты пайдалану шарттары үшін анықталуы мүмкін, атап айтқанда:</w:t>
      </w:r>
    </w:p>
    <w:bookmarkEnd w:id="3406"/>
    <w:bookmarkStart w:name="z3970" w:id="3407"/>
    <w:p>
      <w:pPr>
        <w:spacing w:after="0"/>
        <w:ind w:left="0"/>
        <w:jc w:val="both"/>
      </w:pPr>
      <w:r>
        <w:rPr>
          <w:rFonts w:ascii="Times New Roman"/>
          <w:b w:val="false"/>
          <w:i w:val="false"/>
          <w:color w:val="000000"/>
          <w:sz w:val="28"/>
        </w:rPr>
        <w:t>
      іске қосу немесе тоқтату операциялары;</w:t>
      </w:r>
    </w:p>
    <w:bookmarkEnd w:id="3407"/>
    <w:bookmarkStart w:name="z3971" w:id="3408"/>
    <w:p>
      <w:pPr>
        <w:spacing w:after="0"/>
        <w:ind w:left="0"/>
        <w:jc w:val="both"/>
      </w:pPr>
      <w:r>
        <w:rPr>
          <w:rFonts w:ascii="Times New Roman"/>
          <w:b w:val="false"/>
          <w:i w:val="false"/>
          <w:color w:val="000000"/>
          <w:sz w:val="28"/>
        </w:rPr>
        <w:t>
      жүйенің дұрыс жұмыс істеуіне әсер етуі мүмкін басқа да арнайы операциялар (мысалы, пештің және/немесе бөлінетін газды тазарту жүйесінің тұрақты және төтенше техникалық қызмет көрсету және тазарту жұмыстары немесе өндірістегі елеулі ақаулар);</w:t>
      </w:r>
    </w:p>
    <w:bookmarkEnd w:id="3408"/>
    <w:bookmarkStart w:name="z3972" w:id="3409"/>
    <w:p>
      <w:pPr>
        <w:spacing w:after="0"/>
        <w:ind w:left="0"/>
        <w:jc w:val="both"/>
      </w:pPr>
      <w:r>
        <w:rPr>
          <w:rFonts w:ascii="Times New Roman"/>
          <w:b w:val="false"/>
          <w:i w:val="false"/>
          <w:color w:val="000000"/>
          <w:sz w:val="28"/>
        </w:rPr>
        <w:t>
      жүйені толық қуаттылықта пайдалануға кедергі келтіретін бөлінетін газдардың жеткіліксіз шығыны немесе температурасы.</w:t>
      </w:r>
    </w:p>
    <w:bookmarkEnd w:id="3409"/>
    <w:bookmarkStart w:name="z3973" w:id="3410"/>
    <w:p>
      <w:pPr>
        <w:spacing w:after="0"/>
        <w:ind w:left="0"/>
        <w:jc w:val="left"/>
      </w:pPr>
      <w:r>
        <w:rPr>
          <w:rFonts w:ascii="Times New Roman"/>
          <w:b/>
          <w:i w:val="false"/>
          <w:color w:val="000000"/>
        </w:rPr>
        <w:t xml:space="preserve"> 4.6. Энергия тиімділігін арттыру</w:t>
      </w:r>
    </w:p>
    <w:bookmarkEnd w:id="3410"/>
    <w:bookmarkStart w:name="z3974" w:id="3411"/>
    <w:p>
      <w:pPr>
        <w:spacing w:after="0"/>
        <w:ind w:left="0"/>
        <w:jc w:val="both"/>
      </w:pPr>
      <w:r>
        <w:rPr>
          <w:rFonts w:ascii="Times New Roman"/>
          <w:b w:val="false"/>
          <w:i w:val="false"/>
          <w:color w:val="000000"/>
          <w:sz w:val="28"/>
        </w:rPr>
        <w:t>
      Сипаты</w:t>
      </w:r>
    </w:p>
    <w:bookmarkEnd w:id="3411"/>
    <w:bookmarkStart w:name="z3975" w:id="3412"/>
    <w:p>
      <w:pPr>
        <w:spacing w:after="0"/>
        <w:ind w:left="0"/>
        <w:jc w:val="both"/>
      </w:pPr>
      <w:r>
        <w:rPr>
          <w:rFonts w:ascii="Times New Roman"/>
          <w:b w:val="false"/>
          <w:i w:val="false"/>
          <w:color w:val="000000"/>
          <w:sz w:val="28"/>
        </w:rPr>
        <w:t>
      Өндіріс пен тұтынуды ең аз шығынмен үздіксіз үйлестіру барлық ұйымдастырушылық деңгейлерде жүзеге асырылуы керек. Энергияны басқару объектіні дұрыс басқару жүйесіне енгізілуі мүмкін. Энергия аудиті, энергетикалық тексеру-энергетикалық ресурстарды ұтымсыз пайдалануды анықтауға және энергетикалық тиімділікті арттыру бойынша шараларды әзірлеуге бағытталған іс-шаралар кешені. Кәсіпорынның энергия аудитінің негізгі міндеті энергия ресурстарына арналған шығыстарды қысқартуды, сондай-ақ жабдық жұмысының тиімділігі мен сенімділігін арттыруды қамтамасыз ететін іс-шараларды әзірлеу және енгізу болып табылады. Энергия тұтынуды қысқарту жөніндегі жыл сайынғы инвестициялық жоспарды ЕОҚТ айқындау кезінде ескерілуі тиіс әдіс ретінде қосу қажет.</w:t>
      </w:r>
    </w:p>
    <w:bookmarkEnd w:id="3412"/>
    <w:bookmarkStart w:name="z3976" w:id="3413"/>
    <w:p>
      <w:pPr>
        <w:spacing w:after="0"/>
        <w:ind w:left="0"/>
        <w:jc w:val="both"/>
      </w:pPr>
      <w:r>
        <w:rPr>
          <w:rFonts w:ascii="Times New Roman"/>
          <w:b w:val="false"/>
          <w:i w:val="false"/>
          <w:color w:val="000000"/>
          <w:sz w:val="28"/>
        </w:rPr>
        <w:t>
      Өндіріс пен тұтынуды салыстыру – бұл МӨЗ-де немесе ТӨЗ-де энергия сыйымдылығын арттыруға мүмкіндік беретін әдіс. Неғұрлым тиімді зауыттар зауытта өндірілген энергияны ұтымды пайдаланады. Энергия тиімділігін бағалау үшін бірнеше әдіс бар, оның ішінде Соломонның энергия тиімділігі индексі (ең егжей-тегжейлі), энергияны нақты тұтыну және (дәлірек емес және қарапайым) энергияны тұтынуды қайта өңделетін шикізат мөлшерімен байланыстыратын индекс.</w:t>
      </w:r>
    </w:p>
    <w:bookmarkEnd w:id="3413"/>
    <w:bookmarkStart w:name="z3977" w:id="3414"/>
    <w:p>
      <w:pPr>
        <w:spacing w:after="0"/>
        <w:ind w:left="0"/>
        <w:jc w:val="both"/>
      </w:pPr>
      <w:r>
        <w:rPr>
          <w:rFonts w:ascii="Times New Roman"/>
          <w:b w:val="false"/>
          <w:i w:val="false"/>
          <w:color w:val="000000"/>
          <w:sz w:val="28"/>
        </w:rPr>
        <w:t>
      Энергия тиімділігін арттыру әдістері осы тараудың келесі бөлімдерінде сипатталған.</w:t>
      </w:r>
    </w:p>
    <w:bookmarkEnd w:id="3414"/>
    <w:bookmarkStart w:name="z3978" w:id="3415"/>
    <w:p>
      <w:pPr>
        <w:spacing w:after="0"/>
        <w:ind w:left="0"/>
        <w:jc w:val="both"/>
      </w:pPr>
      <w:r>
        <w:rPr>
          <w:rFonts w:ascii="Times New Roman"/>
          <w:b w:val="false"/>
          <w:i w:val="false"/>
          <w:color w:val="000000"/>
          <w:sz w:val="28"/>
        </w:rPr>
        <w:t>
      Қол жеткізілген экологиялық пайда</w:t>
      </w:r>
    </w:p>
    <w:bookmarkEnd w:id="3415"/>
    <w:bookmarkStart w:name="z3979" w:id="3416"/>
    <w:p>
      <w:pPr>
        <w:spacing w:after="0"/>
        <w:ind w:left="0"/>
        <w:jc w:val="both"/>
      </w:pPr>
      <w:r>
        <w:rPr>
          <w:rFonts w:ascii="Times New Roman"/>
          <w:b w:val="false"/>
          <w:i w:val="false"/>
          <w:color w:val="000000"/>
          <w:sz w:val="28"/>
        </w:rPr>
        <w:t>
      МӨЗ немесе ТӨЗ энергия тиімділігін арттыру атмосфераға шығарындыларды азайтуға және жанама түрде сарқынды сулар мен қалдықтардың түзілуіне тікелей әсер етеді. Отынды неғұрлым төмен тұтыну немесе энергияны көп үнемдеу МӨЗ-де немесе ГӨЗ-де отын қорының жеткілікті болу ықтималдығын арттырады.</w:t>
      </w:r>
    </w:p>
    <w:bookmarkEnd w:id="3416"/>
    <w:bookmarkStart w:name="z3980" w:id="3417"/>
    <w:p>
      <w:pPr>
        <w:spacing w:after="0"/>
        <w:ind w:left="0"/>
        <w:jc w:val="both"/>
      </w:pPr>
      <w:r>
        <w:rPr>
          <w:rFonts w:ascii="Times New Roman"/>
          <w:b w:val="false"/>
          <w:i w:val="false"/>
          <w:color w:val="000000"/>
          <w:sz w:val="28"/>
        </w:rPr>
        <w:t>
      Кросс-медиа әсерлері</w:t>
      </w:r>
    </w:p>
    <w:bookmarkEnd w:id="3417"/>
    <w:bookmarkStart w:name="z3981" w:id="3418"/>
    <w:p>
      <w:pPr>
        <w:spacing w:after="0"/>
        <w:ind w:left="0"/>
        <w:jc w:val="both"/>
      </w:pPr>
      <w:r>
        <w:rPr>
          <w:rFonts w:ascii="Times New Roman"/>
          <w:b w:val="false"/>
          <w:i w:val="false"/>
          <w:color w:val="000000"/>
          <w:sz w:val="28"/>
        </w:rPr>
        <w:t>
      Зауыттар арасындағы салыстырмалы талдауға (бечмаркинг) қатысу үшін деректердің құпиялылығымен байланысты МӨЗ немесе ГӨЗ энергия сыйымдылығы туралы деректерді жинау кезіндегі қиындықтар.</w:t>
      </w:r>
    </w:p>
    <w:bookmarkEnd w:id="3418"/>
    <w:bookmarkStart w:name="z3982" w:id="3419"/>
    <w:p>
      <w:pPr>
        <w:spacing w:after="0"/>
        <w:ind w:left="0"/>
        <w:jc w:val="both"/>
      </w:pPr>
      <w:r>
        <w:rPr>
          <w:rFonts w:ascii="Times New Roman"/>
          <w:b w:val="false"/>
          <w:i w:val="false"/>
          <w:color w:val="000000"/>
          <w:sz w:val="28"/>
        </w:rPr>
        <w:t>
      Қолданылуы</w:t>
      </w:r>
    </w:p>
    <w:bookmarkEnd w:id="3419"/>
    <w:bookmarkStart w:name="z3983" w:id="3420"/>
    <w:p>
      <w:pPr>
        <w:spacing w:after="0"/>
        <w:ind w:left="0"/>
        <w:jc w:val="both"/>
      </w:pPr>
      <w:r>
        <w:rPr>
          <w:rFonts w:ascii="Times New Roman"/>
          <w:b w:val="false"/>
          <w:i w:val="false"/>
          <w:color w:val="000000"/>
          <w:sz w:val="28"/>
        </w:rPr>
        <w:t xml:space="preserve">
      Толығымен қолданылады. МӨЗ-де немесе ТӨЗ-де энергия тұтынудың кең ауқымы кейбір зауыттарда энергия тұтынудың айтарлықтай төмендеуіне қол жеткізуге болатындығын білдіреді. Энергия тұтынуды азайтудың кешенді тәсіліне негізделген келісілген және жақсы басқарылатын шаралар. </w:t>
      </w:r>
    </w:p>
    <w:bookmarkEnd w:id="3420"/>
    <w:bookmarkStart w:name="z3984" w:id="3421"/>
    <w:p>
      <w:pPr>
        <w:spacing w:after="0"/>
        <w:ind w:left="0"/>
        <w:jc w:val="both"/>
      </w:pPr>
      <w:r>
        <w:rPr>
          <w:rFonts w:ascii="Times New Roman"/>
          <w:b w:val="false"/>
          <w:i w:val="false"/>
          <w:color w:val="000000"/>
          <w:sz w:val="28"/>
        </w:rPr>
        <w:t>
      Мұнай өңдеу зауыттарында энергия менеджменті жүйесі жұмыс істейді, энергия тұтыну көрсеткіштері туралы жыл сайынғы есептер шығарылады. Баламалы қуаттарға негізделген мұнай өңдеу зауыттарының (конфигурация/қуат) кең ауқымды әлемдік нарығын зерттеу мұнай өңдеу зауыттарының өнімділігін салыстыру үшін пайдалы болуы мүмкін.</w:t>
      </w:r>
    </w:p>
    <w:bookmarkEnd w:id="3421"/>
    <w:bookmarkStart w:name="z3985" w:id="3422"/>
    <w:p>
      <w:pPr>
        <w:spacing w:after="0"/>
        <w:ind w:left="0"/>
        <w:jc w:val="both"/>
      </w:pPr>
      <w:r>
        <w:rPr>
          <w:rFonts w:ascii="Times New Roman"/>
          <w:b w:val="false"/>
          <w:i w:val="false"/>
          <w:color w:val="000000"/>
          <w:sz w:val="28"/>
        </w:rPr>
        <w:t>
      Экономика</w:t>
      </w:r>
    </w:p>
    <w:bookmarkEnd w:id="3422"/>
    <w:bookmarkStart w:name="z3986" w:id="3423"/>
    <w:p>
      <w:pPr>
        <w:spacing w:after="0"/>
        <w:ind w:left="0"/>
        <w:jc w:val="both"/>
      </w:pPr>
      <w:r>
        <w:rPr>
          <w:rFonts w:ascii="Times New Roman"/>
          <w:b w:val="false"/>
          <w:i w:val="false"/>
          <w:color w:val="000000"/>
          <w:sz w:val="28"/>
        </w:rPr>
        <w:t>
      Энергияны тұтыну МӨЗ немесе ТӨЗ жалпы пайдалану шығындарының шамамен 50 – 65 %-ын құрауы мүмкін (мысалы, 50 % – АҚШ-та энергияға пайдалану шығындары үшін типтік мән, мұнай өңдеу секторындағы кейбір ЕО елдері үшін 65 %). Нәтижесінде, энергия тұтынуды азайту немесе зауыттың тиімділігін арттыру жалпы пайдалану шығындарын азайтады.</w:t>
      </w:r>
    </w:p>
    <w:bookmarkEnd w:id="3423"/>
    <w:bookmarkStart w:name="z3987" w:id="3424"/>
    <w:p>
      <w:pPr>
        <w:spacing w:after="0"/>
        <w:ind w:left="0"/>
        <w:jc w:val="both"/>
      </w:pPr>
      <w:r>
        <w:rPr>
          <w:rFonts w:ascii="Times New Roman"/>
          <w:b w:val="false"/>
          <w:i w:val="false"/>
          <w:color w:val="000000"/>
          <w:sz w:val="28"/>
        </w:rPr>
        <w:t>
      Ендірудің әсері</w:t>
      </w:r>
    </w:p>
    <w:bookmarkEnd w:id="3424"/>
    <w:bookmarkStart w:name="z3988" w:id="3425"/>
    <w:p>
      <w:pPr>
        <w:spacing w:after="0"/>
        <w:ind w:left="0"/>
        <w:jc w:val="both"/>
      </w:pPr>
      <w:r>
        <w:rPr>
          <w:rFonts w:ascii="Times New Roman"/>
          <w:b w:val="false"/>
          <w:i w:val="false"/>
          <w:color w:val="000000"/>
          <w:sz w:val="28"/>
        </w:rPr>
        <w:t>
      Энергетикалық ресурстарды тұтыну көлемінің төмендеуі зауыттардың операциялық шығындарының қысқаруын ғана емес, сонымен бірге олардың жұмысының сенімділігін арттыруға әкеледі.</w:t>
      </w:r>
    </w:p>
    <w:bookmarkEnd w:id="3425"/>
    <w:bookmarkStart w:name="z3989" w:id="3426"/>
    <w:p>
      <w:pPr>
        <w:spacing w:after="0"/>
        <w:ind w:left="0"/>
        <w:jc w:val="both"/>
      </w:pPr>
      <w:r>
        <w:rPr>
          <w:rFonts w:ascii="Times New Roman"/>
          <w:b w:val="false"/>
          <w:i w:val="false"/>
          <w:color w:val="000000"/>
          <w:sz w:val="28"/>
        </w:rPr>
        <w:t>
      Анықтамалық әдебиет</w:t>
      </w:r>
    </w:p>
    <w:bookmarkEnd w:id="3426"/>
    <w:bookmarkStart w:name="z3990" w:id="3427"/>
    <w:p>
      <w:pPr>
        <w:spacing w:after="0"/>
        <w:ind w:left="0"/>
        <w:jc w:val="both"/>
      </w:pPr>
      <w:r>
        <w:rPr>
          <w:rFonts w:ascii="Times New Roman"/>
          <w:b w:val="false"/>
          <w:i w:val="false"/>
          <w:color w:val="000000"/>
          <w:sz w:val="28"/>
        </w:rPr>
        <w:t>
      [119],[120].</w:t>
      </w:r>
    </w:p>
    <w:bookmarkEnd w:id="3427"/>
    <w:bookmarkStart w:name="z3991" w:id="3428"/>
    <w:p>
      <w:pPr>
        <w:spacing w:after="0"/>
        <w:ind w:left="0"/>
        <w:jc w:val="left"/>
      </w:pPr>
      <w:r>
        <w:rPr>
          <w:rFonts w:ascii="Times New Roman"/>
          <w:b/>
          <w:i w:val="false"/>
          <w:color w:val="000000"/>
        </w:rPr>
        <w:t xml:space="preserve"> 4.7. Қалдықтарды қайта өңдеу және кәдеге жарату бойынша жұмыстарды ұйымдастыру</w:t>
      </w:r>
    </w:p>
    <w:bookmarkEnd w:id="3428"/>
    <w:bookmarkStart w:name="z3992" w:id="3429"/>
    <w:p>
      <w:pPr>
        <w:spacing w:after="0"/>
        <w:ind w:left="0"/>
        <w:jc w:val="both"/>
      </w:pPr>
      <w:r>
        <w:rPr>
          <w:rFonts w:ascii="Times New Roman"/>
          <w:b w:val="false"/>
          <w:i w:val="false"/>
          <w:color w:val="000000"/>
          <w:sz w:val="28"/>
        </w:rPr>
        <w:t>
      Бұл бөлім жеке технологиялық процестерге немесе қондырғыларға қатысты алдыңғы бөлімдерді толықтырады. Бұл бөлімде мұнай мен газды қайта өңдеу нәтижесінде пайда болатын қалдықтарды басқарудың, қысқартудың және оларға қарсы күрес шараларының түйінді әдістері туралы тар бағыттағы ақпарат қамтылған. Қалдықтардың қоршаған ортаға әсерін азайту мақсатында "Қалдықтарды басқару" бағдарламасы әзірленуде. Қалдықтарды басқару процесі мыналарды қамтиды:</w:t>
      </w:r>
    </w:p>
    <w:bookmarkEnd w:id="3429"/>
    <w:bookmarkStart w:name="z3993" w:id="3430"/>
    <w:p>
      <w:pPr>
        <w:spacing w:after="0"/>
        <w:ind w:left="0"/>
        <w:jc w:val="both"/>
      </w:pPr>
      <w:r>
        <w:rPr>
          <w:rFonts w:ascii="Times New Roman"/>
          <w:b w:val="false"/>
          <w:i w:val="false"/>
          <w:color w:val="000000"/>
          <w:sz w:val="28"/>
        </w:rPr>
        <w:t>
      қалдықтар түзілуінің алдын алу және барынша азайту;</w:t>
      </w:r>
    </w:p>
    <w:bookmarkEnd w:id="3430"/>
    <w:bookmarkStart w:name="z3994" w:id="3431"/>
    <w:p>
      <w:pPr>
        <w:spacing w:after="0"/>
        <w:ind w:left="0"/>
        <w:jc w:val="both"/>
      </w:pPr>
      <w:r>
        <w:rPr>
          <w:rFonts w:ascii="Times New Roman"/>
          <w:b w:val="false"/>
          <w:i w:val="false"/>
          <w:color w:val="000000"/>
          <w:sz w:val="28"/>
        </w:rPr>
        <w:t>
      қалдықтардың жиналуын есепке алу және бақылау;</w:t>
      </w:r>
    </w:p>
    <w:bookmarkEnd w:id="3431"/>
    <w:bookmarkStart w:name="z3995" w:id="3432"/>
    <w:p>
      <w:pPr>
        <w:spacing w:after="0"/>
        <w:ind w:left="0"/>
        <w:jc w:val="both"/>
      </w:pPr>
      <w:r>
        <w:rPr>
          <w:rFonts w:ascii="Times New Roman"/>
          <w:b w:val="false"/>
          <w:i w:val="false"/>
          <w:color w:val="000000"/>
          <w:sz w:val="28"/>
        </w:rPr>
        <w:t>
      жинау;</w:t>
      </w:r>
    </w:p>
    <w:bookmarkEnd w:id="3432"/>
    <w:bookmarkStart w:name="z3996" w:id="3433"/>
    <w:p>
      <w:pPr>
        <w:spacing w:after="0"/>
        <w:ind w:left="0"/>
        <w:jc w:val="both"/>
      </w:pPr>
      <w:r>
        <w:rPr>
          <w:rFonts w:ascii="Times New Roman"/>
          <w:b w:val="false"/>
          <w:i w:val="false"/>
          <w:color w:val="000000"/>
          <w:sz w:val="28"/>
        </w:rPr>
        <w:t>
      қайта өңдеу;</w:t>
      </w:r>
    </w:p>
    <w:bookmarkEnd w:id="3433"/>
    <w:bookmarkStart w:name="z3997" w:id="3434"/>
    <w:p>
      <w:pPr>
        <w:spacing w:after="0"/>
        <w:ind w:left="0"/>
        <w:jc w:val="both"/>
      </w:pPr>
      <w:r>
        <w:rPr>
          <w:rFonts w:ascii="Times New Roman"/>
          <w:b w:val="false"/>
          <w:i w:val="false"/>
          <w:color w:val="000000"/>
          <w:sz w:val="28"/>
        </w:rPr>
        <w:t>
      залалсыздандыру;</w:t>
      </w:r>
    </w:p>
    <w:bookmarkEnd w:id="3434"/>
    <w:bookmarkStart w:name="z3998" w:id="3435"/>
    <w:p>
      <w:pPr>
        <w:spacing w:after="0"/>
        <w:ind w:left="0"/>
        <w:jc w:val="both"/>
      </w:pPr>
      <w:r>
        <w:rPr>
          <w:rFonts w:ascii="Times New Roman"/>
          <w:b w:val="false"/>
          <w:i w:val="false"/>
          <w:color w:val="000000"/>
          <w:sz w:val="28"/>
        </w:rPr>
        <w:t>
      қалдықтарды жою;</w:t>
      </w:r>
    </w:p>
    <w:bookmarkEnd w:id="3435"/>
    <w:bookmarkStart w:name="z3999" w:id="3436"/>
    <w:p>
      <w:pPr>
        <w:spacing w:after="0"/>
        <w:ind w:left="0"/>
        <w:jc w:val="both"/>
      </w:pPr>
      <w:r>
        <w:rPr>
          <w:rFonts w:ascii="Times New Roman"/>
          <w:b w:val="false"/>
          <w:i w:val="false"/>
          <w:color w:val="000000"/>
          <w:sz w:val="28"/>
        </w:rPr>
        <w:t>
      қасиеттерді қалпына келтірудің басқа түрлері, мысалы, қалдықтарды отын ретінде кәдеге жарату.</w:t>
      </w:r>
    </w:p>
    <w:bookmarkEnd w:id="3436"/>
    <w:bookmarkStart w:name="z4000" w:id="3437"/>
    <w:p>
      <w:pPr>
        <w:spacing w:after="0"/>
        <w:ind w:left="0"/>
        <w:jc w:val="both"/>
      </w:pPr>
      <w:r>
        <w:rPr>
          <w:rFonts w:ascii="Times New Roman"/>
          <w:b w:val="false"/>
          <w:i w:val="false"/>
          <w:color w:val="000000"/>
          <w:sz w:val="28"/>
        </w:rPr>
        <w:t>
      Ұсынылған ақпарат келесі аспектілер бойынша басқа бөлімдерді толықтырады: экологиялық артықшылықтар, қоршаған ортаның әртүрлі компоненттеріне әсер ету, техникалық-пайдалану деректері және басқа бөлімдерде қайталанбайтын қолдану мәселелері.</w:t>
      </w:r>
    </w:p>
    <w:bookmarkEnd w:id="3437"/>
    <w:bookmarkStart w:name="z4001" w:id="3438"/>
    <w:p>
      <w:pPr>
        <w:spacing w:after="0"/>
        <w:ind w:left="0"/>
        <w:jc w:val="both"/>
      </w:pPr>
      <w:r>
        <w:rPr>
          <w:rFonts w:ascii="Times New Roman"/>
          <w:b w:val="false"/>
          <w:i w:val="false"/>
          <w:color w:val="000000"/>
          <w:sz w:val="28"/>
        </w:rPr>
        <w:t>
      МӨЗ-дің түзілген қалдықтары әдетте мынадай: мұнай шламдары, пайдаланылған технологиялық катализаторлар, сүзуге арналған Саз және жағу күлі. Бұдан басқа, бұл түтін газдарын күкіртсіздендіру қалдықтары, Ұшпалы күл, күл-қож қалдықтары, пайдаланылған активтендірілген көмір, шаң сүзгісі, суды алдын ала тазарту нәтижесінде алынған бейорганикалық тұздар (аммоний сульфаты және кальций тотығы), мұнаймен ластанған топырақ, битум, техникалық қоқыс, пайдаланылған қышқыл және күйдіргіш ерітінділер, химиялық заттар және басқалар. Бұл қалдықтарды өңдеу мыналарды қамтиды: өртеу, объектіден тыс жерді өңдеу, жерге көму, объектіден тыс жерге көму, химиялық бекіту, бейтараптандыру және басқа әдістер.</w:t>
      </w:r>
    </w:p>
    <w:bookmarkEnd w:id="3438"/>
    <w:bookmarkStart w:name="z4002" w:id="3439"/>
    <w:p>
      <w:pPr>
        <w:spacing w:after="0"/>
        <w:ind w:left="0"/>
        <w:jc w:val="both"/>
      </w:pPr>
      <w:r>
        <w:rPr>
          <w:rFonts w:ascii="Times New Roman"/>
          <w:b w:val="false"/>
          <w:i w:val="false"/>
          <w:color w:val="000000"/>
          <w:sz w:val="28"/>
        </w:rPr>
        <w:t>
      Сипаты</w:t>
      </w:r>
    </w:p>
    <w:bookmarkEnd w:id="3439"/>
    <w:bookmarkStart w:name="z4003" w:id="3440"/>
    <w:p>
      <w:pPr>
        <w:spacing w:after="0"/>
        <w:ind w:left="0"/>
        <w:jc w:val="both"/>
      </w:pPr>
      <w:r>
        <w:rPr>
          <w:rFonts w:ascii="Times New Roman"/>
          <w:b w:val="false"/>
          <w:i w:val="false"/>
          <w:color w:val="000000"/>
          <w:sz w:val="28"/>
        </w:rPr>
        <w:t>
      Экологиялық менеджмент жүйесі (4.1-бөлім) қалдықтардың түзілуінің алдын алу бағдарламасын қамтуы мүмкін. Қолданылатын әдістер:</w:t>
      </w:r>
    </w:p>
    <w:bookmarkEnd w:id="3440"/>
    <w:bookmarkStart w:name="z4004" w:id="3441"/>
    <w:p>
      <w:pPr>
        <w:spacing w:after="0"/>
        <w:ind w:left="0"/>
        <w:jc w:val="both"/>
      </w:pPr>
      <w:r>
        <w:rPr>
          <w:rFonts w:ascii="Times New Roman"/>
          <w:b w:val="false"/>
          <w:i w:val="false"/>
          <w:color w:val="000000"/>
          <w:sz w:val="28"/>
        </w:rPr>
        <w:t>
      түзілген мұнай шламын азайту бойынша кешенді жоспар құрылды;</w:t>
      </w:r>
    </w:p>
    <w:bookmarkEnd w:id="3441"/>
    <w:bookmarkStart w:name="z4005" w:id="3442"/>
    <w:p>
      <w:pPr>
        <w:spacing w:after="0"/>
        <w:ind w:left="0"/>
        <w:jc w:val="both"/>
      </w:pPr>
      <w:r>
        <w:rPr>
          <w:rFonts w:ascii="Times New Roman"/>
          <w:b w:val="false"/>
          <w:i w:val="false"/>
          <w:color w:val="000000"/>
          <w:sz w:val="28"/>
        </w:rPr>
        <w:t>
      жабық цикл сынамаларын іріктеу;</w:t>
      </w:r>
    </w:p>
    <w:bookmarkEnd w:id="3442"/>
    <w:bookmarkStart w:name="z4006" w:id="3443"/>
    <w:p>
      <w:pPr>
        <w:spacing w:after="0"/>
        <w:ind w:left="0"/>
        <w:jc w:val="both"/>
      </w:pPr>
      <w:r>
        <w:rPr>
          <w:rFonts w:ascii="Times New Roman"/>
          <w:b w:val="false"/>
          <w:i w:val="false"/>
          <w:color w:val="000000"/>
          <w:sz w:val="28"/>
        </w:rPr>
        <w:t>
      арнайы салынған және бөлінген объектілерде қайта өңдеу және залалсыздандыру;</w:t>
      </w:r>
    </w:p>
    <w:bookmarkEnd w:id="3443"/>
    <w:bookmarkStart w:name="z4007" w:id="3444"/>
    <w:p>
      <w:pPr>
        <w:spacing w:after="0"/>
        <w:ind w:left="0"/>
        <w:jc w:val="both"/>
      </w:pPr>
      <w:r>
        <w:rPr>
          <w:rFonts w:ascii="Times New Roman"/>
          <w:b w:val="false"/>
          <w:i w:val="false"/>
          <w:color w:val="000000"/>
          <w:sz w:val="28"/>
        </w:rPr>
        <w:t>
      арнайы дренаж жүйелерін қолдану;</w:t>
      </w:r>
    </w:p>
    <w:bookmarkEnd w:id="3444"/>
    <w:bookmarkStart w:name="z4008" w:id="3445"/>
    <w:p>
      <w:pPr>
        <w:spacing w:after="0"/>
        <w:ind w:left="0"/>
        <w:jc w:val="both"/>
      </w:pPr>
      <w:r>
        <w:rPr>
          <w:rFonts w:ascii="Times New Roman"/>
          <w:b w:val="false"/>
          <w:i w:val="false"/>
          <w:color w:val="000000"/>
          <w:sz w:val="28"/>
        </w:rPr>
        <w:t>
      катализатордың қызмет ету мерзімін ұзарту үшін оңтайлы жағдай жасау;</w:t>
      </w:r>
    </w:p>
    <w:bookmarkEnd w:id="3445"/>
    <w:bookmarkStart w:name="z4009" w:id="3446"/>
    <w:p>
      <w:pPr>
        <w:spacing w:after="0"/>
        <w:ind w:left="0"/>
        <w:jc w:val="both"/>
      </w:pPr>
      <w:r>
        <w:rPr>
          <w:rFonts w:ascii="Times New Roman"/>
          <w:b w:val="false"/>
          <w:i w:val="false"/>
          <w:color w:val="000000"/>
          <w:sz w:val="28"/>
        </w:rPr>
        <w:t>
      кокстың түзілуін азайту үшін висбрекинг қондырғысын шикізатындағы натрий концентрациясын реттеу;</w:t>
      </w:r>
    </w:p>
    <w:bookmarkEnd w:id="3446"/>
    <w:bookmarkStart w:name="z4010" w:id="3447"/>
    <w:p>
      <w:pPr>
        <w:spacing w:after="0"/>
        <w:ind w:left="0"/>
        <w:jc w:val="both"/>
      </w:pPr>
      <w:r>
        <w:rPr>
          <w:rFonts w:ascii="Times New Roman"/>
          <w:b w:val="false"/>
          <w:i w:val="false"/>
          <w:color w:val="000000"/>
          <w:sz w:val="28"/>
        </w:rPr>
        <w:t>
      техникалық сипаттамаларға сәйкес келмейтін мұнай өнімдерін қалыптастыру және қайта пайдалану процесін оңтайландыру;</w:t>
      </w:r>
    </w:p>
    <w:bookmarkEnd w:id="3447"/>
    <w:bookmarkStart w:name="z4011" w:id="3448"/>
    <w:p>
      <w:pPr>
        <w:spacing w:after="0"/>
        <w:ind w:left="0"/>
        <w:jc w:val="both"/>
      </w:pPr>
      <w:r>
        <w:rPr>
          <w:rFonts w:ascii="Times New Roman"/>
          <w:b w:val="false"/>
          <w:i w:val="false"/>
          <w:color w:val="000000"/>
          <w:sz w:val="28"/>
        </w:rPr>
        <w:t>
      ащы натрийді мұқият жою;</w:t>
      </w:r>
    </w:p>
    <w:bookmarkEnd w:id="3448"/>
    <w:bookmarkStart w:name="z4012" w:id="3449"/>
    <w:p>
      <w:pPr>
        <w:spacing w:after="0"/>
        <w:ind w:left="0"/>
        <w:jc w:val="both"/>
      </w:pPr>
      <w:r>
        <w:rPr>
          <w:rFonts w:ascii="Times New Roman"/>
          <w:b w:val="false"/>
          <w:i w:val="false"/>
          <w:color w:val="000000"/>
          <w:sz w:val="28"/>
        </w:rPr>
        <w:t>
      қалдықтарды сұрыптау, мысалы, бетон және металл сынықтары, кәдеге жаратудың экономикалық тиімді әдістерін таңдап, қажетсіз қоспаларды табу қаупін жою;</w:t>
      </w:r>
    </w:p>
    <w:bookmarkEnd w:id="3449"/>
    <w:bookmarkStart w:name="z4013" w:id="3450"/>
    <w:p>
      <w:pPr>
        <w:spacing w:after="0"/>
        <w:ind w:left="0"/>
        <w:jc w:val="both"/>
      </w:pPr>
      <w:r>
        <w:rPr>
          <w:rFonts w:ascii="Times New Roman"/>
          <w:b w:val="false"/>
          <w:i w:val="false"/>
          <w:color w:val="000000"/>
          <w:sz w:val="28"/>
        </w:rPr>
        <w:t>
      екі асбест қаптамасы: басу және орау үшін арнайы жабдық;</w:t>
      </w:r>
    </w:p>
    <w:bookmarkEnd w:id="3450"/>
    <w:bookmarkStart w:name="z4014" w:id="3451"/>
    <w:p>
      <w:pPr>
        <w:spacing w:after="0"/>
        <w:ind w:left="0"/>
        <w:jc w:val="both"/>
      </w:pPr>
      <w:r>
        <w:rPr>
          <w:rFonts w:ascii="Times New Roman"/>
          <w:b w:val="false"/>
          <w:i w:val="false"/>
          <w:color w:val="000000"/>
          <w:sz w:val="28"/>
        </w:rPr>
        <w:t>
      тетраэтил қорғасыны мен тетраметил қорғасынының (TEL/TML) іздерін шламдарда жою үшін перманганатпен емдеу (қажет болған жағдайда);</w:t>
      </w:r>
    </w:p>
    <w:bookmarkEnd w:id="3451"/>
    <w:bookmarkStart w:name="z4015" w:id="3452"/>
    <w:p>
      <w:pPr>
        <w:spacing w:after="0"/>
        <w:ind w:left="0"/>
        <w:jc w:val="both"/>
      </w:pPr>
      <w:r>
        <w:rPr>
          <w:rFonts w:ascii="Times New Roman"/>
          <w:b w:val="false"/>
          <w:i w:val="false"/>
          <w:color w:val="000000"/>
          <w:sz w:val="28"/>
        </w:rPr>
        <w:t>
      құрамында мұнайы бар механикалық қоспалар (топырақ) үшін: мұнай бөлгіште майсыздандыру, бейтараптандыру: полимерлеу катализаторын (H3PO4) кальций тотығымен араластыру;</w:t>
      </w:r>
    </w:p>
    <w:bookmarkEnd w:id="3452"/>
    <w:bookmarkStart w:name="z4016" w:id="3453"/>
    <w:p>
      <w:pPr>
        <w:spacing w:after="0"/>
        <w:ind w:left="0"/>
        <w:jc w:val="both"/>
      </w:pPr>
      <w:r>
        <w:rPr>
          <w:rFonts w:ascii="Times New Roman"/>
          <w:b w:val="false"/>
          <w:i w:val="false"/>
          <w:color w:val="000000"/>
          <w:sz w:val="28"/>
        </w:rPr>
        <w:t>
      кәдеге жаратылғанға дейін бумен, жуумен немесе регенерациямен технологиялық өңдеуді қолдану: саз және құм арқылы сүзу; катализаторлар.</w:t>
      </w:r>
    </w:p>
    <w:bookmarkEnd w:id="3453"/>
    <w:bookmarkStart w:name="z4017" w:id="3454"/>
    <w:p>
      <w:pPr>
        <w:spacing w:after="0"/>
        <w:ind w:left="0"/>
        <w:jc w:val="both"/>
      </w:pPr>
      <w:r>
        <w:rPr>
          <w:rFonts w:ascii="Times New Roman"/>
          <w:b w:val="false"/>
          <w:i w:val="false"/>
          <w:color w:val="000000"/>
          <w:sz w:val="28"/>
        </w:rPr>
        <w:t>
      Қосымша:</w:t>
      </w:r>
    </w:p>
    <w:bookmarkEnd w:id="3454"/>
    <w:bookmarkStart w:name="z4018" w:id="3455"/>
    <w:p>
      <w:pPr>
        <w:spacing w:after="0"/>
        <w:ind w:left="0"/>
        <w:jc w:val="both"/>
      </w:pPr>
      <w:r>
        <w:rPr>
          <w:rFonts w:ascii="Times New Roman"/>
          <w:b w:val="false"/>
          <w:i w:val="false"/>
          <w:color w:val="000000"/>
          <w:sz w:val="28"/>
        </w:rPr>
        <w:t>
      Сарқынды сулардың кәріз жүйесіне кіретін механикалық қоспалар мұнай өңдеу зауыттарындағы мұнай шламдарының көп бөлігін құрайды. Мұндай қоспалар (негізінен топырақ бөлшектері, тоқтатылған бөлшектер) мұнаймен жабылады және API мұнай сепараторында немесе флотаторда мұнай шламы түрінде жиналады. Себебі, негізінен, шламдағы механикалық қоспалардың құрамы 5-тен 30 %-ға дейін массаны құрайды, кәріз жүйесіне бір кг қоспалардың түсуіне жол бермеу 3-тен 20 кг-ға дейін мұнай шламын жоя алады. Amoco / US EPA зерттеуі Йорктаун зауытында жылына 1 000 тонна механикалық қоспалар МӨЗ кәріз жүйесіне түсетінін көрсетті. Механикалық қоспалардың құрамын реттеу әдістері мынадай: төселген учаскелерде жинау машинасын пайдалану, асфальтталмаған учаскелерді төсеу, жарамсыз учаскелерде өсімдік жамылғысын отырғызу, кәріз арналарын тазарту, арықтар мен нөсер коллекторынан қоспаларды алып тастау, сондай-ақ салқындату су жүйесінде антифолианттармен жылу алмастырғыштарда тұнба түзуді азайту.</w:t>
      </w:r>
    </w:p>
    <w:bookmarkEnd w:id="3455"/>
    <w:bookmarkStart w:name="z4019" w:id="3456"/>
    <w:p>
      <w:pPr>
        <w:spacing w:after="0"/>
        <w:ind w:left="0"/>
        <w:jc w:val="both"/>
      </w:pPr>
      <w:r>
        <w:rPr>
          <w:rFonts w:ascii="Times New Roman"/>
          <w:b w:val="false"/>
          <w:i w:val="false"/>
          <w:color w:val="000000"/>
          <w:sz w:val="28"/>
        </w:rPr>
        <w:t>
      МӨЗ қалдықтарының едәуір бөлігі құрамдастырылған технологиялық / нөсерлік арналарда түзілетін мұнай шламдарынан құралады. Жаңбыр суының салыстырмалы түрде таза ағынын технологиялық ағындардан бөлу нәтижесінде түзілген мұнай шламдарының санын азайтады. Сонымен қатар, шоғырланған технологиялық ағындар мұнай өнімдерін алу үшін қолайлы.</w:t>
      </w:r>
    </w:p>
    <w:bookmarkEnd w:id="3456"/>
    <w:bookmarkStart w:name="z4020" w:id="3457"/>
    <w:p>
      <w:pPr>
        <w:spacing w:after="0"/>
        <w:ind w:left="0"/>
        <w:jc w:val="both"/>
      </w:pPr>
      <w:r>
        <w:rPr>
          <w:rFonts w:ascii="Times New Roman"/>
          <w:b w:val="false"/>
          <w:i w:val="false"/>
          <w:color w:val="000000"/>
          <w:sz w:val="28"/>
        </w:rPr>
        <w:t>
      Қол жеткізілген экологиялық пайда</w:t>
      </w:r>
    </w:p>
    <w:bookmarkEnd w:id="3457"/>
    <w:bookmarkStart w:name="z4021" w:id="3458"/>
    <w:p>
      <w:pPr>
        <w:spacing w:after="0"/>
        <w:ind w:left="0"/>
        <w:jc w:val="both"/>
      </w:pPr>
      <w:r>
        <w:rPr>
          <w:rFonts w:ascii="Times New Roman"/>
          <w:b w:val="false"/>
          <w:i w:val="false"/>
          <w:color w:val="000000"/>
          <w:sz w:val="28"/>
        </w:rPr>
        <w:t>
      Қалдықтарды басқару бағдарламасы қалдықтардың түзілуін және азаюын болдырмауға және оларды түпкілікті жоюға бағытталған.</w:t>
      </w:r>
    </w:p>
    <w:bookmarkEnd w:id="3458"/>
    <w:bookmarkStart w:name="z4022" w:id="3459"/>
    <w:p>
      <w:pPr>
        <w:spacing w:after="0"/>
        <w:ind w:left="0"/>
        <w:jc w:val="both"/>
      </w:pPr>
      <w:r>
        <w:rPr>
          <w:rFonts w:ascii="Times New Roman"/>
          <w:b w:val="false"/>
          <w:i w:val="false"/>
          <w:color w:val="000000"/>
          <w:sz w:val="28"/>
        </w:rPr>
        <w:t xml:space="preserve">
      Анықтамалық әдебиет </w:t>
      </w:r>
    </w:p>
    <w:bookmarkEnd w:id="3459"/>
    <w:bookmarkStart w:name="z4023" w:id="3460"/>
    <w:p>
      <w:pPr>
        <w:spacing w:after="0"/>
        <w:ind w:left="0"/>
        <w:jc w:val="both"/>
      </w:pPr>
      <w:r>
        <w:rPr>
          <w:rFonts w:ascii="Times New Roman"/>
          <w:b w:val="false"/>
          <w:i w:val="false"/>
          <w:color w:val="000000"/>
          <w:sz w:val="28"/>
        </w:rPr>
        <w:t>
      [119],[120].</w:t>
      </w:r>
    </w:p>
    <w:bookmarkEnd w:id="3460"/>
    <w:bookmarkStart w:name="z4024" w:id="3461"/>
    <w:p>
      <w:pPr>
        <w:spacing w:after="0"/>
        <w:ind w:left="0"/>
        <w:jc w:val="left"/>
      </w:pPr>
      <w:r>
        <w:rPr>
          <w:rFonts w:ascii="Times New Roman"/>
          <w:b/>
          <w:i w:val="false"/>
          <w:color w:val="000000"/>
        </w:rPr>
        <w:t xml:space="preserve"> 4.8. Имитациялық модельдеу</w:t>
      </w:r>
    </w:p>
    <w:bookmarkEnd w:id="3461"/>
    <w:bookmarkStart w:name="z4025" w:id="3462"/>
    <w:p>
      <w:pPr>
        <w:spacing w:after="0"/>
        <w:ind w:left="0"/>
        <w:jc w:val="both"/>
      </w:pPr>
      <w:r>
        <w:rPr>
          <w:rFonts w:ascii="Times New Roman"/>
          <w:b w:val="false"/>
          <w:i w:val="false"/>
          <w:color w:val="000000"/>
          <w:sz w:val="28"/>
        </w:rPr>
        <w:t>
      Сипаты</w:t>
      </w:r>
    </w:p>
    <w:bookmarkEnd w:id="3462"/>
    <w:bookmarkStart w:name="z4026" w:id="3463"/>
    <w:p>
      <w:pPr>
        <w:spacing w:after="0"/>
        <w:ind w:left="0"/>
        <w:jc w:val="both"/>
      </w:pPr>
      <w:r>
        <w:rPr>
          <w:rFonts w:ascii="Times New Roman"/>
          <w:b w:val="false"/>
          <w:i w:val="false"/>
          <w:color w:val="000000"/>
          <w:sz w:val="28"/>
        </w:rPr>
        <w:t>
      Имитациялық модельдеу – зерттеу әдісі, онда зерттелетін жүйе нақты жүйені жеткілікті дәлдікпен сипаттайтын модельмен ауыстырылады (құрастырылған модель процестерді іс жүзінде қалай жүретінін сипаттайды), осы жүйе туралы ақпарат алу үшін эксперименттер жүргізіледі. Мұндай модельді бір сынақ үшін де, олардың жиынтығы үшін де уақытында "жоғалтуға" болады. Бұл жағдайда нәтижелер процестердің кездейсоқ сипатымен анықталады. Осы мәліметтерге сәйкессіз жеткілікті тұрақты статистика ала аласыз. Модельмен эксперимент имитация деп аталады (имитация - бұл нақты объектідегі эксперименттерге жүгінбестен құбылыстың мәнін түсіну).</w:t>
      </w:r>
    </w:p>
    <w:bookmarkEnd w:id="3463"/>
    <w:bookmarkStart w:name="z4027" w:id="3464"/>
    <w:p>
      <w:pPr>
        <w:spacing w:after="0"/>
        <w:ind w:left="0"/>
        <w:jc w:val="both"/>
      </w:pPr>
      <w:r>
        <w:rPr>
          <w:rFonts w:ascii="Times New Roman"/>
          <w:b w:val="false"/>
          <w:i w:val="false"/>
          <w:color w:val="000000"/>
          <w:sz w:val="28"/>
        </w:rPr>
        <w:t>
      Техникалық сипаттау</w:t>
      </w:r>
    </w:p>
    <w:bookmarkEnd w:id="3464"/>
    <w:bookmarkStart w:name="z4028" w:id="3465"/>
    <w:p>
      <w:pPr>
        <w:spacing w:after="0"/>
        <w:ind w:left="0"/>
        <w:jc w:val="both"/>
      </w:pPr>
      <w:r>
        <w:rPr>
          <w:rFonts w:ascii="Times New Roman"/>
          <w:b w:val="false"/>
          <w:i w:val="false"/>
          <w:color w:val="000000"/>
          <w:sz w:val="28"/>
        </w:rPr>
        <w:t>
      Модельдеу модельдері жүйелерді талдауға және басқа әдістер мүмкін емес шешімдерді табуға мүмкіндік береді. Абстракцияның тиісті деңгейін таңдағаннан кейін, модельдеу моделін жасау аналитикалық модельдеуге қарағанда қарапайым процесс болып табылады. Модельдеу моделінің құрылымы нақты жүйенің құрылымын табиғи түрде көрсетеді. Модельдеу моделі таңдалған абстракция деңгейіне сәйкес келетін кез-келген айнымалылардың мәндерін өлшеуге мүмкіндік береді. Модельдегі анимация мүмкіндігі (кестелермен немесе презентациялармен салыстырғанда үлкен сенімділік).</w:t>
      </w:r>
    </w:p>
    <w:bookmarkEnd w:id="3465"/>
    <w:bookmarkStart w:name="z4029" w:id="3466"/>
    <w:p>
      <w:pPr>
        <w:spacing w:after="0"/>
        <w:ind w:left="0"/>
        <w:jc w:val="both"/>
      </w:pPr>
      <w:r>
        <w:rPr>
          <w:rFonts w:ascii="Times New Roman"/>
          <w:b w:val="false"/>
          <w:i w:val="false"/>
          <w:color w:val="000000"/>
          <w:sz w:val="28"/>
        </w:rPr>
        <w:t>
      Модельдеудің төрт негізгі тәсілі бар: динамикалық модельдеу, жүйелік динамика (ЖД), дискретті оқиғалар (ДО) және агенттік модельдеу. Сондай - ақ статистикалық сынақтар әдісі-Монте-Карло (МК) әдісін атап өткен жөн. (4.3-суретті қарау)</w:t>
      </w:r>
    </w:p>
    <w:bookmarkEnd w:id="3466"/>
    <w:bookmarkStart w:name="z4030" w:id="3467"/>
    <w:p>
      <w:pPr>
        <w:spacing w:after="0"/>
        <w:ind w:left="0"/>
        <w:jc w:val="both"/>
      </w:pPr>
      <w:r>
        <w:rPr>
          <w:rFonts w:ascii="Times New Roman"/>
          <w:b w:val="false"/>
          <w:i w:val="false"/>
          <w:color w:val="000000"/>
          <w:sz w:val="28"/>
        </w:rPr>
        <w:t>
      Кросс-медиа әсерлері</w:t>
      </w:r>
    </w:p>
    <w:bookmarkEnd w:id="3467"/>
    <w:bookmarkStart w:name="z4031" w:id="3468"/>
    <w:p>
      <w:pPr>
        <w:spacing w:after="0"/>
        <w:ind w:left="0"/>
        <w:jc w:val="both"/>
      </w:pPr>
      <w:r>
        <w:rPr>
          <w:rFonts w:ascii="Times New Roman"/>
          <w:b w:val="false"/>
          <w:i w:val="false"/>
          <w:color w:val="000000"/>
          <w:sz w:val="28"/>
        </w:rPr>
        <w:t xml:space="preserve">
      Бағдарламалық жасақтаманың істен шығуы, модель құрудағы техникалық қателер және модельдеу үшін дұрыс емес бастапқы деректер. </w:t>
      </w:r>
    </w:p>
    <w:bookmarkEnd w:id="3468"/>
    <w:bookmarkStart w:name="z4032" w:id="3469"/>
    <w:p>
      <w:pPr>
        <w:spacing w:after="0"/>
        <w:ind w:left="0"/>
        <w:jc w:val="both"/>
      </w:pPr>
      <w:r>
        <w:rPr>
          <w:rFonts w:ascii="Times New Roman"/>
          <w:b w:val="false"/>
          <w:i w:val="false"/>
          <w:color w:val="000000"/>
          <w:sz w:val="28"/>
        </w:rPr>
        <w:t xml:space="preserve">
      </w:t>
      </w:r>
    </w:p>
    <w:bookmarkEnd w:id="3469"/>
    <w:p>
      <w:pPr>
        <w:spacing w:after="0"/>
        <w:ind w:left="0"/>
        <w:jc w:val="both"/>
      </w:pPr>
      <w:r>
        <w:drawing>
          <wp:inline distT="0" distB="0" distL="0" distR="0">
            <wp:extent cx="78105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810500" cy="313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033" w:id="3470"/>
    <w:p>
      <w:pPr>
        <w:spacing w:after="0"/>
        <w:ind w:left="0"/>
        <w:jc w:val="both"/>
      </w:pPr>
      <w:r>
        <w:rPr>
          <w:rFonts w:ascii="Times New Roman"/>
          <w:b w:val="false"/>
          <w:i w:val="false"/>
          <w:color w:val="000000"/>
          <w:sz w:val="28"/>
        </w:rPr>
        <w:t>
      4.3-сурет. Имитациялық модельдеу процесінің схемасы</w:t>
      </w:r>
    </w:p>
    <w:bookmarkEnd w:id="3470"/>
    <w:bookmarkStart w:name="z4034" w:id="3471"/>
    <w:p>
      <w:pPr>
        <w:spacing w:after="0"/>
        <w:ind w:left="0"/>
        <w:jc w:val="both"/>
      </w:pPr>
      <w:r>
        <w:rPr>
          <w:rFonts w:ascii="Times New Roman"/>
          <w:b w:val="false"/>
          <w:i w:val="false"/>
          <w:color w:val="000000"/>
          <w:sz w:val="28"/>
        </w:rPr>
        <w:t>
      Қолданылуы</w:t>
      </w:r>
    </w:p>
    <w:bookmarkEnd w:id="3471"/>
    <w:bookmarkStart w:name="z4035" w:id="3472"/>
    <w:p>
      <w:pPr>
        <w:spacing w:after="0"/>
        <w:ind w:left="0"/>
        <w:jc w:val="both"/>
      </w:pPr>
      <w:r>
        <w:rPr>
          <w:rFonts w:ascii="Times New Roman"/>
          <w:b w:val="false"/>
          <w:i w:val="false"/>
          <w:color w:val="000000"/>
          <w:sz w:val="28"/>
        </w:rPr>
        <w:t xml:space="preserve">
      Имитациялық моделдеу эксперименттік және қолданбалы әдіснама болып табылады және барлық МӨЗ және ТӨЗ қолданылады. </w:t>
      </w:r>
    </w:p>
    <w:bookmarkEnd w:id="3472"/>
    <w:bookmarkStart w:name="z4036" w:id="3473"/>
    <w:p>
      <w:pPr>
        <w:spacing w:after="0"/>
        <w:ind w:left="0"/>
        <w:jc w:val="both"/>
      </w:pPr>
      <w:r>
        <w:rPr>
          <w:rFonts w:ascii="Times New Roman"/>
          <w:b w:val="false"/>
          <w:i w:val="false"/>
          <w:color w:val="000000"/>
          <w:sz w:val="28"/>
        </w:rPr>
        <w:t>
      Имитациялық модельдеу тәсілдері өндірістің барлық кезеңдерінде, жобалау кезінде, жұмыстың технологиялық режимін таңдау кезінде жұмыс параметрлерін анықтау кезінде және т. б. қолданылады.</w:t>
      </w:r>
    </w:p>
    <w:bookmarkEnd w:id="3473"/>
    <w:bookmarkStart w:name="z4037" w:id="3474"/>
    <w:p>
      <w:pPr>
        <w:spacing w:after="0"/>
        <w:ind w:left="0"/>
        <w:jc w:val="both"/>
      </w:pPr>
      <w:r>
        <w:rPr>
          <w:rFonts w:ascii="Times New Roman"/>
          <w:b w:val="false"/>
          <w:i w:val="false"/>
          <w:color w:val="000000"/>
          <w:sz w:val="28"/>
        </w:rPr>
        <w:t>
      Экономика</w:t>
      </w:r>
    </w:p>
    <w:bookmarkEnd w:id="3474"/>
    <w:bookmarkStart w:name="z4038" w:id="3475"/>
    <w:p>
      <w:pPr>
        <w:spacing w:after="0"/>
        <w:ind w:left="0"/>
        <w:jc w:val="both"/>
      </w:pPr>
      <w:r>
        <w:rPr>
          <w:rFonts w:ascii="Times New Roman"/>
          <w:b w:val="false"/>
          <w:i w:val="false"/>
          <w:color w:val="000000"/>
          <w:sz w:val="28"/>
        </w:rPr>
        <w:t>
      Имитациялық модельдеуді қолданудағы экономикалық пайда модельденген жүйенің және технологиялық процестің, сондай-ақ қолданылатын бағдарламалық жасақтаманың күрделілігіне байланысты.</w:t>
      </w:r>
    </w:p>
    <w:bookmarkEnd w:id="3475"/>
    <w:bookmarkStart w:name="z4039" w:id="3476"/>
    <w:p>
      <w:pPr>
        <w:spacing w:after="0"/>
        <w:ind w:left="0"/>
        <w:jc w:val="both"/>
      </w:pPr>
      <w:r>
        <w:rPr>
          <w:rFonts w:ascii="Times New Roman"/>
          <w:b w:val="false"/>
          <w:i w:val="false"/>
          <w:color w:val="000000"/>
          <w:sz w:val="28"/>
        </w:rPr>
        <w:t>
      Ендірудің әсері</w:t>
      </w:r>
    </w:p>
    <w:bookmarkEnd w:id="3476"/>
    <w:bookmarkStart w:name="z4040" w:id="3477"/>
    <w:p>
      <w:pPr>
        <w:spacing w:after="0"/>
        <w:ind w:left="0"/>
        <w:jc w:val="both"/>
      </w:pPr>
      <w:r>
        <w:rPr>
          <w:rFonts w:ascii="Times New Roman"/>
          <w:b w:val="false"/>
          <w:i w:val="false"/>
          <w:color w:val="000000"/>
          <w:sz w:val="28"/>
        </w:rPr>
        <w:t>
      Модельдеу мынадай мақсаттарда қолданылады:</w:t>
      </w:r>
    </w:p>
    <w:bookmarkEnd w:id="3477"/>
    <w:bookmarkStart w:name="z4041" w:id="3478"/>
    <w:p>
      <w:pPr>
        <w:spacing w:after="0"/>
        <w:ind w:left="0"/>
        <w:jc w:val="both"/>
      </w:pPr>
      <w:r>
        <w:rPr>
          <w:rFonts w:ascii="Times New Roman"/>
          <w:b w:val="false"/>
          <w:i w:val="false"/>
          <w:color w:val="000000"/>
          <w:sz w:val="28"/>
        </w:rPr>
        <w:t>
      1) жүйенің жұмысын сипаттау;</w:t>
      </w:r>
    </w:p>
    <w:bookmarkEnd w:id="3478"/>
    <w:bookmarkStart w:name="z4042" w:id="3479"/>
    <w:p>
      <w:pPr>
        <w:spacing w:after="0"/>
        <w:ind w:left="0"/>
        <w:jc w:val="both"/>
      </w:pPr>
      <w:r>
        <w:rPr>
          <w:rFonts w:ascii="Times New Roman"/>
          <w:b w:val="false"/>
          <w:i w:val="false"/>
          <w:color w:val="000000"/>
          <w:sz w:val="28"/>
        </w:rPr>
        <w:t>
      2) бақыланатын мінез-құлықты түсіндіретін теориялар мен гипотезаларды құру;</w:t>
      </w:r>
    </w:p>
    <w:bookmarkEnd w:id="3479"/>
    <w:bookmarkStart w:name="z4043" w:id="3480"/>
    <w:p>
      <w:pPr>
        <w:spacing w:after="0"/>
        <w:ind w:left="0"/>
        <w:jc w:val="both"/>
      </w:pPr>
      <w:r>
        <w:rPr>
          <w:rFonts w:ascii="Times New Roman"/>
          <w:b w:val="false"/>
          <w:i w:val="false"/>
          <w:color w:val="000000"/>
          <w:sz w:val="28"/>
        </w:rPr>
        <w:t>
      3) жүйенің болашақ әрекетін болжау үшін теория деректерін пайдалану.</w:t>
      </w:r>
    </w:p>
    <w:bookmarkEnd w:id="3480"/>
    <w:p>
      <w:pPr>
        <w:spacing w:after="0"/>
        <w:ind w:left="0"/>
        <w:jc w:val="both"/>
      </w:pPr>
      <w:bookmarkStart w:name="z4044" w:id="3481"/>
      <w:r>
        <w:rPr>
          <w:rFonts w:ascii="Times New Roman"/>
          <w:b w:val="false"/>
          <w:i w:val="false"/>
          <w:color w:val="000000"/>
          <w:sz w:val="28"/>
        </w:rPr>
        <w:t>
      Қолданылатын бағдарламалық қамтамасыз етулер: MvStudium, MATLAB, Mathcad, Mathematica, Arena, GPSS, Extend, iThink Analyst, ProcessModel, PowerSim, AnyLogic, VisSim, Simulink, және т. б.</w:t>
      </w:r>
    </w:p>
    <w:bookmarkEnd w:id="3481"/>
    <w:p>
      <w:pPr>
        <w:spacing w:after="0"/>
        <w:ind w:left="0"/>
        <w:jc w:val="both"/>
      </w:pPr>
    </w:p>
    <w:bookmarkStart w:name="z4045" w:id="3482"/>
    <w:p>
      <w:pPr>
        <w:spacing w:after="0"/>
        <w:ind w:left="0"/>
        <w:jc w:val="left"/>
      </w:pPr>
      <w:r>
        <w:rPr>
          <w:rFonts w:ascii="Times New Roman"/>
          <w:b/>
          <w:i w:val="false"/>
          <w:color w:val="000000"/>
        </w:rPr>
        <w:t xml:space="preserve">  Ең үздік қолжетімді техникаларды таңдау кезінде қаралатын техникалар</w:t>
      </w:r>
    </w:p>
    <w:bookmarkEnd w:id="3482"/>
    <w:bookmarkStart w:name="z4046" w:id="3483"/>
    <w:p>
      <w:pPr>
        <w:spacing w:after="0"/>
        <w:ind w:left="0"/>
        <w:jc w:val="both"/>
      </w:pPr>
      <w:r>
        <w:rPr>
          <w:rFonts w:ascii="Times New Roman"/>
          <w:b w:val="false"/>
          <w:i w:val="false"/>
          <w:color w:val="000000"/>
          <w:sz w:val="28"/>
        </w:rPr>
        <w:t>
      Жалпы шолу</w:t>
      </w:r>
    </w:p>
    <w:bookmarkEnd w:id="3483"/>
    <w:bookmarkStart w:name="z4047" w:id="3484"/>
    <w:p>
      <w:pPr>
        <w:spacing w:after="0"/>
        <w:ind w:left="0"/>
        <w:jc w:val="both"/>
      </w:pPr>
      <w:r>
        <w:rPr>
          <w:rFonts w:ascii="Times New Roman"/>
          <w:b w:val="false"/>
          <w:i w:val="false"/>
          <w:color w:val="000000"/>
          <w:sz w:val="28"/>
        </w:rPr>
        <w:t>
      Осы бөлімді мұнай мен газды өңдеу саласындағы ең үздік қолжетімді техникаларды анықтау үшін негізгі анықтамалық ақпарат ретінде қарау керек. Ескірген деп саналатын техникалар қосылмаған. Осы бөлім МӨЗ-де және ТӨЗ-де қолданылатын және 3-бөлімде сипатталған барлық техниканы қамтымайды. Осы бөлімге экологиялық тиімділігі дәлелденген техникалар ғана енгізілген.</w:t>
      </w:r>
    </w:p>
    <w:bookmarkEnd w:id="3484"/>
    <w:bookmarkStart w:name="z4048" w:id="3485"/>
    <w:p>
      <w:pPr>
        <w:spacing w:after="0"/>
        <w:ind w:left="0"/>
        <w:jc w:val="both"/>
      </w:pPr>
      <w:r>
        <w:rPr>
          <w:rFonts w:ascii="Times New Roman"/>
          <w:b w:val="false"/>
          <w:i w:val="false"/>
          <w:color w:val="000000"/>
          <w:sz w:val="28"/>
        </w:rPr>
        <w:t>
      Осы бөлім осы салада қолданылуы мүмкін техникалардың толық тізбесін қамтымауы мүмкін. Қоршаған ортаны қорғаудың белгіленген технологиялық көрсеткіштерден аспайтын деңгейі қамтамасыз етілген жағдайда басқа да техникалар пайдаланылуы мүмкін.</w:t>
      </w:r>
    </w:p>
    <w:bookmarkEnd w:id="3485"/>
    <w:bookmarkStart w:name="z4049" w:id="3486"/>
    <w:p>
      <w:pPr>
        <w:spacing w:after="0"/>
        <w:ind w:left="0"/>
        <w:jc w:val="both"/>
      </w:pPr>
      <w:r>
        <w:rPr>
          <w:rFonts w:ascii="Times New Roman"/>
          <w:b w:val="false"/>
          <w:i w:val="false"/>
          <w:color w:val="000000"/>
          <w:sz w:val="28"/>
        </w:rPr>
        <w:t>
      Бөлімде өндіріс, алдын-алу, бақылау, азайту және қайта өңдеу әдістері/технологиялары қарастырылған. Бұл технологиялар / әдістер басқаларға қарағанда аз ластайтын өндірістік технологияларды пайдалану, пайдалану жағдайларын өзгерту, материалдық шығындарды азайту, өндіріс қалдықтарын қайта пайдалану процестерін қайта құру, басқару әдістерін жақсарту немесе улы химикаттарды ауыстыру сияқты көптеген жолдармен жүзеге асырылуы мүмкін. Осы бөлімде жалпы өнеркәсіпте және атап айтқанда мұнай өңдеу өнеркәсібінде іске асырылған ластанудың алдын алу және онымен күрес саласындағы кейбір жалпы және нақты жетістіктер туралы ақпарат берілген.</w:t>
      </w:r>
    </w:p>
    <w:bookmarkEnd w:id="3486"/>
    <w:bookmarkStart w:name="z4050" w:id="3487"/>
    <w:p>
      <w:pPr>
        <w:spacing w:after="0"/>
        <w:ind w:left="0"/>
        <w:jc w:val="both"/>
      </w:pPr>
      <w:r>
        <w:rPr>
          <w:rFonts w:ascii="Times New Roman"/>
          <w:b w:val="false"/>
          <w:i w:val="false"/>
          <w:color w:val="000000"/>
          <w:sz w:val="28"/>
        </w:rPr>
        <w:t xml:space="preserve">
      Осы бөлімнің әрбір тармағы МӨЗ және ТӨЗ процесіне немесе қызметіне арналған және ЕОҚТ анықтау кезінде ескерілуі тиіс шығарындылармен күрес жөніндегі процесс пен техникадан тұрады. Егер бір процесс/қызмет үшін әртүрлі әдістер қолданылса, олар процестің әрекеті туралы тиісті бөлімде талқыланады. 5.2 - 5.29 бөлімдері де осылай жасалған. </w:t>
      </w:r>
    </w:p>
    <w:bookmarkEnd w:id="3487"/>
    <w:bookmarkStart w:name="z4051" w:id="3488"/>
    <w:p>
      <w:pPr>
        <w:spacing w:after="0"/>
        <w:ind w:left="0"/>
        <w:jc w:val="both"/>
      </w:pPr>
      <w:r>
        <w:rPr>
          <w:rFonts w:ascii="Times New Roman"/>
          <w:b w:val="false"/>
          <w:i w:val="false"/>
          <w:color w:val="000000"/>
          <w:sz w:val="28"/>
        </w:rPr>
        <w:t>
      Осы бөлімдердің әрқайсысында аталған процесс/қызмет бөлімінде қолданылатын ластануды болдырмаудың негізгі әдістері және өндіріс циклінің (БАР) соңында тазарту әдістері бар, олар процесс/қызмет үшін шығарындыларды азайтуға қолданылуы мүмкін. БАР техникалары қолданылатын әдістердің реттілігін нақтылау үшін қоршаған орта/ластағыш санаттарға топтастырылған.</w:t>
      </w:r>
    </w:p>
    <w:bookmarkEnd w:id="3488"/>
    <w:bookmarkStart w:name="z4052" w:id="3489"/>
    <w:p>
      <w:pPr>
        <w:spacing w:after="0"/>
        <w:ind w:left="0"/>
        <w:jc w:val="both"/>
      </w:pPr>
      <w:r>
        <w:rPr>
          <w:rFonts w:ascii="Times New Roman"/>
          <w:b w:val="false"/>
          <w:i w:val="false"/>
          <w:color w:val="000000"/>
          <w:sz w:val="28"/>
        </w:rPr>
        <w:t>
      Осы бөлім құрамында бөлінетін газдарға, сарқынды суларға қолданылатын және қалдықтарды қайта өңдеу және кәдеге жарату жөніндегі жұмыстарды ұйымдастыратын БАР техникасы бар үш бөлімді қамтиды. Сондай-ақ бірнеше МӨЗ және ТӨЗ процестеріне/қызметіне, сондай-ақ кейбір басқа EOP процестеріне қолданылуы мүмкін БАР техникаларының сипаттамалары бар бөлімдер.</w:t>
      </w:r>
    </w:p>
    <w:bookmarkEnd w:id="3489"/>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5.1. Мұнайды сусыздандыру және тұзсыздандыру процестері</w:t>
      </w:r>
    </w:p>
    <w:bookmarkStart w:name="z4054" w:id="3490"/>
    <w:p>
      <w:pPr>
        <w:spacing w:after="0"/>
        <w:ind w:left="0"/>
        <w:jc w:val="left"/>
      </w:pPr>
      <w:r>
        <w:rPr>
          <w:rFonts w:ascii="Times New Roman"/>
          <w:b/>
          <w:i w:val="false"/>
          <w:color w:val="000000"/>
        </w:rPr>
        <w:t xml:space="preserve"> 5.1.1. Тұзсыздандырудың оңтайлы әдістері</w:t>
      </w:r>
    </w:p>
    <w:bookmarkEnd w:id="3490"/>
    <w:bookmarkStart w:name="z4055" w:id="3491"/>
    <w:p>
      <w:pPr>
        <w:spacing w:after="0"/>
        <w:ind w:left="0"/>
        <w:jc w:val="both"/>
      </w:pPr>
      <w:r>
        <w:rPr>
          <w:rFonts w:ascii="Times New Roman"/>
          <w:b w:val="false"/>
          <w:i w:val="false"/>
          <w:color w:val="000000"/>
          <w:sz w:val="28"/>
        </w:rPr>
        <w:t>
      Сипаты</w:t>
      </w:r>
    </w:p>
    <w:bookmarkEnd w:id="3491"/>
    <w:bookmarkStart w:name="z4056" w:id="3492"/>
    <w:p>
      <w:pPr>
        <w:spacing w:after="0"/>
        <w:ind w:left="0"/>
        <w:jc w:val="both"/>
      </w:pPr>
      <w:r>
        <w:rPr>
          <w:rFonts w:ascii="Times New Roman"/>
          <w:b w:val="false"/>
          <w:i w:val="false"/>
          <w:color w:val="000000"/>
          <w:sz w:val="28"/>
        </w:rPr>
        <w:t>
      Тұзсыздандыру процесінің сипаты 3-бөлімнің 3.1-тармағында келтірілген, оған мыналар кіреді:</w:t>
      </w:r>
    </w:p>
    <w:bookmarkEnd w:id="3492"/>
    <w:bookmarkStart w:name="z4057" w:id="3493"/>
    <w:p>
      <w:pPr>
        <w:spacing w:after="0"/>
        <w:ind w:left="0"/>
        <w:jc w:val="both"/>
      </w:pPr>
      <w:r>
        <w:rPr>
          <w:rFonts w:ascii="Times New Roman"/>
          <w:b w:val="false"/>
          <w:i w:val="false"/>
          <w:color w:val="000000"/>
          <w:sz w:val="28"/>
        </w:rPr>
        <w:t>
      1) көп сатылы тұзсыздандырғыштар, айнымалы және тұрақты ток өрістерін аралас пайдалану тұзсыздандырудың жоғары тиімділігін, сондай-ақ энергияны үнемдеуді қамтамасыз етеді;</w:t>
      </w:r>
    </w:p>
    <w:bookmarkEnd w:id="3493"/>
    <w:bookmarkStart w:name="z4058" w:id="3494"/>
    <w:p>
      <w:pPr>
        <w:spacing w:after="0"/>
        <w:ind w:left="0"/>
        <w:jc w:val="both"/>
      </w:pPr>
      <w:r>
        <w:rPr>
          <w:rFonts w:ascii="Times New Roman"/>
          <w:b w:val="false"/>
          <w:i w:val="false"/>
          <w:color w:val="000000"/>
          <w:sz w:val="28"/>
        </w:rPr>
        <w:t>
      2) жуу суының мөлшерін барынша азайта отырып, екінші сатыдағы тұзсыздандырғыштың сарқынды су ерітіндісінің көп сатылы тұзсыздандырғыштардағы бөлігін бірінші сатыға рециркуляциялау;</w:t>
      </w:r>
    </w:p>
    <w:bookmarkEnd w:id="3494"/>
    <w:bookmarkStart w:name="z4059" w:id="3495"/>
    <w:p>
      <w:pPr>
        <w:spacing w:after="0"/>
        <w:ind w:left="0"/>
        <w:jc w:val="both"/>
      </w:pPr>
      <w:r>
        <w:rPr>
          <w:rFonts w:ascii="Times New Roman"/>
          <w:b w:val="false"/>
          <w:i w:val="false"/>
          <w:color w:val="000000"/>
          <w:sz w:val="28"/>
        </w:rPr>
        <w:t>
      3) төменгі су қысымын пайдалану арқылы тұзсыздандырғыш ыдыстардағы турбуленттіліктің алдын алу.</w:t>
      </w:r>
    </w:p>
    <w:bookmarkEnd w:id="3495"/>
    <w:bookmarkStart w:name="z4060" w:id="3496"/>
    <w:p>
      <w:pPr>
        <w:spacing w:after="0"/>
        <w:ind w:left="0"/>
        <w:jc w:val="both"/>
      </w:pPr>
      <w:r>
        <w:rPr>
          <w:rFonts w:ascii="Times New Roman"/>
          <w:b w:val="false"/>
          <w:i w:val="false"/>
          <w:color w:val="000000"/>
          <w:sz w:val="28"/>
        </w:rPr>
        <w:t>
      Қол жеткізілген экологиялық пайда</w:t>
      </w:r>
    </w:p>
    <w:bookmarkEnd w:id="3496"/>
    <w:bookmarkStart w:name="z4061" w:id="3497"/>
    <w:p>
      <w:pPr>
        <w:spacing w:after="0"/>
        <w:ind w:left="0"/>
        <w:jc w:val="both"/>
      </w:pPr>
      <w:r>
        <w:rPr>
          <w:rFonts w:ascii="Times New Roman"/>
          <w:b w:val="false"/>
          <w:i w:val="false"/>
          <w:color w:val="000000"/>
          <w:sz w:val="28"/>
        </w:rPr>
        <w:t>
      Тұзсыздандырудың жоғары тиімділігі тұщы суды тұтынуды азайтуы мүмкін. Тағы бір экологиялық пайда тиімдірек электр өрісі арқылы энергияны үнемдеу болуы мүмкін.</w:t>
      </w:r>
    </w:p>
    <w:bookmarkEnd w:id="3497"/>
    <w:bookmarkStart w:name="z4062" w:id="3498"/>
    <w:p>
      <w:pPr>
        <w:spacing w:after="0"/>
        <w:ind w:left="0"/>
        <w:jc w:val="both"/>
      </w:pPr>
      <w:r>
        <w:rPr>
          <w:rFonts w:ascii="Times New Roman"/>
          <w:b w:val="false"/>
          <w:i w:val="false"/>
          <w:color w:val="000000"/>
          <w:sz w:val="28"/>
        </w:rPr>
        <w:t>
      Экологиялық көрсеткіштер және пайдалану деректері</w:t>
      </w:r>
    </w:p>
    <w:bookmarkEnd w:id="3498"/>
    <w:bookmarkStart w:name="z4063" w:id="3499"/>
    <w:p>
      <w:pPr>
        <w:spacing w:after="0"/>
        <w:ind w:left="0"/>
        <w:jc w:val="both"/>
      </w:pPr>
      <w:r>
        <w:rPr>
          <w:rFonts w:ascii="Times New Roman"/>
          <w:b w:val="false"/>
          <w:i w:val="false"/>
          <w:color w:val="000000"/>
          <w:sz w:val="28"/>
        </w:rPr>
        <w:t>
      Екі сатылы процестер 95 % немесе одан жоғары тиімділікке жетеді (95 %-дан астам тұздар/суспензиялар шикі мұнайдан шығарылады). Жоғары тиімділік процестің артықшылықтарын қамтамасыз етеді, өйткені натрий сияқты аз қосымша су, аз коррозия және катализаторды аз залалсыздандыру қондырғылары бар.</w:t>
      </w:r>
    </w:p>
    <w:bookmarkEnd w:id="3499"/>
    <w:bookmarkStart w:name="z4064" w:id="3500"/>
    <w:p>
      <w:pPr>
        <w:spacing w:after="0"/>
        <w:ind w:left="0"/>
        <w:jc w:val="both"/>
      </w:pPr>
      <w:r>
        <w:rPr>
          <w:rFonts w:ascii="Times New Roman"/>
          <w:b w:val="false"/>
          <w:i w:val="false"/>
          <w:color w:val="000000"/>
          <w:sz w:val="28"/>
        </w:rPr>
        <w:t>
      Қолданылуы</w:t>
      </w:r>
    </w:p>
    <w:bookmarkEnd w:id="3500"/>
    <w:bookmarkStart w:name="z4065" w:id="3501"/>
    <w:p>
      <w:pPr>
        <w:spacing w:after="0"/>
        <w:ind w:left="0"/>
        <w:jc w:val="both"/>
      </w:pPr>
      <w:r>
        <w:rPr>
          <w:rFonts w:ascii="Times New Roman"/>
          <w:b w:val="false"/>
          <w:i w:val="false"/>
          <w:color w:val="000000"/>
          <w:sz w:val="28"/>
        </w:rPr>
        <w:t>
      Екі сатылы немесе үш сатылы тұзсыздандыру келесі процесс үшін тұздың құрамына қойылатын талаптар өте қатаң болған жағдайда немесе технологиялық ақаулардың алдын алу және функционалдылықты қамтамасыз ету үшін қолданылады (мысалы, ауыр қалдықтар каталитикалық конверсия процестерінде одан әрі өңделген кезде).</w:t>
      </w:r>
    </w:p>
    <w:bookmarkEnd w:id="3501"/>
    <w:bookmarkStart w:name="z4066" w:id="3502"/>
    <w:p>
      <w:pPr>
        <w:spacing w:after="0"/>
        <w:ind w:left="0"/>
        <w:jc w:val="both"/>
      </w:pPr>
      <w:r>
        <w:rPr>
          <w:rFonts w:ascii="Times New Roman"/>
          <w:b w:val="false"/>
          <w:i w:val="false"/>
          <w:color w:val="000000"/>
          <w:sz w:val="28"/>
        </w:rPr>
        <w:t>
      Ендірудің әсері</w:t>
      </w:r>
    </w:p>
    <w:bookmarkEnd w:id="3502"/>
    <w:bookmarkStart w:name="z4067" w:id="3503"/>
    <w:p>
      <w:pPr>
        <w:spacing w:after="0"/>
        <w:ind w:left="0"/>
        <w:jc w:val="both"/>
      </w:pPr>
      <w:r>
        <w:rPr>
          <w:rFonts w:ascii="Times New Roman"/>
          <w:b w:val="false"/>
          <w:i w:val="false"/>
          <w:color w:val="000000"/>
          <w:sz w:val="28"/>
        </w:rPr>
        <w:t>
      Тұзсыздандыру процесінің тиімділігін арттыру.</w:t>
      </w:r>
    </w:p>
    <w:bookmarkEnd w:id="3503"/>
    <w:bookmarkStart w:name="z4068" w:id="3504"/>
    <w:p>
      <w:pPr>
        <w:spacing w:after="0"/>
        <w:ind w:left="0"/>
        <w:jc w:val="both"/>
      </w:pPr>
      <w:r>
        <w:rPr>
          <w:rFonts w:ascii="Times New Roman"/>
          <w:b w:val="false"/>
          <w:i w:val="false"/>
          <w:color w:val="000000"/>
          <w:sz w:val="28"/>
        </w:rPr>
        <w:t>
      Анықтамалық әдебиет</w:t>
      </w:r>
    </w:p>
    <w:bookmarkEnd w:id="3504"/>
    <w:bookmarkStart w:name="z4069" w:id="3505"/>
    <w:p>
      <w:pPr>
        <w:spacing w:after="0"/>
        <w:ind w:left="0"/>
        <w:jc w:val="both"/>
      </w:pPr>
      <w:r>
        <w:rPr>
          <w:rFonts w:ascii="Times New Roman"/>
          <w:b w:val="false"/>
          <w:i w:val="false"/>
          <w:color w:val="000000"/>
          <w:sz w:val="28"/>
        </w:rPr>
        <w:t>
      [8], [9], [26].</w:t>
      </w:r>
    </w:p>
    <w:bookmarkEnd w:id="3505"/>
    <w:bookmarkStart w:name="z4070" w:id="3506"/>
    <w:p>
      <w:pPr>
        <w:spacing w:after="0"/>
        <w:ind w:left="0"/>
        <w:jc w:val="left"/>
      </w:pPr>
      <w:r>
        <w:rPr>
          <w:rFonts w:ascii="Times New Roman"/>
          <w:b/>
          <w:i w:val="false"/>
          <w:color w:val="000000"/>
        </w:rPr>
        <w:t xml:space="preserve"> 5.1.2.  Су тазарту құрылыстарына сарқынды суларды төгу алдында  мұнай мен суды бөлу процесін жақсарту </w:t>
      </w:r>
    </w:p>
    <w:bookmarkEnd w:id="3506"/>
    <w:bookmarkStart w:name="z4071" w:id="3507"/>
    <w:p>
      <w:pPr>
        <w:spacing w:after="0"/>
        <w:ind w:left="0"/>
        <w:jc w:val="both"/>
      </w:pPr>
      <w:r>
        <w:rPr>
          <w:rFonts w:ascii="Times New Roman"/>
          <w:b w:val="false"/>
          <w:i w:val="false"/>
          <w:color w:val="000000"/>
          <w:sz w:val="28"/>
        </w:rPr>
        <w:t>
      Сипаты</w:t>
      </w:r>
    </w:p>
    <w:bookmarkEnd w:id="3507"/>
    <w:bookmarkStart w:name="z4072" w:id="3508"/>
    <w:p>
      <w:pPr>
        <w:spacing w:after="0"/>
        <w:ind w:left="0"/>
        <w:jc w:val="both"/>
      </w:pPr>
      <w:r>
        <w:rPr>
          <w:rFonts w:ascii="Times New Roman"/>
          <w:b w:val="false"/>
          <w:i w:val="false"/>
          <w:color w:val="000000"/>
          <w:sz w:val="28"/>
        </w:rPr>
        <w:t>
      Қолданылуы мүмкін әдістер мынадай:</w:t>
      </w:r>
    </w:p>
    <w:bookmarkEnd w:id="3508"/>
    <w:bookmarkStart w:name="z4073" w:id="3509"/>
    <w:p>
      <w:pPr>
        <w:spacing w:after="0"/>
        <w:ind w:left="0"/>
        <w:jc w:val="both"/>
      </w:pPr>
      <w:r>
        <w:rPr>
          <w:rFonts w:ascii="Times New Roman"/>
          <w:b w:val="false"/>
          <w:i w:val="false"/>
          <w:color w:val="000000"/>
          <w:sz w:val="28"/>
        </w:rPr>
        <w:t>
      1) тұзсыздандыру қондырғыларынан мұнай мен суды одан әрі бөлуге қол жеткізуге болатын сарқынды суларды тұндыру ескілігіне беру. Мұнаймен ластанған сарқынды суларды өңдеу жүйесінде судан мұнай тікелей алынуы мүмкін;</w:t>
      </w:r>
    </w:p>
    <w:bookmarkEnd w:id="3509"/>
    <w:bookmarkStart w:name="z4074" w:id="3510"/>
    <w:p>
      <w:pPr>
        <w:spacing w:after="0"/>
        <w:ind w:left="0"/>
        <w:jc w:val="both"/>
      </w:pPr>
      <w:r>
        <w:rPr>
          <w:rFonts w:ascii="Times New Roman"/>
          <w:b w:val="false"/>
          <w:i w:val="false"/>
          <w:color w:val="000000"/>
          <w:sz w:val="28"/>
        </w:rPr>
        <w:t>
      2) фаза аралық деңгейдегі оңтайлы реттегіштерді таңдау. Өңделетін шикізаттың үлес салмағы мен ауқымына байланысты ығыстырғыштар, сыйымды зондтар немесе радио толқындарының детекторлары арасында ең дәл деңгей датчиктерін қарастыру қажет. Фазалық деңгейдің реттелу дәлдігі тұзсыздандырғыштың дұрыс жұмыс істеуі үшін өте маңызды;</w:t>
      </w:r>
    </w:p>
    <w:bookmarkEnd w:id="3510"/>
    <w:bookmarkStart w:name="z4075" w:id="3511"/>
    <w:p>
      <w:pPr>
        <w:spacing w:after="0"/>
        <w:ind w:left="0"/>
        <w:jc w:val="both"/>
      </w:pPr>
      <w:r>
        <w:rPr>
          <w:rFonts w:ascii="Times New Roman"/>
          <w:b w:val="false"/>
          <w:i w:val="false"/>
          <w:color w:val="000000"/>
          <w:sz w:val="28"/>
        </w:rPr>
        <w:t>
      3) мұнай мен судың бөлінуін оңтайлы жақсартуға "суландыратын" агенттердің қоспалары арқылы қол жеткізуге болады, олардың мақсаты мұнайдың суға айтарлықтай түсуіне жауап беретін тоқтатылған ластағыш заттарды алып тастау болып табылады;</w:t>
      </w:r>
    </w:p>
    <w:bookmarkEnd w:id="3511"/>
    <w:bookmarkStart w:name="z4076" w:id="3512"/>
    <w:p>
      <w:pPr>
        <w:spacing w:after="0"/>
        <w:ind w:left="0"/>
        <w:jc w:val="both"/>
      </w:pPr>
      <w:r>
        <w:rPr>
          <w:rFonts w:ascii="Times New Roman"/>
          <w:b w:val="false"/>
          <w:i w:val="false"/>
          <w:color w:val="000000"/>
          <w:sz w:val="28"/>
        </w:rPr>
        <w:t>
      4) су тамшыларының бірігу процесін жақсартатын улы емес, биологиялық ыдырайтын, жанбайтын арнайы деэмульгирлейтін химиялық заттарды пайдалану.</w:t>
      </w:r>
    </w:p>
    <w:bookmarkEnd w:id="3512"/>
    <w:bookmarkStart w:name="z4077" w:id="3513"/>
    <w:p>
      <w:pPr>
        <w:spacing w:after="0"/>
        <w:ind w:left="0"/>
        <w:jc w:val="both"/>
      </w:pPr>
      <w:r>
        <w:rPr>
          <w:rFonts w:ascii="Times New Roman"/>
          <w:b w:val="false"/>
          <w:i w:val="false"/>
          <w:color w:val="000000"/>
          <w:sz w:val="28"/>
        </w:rPr>
        <w:t>
      Қол жеткізілген экологиялық пайда</w:t>
      </w:r>
    </w:p>
    <w:bookmarkEnd w:id="3513"/>
    <w:bookmarkStart w:name="z4078" w:id="3514"/>
    <w:p>
      <w:pPr>
        <w:spacing w:after="0"/>
        <w:ind w:left="0"/>
        <w:jc w:val="both"/>
      </w:pPr>
      <w:r>
        <w:rPr>
          <w:rFonts w:ascii="Times New Roman"/>
          <w:b w:val="false"/>
          <w:i w:val="false"/>
          <w:color w:val="000000"/>
          <w:sz w:val="28"/>
        </w:rPr>
        <w:t>
      Жоғарыда сипатталған әдістер мұнай өнімдері мен судың бөлінуін жақсартады, Сарқынды суларды тазарту және оларды қайта өңдеу кезінде мұнай өнімдерінің деңгейін төмендетеді, сонымен қатар мұнай шламының пайда болуын азайтады. Жоғарыда аталған бірінші әдісті қолданған кезде сепараторларға 10 – 20 % аз мұнай түседі. Екіншісі су фазасынан шамамен 5 - 10 % мұнайды бөле алады.</w:t>
      </w:r>
    </w:p>
    <w:bookmarkEnd w:id="3514"/>
    <w:bookmarkStart w:name="z4079" w:id="3515"/>
    <w:p>
      <w:pPr>
        <w:spacing w:after="0"/>
        <w:ind w:left="0"/>
        <w:jc w:val="both"/>
      </w:pPr>
      <w:r>
        <w:rPr>
          <w:rFonts w:ascii="Times New Roman"/>
          <w:b w:val="false"/>
          <w:i w:val="false"/>
          <w:color w:val="000000"/>
          <w:sz w:val="28"/>
        </w:rPr>
        <w:t>
      Кросс-медиа әсерлері</w:t>
      </w:r>
    </w:p>
    <w:bookmarkEnd w:id="3515"/>
    <w:bookmarkStart w:name="z4080" w:id="3516"/>
    <w:p>
      <w:pPr>
        <w:spacing w:after="0"/>
        <w:ind w:left="0"/>
        <w:jc w:val="both"/>
      </w:pPr>
      <w:r>
        <w:rPr>
          <w:rFonts w:ascii="Times New Roman"/>
          <w:b w:val="false"/>
          <w:i w:val="false"/>
          <w:color w:val="000000"/>
          <w:sz w:val="28"/>
        </w:rPr>
        <w:t>
      Ұсынылған кейбір әдістер химиялық заттарды қолдануды қажет етеді.</w:t>
      </w:r>
    </w:p>
    <w:bookmarkEnd w:id="3516"/>
    <w:bookmarkStart w:name="z4081" w:id="3517"/>
    <w:p>
      <w:pPr>
        <w:spacing w:after="0"/>
        <w:ind w:left="0"/>
        <w:jc w:val="both"/>
      </w:pPr>
      <w:r>
        <w:rPr>
          <w:rFonts w:ascii="Times New Roman"/>
          <w:b w:val="false"/>
          <w:i w:val="false"/>
          <w:color w:val="000000"/>
          <w:sz w:val="28"/>
        </w:rPr>
        <w:t>
      Қолданылуы</w:t>
      </w:r>
    </w:p>
    <w:bookmarkEnd w:id="3517"/>
    <w:bookmarkStart w:name="z4082" w:id="3518"/>
    <w:p>
      <w:pPr>
        <w:spacing w:after="0"/>
        <w:ind w:left="0"/>
        <w:jc w:val="both"/>
      </w:pPr>
      <w:r>
        <w:rPr>
          <w:rFonts w:ascii="Times New Roman"/>
          <w:b w:val="false"/>
          <w:i w:val="false"/>
          <w:color w:val="000000"/>
          <w:sz w:val="28"/>
        </w:rPr>
        <w:t>
      Толығымен қолданылады.</w:t>
      </w:r>
    </w:p>
    <w:bookmarkEnd w:id="3518"/>
    <w:bookmarkStart w:name="z4083" w:id="3519"/>
    <w:p>
      <w:pPr>
        <w:spacing w:after="0"/>
        <w:ind w:left="0"/>
        <w:jc w:val="both"/>
      </w:pPr>
      <w:r>
        <w:rPr>
          <w:rFonts w:ascii="Times New Roman"/>
          <w:b w:val="false"/>
          <w:i w:val="false"/>
          <w:color w:val="000000"/>
          <w:sz w:val="28"/>
        </w:rPr>
        <w:t>
      Ендірудің әсері</w:t>
      </w:r>
    </w:p>
    <w:bookmarkEnd w:id="3519"/>
    <w:bookmarkStart w:name="z4084" w:id="3520"/>
    <w:p>
      <w:pPr>
        <w:spacing w:after="0"/>
        <w:ind w:left="0"/>
        <w:jc w:val="both"/>
      </w:pPr>
      <w:r>
        <w:rPr>
          <w:rFonts w:ascii="Times New Roman"/>
          <w:b w:val="false"/>
          <w:i w:val="false"/>
          <w:color w:val="000000"/>
          <w:sz w:val="28"/>
        </w:rPr>
        <w:t>
      Мұнай мен судың бөліну дәрежесін арттыру.</w:t>
      </w:r>
    </w:p>
    <w:bookmarkEnd w:id="3520"/>
    <w:bookmarkStart w:name="z4085" w:id="3521"/>
    <w:p>
      <w:pPr>
        <w:spacing w:after="0"/>
        <w:ind w:left="0"/>
        <w:jc w:val="both"/>
      </w:pPr>
      <w:r>
        <w:rPr>
          <w:rFonts w:ascii="Times New Roman"/>
          <w:b w:val="false"/>
          <w:i w:val="false"/>
          <w:color w:val="000000"/>
          <w:sz w:val="28"/>
        </w:rPr>
        <w:t>
      Анықтамалық әдебиет</w:t>
      </w:r>
    </w:p>
    <w:bookmarkEnd w:id="3521"/>
    <w:bookmarkStart w:name="z4086" w:id="3522"/>
    <w:p>
      <w:pPr>
        <w:spacing w:after="0"/>
        <w:ind w:left="0"/>
        <w:jc w:val="both"/>
      </w:pPr>
      <w:r>
        <w:rPr>
          <w:rFonts w:ascii="Times New Roman"/>
          <w:b w:val="false"/>
          <w:i w:val="false"/>
          <w:color w:val="000000"/>
          <w:sz w:val="28"/>
        </w:rPr>
        <w:t>
      [68].</w:t>
      </w:r>
    </w:p>
    <w:bookmarkEnd w:id="3522"/>
    <w:bookmarkStart w:name="z4087" w:id="3523"/>
    <w:p>
      <w:pPr>
        <w:spacing w:after="0"/>
        <w:ind w:left="0"/>
        <w:jc w:val="left"/>
      </w:pPr>
      <w:r>
        <w:rPr>
          <w:rFonts w:ascii="Times New Roman"/>
          <w:b/>
          <w:i w:val="false"/>
          <w:color w:val="000000"/>
        </w:rPr>
        <w:t xml:space="preserve"> 5.1.3. Қалқыма заттардың/судың және мұнайдың бөлінуі</w:t>
      </w:r>
    </w:p>
    <w:bookmarkEnd w:id="3523"/>
    <w:bookmarkStart w:name="z4088" w:id="3524"/>
    <w:p>
      <w:pPr>
        <w:spacing w:after="0"/>
        <w:ind w:left="0"/>
        <w:jc w:val="both"/>
      </w:pPr>
      <w:r>
        <w:rPr>
          <w:rFonts w:ascii="Times New Roman"/>
          <w:b w:val="false"/>
          <w:i w:val="false"/>
          <w:color w:val="000000"/>
          <w:sz w:val="28"/>
        </w:rPr>
        <w:t>
      Сипаты</w:t>
      </w:r>
    </w:p>
    <w:bookmarkEnd w:id="3524"/>
    <w:bookmarkStart w:name="z4089" w:id="3525"/>
    <w:p>
      <w:pPr>
        <w:spacing w:after="0"/>
        <w:ind w:left="0"/>
        <w:jc w:val="both"/>
      </w:pPr>
      <w:r>
        <w:rPr>
          <w:rFonts w:ascii="Times New Roman"/>
          <w:b w:val="false"/>
          <w:i w:val="false"/>
          <w:color w:val="000000"/>
          <w:sz w:val="28"/>
        </w:rPr>
        <w:t>
      Шикі мұнайды айдау қондырғысына кіретін қалқыма заттар көп майды сіңіріп, қосымша эмульсиялар мен шламдарды құрайды. Сондықтан тұзсыздандыру қондырғысынан шығарылатын қалқыма заттардың мөлшері барынша жоғары болуы тиіс. Тұзсыздандырғыштан шикі мұнаймен бірге бөлінетін қалқыма заттардың құрамын барынша азайту үшін бірқатар әдістер қолданылады:</w:t>
      </w:r>
    </w:p>
    <w:bookmarkEnd w:id="3525"/>
    <w:bookmarkStart w:name="z4090" w:id="3526"/>
    <w:p>
      <w:pPr>
        <w:spacing w:after="0"/>
        <w:ind w:left="0"/>
        <w:jc w:val="both"/>
      </w:pPr>
      <w:r>
        <w:rPr>
          <w:rFonts w:ascii="Times New Roman"/>
          <w:b w:val="false"/>
          <w:i w:val="false"/>
          <w:color w:val="000000"/>
          <w:sz w:val="28"/>
        </w:rPr>
        <w:t>
      1) тұзсыздандырғыштың жуу суын және шикі мұнайды араластыру үшін төмен жылжитын араластыру құрылғыларын пайдалану;</w:t>
      </w:r>
    </w:p>
    <w:bookmarkEnd w:id="3526"/>
    <w:bookmarkStart w:name="z4091" w:id="3527"/>
    <w:p>
      <w:pPr>
        <w:spacing w:after="0"/>
        <w:ind w:left="0"/>
        <w:jc w:val="both"/>
      </w:pPr>
      <w:r>
        <w:rPr>
          <w:rFonts w:ascii="Times New Roman"/>
          <w:b w:val="false"/>
          <w:i w:val="false"/>
          <w:color w:val="000000"/>
          <w:sz w:val="28"/>
        </w:rPr>
        <w:t>
      2) турбуленттілікті болдырмау үшін тұзсыздандырғышта төмен қысымды суды пайдалану;</w:t>
      </w:r>
    </w:p>
    <w:bookmarkEnd w:id="3527"/>
    <w:bookmarkStart w:name="z4092" w:id="3528"/>
    <w:p>
      <w:pPr>
        <w:spacing w:after="0"/>
        <w:ind w:left="0"/>
        <w:jc w:val="both"/>
      </w:pPr>
      <w:r>
        <w:rPr>
          <w:rFonts w:ascii="Times New Roman"/>
          <w:b w:val="false"/>
          <w:i w:val="false"/>
          <w:color w:val="000000"/>
          <w:sz w:val="28"/>
        </w:rPr>
        <w:t>
      3) су ағынын сазды ерітіндімен ауыстыру. Олар тұндырылған тоқтатылған заттарды алып тастағанда аз турбуленттілік тудырады;</w:t>
      </w:r>
    </w:p>
    <w:bookmarkEnd w:id="3528"/>
    <w:bookmarkStart w:name="z4093" w:id="3529"/>
    <w:p>
      <w:pPr>
        <w:spacing w:after="0"/>
        <w:ind w:left="0"/>
        <w:jc w:val="both"/>
      </w:pPr>
      <w:r>
        <w:rPr>
          <w:rFonts w:ascii="Times New Roman"/>
          <w:b w:val="false"/>
          <w:i w:val="false"/>
          <w:color w:val="000000"/>
          <w:sz w:val="28"/>
        </w:rPr>
        <w:t>
      4) су фазасы (суспензия) пластиналық қысым сепараторында бөлінуі мүмкін. Балама ретінде гидроциклонды тұзсыздандырғыш пен гидроциклонды мұнай бөлгіш комбинациясын қолдануға болады;</w:t>
      </w:r>
    </w:p>
    <w:bookmarkEnd w:id="3529"/>
    <w:bookmarkStart w:name="z4094" w:id="3530"/>
    <w:p>
      <w:pPr>
        <w:spacing w:after="0"/>
        <w:ind w:left="0"/>
        <w:jc w:val="both"/>
      </w:pPr>
      <w:r>
        <w:rPr>
          <w:rFonts w:ascii="Times New Roman"/>
          <w:b w:val="false"/>
          <w:i w:val="false"/>
          <w:color w:val="000000"/>
          <w:sz w:val="28"/>
        </w:rPr>
        <w:t>
      5) түзілген тұнбаны жуу жүйесінің тиімділігін бағалау. Тұнбаны жуу – бұл ыдыстың түбінде жинақталған лайлы заттарды тоқтата тұру және жою мақсатында тұзсыздандырғыштағы сулы фазаны араластыруға арналған мерзімді процесс. Бұл тазалау процесі қалыпты жұмыс кезінде, әсіресе ұзақ циклдар кезінде минералсыздандырғыштардың тиімділігін арттырады.</w:t>
      </w:r>
    </w:p>
    <w:bookmarkEnd w:id="3530"/>
    <w:bookmarkStart w:name="z4095" w:id="3531"/>
    <w:p>
      <w:pPr>
        <w:spacing w:after="0"/>
        <w:ind w:left="0"/>
        <w:jc w:val="both"/>
      </w:pPr>
      <w:r>
        <w:rPr>
          <w:rFonts w:ascii="Times New Roman"/>
          <w:b w:val="false"/>
          <w:i w:val="false"/>
          <w:color w:val="000000"/>
          <w:sz w:val="28"/>
        </w:rPr>
        <w:t>
      Қол жеткізілген экологиялық пайда</w:t>
      </w:r>
    </w:p>
    <w:bookmarkEnd w:id="3531"/>
    <w:bookmarkStart w:name="z4096" w:id="3532"/>
    <w:p>
      <w:pPr>
        <w:spacing w:after="0"/>
        <w:ind w:left="0"/>
        <w:jc w:val="both"/>
      </w:pPr>
      <w:r>
        <w:rPr>
          <w:rFonts w:ascii="Times New Roman"/>
          <w:b w:val="false"/>
          <w:i w:val="false"/>
          <w:color w:val="000000"/>
          <w:sz w:val="28"/>
        </w:rPr>
        <w:t>
      Осы әдістерді қолданған кезде пайда болған шламдардағы мұнай мөлшері азайып, шламдардың су фазасынан бөлінуі жақсаруы мүмкін.</w:t>
      </w:r>
    </w:p>
    <w:bookmarkEnd w:id="3532"/>
    <w:bookmarkStart w:name="z4097" w:id="3533"/>
    <w:p>
      <w:pPr>
        <w:spacing w:after="0"/>
        <w:ind w:left="0"/>
        <w:jc w:val="both"/>
      </w:pPr>
      <w:r>
        <w:rPr>
          <w:rFonts w:ascii="Times New Roman"/>
          <w:b w:val="false"/>
          <w:i w:val="false"/>
          <w:color w:val="000000"/>
          <w:sz w:val="28"/>
        </w:rPr>
        <w:t>
      Кросс-медиа әсерлері</w:t>
      </w:r>
    </w:p>
    <w:bookmarkEnd w:id="3533"/>
    <w:bookmarkStart w:name="z4098" w:id="3534"/>
    <w:p>
      <w:pPr>
        <w:spacing w:after="0"/>
        <w:ind w:left="0"/>
        <w:jc w:val="both"/>
      </w:pPr>
      <w:r>
        <w:rPr>
          <w:rFonts w:ascii="Times New Roman"/>
          <w:b w:val="false"/>
          <w:i w:val="false"/>
          <w:color w:val="000000"/>
          <w:sz w:val="28"/>
        </w:rPr>
        <w:t>
      Аталған әдістерді қолданған кезде мұнай өңдеу зауытында шламның түзілуі артады. Шикі мұнайдағы механикалық қоспалар құрамында мас 0,015 % болған кезде./ мас. теориялық тұрғыдан алғанда, жылына 1500 тонна шлам жылына 10 миллион тонна мұнай өңдеу зауытында пайда болуы мүмкін.</w:t>
      </w:r>
    </w:p>
    <w:bookmarkEnd w:id="3534"/>
    <w:bookmarkStart w:name="z4099" w:id="3535"/>
    <w:p>
      <w:pPr>
        <w:spacing w:after="0"/>
        <w:ind w:left="0"/>
        <w:jc w:val="both"/>
      </w:pPr>
      <w:r>
        <w:rPr>
          <w:rFonts w:ascii="Times New Roman"/>
          <w:b w:val="false"/>
          <w:i w:val="false"/>
          <w:color w:val="000000"/>
          <w:sz w:val="28"/>
        </w:rPr>
        <w:t>
      Қолданылуы</w:t>
      </w:r>
    </w:p>
    <w:bookmarkEnd w:id="3535"/>
    <w:bookmarkStart w:name="z4100" w:id="3536"/>
    <w:p>
      <w:pPr>
        <w:spacing w:after="0"/>
        <w:ind w:left="0"/>
        <w:jc w:val="both"/>
      </w:pPr>
      <w:r>
        <w:rPr>
          <w:rFonts w:ascii="Times New Roman"/>
          <w:b w:val="false"/>
          <w:i w:val="false"/>
          <w:color w:val="000000"/>
          <w:sz w:val="28"/>
        </w:rPr>
        <w:t>
      Төменгі шөгінділер, жауын-шашын және су кейінгі технологиялық қондырғыларда өте маңызды болған кезде, тұзсыздандырғыштар тұндырылған суспензияны кетіру үшін түбін жуу жүйесімен жабдықталған.</w:t>
      </w:r>
    </w:p>
    <w:bookmarkEnd w:id="3536"/>
    <w:bookmarkStart w:name="z4101" w:id="3537"/>
    <w:p>
      <w:pPr>
        <w:spacing w:after="0"/>
        <w:ind w:left="0"/>
        <w:jc w:val="both"/>
      </w:pPr>
      <w:r>
        <w:rPr>
          <w:rFonts w:ascii="Times New Roman"/>
          <w:b w:val="false"/>
          <w:i w:val="false"/>
          <w:color w:val="000000"/>
          <w:sz w:val="28"/>
        </w:rPr>
        <w:t>
      Жауын-шашынды кетіретін құрылғылары бар тұзсыздандырғыштар жиі кездеседі. Атмосфералық айдау қалдықтарын тұзсыздандыру жеткіліксіз, бірақ олардың саны мұнай өңдеу зауыттарының қалдықтарды өңдеудегі күрделілігінің артуымен артады. Бірнеше мұнай өңдеу зауыттарында тұзсыздандырғыштар түбін жуу жүйесімен жабдықталған.</w:t>
      </w:r>
    </w:p>
    <w:bookmarkEnd w:id="3537"/>
    <w:bookmarkStart w:name="z4102" w:id="3538"/>
    <w:p>
      <w:pPr>
        <w:spacing w:after="0"/>
        <w:ind w:left="0"/>
        <w:jc w:val="both"/>
      </w:pPr>
      <w:r>
        <w:rPr>
          <w:rFonts w:ascii="Times New Roman"/>
          <w:b w:val="false"/>
          <w:i w:val="false"/>
          <w:color w:val="000000"/>
          <w:sz w:val="28"/>
        </w:rPr>
        <w:t>
      Ендірудің әсері</w:t>
      </w:r>
    </w:p>
    <w:bookmarkEnd w:id="3538"/>
    <w:bookmarkStart w:name="z4103" w:id="3539"/>
    <w:p>
      <w:pPr>
        <w:spacing w:after="0"/>
        <w:ind w:left="0"/>
        <w:jc w:val="both"/>
      </w:pPr>
      <w:r>
        <w:rPr>
          <w:rFonts w:ascii="Times New Roman"/>
          <w:b w:val="false"/>
          <w:i w:val="false"/>
          <w:color w:val="000000"/>
          <w:sz w:val="28"/>
        </w:rPr>
        <w:t>
      Тұзсыздандыру құралының түбінде жиналған қалқыма заттарды кетіру есебінен мұнай және су фазасының бөлінуін күшейтеді.</w:t>
      </w:r>
    </w:p>
    <w:bookmarkEnd w:id="3539"/>
    <w:bookmarkStart w:name="z4104" w:id="3540"/>
    <w:p>
      <w:pPr>
        <w:spacing w:after="0"/>
        <w:ind w:left="0"/>
        <w:jc w:val="both"/>
      </w:pPr>
      <w:r>
        <w:rPr>
          <w:rFonts w:ascii="Times New Roman"/>
          <w:b w:val="false"/>
          <w:i w:val="false"/>
          <w:color w:val="000000"/>
          <w:sz w:val="28"/>
        </w:rPr>
        <w:t>
      Анықтамалық әдебиет</w:t>
      </w:r>
    </w:p>
    <w:bookmarkEnd w:id="3540"/>
    <w:bookmarkStart w:name="z4105" w:id="3541"/>
    <w:p>
      <w:pPr>
        <w:spacing w:after="0"/>
        <w:ind w:left="0"/>
        <w:jc w:val="both"/>
      </w:pPr>
      <w:r>
        <w:rPr>
          <w:rFonts w:ascii="Times New Roman"/>
          <w:b w:val="false"/>
          <w:i w:val="false"/>
          <w:color w:val="000000"/>
          <w:sz w:val="28"/>
        </w:rPr>
        <w:t>
      [68].</w:t>
      </w:r>
    </w:p>
    <w:bookmarkEnd w:id="3541"/>
    <w:bookmarkStart w:name="z4106" w:id="3542"/>
    <w:p>
      <w:pPr>
        <w:spacing w:after="0"/>
        <w:ind w:left="0"/>
        <w:jc w:val="left"/>
      </w:pPr>
      <w:r>
        <w:rPr>
          <w:rFonts w:ascii="Times New Roman"/>
          <w:b/>
          <w:i w:val="false"/>
          <w:color w:val="000000"/>
        </w:rPr>
        <w:t xml:space="preserve"> 5.1.4. Тұзсыздандыру үшін суды қайта пайдалану</w:t>
      </w:r>
    </w:p>
    <w:bookmarkEnd w:id="3542"/>
    <w:bookmarkStart w:name="z4107" w:id="3543"/>
    <w:p>
      <w:pPr>
        <w:spacing w:after="0"/>
        <w:ind w:left="0"/>
        <w:jc w:val="both"/>
      </w:pPr>
      <w:r>
        <w:rPr>
          <w:rFonts w:ascii="Times New Roman"/>
          <w:b w:val="false"/>
          <w:i w:val="false"/>
          <w:color w:val="000000"/>
          <w:sz w:val="28"/>
        </w:rPr>
        <w:t>
      Сипаты</w:t>
      </w:r>
    </w:p>
    <w:bookmarkEnd w:id="3543"/>
    <w:bookmarkStart w:name="z4108" w:id="3544"/>
    <w:p>
      <w:pPr>
        <w:spacing w:after="0"/>
        <w:ind w:left="0"/>
        <w:jc w:val="both"/>
      </w:pPr>
      <w:r>
        <w:rPr>
          <w:rFonts w:ascii="Times New Roman"/>
          <w:b w:val="false"/>
          <w:i w:val="false"/>
          <w:color w:val="000000"/>
          <w:sz w:val="28"/>
        </w:rPr>
        <w:t>
      Басқа процестерде қолданылатын суды тұзсыздандырғышта қайта пайдалануға болады. Мысалы, тазартылған қышқыл су тұзсыздандырғыштардың шайғыш суы ретінде пайдаланылса, оның құрамындағы аммиак, сульфидтер мен фенолдар белгілі бір дәрежеде шикі сумен реабсорбциялануы мүмкін.</w:t>
      </w:r>
    </w:p>
    <w:bookmarkEnd w:id="3544"/>
    <w:bookmarkStart w:name="z4109" w:id="3545"/>
    <w:p>
      <w:pPr>
        <w:spacing w:after="0"/>
        <w:ind w:left="0"/>
        <w:jc w:val="both"/>
      </w:pPr>
      <w:r>
        <w:rPr>
          <w:rFonts w:ascii="Times New Roman"/>
          <w:b w:val="false"/>
          <w:i w:val="false"/>
          <w:color w:val="000000"/>
          <w:sz w:val="28"/>
        </w:rPr>
        <w:t>
      Келесі технологиялық су ағындары тұзсыздандырғыш үшін жуу суы ретінде пайдалануға жарамды болуы мүмкін:</w:t>
      </w:r>
    </w:p>
    <w:bookmarkEnd w:id="3545"/>
    <w:bookmarkStart w:name="z4110" w:id="3546"/>
    <w:p>
      <w:pPr>
        <w:spacing w:after="0"/>
        <w:ind w:left="0"/>
        <w:jc w:val="both"/>
      </w:pPr>
      <w:r>
        <w:rPr>
          <w:rFonts w:ascii="Times New Roman"/>
          <w:b w:val="false"/>
          <w:i w:val="false"/>
          <w:color w:val="000000"/>
          <w:sz w:val="28"/>
        </w:rPr>
        <w:t>
      Шикі мұнайды айдау қондырғысының сепараторындағы конденсация нәтижесінде алынған суды пайдалану. Әдетте, мұндай судың мөлшері 1-2 % массаны/шикізатқа массаны құрайды.</w:t>
      </w:r>
    </w:p>
    <w:bookmarkEnd w:id="3546"/>
    <w:bookmarkStart w:name="z4111" w:id="3547"/>
    <w:p>
      <w:pPr>
        <w:spacing w:after="0"/>
        <w:ind w:left="0"/>
        <w:jc w:val="both"/>
      </w:pPr>
      <w:r>
        <w:rPr>
          <w:rFonts w:ascii="Times New Roman"/>
          <w:b w:val="false"/>
          <w:i w:val="false"/>
          <w:color w:val="000000"/>
          <w:sz w:val="28"/>
        </w:rPr>
        <w:t>
      Керосин мен дизель отынын шешкеннен кейінгі бу конденсаттары және вакуумдық бағанның бу конденсаты (шамамен 3,5 % масса./ шикізат массасы).</w:t>
      </w:r>
    </w:p>
    <w:bookmarkEnd w:id="3547"/>
    <w:bookmarkStart w:name="z4112" w:id="3548"/>
    <w:p>
      <w:pPr>
        <w:spacing w:after="0"/>
        <w:ind w:left="0"/>
        <w:jc w:val="both"/>
      </w:pPr>
      <w:r>
        <w:rPr>
          <w:rFonts w:ascii="Times New Roman"/>
          <w:b w:val="false"/>
          <w:i w:val="false"/>
          <w:color w:val="000000"/>
          <w:sz w:val="28"/>
        </w:rPr>
        <w:t>
      Тазартылған қышқыл су, сондай-ақ құрамында тоқтатылған заттар жоқ Технологиялық судың басқа ағындары. Скрубберге арналған су немесе салқындатқыш су ластанған және био өңдеу және/немесе тұзсыздандырғышты шаю суы ретінде қайта пайдалану алдында мұнай мен тоқтатылған бөлшектерді бөлуді қажет етеді. Қышқыл су қайта пайдаланылғанға дейін қышқыл суды тазартуға және/немесе сарқынды суларды тазарту қондырғыларында соңғы тазартуға арналған құрылғыға жіберіледі.</w:t>
      </w:r>
    </w:p>
    <w:bookmarkEnd w:id="3548"/>
    <w:bookmarkStart w:name="z4113" w:id="3549"/>
    <w:p>
      <w:pPr>
        <w:spacing w:after="0"/>
        <w:ind w:left="0"/>
        <w:jc w:val="both"/>
      </w:pPr>
      <w:r>
        <w:rPr>
          <w:rFonts w:ascii="Times New Roman"/>
          <w:b w:val="false"/>
          <w:i w:val="false"/>
          <w:color w:val="000000"/>
          <w:sz w:val="28"/>
        </w:rPr>
        <w:t>
      Қол жеткізілген экологиялық пайда</w:t>
      </w:r>
    </w:p>
    <w:bookmarkEnd w:id="3549"/>
    <w:bookmarkStart w:name="z4114" w:id="3550"/>
    <w:p>
      <w:pPr>
        <w:spacing w:after="0"/>
        <w:ind w:left="0"/>
        <w:jc w:val="both"/>
      </w:pPr>
      <w:r>
        <w:rPr>
          <w:rFonts w:ascii="Times New Roman"/>
          <w:b w:val="false"/>
          <w:i w:val="false"/>
          <w:color w:val="000000"/>
          <w:sz w:val="28"/>
        </w:rPr>
        <w:t>
      Суды осылай пайдалану арқылы мұнай өңдеу зауыты Сарқынды суларды тазарту қондырғыларындағы гидравликалық жүктемені азайтады және су шығынын азайтады.</w:t>
      </w:r>
    </w:p>
    <w:bookmarkEnd w:id="3550"/>
    <w:bookmarkStart w:name="z4115" w:id="3551"/>
    <w:p>
      <w:pPr>
        <w:spacing w:after="0"/>
        <w:ind w:left="0"/>
        <w:jc w:val="both"/>
      </w:pPr>
      <w:r>
        <w:rPr>
          <w:rFonts w:ascii="Times New Roman"/>
          <w:b w:val="false"/>
          <w:i w:val="false"/>
          <w:color w:val="000000"/>
          <w:sz w:val="28"/>
        </w:rPr>
        <w:t>
      Кросс-медиа әсерлері</w:t>
      </w:r>
    </w:p>
    <w:bookmarkEnd w:id="3551"/>
    <w:bookmarkStart w:name="z4116" w:id="3552"/>
    <w:p>
      <w:pPr>
        <w:spacing w:after="0"/>
        <w:ind w:left="0"/>
        <w:jc w:val="both"/>
      </w:pPr>
      <w:r>
        <w:rPr>
          <w:rFonts w:ascii="Times New Roman"/>
          <w:b w:val="false"/>
          <w:i w:val="false"/>
          <w:color w:val="000000"/>
          <w:sz w:val="28"/>
        </w:rPr>
        <w:t>
      Эмульсияларды түзуі мүмкін су ағындарының рециркуляциясынан аулақ болу керек, өйткені бұл тұзсыздандырғыштағы мұнай/су фазасының бөлінуінің нашарлауына әкеледі, бұл өз кезегінде мұнайдың сумен шамадан тыс шығарылуына әкеледі. Құрамында ерітілген қалқыма заттардың көп мөлшері бар ағындарды тұзсыздандырғыштың шаю суы ретінде шикі мұнайдан суға тұз алу үшін қозғаушы күштің төмендеуіне байланысты пайдалануға болмайды.</w:t>
      </w:r>
    </w:p>
    <w:bookmarkEnd w:id="3552"/>
    <w:bookmarkStart w:name="z4117" w:id="3553"/>
    <w:p>
      <w:pPr>
        <w:spacing w:after="0"/>
        <w:ind w:left="0"/>
        <w:jc w:val="both"/>
      </w:pPr>
      <w:r>
        <w:rPr>
          <w:rFonts w:ascii="Times New Roman"/>
          <w:b w:val="false"/>
          <w:i w:val="false"/>
          <w:color w:val="000000"/>
          <w:sz w:val="28"/>
        </w:rPr>
        <w:t>
      Қолданылуы</w:t>
      </w:r>
    </w:p>
    <w:bookmarkEnd w:id="3553"/>
    <w:bookmarkStart w:name="z4118" w:id="3554"/>
    <w:p>
      <w:pPr>
        <w:spacing w:after="0"/>
        <w:ind w:left="0"/>
        <w:jc w:val="both"/>
      </w:pPr>
      <w:r>
        <w:rPr>
          <w:rFonts w:ascii="Times New Roman"/>
          <w:b w:val="false"/>
          <w:i w:val="false"/>
          <w:color w:val="000000"/>
          <w:sz w:val="28"/>
        </w:rPr>
        <w:t>
      Тұзсыздандырғышта эмульсиялар түзетін сарқынды сулардың мысалдары: битумның тотығу қондырғылары, гидрокрекинг, баяу кокстау (ұсақ бөлшектер эмульсияларды тұрақтандырады), басқа терең конверсия қондырғылары (эмульсияларды тұрақтандыратын ерімейтін металл сульфидтері) және HF алкилдеу қондырғылары (фтордың коррозиялық шөгінділері). Тұзсыздандыратын суды тұзсыздандыратын су ретінде қайта пайдалану мүмкіндігі жаңа мұнай өңдеу зауыттарына толығымен қолданылады, бірақ қолданыстағы мұнай өңдеу зауыттарында қолдану қиын.</w:t>
      </w:r>
    </w:p>
    <w:bookmarkEnd w:id="3554"/>
    <w:bookmarkStart w:name="z4119" w:id="3555"/>
    <w:p>
      <w:pPr>
        <w:spacing w:after="0"/>
        <w:ind w:left="0"/>
        <w:jc w:val="both"/>
      </w:pPr>
      <w:r>
        <w:rPr>
          <w:rFonts w:ascii="Times New Roman"/>
          <w:b w:val="false"/>
          <w:i w:val="false"/>
          <w:color w:val="000000"/>
          <w:sz w:val="28"/>
        </w:rPr>
        <w:t>
      Экономика</w:t>
      </w:r>
    </w:p>
    <w:bookmarkEnd w:id="3555"/>
    <w:bookmarkStart w:name="z4120" w:id="3556"/>
    <w:p>
      <w:pPr>
        <w:spacing w:after="0"/>
        <w:ind w:left="0"/>
        <w:jc w:val="both"/>
      </w:pPr>
      <w:r>
        <w:rPr>
          <w:rFonts w:ascii="Times New Roman"/>
          <w:b w:val="false"/>
          <w:i w:val="false"/>
          <w:color w:val="000000"/>
          <w:sz w:val="28"/>
        </w:rPr>
        <w:t>
      Бұл суларды жинау, өңдеу, айдау және құбырлар арқылы тасымалдау шығындарын ескеру қажет.</w:t>
      </w:r>
    </w:p>
    <w:bookmarkEnd w:id="3556"/>
    <w:bookmarkStart w:name="z4121" w:id="3557"/>
    <w:p>
      <w:pPr>
        <w:spacing w:after="0"/>
        <w:ind w:left="0"/>
        <w:jc w:val="both"/>
      </w:pPr>
      <w:r>
        <w:rPr>
          <w:rFonts w:ascii="Times New Roman"/>
          <w:b w:val="false"/>
          <w:i w:val="false"/>
          <w:color w:val="000000"/>
          <w:sz w:val="28"/>
        </w:rPr>
        <w:t>
      Ендірудің әсері</w:t>
      </w:r>
    </w:p>
    <w:bookmarkEnd w:id="3557"/>
    <w:bookmarkStart w:name="z4122" w:id="3558"/>
    <w:p>
      <w:pPr>
        <w:spacing w:after="0"/>
        <w:ind w:left="0"/>
        <w:jc w:val="both"/>
      </w:pPr>
      <w:r>
        <w:rPr>
          <w:rFonts w:ascii="Times New Roman"/>
          <w:b w:val="false"/>
          <w:i w:val="false"/>
          <w:color w:val="000000"/>
          <w:sz w:val="28"/>
        </w:rPr>
        <w:t>
      Мұнай өңдеу зауыты сарқынды суларды тазарту қондырғыларындағы гидравликалық жүктемені азайтады және су шығынын азайтады.</w:t>
      </w:r>
    </w:p>
    <w:bookmarkEnd w:id="3558"/>
    <w:bookmarkStart w:name="z4123" w:id="3559"/>
    <w:p>
      <w:pPr>
        <w:spacing w:after="0"/>
        <w:ind w:left="0"/>
        <w:jc w:val="both"/>
      </w:pPr>
      <w:r>
        <w:rPr>
          <w:rFonts w:ascii="Times New Roman"/>
          <w:b w:val="false"/>
          <w:i w:val="false"/>
          <w:color w:val="000000"/>
          <w:sz w:val="28"/>
        </w:rPr>
        <w:t>
      Анықтамалық әдебиет</w:t>
      </w:r>
    </w:p>
    <w:bookmarkEnd w:id="3559"/>
    <w:bookmarkStart w:name="z4124" w:id="3560"/>
    <w:p>
      <w:pPr>
        <w:spacing w:after="0"/>
        <w:ind w:left="0"/>
        <w:jc w:val="both"/>
      </w:pPr>
      <w:r>
        <w:rPr>
          <w:rFonts w:ascii="Times New Roman"/>
          <w:b w:val="false"/>
          <w:i w:val="false"/>
          <w:color w:val="000000"/>
          <w:sz w:val="28"/>
        </w:rPr>
        <w:t>
      [9], [26].</w:t>
      </w:r>
    </w:p>
    <w:bookmarkEnd w:id="3560"/>
    <w:bookmarkStart w:name="z4125" w:id="3561"/>
    <w:p>
      <w:pPr>
        <w:spacing w:after="0"/>
        <w:ind w:left="0"/>
        <w:jc w:val="left"/>
      </w:pPr>
      <w:r>
        <w:rPr>
          <w:rFonts w:ascii="Times New Roman"/>
          <w:b/>
          <w:i w:val="false"/>
          <w:color w:val="000000"/>
        </w:rPr>
        <w:t xml:space="preserve"> 5.1.5. Тұзсыздандырғыштың тұз ерітіндісін жою</w:t>
      </w:r>
    </w:p>
    <w:bookmarkEnd w:id="3561"/>
    <w:bookmarkStart w:name="z4126" w:id="3562"/>
    <w:p>
      <w:pPr>
        <w:spacing w:after="0"/>
        <w:ind w:left="0"/>
        <w:jc w:val="both"/>
      </w:pPr>
      <w:r>
        <w:rPr>
          <w:rFonts w:ascii="Times New Roman"/>
          <w:b w:val="false"/>
          <w:i w:val="false"/>
          <w:color w:val="000000"/>
          <w:sz w:val="28"/>
        </w:rPr>
        <w:t>
      Сипаты</w:t>
      </w:r>
    </w:p>
    <w:bookmarkEnd w:id="3562"/>
    <w:bookmarkStart w:name="z4127" w:id="3563"/>
    <w:p>
      <w:pPr>
        <w:spacing w:after="0"/>
        <w:ind w:left="0"/>
        <w:jc w:val="both"/>
      </w:pPr>
      <w:r>
        <w:rPr>
          <w:rFonts w:ascii="Times New Roman"/>
          <w:b w:val="false"/>
          <w:i w:val="false"/>
          <w:color w:val="000000"/>
          <w:sz w:val="28"/>
        </w:rPr>
        <w:t>
      Бұл әдіс тұзсыздандырғыштың суын көмірсутектерден, қышқыл компоненттерден тазартудан және сарқынды суларды тазартуға жібермес бұрын аммиакты шығарудан тұрады. Алынған көмірсутектерді бірнеше мұнай өңдеу ағындарымен араластыруға болады. РН-ны оңтайландыруға арналған қышқыл мөлшерін эмульсияланған мұнайдан суды тазартуды жақсарту үшін де қолдануға болады.</w:t>
      </w:r>
    </w:p>
    <w:bookmarkEnd w:id="3563"/>
    <w:bookmarkStart w:name="z4128" w:id="3564"/>
    <w:p>
      <w:pPr>
        <w:spacing w:after="0"/>
        <w:ind w:left="0"/>
        <w:jc w:val="both"/>
      </w:pPr>
      <w:r>
        <w:rPr>
          <w:rFonts w:ascii="Times New Roman"/>
          <w:b w:val="false"/>
          <w:i w:val="false"/>
          <w:color w:val="000000"/>
          <w:sz w:val="28"/>
        </w:rPr>
        <w:t>
      Қол жеткізілген экологиялық пайда</w:t>
      </w:r>
    </w:p>
    <w:bookmarkEnd w:id="3564"/>
    <w:bookmarkStart w:name="z4129" w:id="3565"/>
    <w:p>
      <w:pPr>
        <w:spacing w:after="0"/>
        <w:ind w:left="0"/>
        <w:jc w:val="both"/>
      </w:pPr>
      <w:r>
        <w:rPr>
          <w:rFonts w:ascii="Times New Roman"/>
          <w:b w:val="false"/>
          <w:i w:val="false"/>
          <w:color w:val="000000"/>
          <w:sz w:val="28"/>
        </w:rPr>
        <w:t>
      Тұзсыздандырғышта пайда болатын сарқынды сулардағы көмірсутектер, күкірт немесе аммиак (рН диапазонына байланысты) құрамының төмендеуі. Мысалы, бензол шығарындыларын 95 %-ға азайтуға болады.</w:t>
      </w:r>
    </w:p>
    <w:bookmarkEnd w:id="3565"/>
    <w:bookmarkStart w:name="z4130" w:id="3566"/>
    <w:p>
      <w:pPr>
        <w:spacing w:after="0"/>
        <w:ind w:left="0"/>
        <w:jc w:val="both"/>
      </w:pPr>
      <w:r>
        <w:rPr>
          <w:rFonts w:ascii="Times New Roman"/>
          <w:b w:val="false"/>
          <w:i w:val="false"/>
          <w:color w:val="000000"/>
          <w:sz w:val="28"/>
        </w:rPr>
        <w:t>
      Экологиялық көрсеткіштер және пайдалану деректері</w:t>
      </w:r>
    </w:p>
    <w:bookmarkEnd w:id="3566"/>
    <w:bookmarkStart w:name="z4131" w:id="3567"/>
    <w:p>
      <w:pPr>
        <w:spacing w:after="0"/>
        <w:ind w:left="0"/>
        <w:jc w:val="both"/>
      </w:pPr>
      <w:r>
        <w:rPr>
          <w:rFonts w:ascii="Times New Roman"/>
          <w:b w:val="false"/>
          <w:i w:val="false"/>
          <w:color w:val="000000"/>
          <w:sz w:val="28"/>
        </w:rPr>
        <w:t>
      Қуаты жылына 8,7 млн. т мұнай өңдеу зауытында тәулігіне 90 кг фенолдан тұратын, көлемі минутына 1,3 м3 шикі қондырғыдағы сарқынды су ағыны түзіледі. Тұзсыздандырғыштардан суды ағызу ең көп дегенде 20 ppm бензолдан тұрады, ал тұзсыздандырғыштың жуу суының мөлшері мұнай беру туралы 4 - 8 % - ға тең. 20 ppb диапазонындағы бензол деңгейі бар сепараторлардан ағызу сарқынды суларды тазарту жүйесіне жіберіледі. Қышқыл ағындарды булау бағанасының алдында көмірсутектерді ұстауға арналған сыйымдылық орнатылады. Мұнай өңдеу зауыттарында сипатталған әдісті қолдана отырып, судағы фенол құрамын 90 %-ға дейін азайтуға болады.</w:t>
      </w:r>
    </w:p>
    <w:bookmarkEnd w:id="3567"/>
    <w:bookmarkStart w:name="z4132" w:id="3568"/>
    <w:p>
      <w:pPr>
        <w:spacing w:after="0"/>
        <w:ind w:left="0"/>
        <w:jc w:val="both"/>
      </w:pPr>
      <w:r>
        <w:rPr>
          <w:rFonts w:ascii="Times New Roman"/>
          <w:b w:val="false"/>
          <w:i w:val="false"/>
          <w:color w:val="000000"/>
          <w:sz w:val="28"/>
        </w:rPr>
        <w:t>
      Кросс-медиа әсерлері</w:t>
      </w:r>
    </w:p>
    <w:bookmarkEnd w:id="3568"/>
    <w:bookmarkStart w:name="z4133" w:id="3569"/>
    <w:p>
      <w:pPr>
        <w:spacing w:after="0"/>
        <w:ind w:left="0"/>
        <w:jc w:val="both"/>
      </w:pPr>
      <w:r>
        <w:rPr>
          <w:rFonts w:ascii="Times New Roman"/>
          <w:b w:val="false"/>
          <w:i w:val="false"/>
          <w:color w:val="000000"/>
          <w:sz w:val="28"/>
        </w:rPr>
        <w:t>
      Сипатталған әдіс бу қабылдауды, қышқыл мен басқа химиялық заттарды енгізуді талап етеді.</w:t>
      </w:r>
    </w:p>
    <w:bookmarkEnd w:id="3569"/>
    <w:bookmarkStart w:name="z4134" w:id="3570"/>
    <w:p>
      <w:pPr>
        <w:spacing w:after="0"/>
        <w:ind w:left="0"/>
        <w:jc w:val="both"/>
      </w:pPr>
      <w:r>
        <w:rPr>
          <w:rFonts w:ascii="Times New Roman"/>
          <w:b w:val="false"/>
          <w:i w:val="false"/>
          <w:color w:val="000000"/>
          <w:sz w:val="28"/>
        </w:rPr>
        <w:t>
      Қолданылуы</w:t>
      </w:r>
    </w:p>
    <w:bookmarkEnd w:id="3570"/>
    <w:bookmarkStart w:name="z4135" w:id="3571"/>
    <w:p>
      <w:pPr>
        <w:spacing w:after="0"/>
        <w:ind w:left="0"/>
        <w:jc w:val="both"/>
      </w:pPr>
      <w:r>
        <w:rPr>
          <w:rFonts w:ascii="Times New Roman"/>
          <w:b w:val="false"/>
          <w:i w:val="false"/>
          <w:color w:val="000000"/>
          <w:sz w:val="28"/>
        </w:rPr>
        <w:t>
      Тұзсыздандырғыш ерітіндіні алдын-ала өңдеу әдетте өте ауыр шикі мұнайды өңдеуде қолданылады.</w:t>
      </w:r>
    </w:p>
    <w:bookmarkEnd w:id="3571"/>
    <w:bookmarkStart w:name="z4136" w:id="3572"/>
    <w:p>
      <w:pPr>
        <w:spacing w:after="0"/>
        <w:ind w:left="0"/>
        <w:jc w:val="both"/>
      </w:pPr>
      <w:r>
        <w:rPr>
          <w:rFonts w:ascii="Times New Roman"/>
          <w:b w:val="false"/>
          <w:i w:val="false"/>
          <w:color w:val="000000"/>
          <w:sz w:val="28"/>
        </w:rPr>
        <w:t>
      Экономика</w:t>
      </w:r>
    </w:p>
    <w:bookmarkEnd w:id="3572"/>
    <w:bookmarkStart w:name="z4137" w:id="3573"/>
    <w:p>
      <w:pPr>
        <w:spacing w:after="0"/>
        <w:ind w:left="0"/>
        <w:jc w:val="both"/>
      </w:pPr>
      <w:r>
        <w:rPr>
          <w:rFonts w:ascii="Times New Roman"/>
          <w:b w:val="false"/>
          <w:i w:val="false"/>
          <w:color w:val="000000"/>
          <w:sz w:val="28"/>
        </w:rPr>
        <w:t>
      Алынған ақпарат жоқ.</w:t>
      </w:r>
    </w:p>
    <w:bookmarkEnd w:id="3573"/>
    <w:bookmarkStart w:name="z4138" w:id="3574"/>
    <w:p>
      <w:pPr>
        <w:spacing w:after="0"/>
        <w:ind w:left="0"/>
        <w:jc w:val="both"/>
      </w:pPr>
      <w:r>
        <w:rPr>
          <w:rFonts w:ascii="Times New Roman"/>
          <w:b w:val="false"/>
          <w:i w:val="false"/>
          <w:color w:val="000000"/>
          <w:sz w:val="28"/>
        </w:rPr>
        <w:t>
      Ендірудің әсері</w:t>
      </w:r>
    </w:p>
    <w:bookmarkEnd w:id="3574"/>
    <w:bookmarkStart w:name="z4139" w:id="3575"/>
    <w:p>
      <w:pPr>
        <w:spacing w:after="0"/>
        <w:ind w:left="0"/>
        <w:jc w:val="both"/>
      </w:pPr>
      <w:r>
        <w:rPr>
          <w:rFonts w:ascii="Times New Roman"/>
          <w:b w:val="false"/>
          <w:i w:val="false"/>
          <w:color w:val="000000"/>
          <w:sz w:val="28"/>
        </w:rPr>
        <w:t>
      Сипатталған әдіс сарқынды сулардағы бензолдың мөлшерін азайтуға мүмкіндік береді, осылайша дренаждық қондырғылардағы ЖТҚ бензолдың шығарындыларын азайтады.</w:t>
      </w:r>
    </w:p>
    <w:bookmarkEnd w:id="3575"/>
    <w:bookmarkStart w:name="z4140" w:id="3576"/>
    <w:p>
      <w:pPr>
        <w:spacing w:after="0"/>
        <w:ind w:left="0"/>
        <w:jc w:val="both"/>
      </w:pPr>
      <w:r>
        <w:rPr>
          <w:rFonts w:ascii="Times New Roman"/>
          <w:b w:val="false"/>
          <w:i w:val="false"/>
          <w:color w:val="000000"/>
          <w:sz w:val="28"/>
        </w:rPr>
        <w:t>
      Анықтамалық әдебиет</w:t>
      </w:r>
    </w:p>
    <w:bookmarkEnd w:id="3576"/>
    <w:bookmarkStart w:name="z4141" w:id="3577"/>
    <w:p>
      <w:pPr>
        <w:spacing w:after="0"/>
        <w:ind w:left="0"/>
        <w:jc w:val="both"/>
      </w:pPr>
      <w:r>
        <w:rPr>
          <w:rFonts w:ascii="Times New Roman"/>
          <w:b w:val="false"/>
          <w:i w:val="false"/>
          <w:color w:val="000000"/>
          <w:sz w:val="28"/>
        </w:rPr>
        <w:t>
      [9], [26].</w:t>
      </w:r>
    </w:p>
    <w:bookmarkEnd w:id="3577"/>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5.2. Мұнайды бастапқы айдау</w:t>
      </w:r>
    </w:p>
    <w:bookmarkStart w:name="z4143" w:id="3578"/>
    <w:p>
      <w:pPr>
        <w:spacing w:after="0"/>
        <w:ind w:left="0"/>
        <w:jc w:val="both"/>
      </w:pPr>
      <w:r>
        <w:rPr>
          <w:rFonts w:ascii="Times New Roman"/>
          <w:b w:val="false"/>
          <w:i w:val="false"/>
          <w:color w:val="000000"/>
          <w:sz w:val="28"/>
        </w:rPr>
        <w:t>
      3.2 – 3.3 бөлімдермен сәйкес атмосфералық және вакуумдық айдау қондырғылары жылудың ірі тұтынушылары болып табылады. Пештерде қолдану үшін қарастырылатын әдістер энергетикалық жүйеге арналған бөлімде сипатталған (3- бөлім).</w:t>
      </w:r>
    </w:p>
    <w:bookmarkEnd w:id="3578"/>
    <w:bookmarkStart w:name="z4144" w:id="3579"/>
    <w:p>
      <w:pPr>
        <w:spacing w:after="0"/>
        <w:ind w:left="0"/>
        <w:jc w:val="left"/>
      </w:pPr>
      <w:r>
        <w:rPr>
          <w:rFonts w:ascii="Times New Roman"/>
          <w:b/>
          <w:i w:val="false"/>
          <w:color w:val="000000"/>
        </w:rPr>
        <w:t xml:space="preserve"> 5.2.1. Бөлшек айдау қондырғысы</w:t>
      </w:r>
    </w:p>
    <w:bookmarkEnd w:id="3579"/>
    <w:bookmarkStart w:name="z4145" w:id="3580"/>
    <w:p>
      <w:pPr>
        <w:spacing w:after="0"/>
        <w:ind w:left="0"/>
        <w:jc w:val="both"/>
      </w:pPr>
      <w:r>
        <w:rPr>
          <w:rFonts w:ascii="Times New Roman"/>
          <w:b w:val="false"/>
          <w:i w:val="false"/>
          <w:color w:val="000000"/>
          <w:sz w:val="28"/>
        </w:rPr>
        <w:t>
      Техникалық сипаттау</w:t>
      </w:r>
    </w:p>
    <w:bookmarkEnd w:id="3580"/>
    <w:bookmarkStart w:name="z4146" w:id="3581"/>
    <w:p>
      <w:pPr>
        <w:spacing w:after="0"/>
        <w:ind w:left="0"/>
        <w:jc w:val="both"/>
      </w:pPr>
      <w:r>
        <w:rPr>
          <w:rFonts w:ascii="Times New Roman"/>
          <w:b w:val="false"/>
          <w:i w:val="false"/>
          <w:color w:val="000000"/>
          <w:sz w:val="28"/>
        </w:rPr>
        <w:t>
      Кіріктірілген атмосфералық баған/жоғары вакуумдық қондырғысы бар бөлшек айдау қондырғысы осы қондырғылар үшін жалпы энергия тұтынудың 30 %-на дейін үнемдейді (5.1-сурет). Бұл әдіс атмосфералық айдау (мұнайды алдын ала бензинмен айдау), вакуумды айдау, бензинді фракциялау, қажет болған жағдайда нафтаны тұрақтандырғыш және газ қондырғысын қамтиды.</w:t>
      </w:r>
    </w:p>
    <w:bookmarkEnd w:id="3581"/>
    <w:bookmarkStart w:name="z4147" w:id="3582"/>
    <w:p>
      <w:pPr>
        <w:spacing w:after="0"/>
        <w:ind w:left="0"/>
        <w:jc w:val="both"/>
      </w:pPr>
      <w:r>
        <w:rPr>
          <w:rFonts w:ascii="Times New Roman"/>
          <w:b w:val="false"/>
          <w:i w:val="false"/>
          <w:color w:val="000000"/>
          <w:sz w:val="28"/>
        </w:rPr>
        <w:t xml:space="preserve">
      </w:t>
      </w:r>
    </w:p>
    <w:bookmarkEnd w:id="3582"/>
    <w:p>
      <w:pPr>
        <w:spacing w:after="0"/>
        <w:ind w:left="0"/>
        <w:jc w:val="both"/>
      </w:pP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8105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148" w:id="3583"/>
    <w:p>
      <w:pPr>
        <w:spacing w:after="0"/>
        <w:ind w:left="0"/>
        <w:jc w:val="both"/>
      </w:pPr>
      <w:r>
        <w:rPr>
          <w:rFonts w:ascii="Times New Roman"/>
          <w:b w:val="false"/>
          <w:i w:val="false"/>
          <w:color w:val="000000"/>
          <w:sz w:val="28"/>
        </w:rPr>
        <w:t>
      5.1-сурет. Бөлшектеп айдау қондырғысының технологиялық схемасы</w:t>
      </w:r>
    </w:p>
    <w:bookmarkEnd w:id="3583"/>
    <w:bookmarkStart w:name="z4149" w:id="3584"/>
    <w:p>
      <w:pPr>
        <w:spacing w:after="0"/>
        <w:ind w:left="0"/>
        <w:jc w:val="left"/>
      </w:pPr>
      <w:r>
        <w:rPr>
          <w:rFonts w:ascii="Times New Roman"/>
          <w:b/>
          <w:i w:val="false"/>
          <w:color w:val="000000"/>
        </w:rPr>
        <w:t xml:space="preserve"> Қол жеткізілген экологиялық пайда</w:t>
      </w:r>
    </w:p>
    <w:bookmarkEnd w:id="3584"/>
    <w:bookmarkStart w:name="z4150" w:id="3585"/>
    <w:p>
      <w:pPr>
        <w:spacing w:after="0"/>
        <w:ind w:left="0"/>
        <w:jc w:val="both"/>
      </w:pPr>
      <w:r>
        <w:rPr>
          <w:rFonts w:ascii="Times New Roman"/>
          <w:b w:val="false"/>
          <w:i w:val="false"/>
          <w:color w:val="000000"/>
          <w:sz w:val="28"/>
        </w:rPr>
        <w:t>
      Жылытқыштың технологиялық жүктемесі (МВт·сағ/100 т шикі мұнай) жылына 10 млн. т айдау қуаты кезінде жеңіл шикі мұнай үшін шамамен 17,3 құрайды. Шикі мұнайды бөлшектеп айдауды пайдаланған кезде ол 10,1-ге дейін төмендейді. Айдау қуаты 10 миль болған кезде энергияны үлестік тұтыну (100 т шикі мұнайға отын эквиваленті тоннасындағы энергияны жалпы тұтыну).т / жыл жеңіл шикі мұнай үшін 1,7 – 2,0 құрайды, ал бөлшек айдау қондырғысын пайдалану тек 1,15 тұтынады. Қуаттылығы жылына 9,7 млн. тонна болатын МӨЗ-де энергияны үнемдеу дәстүрлі әдістермен салыстырғанда 50 000 тонна ауыр отынды құрайды.</w:t>
      </w:r>
    </w:p>
    <w:bookmarkEnd w:id="3585"/>
    <w:bookmarkStart w:name="z4151" w:id="3586"/>
    <w:p>
      <w:pPr>
        <w:spacing w:after="0"/>
        <w:ind w:left="0"/>
        <w:jc w:val="both"/>
      </w:pPr>
      <w:r>
        <w:rPr>
          <w:rFonts w:ascii="Times New Roman"/>
          <w:b w:val="false"/>
          <w:i w:val="false"/>
          <w:color w:val="000000"/>
          <w:sz w:val="28"/>
        </w:rPr>
        <w:t>
      Бастапқы энергияны жалпы тұтыну</w:t>
      </w:r>
    </w:p>
    <w:bookmarkEnd w:id="3586"/>
    <w:bookmarkStart w:name="z4152" w:id="3587"/>
    <w:p>
      <w:pPr>
        <w:spacing w:after="0"/>
        <w:ind w:left="0"/>
        <w:jc w:val="both"/>
      </w:pPr>
      <w:r>
        <w:rPr>
          <w:rFonts w:ascii="Times New Roman"/>
          <w:b w:val="false"/>
          <w:i w:val="false"/>
          <w:color w:val="000000"/>
          <w:sz w:val="28"/>
        </w:rPr>
        <w:t>
      Жеңіл мұнай немесе қоспа үшін: 100 тонна шикі мұнайға 1,25 тонна отын. Араб ауыр мұнайы үшін: 100 тонна шикі мұнайға 1,15 тонна отын.</w:t>
      </w:r>
    </w:p>
    <w:bookmarkEnd w:id="3587"/>
    <w:bookmarkStart w:name="z4153" w:id="3588"/>
    <w:p>
      <w:pPr>
        <w:spacing w:after="0"/>
        <w:ind w:left="0"/>
        <w:jc w:val="both"/>
      </w:pPr>
      <w:r>
        <w:rPr>
          <w:rFonts w:ascii="Times New Roman"/>
          <w:b w:val="false"/>
          <w:i w:val="false"/>
          <w:color w:val="000000"/>
          <w:sz w:val="28"/>
        </w:rPr>
        <w:t>
      Бөлшек айдау-бұл атмосфералық және вакуумды айдау арасындағы жылу интеграциясының шеткі нүктесі. Сондай-ақ, әдіс жеңіл фракциялардың оларды бөлу үшін қажет температурадан жоғары температураға дейін қызып кетуіне жол бермейді және ауыр фракциялардың шығарылуымен байланысты жылу деңгейінің нашарлауына жол бермейді.</w:t>
      </w:r>
    </w:p>
    <w:bookmarkEnd w:id="3588"/>
    <w:bookmarkStart w:name="z4154" w:id="3589"/>
    <w:p>
      <w:pPr>
        <w:spacing w:after="0"/>
        <w:ind w:left="0"/>
        <w:jc w:val="both"/>
      </w:pPr>
      <w:r>
        <w:rPr>
          <w:rFonts w:ascii="Times New Roman"/>
          <w:b w:val="false"/>
          <w:i w:val="false"/>
          <w:color w:val="000000"/>
          <w:sz w:val="28"/>
        </w:rPr>
        <w:t>
      Экологиялық көрсеткіштер және пайдалану деректері</w:t>
      </w:r>
    </w:p>
    <w:bookmarkEnd w:id="3589"/>
    <w:bookmarkStart w:name="z4155" w:id="3590"/>
    <w:p>
      <w:pPr>
        <w:spacing w:after="0"/>
        <w:ind w:left="0"/>
        <w:jc w:val="both"/>
      </w:pPr>
      <w:r>
        <w:rPr>
          <w:rFonts w:ascii="Times New Roman"/>
          <w:b w:val="false"/>
          <w:i w:val="false"/>
          <w:color w:val="000000"/>
          <w:sz w:val="28"/>
        </w:rPr>
        <w:t>
      Экологиялық көрсеткіштер мен пайдалану деректері 5.1 – 5.2-кестелерде келтірілген.</w:t>
      </w:r>
    </w:p>
    <w:bookmarkEnd w:id="35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1</w:t>
      </w:r>
      <w:r>
        <w:rPr>
          <w:rFonts w:ascii="Times New Roman"/>
          <w:b w:val="false"/>
          <w:i w:val="false"/>
          <w:color w:val="000000"/>
          <w:sz w:val="28"/>
        </w:rPr>
        <w:t>-кесте. Шикі мұнайды бөлшектеп айдау кезінде энергияны тұтыну, сол бір қондырғы шикі мұнайдың екі түрін қайта өңдеу үшін пайдаланылады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7" w:id="3591"/>
          <w:p>
            <w:pPr>
              <w:spacing w:after="20"/>
              <w:ind w:left="20"/>
              <w:jc w:val="both"/>
            </w:pPr>
            <w:r>
              <w:rPr>
                <w:rFonts w:ascii="Times New Roman"/>
                <w:b w:val="false"/>
                <w:i w:val="false"/>
                <w:color w:val="000000"/>
                <w:sz w:val="20"/>
              </w:rPr>
              <w:t>
Ауыр мұнай (887 кг/м3)</w:t>
            </w:r>
          </w:p>
          <w:bookmarkEnd w:id="3591"/>
          <w:p>
            <w:pPr>
              <w:spacing w:after="20"/>
              <w:ind w:left="20"/>
              <w:jc w:val="both"/>
            </w:pPr>
            <w:r>
              <w:rPr>
                <w:rFonts w:ascii="Times New Roman"/>
                <w:b w:val="false"/>
                <w:i w:val="false"/>
                <w:color w:val="000000"/>
                <w:sz w:val="20"/>
              </w:rPr>
              <w:t>
6,5 млн. т/жыл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8" w:id="3592"/>
          <w:p>
            <w:pPr>
              <w:spacing w:after="20"/>
              <w:ind w:left="20"/>
              <w:jc w:val="both"/>
            </w:pPr>
            <w:r>
              <w:rPr>
                <w:rFonts w:ascii="Times New Roman"/>
                <w:b w:val="false"/>
                <w:i w:val="false"/>
                <w:color w:val="000000"/>
                <w:sz w:val="20"/>
              </w:rPr>
              <w:t>
Мұнай (810 кг/м3)</w:t>
            </w:r>
          </w:p>
          <w:bookmarkEnd w:id="3592"/>
          <w:p>
            <w:pPr>
              <w:spacing w:after="20"/>
              <w:ind w:left="20"/>
              <w:jc w:val="both"/>
            </w:pPr>
            <w:r>
              <w:rPr>
                <w:rFonts w:ascii="Times New Roman"/>
                <w:b w:val="false"/>
                <w:i w:val="false"/>
                <w:color w:val="000000"/>
                <w:sz w:val="20"/>
              </w:rPr>
              <w:t>
5 млн. т/жыл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м.э.т./сағ</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м.э.т./100 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м.э.т./сағ</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м.э.т./100 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(МВт·сағ/сағ)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(т/сағ)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энергияны тұтыну (МВт·сағ/сағ)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bl>
    <w:bookmarkStart w:name="z4159" w:id="3593"/>
    <w:p>
      <w:pPr>
        <w:spacing w:after="0"/>
        <w:ind w:left="0"/>
        <w:jc w:val="both"/>
      </w:pPr>
      <w:r>
        <w:rPr>
          <w:rFonts w:ascii="Times New Roman"/>
          <w:b w:val="false"/>
          <w:i w:val="false"/>
          <w:color w:val="000000"/>
          <w:sz w:val="28"/>
        </w:rPr>
        <w:t xml:space="preserve">
      Ескертпе: Энергияны тұтыну келесі гипотезаға сәйкес анықталады: </w:t>
      </w:r>
    </w:p>
    <w:bookmarkEnd w:id="3593"/>
    <w:bookmarkStart w:name="z4160" w:id="3594"/>
    <w:p>
      <w:pPr>
        <w:spacing w:after="0"/>
        <w:ind w:left="0"/>
        <w:jc w:val="both"/>
      </w:pPr>
      <w:r>
        <w:rPr>
          <w:rFonts w:ascii="Times New Roman"/>
          <w:b w:val="false"/>
          <w:i w:val="false"/>
          <w:color w:val="000000"/>
          <w:sz w:val="28"/>
        </w:rPr>
        <w:t>
      м. э. т. (мұнай эквивалентінің тоннасы) = 11,6 МВт·сағ.;</w:t>
      </w:r>
    </w:p>
    <w:bookmarkEnd w:id="3594"/>
    <w:bookmarkStart w:name="z4161" w:id="3595"/>
    <w:p>
      <w:pPr>
        <w:spacing w:after="0"/>
        <w:ind w:left="0"/>
        <w:jc w:val="both"/>
      </w:pPr>
      <w:r>
        <w:rPr>
          <w:rFonts w:ascii="Times New Roman"/>
          <w:b w:val="false"/>
          <w:i w:val="false"/>
          <w:color w:val="000000"/>
          <w:sz w:val="28"/>
        </w:rPr>
        <w:t>
      кг төмен қысымды бу = 0,581 кВт·сағ.;</w:t>
      </w:r>
    </w:p>
    <w:bookmarkEnd w:id="3595"/>
    <w:bookmarkStart w:name="z4162" w:id="3596"/>
    <w:p>
      <w:pPr>
        <w:spacing w:after="0"/>
        <w:ind w:left="0"/>
        <w:jc w:val="both"/>
      </w:pPr>
      <w:r>
        <w:rPr>
          <w:rFonts w:ascii="Times New Roman"/>
          <w:b w:val="false"/>
          <w:i w:val="false"/>
          <w:color w:val="000000"/>
          <w:sz w:val="28"/>
        </w:rPr>
        <w:t>
      электр станциясының электр қуаттылығы = 39 %;</w:t>
      </w:r>
    </w:p>
    <w:bookmarkEnd w:id="3596"/>
    <w:bookmarkStart w:name="z4163" w:id="3597"/>
    <w:p>
      <w:pPr>
        <w:spacing w:after="0"/>
        <w:ind w:left="0"/>
        <w:jc w:val="both"/>
      </w:pPr>
      <w:r>
        <w:rPr>
          <w:rFonts w:ascii="Times New Roman"/>
          <w:b w:val="false"/>
          <w:i w:val="false"/>
          <w:color w:val="000000"/>
          <w:sz w:val="28"/>
        </w:rPr>
        <w:t>
      өнімдер сақтауға жіберіледі (салқын температурада).</w:t>
      </w:r>
    </w:p>
    <w:bookmarkEnd w:id="35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-кесте. Шикізаттың тоннасына инженерлік қамтамасыз етуге қойылатын стандартты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тоннасына инженерлік қамтамасыз етуге қойылатын стандартты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Жағылатын отын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бардағы бу және т.б.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салқындату (</w:t>
            </w:r>
            <w:r>
              <w:rPr>
                <w:rFonts w:ascii="Times New Roman"/>
                <w:b w:val="false"/>
                <w:i w:val="false"/>
                <w:color w:val="000000"/>
                <w:sz w:val="20"/>
              </w:rPr>
              <w:t>D</w:t>
            </w:r>
            <w:r>
              <w:rPr>
                <w:rFonts w:ascii="Times New Roman"/>
                <w:b w:val="false"/>
                <w:i w:val="false"/>
                <w:color w:val="000000"/>
                <w:sz w:val="20"/>
              </w:rPr>
              <w:t>T = 15 ºC)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bl>
    <w:bookmarkStart w:name="z4165" w:id="3598"/>
    <w:p>
      <w:pPr>
        <w:spacing w:after="0"/>
        <w:ind w:left="0"/>
        <w:jc w:val="both"/>
      </w:pPr>
      <w:r>
        <w:rPr>
          <w:rFonts w:ascii="Times New Roman"/>
          <w:b w:val="false"/>
          <w:i w:val="false"/>
          <w:color w:val="000000"/>
          <w:sz w:val="28"/>
        </w:rPr>
        <w:t>
      Ескертпе: деректер шикі мұнайдың 7,3 баррелі үшін 1 т орташа мәнін пайдалана отырып қайта есептелді.</w:t>
      </w:r>
    </w:p>
    <w:bookmarkEnd w:id="3598"/>
    <w:bookmarkStart w:name="z4166" w:id="3599"/>
    <w:p>
      <w:pPr>
        <w:spacing w:after="0"/>
        <w:ind w:left="0"/>
        <w:jc w:val="both"/>
      </w:pPr>
      <w:r>
        <w:rPr>
          <w:rFonts w:ascii="Times New Roman"/>
          <w:b w:val="false"/>
          <w:i w:val="false"/>
          <w:color w:val="000000"/>
          <w:sz w:val="28"/>
        </w:rPr>
        <w:t>
      Кросс-медиа әсерлері</w:t>
      </w:r>
    </w:p>
    <w:bookmarkEnd w:id="3599"/>
    <w:bookmarkStart w:name="z4167" w:id="3600"/>
    <w:p>
      <w:pPr>
        <w:spacing w:after="0"/>
        <w:ind w:left="0"/>
        <w:jc w:val="both"/>
      </w:pPr>
      <w:r>
        <w:rPr>
          <w:rFonts w:ascii="Times New Roman"/>
          <w:b w:val="false"/>
          <w:i w:val="false"/>
          <w:color w:val="000000"/>
          <w:sz w:val="28"/>
        </w:rPr>
        <w:t>
      Қоршаған ортаның әртүрлі компоненттеріне әсері анықталған жоқ.</w:t>
      </w:r>
    </w:p>
    <w:bookmarkEnd w:id="3600"/>
    <w:bookmarkStart w:name="z4168" w:id="3601"/>
    <w:p>
      <w:pPr>
        <w:spacing w:after="0"/>
        <w:ind w:left="0"/>
        <w:jc w:val="both"/>
      </w:pPr>
      <w:r>
        <w:rPr>
          <w:rFonts w:ascii="Times New Roman"/>
          <w:b w:val="false"/>
          <w:i w:val="false"/>
          <w:color w:val="000000"/>
          <w:sz w:val="28"/>
        </w:rPr>
        <w:t>
      Қолданылуы</w:t>
      </w:r>
    </w:p>
    <w:bookmarkEnd w:id="3601"/>
    <w:bookmarkStart w:name="z4169" w:id="3602"/>
    <w:p>
      <w:pPr>
        <w:spacing w:after="0"/>
        <w:ind w:left="0"/>
        <w:jc w:val="both"/>
      </w:pPr>
      <w:r>
        <w:rPr>
          <w:rFonts w:ascii="Times New Roman"/>
          <w:b w:val="false"/>
          <w:i w:val="false"/>
          <w:color w:val="000000"/>
          <w:sz w:val="28"/>
        </w:rPr>
        <w:t>
      Бұл процесс оларды салу кезінде осы қондырғылардың барлығына немесе бір бөлігіне қолданылады, сонымен қатар оларды жөндеу кезінде қиындықтарды тексеру үшін пайдалануға болады. Бұл, мысалы, отын шығынын азайту үшін алдын-ала булану бағанын қосуды қамтиды.</w:t>
      </w:r>
    </w:p>
    <w:bookmarkEnd w:id="3602"/>
    <w:bookmarkStart w:name="z4170" w:id="3603"/>
    <w:p>
      <w:pPr>
        <w:spacing w:after="0"/>
        <w:ind w:left="0"/>
        <w:jc w:val="both"/>
      </w:pPr>
      <w:r>
        <w:rPr>
          <w:rFonts w:ascii="Times New Roman"/>
          <w:b w:val="false"/>
          <w:i w:val="false"/>
          <w:color w:val="000000"/>
          <w:sz w:val="28"/>
        </w:rPr>
        <w:t>
      Кейбір еуропалық мұнай өңдеу зауыттарында кіріктірілген атмосфералық баған/жоғары вакуумдық қондырғысы бар бөлшек айдау қондырғысы қолданылады</w:t>
      </w:r>
    </w:p>
    <w:bookmarkEnd w:id="3603"/>
    <w:bookmarkStart w:name="z4171" w:id="3604"/>
    <w:p>
      <w:pPr>
        <w:spacing w:after="0"/>
        <w:ind w:left="0"/>
        <w:jc w:val="both"/>
      </w:pPr>
      <w:r>
        <w:rPr>
          <w:rFonts w:ascii="Times New Roman"/>
          <w:b w:val="false"/>
          <w:i w:val="false"/>
          <w:color w:val="000000"/>
          <w:sz w:val="28"/>
        </w:rPr>
        <w:t>
      Экономика</w:t>
      </w:r>
    </w:p>
    <w:bookmarkEnd w:id="3604"/>
    <w:bookmarkStart w:name="z4172" w:id="3605"/>
    <w:p>
      <w:pPr>
        <w:spacing w:after="0"/>
        <w:ind w:left="0"/>
        <w:jc w:val="both"/>
      </w:pPr>
      <w:r>
        <w:rPr>
          <w:rFonts w:ascii="Times New Roman"/>
          <w:b w:val="false"/>
          <w:i w:val="false"/>
          <w:color w:val="000000"/>
          <w:sz w:val="28"/>
        </w:rPr>
        <w:t>
      Отын шығынын азайту және нәтижесінде айдау қондырғыларының пайдалану шығындарын азайту.</w:t>
      </w:r>
    </w:p>
    <w:bookmarkEnd w:id="3605"/>
    <w:bookmarkStart w:name="z4173" w:id="3606"/>
    <w:p>
      <w:pPr>
        <w:spacing w:after="0"/>
        <w:ind w:left="0"/>
        <w:jc w:val="both"/>
      </w:pPr>
      <w:r>
        <w:rPr>
          <w:rFonts w:ascii="Times New Roman"/>
          <w:b w:val="false"/>
          <w:i w:val="false"/>
          <w:color w:val="000000"/>
          <w:sz w:val="28"/>
        </w:rPr>
        <w:t>
      Ендірудің әсері</w:t>
      </w:r>
    </w:p>
    <w:bookmarkEnd w:id="3606"/>
    <w:bookmarkStart w:name="z4174" w:id="3607"/>
    <w:p>
      <w:pPr>
        <w:spacing w:after="0"/>
        <w:ind w:left="0"/>
        <w:jc w:val="both"/>
      </w:pPr>
      <w:r>
        <w:rPr>
          <w:rFonts w:ascii="Times New Roman"/>
          <w:b w:val="false"/>
          <w:i w:val="false"/>
          <w:color w:val="000000"/>
          <w:sz w:val="28"/>
        </w:rPr>
        <w:t>
      МӨЗ-де отын шығынын азайту.</w:t>
      </w:r>
    </w:p>
    <w:bookmarkEnd w:id="3607"/>
    <w:bookmarkStart w:name="z4175" w:id="3608"/>
    <w:p>
      <w:pPr>
        <w:spacing w:after="0"/>
        <w:ind w:left="0"/>
        <w:jc w:val="both"/>
      </w:pPr>
      <w:r>
        <w:rPr>
          <w:rFonts w:ascii="Times New Roman"/>
          <w:b w:val="false"/>
          <w:i w:val="false"/>
          <w:color w:val="000000"/>
          <w:sz w:val="28"/>
        </w:rPr>
        <w:t>
      Анықтамалық әдебиет</w:t>
      </w:r>
    </w:p>
    <w:bookmarkEnd w:id="3608"/>
    <w:bookmarkStart w:name="z4176" w:id="3609"/>
    <w:p>
      <w:pPr>
        <w:spacing w:after="0"/>
        <w:ind w:left="0"/>
        <w:jc w:val="both"/>
      </w:pPr>
      <w:r>
        <w:rPr>
          <w:rFonts w:ascii="Times New Roman"/>
          <w:b w:val="false"/>
          <w:i w:val="false"/>
          <w:color w:val="000000"/>
          <w:sz w:val="28"/>
        </w:rPr>
        <w:t>
      [3], [4], [5].</w:t>
      </w:r>
    </w:p>
    <w:bookmarkEnd w:id="3609"/>
    <w:bookmarkStart w:name="z4177" w:id="3610"/>
    <w:p>
      <w:pPr>
        <w:spacing w:after="0"/>
        <w:ind w:left="0"/>
        <w:jc w:val="left"/>
      </w:pPr>
      <w:r>
        <w:rPr>
          <w:rFonts w:ascii="Times New Roman"/>
          <w:b/>
          <w:i w:val="false"/>
          <w:color w:val="000000"/>
        </w:rPr>
        <w:t xml:space="preserve"> 5.2.2. Шикі мұнайды айдау қондырғыларындағы жылу интеграциясы</w:t>
      </w:r>
    </w:p>
    <w:bookmarkEnd w:id="3610"/>
    <w:bookmarkStart w:name="z4178" w:id="3611"/>
    <w:p>
      <w:pPr>
        <w:spacing w:after="0"/>
        <w:ind w:left="0"/>
        <w:jc w:val="both"/>
      </w:pPr>
      <w:r>
        <w:rPr>
          <w:rFonts w:ascii="Times New Roman"/>
          <w:b w:val="false"/>
          <w:i w:val="false"/>
          <w:color w:val="000000"/>
          <w:sz w:val="28"/>
        </w:rPr>
        <w:t>
      Сипаты</w:t>
      </w:r>
    </w:p>
    <w:bookmarkEnd w:id="3611"/>
    <w:bookmarkStart w:name="z4179" w:id="3612"/>
    <w:p>
      <w:pPr>
        <w:spacing w:after="0"/>
        <w:ind w:left="0"/>
        <w:jc w:val="both"/>
      </w:pPr>
      <w:r>
        <w:rPr>
          <w:rFonts w:ascii="Times New Roman"/>
          <w:b w:val="false"/>
          <w:i w:val="false"/>
          <w:color w:val="000000"/>
          <w:sz w:val="28"/>
        </w:rPr>
        <w:t>
      Атмосфералық айдау бағанынан жылуды қалпына келтіруді оңтайландыру үшін екі немесе үш флегма ағыны айналым суарудың жоғарғы және орта деңгейлеріндегі бірнеше нүктелерде үздіксіз айналады. Қазіргі заманғы конструкцияларда жоғары вакуумдық қондырғымен, кейде термиялық крекинг қондырғысымен интеграцияға қол жеткізіледі. Кейбір қолданылатын әдістер төменде келтірілген.</w:t>
      </w:r>
    </w:p>
    <w:bookmarkEnd w:id="3612"/>
    <w:bookmarkStart w:name="z4180" w:id="3613"/>
    <w:p>
      <w:pPr>
        <w:spacing w:after="0"/>
        <w:ind w:left="0"/>
        <w:jc w:val="both"/>
      </w:pPr>
      <w:r>
        <w:rPr>
          <w:rFonts w:ascii="Times New Roman"/>
          <w:b w:val="false"/>
          <w:i w:val="false"/>
          <w:color w:val="000000"/>
          <w:sz w:val="28"/>
        </w:rPr>
        <w:t>
      Оңтайлы энергия интеграциясын зерттеу және енгізу арқылы жылуды қалпына келтіруді оңтайландыру. Энергия сыйымдылығын зерттеу әдісі жалпы жүйелік жобаларды бағалау құралы ретінде пайда болды, бұл инвестицияларды энергия үнемдеумен теңестіруге көмектесті.</w:t>
      </w:r>
    </w:p>
    <w:bookmarkEnd w:id="3613"/>
    <w:bookmarkStart w:name="z4181" w:id="3614"/>
    <w:p>
      <w:pPr>
        <w:spacing w:after="0"/>
        <w:ind w:left="0"/>
        <w:jc w:val="both"/>
      </w:pPr>
      <w:r>
        <w:rPr>
          <w:rFonts w:ascii="Times New Roman"/>
          <w:b w:val="false"/>
          <w:i w:val="false"/>
          <w:color w:val="000000"/>
          <w:sz w:val="28"/>
        </w:rPr>
        <w:t>
      Шикі мұнайды алдын ала қыздыру қондырғысында жылу интеграциясына энергия сыйымдылығын зерттеу әдісін қолдану. Алдын ала қыздыру температурасын жоғарылату және ауаға және салқындатқыш суға жылу шығынын азайту.</w:t>
      </w:r>
    </w:p>
    <w:bookmarkEnd w:id="3614"/>
    <w:bookmarkStart w:name="z4182" w:id="3615"/>
    <w:p>
      <w:pPr>
        <w:spacing w:after="0"/>
        <w:ind w:left="0"/>
        <w:jc w:val="both"/>
      </w:pPr>
      <w:r>
        <w:rPr>
          <w:rFonts w:ascii="Times New Roman"/>
          <w:b w:val="false"/>
          <w:i w:val="false"/>
          <w:color w:val="000000"/>
          <w:sz w:val="28"/>
        </w:rPr>
        <w:t>
      Шикі мұнайды айдау бағанындағы қысымның екіден төртке дейін артуы. Бүйірлік тазартқыштарды бу тазартқышымен емес, отын салқындатқышымен қайта жылыту керек.</w:t>
      </w:r>
    </w:p>
    <w:bookmarkEnd w:id="3615"/>
    <w:bookmarkStart w:name="z4183" w:id="3616"/>
    <w:p>
      <w:pPr>
        <w:spacing w:after="0"/>
        <w:ind w:left="0"/>
        <w:jc w:val="both"/>
      </w:pPr>
      <w:r>
        <w:rPr>
          <w:rFonts w:ascii="Times New Roman"/>
          <w:b w:val="false"/>
          <w:i w:val="false"/>
          <w:color w:val="000000"/>
          <w:sz w:val="28"/>
        </w:rPr>
        <w:t>
      Шикі мұнайды алдын ала қыздыру кезінде жылу беруді шикі мұнайдың жылу алмастырғыш жүйесінде бүлінуіне жол бермейтін заттармен арнайы өңдеу арқылы жақсартуға болады. Мұндай заттарды көптеген химиялық компаниялар шығарады және көптеген қосымшалар жылу алмастырғыштардың жұмыс циклінің ұзақтығын арттыруға тиімді; ластануды болдырмайтын заттар құбырлы жылу алмастырғыштардың бітелуіне жол бермейді, жылуды қалпына келтіруді жақсартады және ластану сипатына байланысты гидравликалық шығындардың алдын алады. Бір уақытта әртүрлі агрегаттарға/технологиялық желілерге қызмет көрсету коэффициенттері, сондай-ақ жылуды рекуперациялау (энергия тиімділігі) артады.</w:t>
      </w:r>
    </w:p>
    <w:bookmarkEnd w:id="3616"/>
    <w:bookmarkStart w:name="z4184" w:id="3617"/>
    <w:p>
      <w:pPr>
        <w:spacing w:after="0"/>
        <w:ind w:left="0"/>
        <w:jc w:val="both"/>
      </w:pPr>
      <w:r>
        <w:rPr>
          <w:rFonts w:ascii="Times New Roman"/>
          <w:b w:val="false"/>
          <w:i w:val="false"/>
          <w:color w:val="000000"/>
          <w:sz w:val="28"/>
        </w:rPr>
        <w:t>
      Шикі мұнайды орнатуда энергияны пайдалануды оңтайландыру үшін технологиялық процесті жетілдірілген басқаруды қолдану.</w:t>
      </w:r>
    </w:p>
    <w:bookmarkEnd w:id="3617"/>
    <w:bookmarkStart w:name="z4185" w:id="3618"/>
    <w:p>
      <w:pPr>
        <w:spacing w:after="0"/>
        <w:ind w:left="0"/>
        <w:jc w:val="both"/>
      </w:pPr>
      <w:r>
        <w:rPr>
          <w:rFonts w:ascii="Times New Roman"/>
          <w:b w:val="false"/>
          <w:i w:val="false"/>
          <w:color w:val="000000"/>
          <w:sz w:val="28"/>
        </w:rPr>
        <w:t>
      Экологиялық көрсеткіштер және пайдалану деректері</w:t>
      </w:r>
    </w:p>
    <w:bookmarkEnd w:id="3618"/>
    <w:bookmarkStart w:name="z4186" w:id="3619"/>
    <w:p>
      <w:pPr>
        <w:spacing w:after="0"/>
        <w:ind w:left="0"/>
        <w:jc w:val="both"/>
      </w:pPr>
      <w:r>
        <w:rPr>
          <w:rFonts w:ascii="Times New Roman"/>
          <w:b w:val="false"/>
          <w:i w:val="false"/>
          <w:color w:val="000000"/>
          <w:sz w:val="28"/>
        </w:rPr>
        <w:t>
      Ректификациялық бағаналарда қыздыруға арналған отын шығынын азайту.</w:t>
      </w:r>
    </w:p>
    <w:bookmarkEnd w:id="3619"/>
    <w:bookmarkStart w:name="z4187" w:id="3620"/>
    <w:p>
      <w:pPr>
        <w:spacing w:after="0"/>
        <w:ind w:left="0"/>
        <w:jc w:val="both"/>
      </w:pPr>
      <w:r>
        <w:rPr>
          <w:rFonts w:ascii="Times New Roman"/>
          <w:b w:val="false"/>
          <w:i w:val="false"/>
          <w:color w:val="000000"/>
          <w:sz w:val="28"/>
        </w:rPr>
        <w:t>
      Кросс-медиа әсерлері</w:t>
      </w:r>
    </w:p>
    <w:bookmarkEnd w:id="3620"/>
    <w:bookmarkStart w:name="z4188" w:id="3621"/>
    <w:p>
      <w:pPr>
        <w:spacing w:after="0"/>
        <w:ind w:left="0"/>
        <w:jc w:val="both"/>
      </w:pPr>
      <w:r>
        <w:rPr>
          <w:rFonts w:ascii="Times New Roman"/>
          <w:b w:val="false"/>
          <w:i w:val="false"/>
          <w:color w:val="000000"/>
          <w:sz w:val="28"/>
        </w:rPr>
        <w:t>
      Жоғары интеграцияланған қондырғылар жағдайында мұнай өңдеу кешені тұтастай алғанда жекелеген қондырғыларда туындайтын тұрақсыз жағдайларға неғұрлым сезімтал болады.</w:t>
      </w:r>
    </w:p>
    <w:bookmarkEnd w:id="3621"/>
    <w:bookmarkStart w:name="z4189" w:id="3622"/>
    <w:p>
      <w:pPr>
        <w:spacing w:after="0"/>
        <w:ind w:left="0"/>
        <w:jc w:val="both"/>
      </w:pPr>
      <w:r>
        <w:rPr>
          <w:rFonts w:ascii="Times New Roman"/>
          <w:b w:val="false"/>
          <w:i w:val="false"/>
          <w:color w:val="000000"/>
          <w:sz w:val="28"/>
        </w:rPr>
        <w:t>
      Қолданылуы</w:t>
      </w:r>
    </w:p>
    <w:bookmarkEnd w:id="3622"/>
    <w:bookmarkStart w:name="z4190" w:id="3623"/>
    <w:p>
      <w:pPr>
        <w:spacing w:after="0"/>
        <w:ind w:left="0"/>
        <w:jc w:val="both"/>
      </w:pPr>
      <w:r>
        <w:rPr>
          <w:rFonts w:ascii="Times New Roman"/>
          <w:b w:val="false"/>
          <w:i w:val="false"/>
          <w:color w:val="000000"/>
          <w:sz w:val="28"/>
        </w:rPr>
        <w:t>
      Интеграция орналастыру үшін сайттың қол жетімді кеңістігіне және жұмысты аяқтаудың қол жетімді уақытында осы өзгерістерді орындау мүмкіндігіне байланысты. Өте аз жағдайларды қоспағанда, бұл технология қолданылады.</w:t>
      </w:r>
    </w:p>
    <w:bookmarkEnd w:id="3623"/>
    <w:bookmarkStart w:name="z4191" w:id="3624"/>
    <w:p>
      <w:pPr>
        <w:spacing w:after="0"/>
        <w:ind w:left="0"/>
        <w:jc w:val="both"/>
      </w:pPr>
      <w:r>
        <w:rPr>
          <w:rFonts w:ascii="Times New Roman"/>
          <w:b w:val="false"/>
          <w:i w:val="false"/>
          <w:color w:val="000000"/>
          <w:sz w:val="28"/>
        </w:rPr>
        <w:t>
      Термиялық интеграция процедуралары шикі мұнай қондырғыларында кеңінен қолданылады. Бөлшек айдау – бұл атмосфералық және вакуумды айдау арасындағы жылу интеграциясының ағымы.</w:t>
      </w:r>
    </w:p>
    <w:bookmarkEnd w:id="3624"/>
    <w:bookmarkStart w:name="z4192" w:id="3625"/>
    <w:p>
      <w:pPr>
        <w:spacing w:after="0"/>
        <w:ind w:left="0"/>
        <w:jc w:val="both"/>
      </w:pPr>
      <w:r>
        <w:rPr>
          <w:rFonts w:ascii="Times New Roman"/>
          <w:b w:val="false"/>
          <w:i w:val="false"/>
          <w:color w:val="000000"/>
          <w:sz w:val="28"/>
        </w:rPr>
        <w:t>
      Ендірудің әсері</w:t>
      </w:r>
    </w:p>
    <w:bookmarkEnd w:id="3625"/>
    <w:bookmarkStart w:name="z4193" w:id="3626"/>
    <w:p>
      <w:pPr>
        <w:spacing w:after="0"/>
        <w:ind w:left="0"/>
        <w:jc w:val="both"/>
      </w:pPr>
      <w:r>
        <w:rPr>
          <w:rFonts w:ascii="Times New Roman"/>
          <w:b w:val="false"/>
          <w:i w:val="false"/>
          <w:color w:val="000000"/>
          <w:sz w:val="28"/>
        </w:rPr>
        <w:t>
      Мұнай өңдеу зауыттарында энергияны тұтынуды және СО2 шығарындыларын азайту.</w:t>
      </w:r>
    </w:p>
    <w:bookmarkEnd w:id="3626"/>
    <w:bookmarkStart w:name="z4194" w:id="3627"/>
    <w:p>
      <w:pPr>
        <w:spacing w:after="0"/>
        <w:ind w:left="0"/>
        <w:jc w:val="both"/>
      </w:pPr>
      <w:r>
        <w:rPr>
          <w:rFonts w:ascii="Times New Roman"/>
          <w:b w:val="false"/>
          <w:i w:val="false"/>
          <w:color w:val="000000"/>
          <w:sz w:val="28"/>
        </w:rPr>
        <w:t>
      Анықтамалық әдебиет</w:t>
      </w:r>
    </w:p>
    <w:bookmarkEnd w:id="3627"/>
    <w:bookmarkStart w:name="z4195" w:id="3628"/>
    <w:p>
      <w:pPr>
        <w:spacing w:after="0"/>
        <w:ind w:left="0"/>
        <w:jc w:val="both"/>
      </w:pPr>
      <w:r>
        <w:rPr>
          <w:rFonts w:ascii="Times New Roman"/>
          <w:b w:val="false"/>
          <w:i w:val="false"/>
          <w:color w:val="000000"/>
          <w:sz w:val="28"/>
        </w:rPr>
        <w:t>
      [6], [7], [8].</w:t>
      </w:r>
    </w:p>
    <w:bookmarkEnd w:id="3628"/>
    <w:bookmarkStart w:name="z4196" w:id="3629"/>
    <w:p>
      <w:pPr>
        <w:spacing w:after="0"/>
        <w:ind w:left="0"/>
        <w:jc w:val="left"/>
      </w:pPr>
      <w:r>
        <w:rPr>
          <w:rFonts w:ascii="Times New Roman"/>
          <w:b/>
          <w:i w:val="false"/>
          <w:color w:val="000000"/>
        </w:rPr>
        <w:t xml:space="preserve"> 5.2.3. Вакуумдық сорғылар мен беттік конденсаторларды пайдалану</w:t>
      </w:r>
    </w:p>
    <w:bookmarkEnd w:id="3629"/>
    <w:bookmarkStart w:name="z4197" w:id="3630"/>
    <w:p>
      <w:pPr>
        <w:spacing w:after="0"/>
        <w:ind w:left="0"/>
        <w:jc w:val="both"/>
      </w:pPr>
      <w:r>
        <w:rPr>
          <w:rFonts w:ascii="Times New Roman"/>
          <w:b w:val="false"/>
          <w:i w:val="false"/>
          <w:color w:val="000000"/>
          <w:sz w:val="28"/>
        </w:rPr>
        <w:t>
      Сипаты</w:t>
      </w:r>
    </w:p>
    <w:bookmarkEnd w:id="3630"/>
    <w:bookmarkStart w:name="z4198" w:id="3631"/>
    <w:p>
      <w:pPr>
        <w:spacing w:after="0"/>
        <w:ind w:left="0"/>
        <w:jc w:val="both"/>
      </w:pPr>
      <w:r>
        <w:rPr>
          <w:rFonts w:ascii="Times New Roman"/>
          <w:b w:val="false"/>
          <w:i w:val="false"/>
          <w:color w:val="000000"/>
          <w:sz w:val="28"/>
        </w:rPr>
        <w:t>
      Бұл әдіс бу эжекторларының орнына вакуумдық сұйық сақиналы компрессорларды қолданудан тұрады.</w:t>
      </w:r>
    </w:p>
    <w:bookmarkEnd w:id="3631"/>
    <w:bookmarkStart w:name="z4199" w:id="3632"/>
    <w:p>
      <w:pPr>
        <w:spacing w:after="0"/>
        <w:ind w:left="0"/>
        <w:jc w:val="both"/>
      </w:pPr>
      <w:r>
        <w:rPr>
          <w:rFonts w:ascii="Times New Roman"/>
          <w:b w:val="false"/>
          <w:i w:val="false"/>
          <w:color w:val="000000"/>
          <w:sz w:val="28"/>
        </w:rPr>
        <w:t>
      Экологиялық көрсеткіштер және пайдалану деректері</w:t>
      </w:r>
    </w:p>
    <w:bookmarkEnd w:id="3632"/>
    <w:bookmarkStart w:name="z4200" w:id="3633"/>
    <w:p>
      <w:pPr>
        <w:spacing w:after="0"/>
        <w:ind w:left="0"/>
        <w:jc w:val="both"/>
      </w:pPr>
      <w:r>
        <w:rPr>
          <w:rFonts w:ascii="Times New Roman"/>
          <w:b w:val="false"/>
          <w:i w:val="false"/>
          <w:color w:val="000000"/>
          <w:sz w:val="28"/>
        </w:rPr>
        <w:t>
      Вакуумдық сорғылар мен беттік конденсаторлар құрамында мұнайы бар сарқынды суларды кетіру үшін көптеген мұнай зауыттарындағы барометрлік конденсаторларды алмастырды. Бу эжекторларын вакуумдық сорғылармен ауыстыру қышқыл су шығынын 10 м3/сағ-тан 2 м3/сағ-қа дейін азайтуға мүмкіндік береді.</w:t>
      </w:r>
    </w:p>
    <w:bookmarkEnd w:id="3633"/>
    <w:bookmarkStart w:name="z4201" w:id="3634"/>
    <w:p>
      <w:pPr>
        <w:spacing w:after="0"/>
        <w:ind w:left="0"/>
        <w:jc w:val="both"/>
      </w:pPr>
      <w:r>
        <w:rPr>
          <w:rFonts w:ascii="Times New Roman"/>
          <w:b w:val="false"/>
          <w:i w:val="false"/>
          <w:color w:val="000000"/>
          <w:sz w:val="28"/>
        </w:rPr>
        <w:t>
      Кросс-медиа әсерлері</w:t>
      </w:r>
    </w:p>
    <w:bookmarkEnd w:id="3634"/>
    <w:bookmarkStart w:name="z4202" w:id="3635"/>
    <w:p>
      <w:pPr>
        <w:spacing w:after="0"/>
        <w:ind w:left="0"/>
        <w:jc w:val="both"/>
      </w:pPr>
      <w:r>
        <w:rPr>
          <w:rFonts w:ascii="Times New Roman"/>
          <w:b w:val="false"/>
          <w:i w:val="false"/>
          <w:color w:val="000000"/>
          <w:sz w:val="28"/>
        </w:rPr>
        <w:t>
      Бу эжекторларын вакуумдық сорғылармен ауыстыру вакуум жасау үшін электр қуатын тұтынуды арттырады, бірақ жылу шығынын, салқындатқыш суды тұтынуды, салқындатқыш сорғылардың электр қуатын тұтынуды және салқындатқыш суды салқындату үшін қолданылатын агенттерді тұтынуды азайтады. МӨЗ-де көптеген процестер бар, оларда артық буды шығарып, вакуум жасау үшін пайдалануға болады. Алайда, энергияны басқаруды талдау вакуумдық сорғыларды қолданудың орнына бу шығару үшін артық буды пайдалану басқа мақсаттар үшін артық буды пайдаланудан гөрі тиімді ме, жоқ па, соны шешуге көмектеседі. Екі жүйенің де сенімділігі ескерілуі керек, өйткені әдетте бу эжекторлары вакуумдық сорғыларға қарағанда сенімді.</w:t>
      </w:r>
    </w:p>
    <w:bookmarkEnd w:id="3635"/>
    <w:bookmarkStart w:name="z4203" w:id="3636"/>
    <w:p>
      <w:pPr>
        <w:spacing w:after="0"/>
        <w:ind w:left="0"/>
        <w:jc w:val="both"/>
      </w:pPr>
      <w:r>
        <w:rPr>
          <w:rFonts w:ascii="Times New Roman"/>
          <w:b w:val="false"/>
          <w:i w:val="false"/>
          <w:color w:val="000000"/>
          <w:sz w:val="28"/>
        </w:rPr>
        <w:t>
      Қолданылуы</w:t>
      </w:r>
    </w:p>
    <w:bookmarkEnd w:id="3636"/>
    <w:bookmarkStart w:name="z4204" w:id="3637"/>
    <w:p>
      <w:pPr>
        <w:spacing w:after="0"/>
        <w:ind w:left="0"/>
        <w:jc w:val="both"/>
      </w:pPr>
      <w:r>
        <w:rPr>
          <w:rFonts w:ascii="Times New Roman"/>
          <w:b w:val="false"/>
          <w:i w:val="false"/>
          <w:color w:val="000000"/>
          <w:sz w:val="28"/>
        </w:rPr>
        <w:t>
      Жаңғырту жағдайларында қолданылмауы мүмкін. Жаңа қондырғылар үшін жоғары вакуумға (10 мм рт.ст.) қол жеткізу үшін вакуумдық сорғылар бу эжекторларымен бірге немесе онсыз қажет.), сондай-ақ вакуумдық сорғы істен шыққан жағдайда қосалқы бөлшектер жатады.</w:t>
      </w:r>
    </w:p>
    <w:bookmarkEnd w:id="3637"/>
    <w:bookmarkStart w:name="z4205" w:id="3638"/>
    <w:p>
      <w:pPr>
        <w:spacing w:after="0"/>
        <w:ind w:left="0"/>
        <w:jc w:val="both"/>
      </w:pPr>
      <w:r>
        <w:rPr>
          <w:rFonts w:ascii="Times New Roman"/>
          <w:b w:val="false"/>
          <w:i w:val="false"/>
          <w:color w:val="000000"/>
          <w:sz w:val="28"/>
        </w:rPr>
        <w:t>
      Қазіргі уақытта вакуумдық сорғылар эжекторлық қондырғыларға қарағанда жиі қолданылады.</w:t>
      </w:r>
    </w:p>
    <w:bookmarkEnd w:id="3638"/>
    <w:bookmarkStart w:name="z4206" w:id="3639"/>
    <w:p>
      <w:pPr>
        <w:spacing w:after="0"/>
        <w:ind w:left="0"/>
        <w:jc w:val="both"/>
      </w:pPr>
      <w:r>
        <w:rPr>
          <w:rFonts w:ascii="Times New Roman"/>
          <w:b w:val="false"/>
          <w:i w:val="false"/>
          <w:color w:val="000000"/>
          <w:sz w:val="28"/>
        </w:rPr>
        <w:t>
      Ендірудің әсері</w:t>
      </w:r>
    </w:p>
    <w:bookmarkEnd w:id="3639"/>
    <w:bookmarkStart w:name="z4207" w:id="3640"/>
    <w:p>
      <w:pPr>
        <w:spacing w:after="0"/>
        <w:ind w:left="0"/>
        <w:jc w:val="both"/>
      </w:pPr>
      <w:r>
        <w:rPr>
          <w:rFonts w:ascii="Times New Roman"/>
          <w:b w:val="false"/>
          <w:i w:val="false"/>
          <w:color w:val="000000"/>
          <w:sz w:val="28"/>
        </w:rPr>
        <w:t>
      Қышқыл сарқынды сулардың пайда болуын азайту.</w:t>
      </w:r>
    </w:p>
    <w:bookmarkEnd w:id="3640"/>
    <w:bookmarkStart w:name="z4208" w:id="3641"/>
    <w:p>
      <w:pPr>
        <w:spacing w:after="0"/>
        <w:ind w:left="0"/>
        <w:jc w:val="both"/>
      </w:pPr>
      <w:r>
        <w:rPr>
          <w:rFonts w:ascii="Times New Roman"/>
          <w:b w:val="false"/>
          <w:i w:val="false"/>
          <w:color w:val="000000"/>
          <w:sz w:val="28"/>
        </w:rPr>
        <w:t>
      Анықтамалық әдебиет</w:t>
      </w:r>
    </w:p>
    <w:bookmarkEnd w:id="3641"/>
    <w:bookmarkStart w:name="z4209" w:id="3642"/>
    <w:p>
      <w:pPr>
        <w:spacing w:after="0"/>
        <w:ind w:left="0"/>
        <w:jc w:val="both"/>
      </w:pPr>
      <w:r>
        <w:rPr>
          <w:rFonts w:ascii="Times New Roman"/>
          <w:b w:val="false"/>
          <w:i w:val="false"/>
          <w:color w:val="000000"/>
          <w:sz w:val="28"/>
        </w:rPr>
        <w:t>
      [6], [8].</w:t>
      </w:r>
    </w:p>
    <w:bookmarkEnd w:id="3642"/>
    <w:bookmarkStart w:name="z4210" w:id="3643"/>
    <w:p>
      <w:pPr>
        <w:spacing w:after="0"/>
        <w:ind w:left="0"/>
        <w:jc w:val="left"/>
      </w:pPr>
      <w:r>
        <w:rPr>
          <w:rFonts w:ascii="Times New Roman"/>
          <w:b/>
          <w:i w:val="false"/>
          <w:color w:val="000000"/>
        </w:rPr>
        <w:t xml:space="preserve"> 5.3. Вакуумдық айдау процесі</w:t>
      </w:r>
    </w:p>
    <w:bookmarkEnd w:id="3643"/>
    <w:bookmarkStart w:name="z4211" w:id="3644"/>
    <w:p>
      <w:pPr>
        <w:spacing w:after="0"/>
        <w:ind w:left="0"/>
        <w:jc w:val="left"/>
      </w:pPr>
      <w:r>
        <w:rPr>
          <w:rFonts w:ascii="Times New Roman"/>
          <w:b/>
          <w:i w:val="false"/>
          <w:color w:val="000000"/>
        </w:rPr>
        <w:t xml:space="preserve"> 5.3.1. Вакуумдық айдау қондырғысында вакуумдық қысымды төмендету</w:t>
      </w:r>
    </w:p>
    <w:bookmarkEnd w:id="3644"/>
    <w:bookmarkStart w:name="z4212" w:id="3645"/>
    <w:p>
      <w:pPr>
        <w:spacing w:after="0"/>
        <w:ind w:left="0"/>
        <w:jc w:val="both"/>
      </w:pPr>
      <w:r>
        <w:rPr>
          <w:rFonts w:ascii="Times New Roman"/>
          <w:b w:val="false"/>
          <w:i w:val="false"/>
          <w:color w:val="000000"/>
          <w:sz w:val="28"/>
        </w:rPr>
        <w:t>
      Сипаты</w:t>
      </w:r>
    </w:p>
    <w:bookmarkEnd w:id="3645"/>
    <w:bookmarkStart w:name="z4213" w:id="3646"/>
    <w:p>
      <w:pPr>
        <w:spacing w:after="0"/>
        <w:ind w:left="0"/>
        <w:jc w:val="both"/>
      </w:pPr>
      <w:r>
        <w:rPr>
          <w:rFonts w:ascii="Times New Roman"/>
          <w:b w:val="false"/>
          <w:i w:val="false"/>
          <w:color w:val="000000"/>
          <w:sz w:val="28"/>
        </w:rPr>
        <w:t>
      Вакуум қысымының төмендеуі, мысалы, 20 – 25 мм рт.ст. дейін.вакуумдық қалдықтың мақсатты фракциясының бірдей нүктесін сақтай отырып, пештің шығысындағы температураны төмендетуге мүмкіндік береді.</w:t>
      </w:r>
    </w:p>
    <w:bookmarkEnd w:id="3646"/>
    <w:bookmarkStart w:name="z4214" w:id="3647"/>
    <w:p>
      <w:pPr>
        <w:spacing w:after="0"/>
        <w:ind w:left="0"/>
        <w:jc w:val="both"/>
      </w:pPr>
      <w:r>
        <w:rPr>
          <w:rFonts w:ascii="Times New Roman"/>
          <w:b w:val="false"/>
          <w:i w:val="false"/>
          <w:color w:val="000000"/>
          <w:sz w:val="28"/>
        </w:rPr>
        <w:t>
      Қол жеткізілген экологиялық пайда</w:t>
      </w:r>
    </w:p>
    <w:bookmarkEnd w:id="3647"/>
    <w:bookmarkStart w:name="z4215" w:id="3648"/>
    <w:p>
      <w:pPr>
        <w:spacing w:after="0"/>
        <w:ind w:left="0"/>
        <w:jc w:val="both"/>
      </w:pPr>
      <w:r>
        <w:rPr>
          <w:rFonts w:ascii="Times New Roman"/>
          <w:b w:val="false"/>
          <w:i w:val="false"/>
          <w:color w:val="000000"/>
          <w:sz w:val="28"/>
        </w:rPr>
        <w:t>
      Бұл технология энергия үнемдеу тұрғысынан да, ластануды азайту тұрғысынан да бірқатар артықшылықтар береді. Экологиялық артықшылықтар келесідей:</w:t>
      </w:r>
    </w:p>
    <w:bookmarkEnd w:id="3648"/>
    <w:bookmarkStart w:name="z4216" w:id="3649"/>
    <w:p>
      <w:pPr>
        <w:spacing w:after="0"/>
        <w:ind w:left="0"/>
        <w:jc w:val="both"/>
      </w:pPr>
      <w:r>
        <w:rPr>
          <w:rFonts w:ascii="Times New Roman"/>
          <w:b w:val="false"/>
          <w:i w:val="false"/>
          <w:color w:val="000000"/>
          <w:sz w:val="28"/>
        </w:rPr>
        <w:t>
      пеш құбырларында крекинг немесе кокстеу потенциалының төмендеуі;</w:t>
      </w:r>
    </w:p>
    <w:bookmarkEnd w:id="3649"/>
    <w:bookmarkStart w:name="z4217" w:id="3650"/>
    <w:p>
      <w:pPr>
        <w:spacing w:after="0"/>
        <w:ind w:left="0"/>
        <w:jc w:val="both"/>
      </w:pPr>
      <w:r>
        <w:rPr>
          <w:rFonts w:ascii="Times New Roman"/>
          <w:b w:val="false"/>
          <w:i w:val="false"/>
          <w:color w:val="000000"/>
          <w:sz w:val="28"/>
        </w:rPr>
        <w:t>
      біршама жеңіл өнімдерге арналған шикізатты крекингті азайту;</w:t>
      </w:r>
    </w:p>
    <w:bookmarkEnd w:id="3650"/>
    <w:bookmarkStart w:name="z4218" w:id="3651"/>
    <w:p>
      <w:pPr>
        <w:spacing w:after="0"/>
        <w:ind w:left="0"/>
        <w:jc w:val="both"/>
      </w:pPr>
      <w:r>
        <w:rPr>
          <w:rFonts w:ascii="Times New Roman"/>
          <w:b w:val="false"/>
          <w:i w:val="false"/>
          <w:color w:val="000000"/>
          <w:sz w:val="28"/>
        </w:rPr>
        <w:t>
      отынның төмендетілген қуаттылығы, және сәйкесінше, отын шығынын азайту.</w:t>
      </w:r>
    </w:p>
    <w:bookmarkEnd w:id="3651"/>
    <w:bookmarkStart w:name="z4219" w:id="3652"/>
    <w:p>
      <w:pPr>
        <w:spacing w:after="0"/>
        <w:ind w:left="0"/>
        <w:jc w:val="both"/>
      </w:pPr>
      <w:r>
        <w:rPr>
          <w:rFonts w:ascii="Times New Roman"/>
          <w:b w:val="false"/>
          <w:i w:val="false"/>
          <w:color w:val="000000"/>
          <w:sz w:val="28"/>
        </w:rPr>
        <w:t>
      Кросс-медиа әсерлері</w:t>
      </w:r>
    </w:p>
    <w:bookmarkEnd w:id="3652"/>
    <w:bookmarkStart w:name="z4220" w:id="3653"/>
    <w:p>
      <w:pPr>
        <w:spacing w:after="0"/>
        <w:ind w:left="0"/>
        <w:jc w:val="both"/>
      </w:pPr>
      <w:r>
        <w:rPr>
          <w:rFonts w:ascii="Times New Roman"/>
          <w:b w:val="false"/>
          <w:i w:val="false"/>
          <w:color w:val="000000"/>
          <w:sz w:val="28"/>
        </w:rPr>
        <w:t>
      Вакуум жасау үшін энергия (электр немесе бу) қажет.</w:t>
      </w:r>
    </w:p>
    <w:bookmarkEnd w:id="3653"/>
    <w:bookmarkStart w:name="z4221" w:id="3654"/>
    <w:p>
      <w:pPr>
        <w:spacing w:after="0"/>
        <w:ind w:left="0"/>
        <w:jc w:val="both"/>
      </w:pPr>
      <w:r>
        <w:rPr>
          <w:rFonts w:ascii="Times New Roman"/>
          <w:b w:val="false"/>
          <w:i w:val="false"/>
          <w:color w:val="000000"/>
          <w:sz w:val="28"/>
        </w:rPr>
        <w:t>
      Қолданылуы</w:t>
      </w:r>
    </w:p>
    <w:bookmarkEnd w:id="3654"/>
    <w:bookmarkStart w:name="z4222" w:id="3655"/>
    <w:p>
      <w:pPr>
        <w:spacing w:after="0"/>
        <w:ind w:left="0"/>
        <w:jc w:val="both"/>
      </w:pPr>
      <w:r>
        <w:rPr>
          <w:rFonts w:ascii="Times New Roman"/>
          <w:b w:val="false"/>
          <w:i w:val="false"/>
          <w:color w:val="000000"/>
          <w:sz w:val="28"/>
        </w:rPr>
        <w:t>
      Қолдану әдетте мұнараның қуатымен, конденсацияланатын сұйықтықтың температурасымен немесе басқа материалдық шектеулермен шектеледі.</w:t>
      </w:r>
    </w:p>
    <w:bookmarkEnd w:id="3655"/>
    <w:bookmarkStart w:name="z4223" w:id="3656"/>
    <w:p>
      <w:pPr>
        <w:spacing w:after="0"/>
        <w:ind w:left="0"/>
        <w:jc w:val="both"/>
      </w:pPr>
      <w:r>
        <w:rPr>
          <w:rFonts w:ascii="Times New Roman"/>
          <w:b w:val="false"/>
          <w:i w:val="false"/>
          <w:color w:val="000000"/>
          <w:sz w:val="28"/>
        </w:rPr>
        <w:t>
      Ендірудің әсері</w:t>
      </w:r>
    </w:p>
    <w:bookmarkEnd w:id="3656"/>
    <w:bookmarkStart w:name="z4224" w:id="3657"/>
    <w:p>
      <w:pPr>
        <w:spacing w:after="0"/>
        <w:ind w:left="0"/>
        <w:jc w:val="both"/>
      </w:pPr>
      <w:r>
        <w:rPr>
          <w:rFonts w:ascii="Times New Roman"/>
          <w:b w:val="false"/>
          <w:i w:val="false"/>
          <w:color w:val="000000"/>
          <w:sz w:val="28"/>
        </w:rPr>
        <w:t>
      Вакуумдық айдау процесінің жылу жүктемесін азайту.</w:t>
      </w:r>
    </w:p>
    <w:bookmarkEnd w:id="3657"/>
    <w:bookmarkStart w:name="z4225" w:id="3658"/>
    <w:p>
      <w:pPr>
        <w:spacing w:after="0"/>
        <w:ind w:left="0"/>
        <w:jc w:val="both"/>
      </w:pPr>
      <w:r>
        <w:rPr>
          <w:rFonts w:ascii="Times New Roman"/>
          <w:b w:val="false"/>
          <w:i w:val="false"/>
          <w:color w:val="000000"/>
          <w:sz w:val="28"/>
        </w:rPr>
        <w:t>
      Анықтамалық әдебиет</w:t>
      </w:r>
    </w:p>
    <w:bookmarkEnd w:id="3658"/>
    <w:bookmarkStart w:name="z4226" w:id="3659"/>
    <w:p>
      <w:pPr>
        <w:spacing w:after="0"/>
        <w:ind w:left="0"/>
        <w:jc w:val="both"/>
      </w:pPr>
      <w:r>
        <w:rPr>
          <w:rFonts w:ascii="Times New Roman"/>
          <w:b w:val="false"/>
          <w:i w:val="false"/>
          <w:color w:val="000000"/>
          <w:sz w:val="28"/>
        </w:rPr>
        <w:t>
      [62], [68].</w:t>
      </w:r>
    </w:p>
    <w:bookmarkEnd w:id="3659"/>
    <w:bookmarkStart w:name="z4227" w:id="3660"/>
    <w:p>
      <w:pPr>
        <w:spacing w:after="0"/>
        <w:ind w:left="0"/>
        <w:jc w:val="left"/>
      </w:pPr>
      <w:r>
        <w:rPr>
          <w:rFonts w:ascii="Times New Roman"/>
          <w:b/>
          <w:i w:val="false"/>
          <w:color w:val="000000"/>
        </w:rPr>
        <w:t xml:space="preserve"> 5.3.2. Конденсатордан вакуумдық эжектормен конденсацияланбайтын заттарды тазарту</w:t>
      </w:r>
    </w:p>
    <w:bookmarkEnd w:id="3660"/>
    <w:bookmarkStart w:name="z4228" w:id="3661"/>
    <w:p>
      <w:pPr>
        <w:spacing w:after="0"/>
        <w:ind w:left="0"/>
        <w:jc w:val="both"/>
      </w:pPr>
      <w:r>
        <w:rPr>
          <w:rFonts w:ascii="Times New Roman"/>
          <w:b w:val="false"/>
          <w:i w:val="false"/>
          <w:color w:val="000000"/>
          <w:sz w:val="28"/>
        </w:rPr>
        <w:t>
      Сипаты</w:t>
      </w:r>
    </w:p>
    <w:bookmarkEnd w:id="3661"/>
    <w:bookmarkStart w:name="z4229" w:id="3662"/>
    <w:p>
      <w:pPr>
        <w:spacing w:after="0"/>
        <w:ind w:left="0"/>
        <w:jc w:val="both"/>
      </w:pPr>
      <w:r>
        <w:rPr>
          <w:rFonts w:ascii="Times New Roman"/>
          <w:b w:val="false"/>
          <w:i w:val="false"/>
          <w:color w:val="000000"/>
          <w:sz w:val="28"/>
        </w:rPr>
        <w:t>
      Вакуумдық қондырғылардан шығарындыларды бақылау техникасының деректері аминді тазарту (5.27.1-тармақты қарау), МӨЗ-дің отын газы жүйелерін тазарту және технологиялық пештерде басқа қондырғыларды немесе екі процесті бірге жағу сияқты процестерді қамтиды. Кейбір қондырғылардағы газдар ауаның едәуір мөлшерін қамтуы мүмкін және мұндай газдар, әдетте, сол жерде жақсы жағылады. Аминдерді тазарту технологиясын мұқият қолдану қажет болуы мүмкін, өйткені көмірсутектермен ластану аминді қалпына келтіру қондырғыларында көбіктену проблемаларын тудыруы мүмкін.</w:t>
      </w:r>
    </w:p>
    <w:bookmarkEnd w:id="3662"/>
    <w:bookmarkStart w:name="z4230" w:id="3663"/>
    <w:p>
      <w:pPr>
        <w:spacing w:after="0"/>
        <w:ind w:left="0"/>
        <w:jc w:val="both"/>
      </w:pPr>
      <w:r>
        <w:rPr>
          <w:rFonts w:ascii="Times New Roman"/>
          <w:b w:val="false"/>
          <w:i w:val="false"/>
          <w:color w:val="000000"/>
          <w:sz w:val="28"/>
        </w:rPr>
        <w:t>
      Ауа конденсаторларынан конденсацияланбайтын заттар жеңіл буларды тазарту немесе рекуперациялау жүйелеріне немесе МӨЗ отын газ жүйелеріне берілуі мүмкін; вакуумды айдау қондырғыларының герметикалық барометрлік сорғыларынан шығарылатын қышқыл конденсацияланбайтын газдар қышқыл газдың қасиеттеріне сәйкес тәсілмен алынуы және өңделуі тиіс.</w:t>
      </w:r>
    </w:p>
    <w:bookmarkEnd w:id="3663"/>
    <w:bookmarkStart w:name="z4231" w:id="3664"/>
    <w:p>
      <w:pPr>
        <w:spacing w:after="0"/>
        <w:ind w:left="0"/>
        <w:jc w:val="both"/>
      </w:pPr>
      <w:r>
        <w:rPr>
          <w:rFonts w:ascii="Times New Roman"/>
          <w:b w:val="false"/>
          <w:i w:val="false"/>
          <w:color w:val="000000"/>
          <w:sz w:val="28"/>
        </w:rPr>
        <w:t>
      Вакуумдық эжекторлардан немесе сорғылардан шығарылатын конденсацияланбайтын шығарындыларға қолданылатын, МӨЗ-дің отын газын үрлеу жүйесіне немесе жүйесіне тастаудан және кәдеге Жаратушы пештерде немесе қазандықтарда жағудан тұратын бақылаудың осы техникасы.</w:t>
      </w:r>
    </w:p>
    <w:bookmarkEnd w:id="3664"/>
    <w:bookmarkStart w:name="z4232" w:id="3665"/>
    <w:p>
      <w:pPr>
        <w:spacing w:after="0"/>
        <w:ind w:left="0"/>
        <w:jc w:val="both"/>
      </w:pPr>
      <w:r>
        <w:rPr>
          <w:rFonts w:ascii="Times New Roman"/>
          <w:b w:val="false"/>
          <w:i w:val="false"/>
          <w:color w:val="000000"/>
          <w:sz w:val="28"/>
        </w:rPr>
        <w:t>
      Қол жеткізілген экологиялық артықшылықтар</w:t>
      </w:r>
    </w:p>
    <w:bookmarkEnd w:id="3665"/>
    <w:bookmarkStart w:name="z4233" w:id="3666"/>
    <w:p>
      <w:pPr>
        <w:spacing w:after="0"/>
        <w:ind w:left="0"/>
        <w:jc w:val="both"/>
      </w:pPr>
      <w:r>
        <w:rPr>
          <w:rFonts w:ascii="Times New Roman"/>
          <w:b w:val="false"/>
          <w:i w:val="false"/>
          <w:color w:val="000000"/>
          <w:sz w:val="28"/>
        </w:rPr>
        <w:t>
      Вакуумды айдау колоннасының конденсаторлары вакуум астында 0,14 кг/м3 жем шығаруы мүмкін және егер олар қыздырғышқа немесе соңына дейін күйдіру пешіне тасталса, шамалы деңгейге дейін азайтылуы мүмкін. Егер вакуумды газ ағындары (бөлінетін газ) тікелей өнеркәсіптік жылытқышта жағылмай, тиісті аминдерді тазарту қондырғысына жіберілсе, ластануды азайтуға қол жеткізіледі. Вакуумдық бөлінетін газды тазартуға бағыттау компрессордың шығындарына байланысты айтарлықтай инвестицияларды қажет етеді.</w:t>
      </w:r>
    </w:p>
    <w:bookmarkEnd w:id="3666"/>
    <w:bookmarkStart w:name="z4234" w:id="3667"/>
    <w:p>
      <w:pPr>
        <w:spacing w:after="0"/>
        <w:ind w:left="0"/>
        <w:jc w:val="both"/>
      </w:pPr>
      <w:r>
        <w:rPr>
          <w:rFonts w:ascii="Times New Roman"/>
          <w:b w:val="false"/>
          <w:i w:val="false"/>
          <w:color w:val="000000"/>
          <w:sz w:val="28"/>
        </w:rPr>
        <w:t>
      Жану үшін ластануды бақылау технологиясының тиімділігі, әдетте, металл емес ЖТҚ шығарындыларына қатысты 99 %-дан асады.</w:t>
      </w:r>
    </w:p>
    <w:bookmarkEnd w:id="3667"/>
    <w:bookmarkStart w:name="z4235" w:id="3668"/>
    <w:p>
      <w:pPr>
        <w:spacing w:after="0"/>
        <w:ind w:left="0"/>
        <w:jc w:val="both"/>
      </w:pPr>
      <w:r>
        <w:rPr>
          <w:rFonts w:ascii="Times New Roman"/>
          <w:b w:val="false"/>
          <w:i w:val="false"/>
          <w:color w:val="000000"/>
          <w:sz w:val="28"/>
        </w:rPr>
        <w:t>
      Экологиялық көрсеткіштер және пайдалану деректері</w:t>
      </w:r>
    </w:p>
    <w:bookmarkEnd w:id="3668"/>
    <w:bookmarkStart w:name="z4236" w:id="3669"/>
    <w:p>
      <w:pPr>
        <w:spacing w:after="0"/>
        <w:ind w:left="0"/>
        <w:jc w:val="both"/>
      </w:pPr>
      <w:r>
        <w:rPr>
          <w:rFonts w:ascii="Times New Roman"/>
          <w:b w:val="false"/>
          <w:i w:val="false"/>
          <w:color w:val="000000"/>
          <w:sz w:val="28"/>
        </w:rPr>
        <w:t>
      Қазіргі уақытта пешке жіберілетін конденсацияланбаған вакуумдық айдау ағындары, әдетте, H2S жоғары концентрациясы бар аз сарқынды қамтиды.бұл мұнай өңдеу зауыттарындағы күкірт шығарындыларының жалпы көлемінің шамамен 15 %-ды құрайды. Қазіргі уақытта осы шығарындыларды азайту үшін осы ағындарды амин қондырғысымен тазарту жобасы жүзеге асырылуда. Ұқсас жобалар басқа мұнай өңдеу зауыттары үшін де ұсынылған.</w:t>
      </w:r>
    </w:p>
    <w:bookmarkEnd w:id="3669"/>
    <w:bookmarkStart w:name="z4237" w:id="3670"/>
    <w:p>
      <w:pPr>
        <w:spacing w:after="0"/>
        <w:ind w:left="0"/>
        <w:jc w:val="both"/>
      </w:pPr>
      <w:r>
        <w:rPr>
          <w:rFonts w:ascii="Times New Roman"/>
          <w:b w:val="false"/>
          <w:i w:val="false"/>
          <w:color w:val="000000"/>
          <w:sz w:val="28"/>
        </w:rPr>
        <w:t>
      Кросс-медиа әсерлері</w:t>
      </w:r>
    </w:p>
    <w:bookmarkEnd w:id="3670"/>
    <w:bookmarkStart w:name="z4238" w:id="3671"/>
    <w:p>
      <w:pPr>
        <w:spacing w:after="0"/>
        <w:ind w:left="0"/>
        <w:jc w:val="both"/>
      </w:pPr>
      <w:r>
        <w:rPr>
          <w:rFonts w:ascii="Times New Roman"/>
          <w:b w:val="false"/>
          <w:i w:val="false"/>
          <w:color w:val="000000"/>
          <w:sz w:val="28"/>
        </w:rPr>
        <w:t>
      Жану технологиясында жану өнімдерін ескеру қажет.</w:t>
      </w:r>
    </w:p>
    <w:bookmarkEnd w:id="3671"/>
    <w:bookmarkStart w:name="z4239" w:id="3672"/>
    <w:p>
      <w:pPr>
        <w:spacing w:after="0"/>
        <w:ind w:left="0"/>
        <w:jc w:val="both"/>
      </w:pPr>
      <w:r>
        <w:rPr>
          <w:rFonts w:ascii="Times New Roman"/>
          <w:b w:val="false"/>
          <w:i w:val="false"/>
          <w:color w:val="000000"/>
          <w:sz w:val="28"/>
        </w:rPr>
        <w:t>
      Флегма үшін жоғарғы сыйымдылықта пайда болған Сарқынды суларды қайта пайдалану тұзсыздандырғыштың рН-на және тұзсыздандыру кезінде кейбір компоненттердің шығуына әсер етуі мүмкін.</w:t>
      </w:r>
    </w:p>
    <w:bookmarkEnd w:id="3672"/>
    <w:bookmarkStart w:name="z4240" w:id="3673"/>
    <w:p>
      <w:pPr>
        <w:spacing w:after="0"/>
        <w:ind w:left="0"/>
        <w:jc w:val="both"/>
      </w:pPr>
      <w:r>
        <w:rPr>
          <w:rFonts w:ascii="Times New Roman"/>
          <w:b w:val="false"/>
          <w:i w:val="false"/>
          <w:color w:val="000000"/>
          <w:sz w:val="28"/>
        </w:rPr>
        <w:t>
      Қолданылуы</w:t>
      </w:r>
    </w:p>
    <w:bookmarkEnd w:id="3673"/>
    <w:bookmarkStart w:name="z4241" w:id="3674"/>
    <w:p>
      <w:pPr>
        <w:spacing w:after="0"/>
        <w:ind w:left="0"/>
        <w:jc w:val="both"/>
      </w:pPr>
      <w:r>
        <w:rPr>
          <w:rFonts w:ascii="Times New Roman"/>
          <w:b w:val="false"/>
          <w:i w:val="false"/>
          <w:color w:val="000000"/>
          <w:sz w:val="28"/>
        </w:rPr>
        <w:t>
      Толығымен қолданылады.</w:t>
      </w:r>
    </w:p>
    <w:bookmarkEnd w:id="3674"/>
    <w:bookmarkStart w:name="z4242" w:id="3675"/>
    <w:p>
      <w:pPr>
        <w:spacing w:after="0"/>
        <w:ind w:left="0"/>
        <w:jc w:val="both"/>
      </w:pPr>
      <w:r>
        <w:rPr>
          <w:rFonts w:ascii="Times New Roman"/>
          <w:b w:val="false"/>
          <w:i w:val="false"/>
          <w:color w:val="000000"/>
          <w:sz w:val="28"/>
        </w:rPr>
        <w:t>
      Ол кейбір еуропалық мұнай өңдеу зауыттарында қолданылады.</w:t>
      </w:r>
    </w:p>
    <w:bookmarkEnd w:id="3675"/>
    <w:bookmarkStart w:name="z4243" w:id="3676"/>
    <w:p>
      <w:pPr>
        <w:spacing w:after="0"/>
        <w:ind w:left="0"/>
        <w:jc w:val="both"/>
      </w:pPr>
      <w:r>
        <w:rPr>
          <w:rFonts w:ascii="Times New Roman"/>
          <w:b w:val="false"/>
          <w:i w:val="false"/>
          <w:color w:val="000000"/>
          <w:sz w:val="28"/>
        </w:rPr>
        <w:t>
      Ендірудің әсері</w:t>
      </w:r>
    </w:p>
    <w:bookmarkEnd w:id="3676"/>
    <w:bookmarkStart w:name="z4244" w:id="3677"/>
    <w:p>
      <w:pPr>
        <w:spacing w:after="0"/>
        <w:ind w:left="0"/>
        <w:jc w:val="both"/>
      </w:pPr>
      <w:r>
        <w:rPr>
          <w:rFonts w:ascii="Times New Roman"/>
          <w:b w:val="false"/>
          <w:i w:val="false"/>
          <w:color w:val="000000"/>
          <w:sz w:val="28"/>
        </w:rPr>
        <w:t>
      Ластағыш заттардың шығарындыларын азайту, мысалы, ластанудың "қақпағы" тұжырымдамасы аясында.</w:t>
      </w:r>
    </w:p>
    <w:bookmarkEnd w:id="3677"/>
    <w:bookmarkStart w:name="z4245" w:id="3678"/>
    <w:p>
      <w:pPr>
        <w:spacing w:after="0"/>
        <w:ind w:left="0"/>
        <w:jc w:val="both"/>
      </w:pPr>
      <w:r>
        <w:rPr>
          <w:rFonts w:ascii="Times New Roman"/>
          <w:b w:val="false"/>
          <w:i w:val="false"/>
          <w:color w:val="000000"/>
          <w:sz w:val="28"/>
        </w:rPr>
        <w:t>
      Анықтамалық әдебиет</w:t>
      </w:r>
    </w:p>
    <w:bookmarkEnd w:id="3678"/>
    <w:bookmarkStart w:name="z4246" w:id="3679"/>
    <w:p>
      <w:pPr>
        <w:spacing w:after="0"/>
        <w:ind w:left="0"/>
        <w:jc w:val="both"/>
      </w:pPr>
      <w:r>
        <w:rPr>
          <w:rFonts w:ascii="Times New Roman"/>
          <w:b w:val="false"/>
          <w:i w:val="false"/>
          <w:color w:val="000000"/>
          <w:sz w:val="28"/>
        </w:rPr>
        <w:t>
      [68], [97].</w:t>
      </w:r>
    </w:p>
    <w:bookmarkEnd w:id="3679"/>
    <w:bookmarkStart w:name="z4247" w:id="3680"/>
    <w:p>
      <w:pPr>
        <w:spacing w:after="0"/>
        <w:ind w:left="0"/>
        <w:jc w:val="left"/>
      </w:pPr>
      <w:r>
        <w:rPr>
          <w:rFonts w:ascii="Times New Roman"/>
          <w:b/>
          <w:i w:val="false"/>
          <w:color w:val="000000"/>
        </w:rPr>
        <w:t xml:space="preserve"> 5.4. Гидрогенизациялық процестер</w:t>
      </w:r>
    </w:p>
    <w:bookmarkEnd w:id="3680"/>
    <w:bookmarkStart w:name="z4248" w:id="3681"/>
    <w:p>
      <w:pPr>
        <w:spacing w:after="0"/>
        <w:ind w:left="0"/>
        <w:jc w:val="left"/>
      </w:pPr>
      <w:r>
        <w:rPr>
          <w:rFonts w:ascii="Times New Roman"/>
          <w:b/>
          <w:i w:val="false"/>
          <w:color w:val="000000"/>
        </w:rPr>
        <w:t xml:space="preserve"> 5.4.1. Гидродесульфуризация процестері</w:t>
      </w:r>
    </w:p>
    <w:bookmarkEnd w:id="3681"/>
    <w:bookmarkStart w:name="z4249" w:id="3682"/>
    <w:p>
      <w:pPr>
        <w:spacing w:after="0"/>
        <w:ind w:left="0"/>
        <w:jc w:val="both"/>
      </w:pPr>
      <w:r>
        <w:rPr>
          <w:rFonts w:ascii="Times New Roman"/>
          <w:b w:val="false"/>
          <w:i w:val="false"/>
          <w:color w:val="000000"/>
          <w:sz w:val="28"/>
        </w:rPr>
        <w:t>
      Сипаты</w:t>
      </w:r>
    </w:p>
    <w:bookmarkEnd w:id="3682"/>
    <w:bookmarkStart w:name="z4250" w:id="3683"/>
    <w:p>
      <w:pPr>
        <w:spacing w:after="0"/>
        <w:ind w:left="0"/>
        <w:jc w:val="both"/>
      </w:pPr>
      <w:r>
        <w:rPr>
          <w:rFonts w:ascii="Times New Roman"/>
          <w:b w:val="false"/>
          <w:i w:val="false"/>
          <w:color w:val="000000"/>
          <w:sz w:val="28"/>
        </w:rPr>
        <w:t>
      3.4-бөлімді қараңыз.</w:t>
      </w:r>
    </w:p>
    <w:bookmarkEnd w:id="3683"/>
    <w:bookmarkStart w:name="z4251" w:id="3684"/>
    <w:p>
      <w:pPr>
        <w:spacing w:after="0"/>
        <w:ind w:left="0"/>
        <w:jc w:val="both"/>
      </w:pPr>
      <w:r>
        <w:rPr>
          <w:rFonts w:ascii="Times New Roman"/>
          <w:b w:val="false"/>
          <w:i w:val="false"/>
          <w:color w:val="000000"/>
          <w:sz w:val="28"/>
        </w:rPr>
        <w:t>
      Қол жеткізілген экологиялық пайда</w:t>
      </w:r>
    </w:p>
    <w:bookmarkEnd w:id="3684"/>
    <w:bookmarkStart w:name="z4252" w:id="3685"/>
    <w:p>
      <w:pPr>
        <w:spacing w:after="0"/>
        <w:ind w:left="0"/>
        <w:jc w:val="both"/>
      </w:pPr>
      <w:r>
        <w:rPr>
          <w:rFonts w:ascii="Times New Roman"/>
          <w:b w:val="false"/>
          <w:i w:val="false"/>
          <w:color w:val="000000"/>
          <w:sz w:val="28"/>
        </w:rPr>
        <w:t>
      Әр түрлі фракциялардағы күкірт мөлшерінің төмендеуі. Қазіргі заманғы әдістер дистилляттардағы күкірт мөлшерін 10 ppm-ден аз төмендетуге мүмкіндік береді. Мысалы, орташа дистилляттарға Co/Mo катализаторымен (30 – 40 бар) бір сатылы гидрогенизацияны қолдану өнімге, шикізаттағы күкірт құрамына және реакция жағдайларына байланысты күкірт құрамын 90 %-дан астам (шамамен 100 ppm-ге дейін) төмендетеді. Егер дизель отынына сұраныс артып кетсе, оны өндіру кезінде қосымша қосылыстарды қолдану қажет (мысалы, ФКК орнатқаннан кейін жеңіл рециклді газойль (ЖРГ). Алайда, бұл шикізат құрамында көптеген хош иісті қосылыстар бар, олар ауыр жағдайда гидратталуы керек (жоғары температура, жоғары қысым, жоғары белсенді катализаторлар, екі сатылы процестер).</w:t>
      </w:r>
    </w:p>
    <w:bookmarkEnd w:id="3685"/>
    <w:bookmarkStart w:name="z4253" w:id="3686"/>
    <w:p>
      <w:pPr>
        <w:spacing w:after="0"/>
        <w:ind w:left="0"/>
        <w:jc w:val="both"/>
      </w:pPr>
      <w:r>
        <w:rPr>
          <w:rFonts w:ascii="Times New Roman"/>
          <w:b w:val="false"/>
          <w:i w:val="false"/>
          <w:color w:val="000000"/>
          <w:sz w:val="28"/>
        </w:rPr>
        <w:t>
      Дизель отынының ағымдағы техникалық шарттары әдеттегі бір сатылы гидротазарту қондырғыларында сұйықтықтың сағаттық жылдамдығын шартты бірліктердегі 3,7-ден 0,8 – 1,1-ге дейін төмендету арқылы, реакторды қолданыстағы қондырғыларға жүйелі түрде ендіру және газойльді гидротазарту қондырғылары үшін қолжетімді катализаторлардың соңғы буынын қолдану арқылы орындалуы мүмкін. Күкірттің салмақтық арақатынасының 1,3 %-ы және күкірттің аралық құрамы бар Ресейлік экспорттық қоспаны 0,12 % күкіртті түпкілікті күкіртсіздендіруді орнатпас бұрын қайта өңдеу кезінде рафинаттағы күкірттің түпкілікті құрамына 8 ppm күкіртке тең қалыпты пайдалану кезінде қол жеткізуге болады.</w:t>
      </w:r>
    </w:p>
    <w:bookmarkEnd w:id="3686"/>
    <w:bookmarkStart w:name="z4254" w:id="3687"/>
    <w:p>
      <w:pPr>
        <w:spacing w:after="0"/>
        <w:ind w:left="0"/>
        <w:jc w:val="both"/>
      </w:pPr>
      <w:r>
        <w:rPr>
          <w:rFonts w:ascii="Times New Roman"/>
          <w:b w:val="false"/>
          <w:i w:val="false"/>
          <w:color w:val="000000"/>
          <w:sz w:val="28"/>
        </w:rPr>
        <w:t>
      Экологиялық көрсеткіштер және пайдалану деректері</w:t>
      </w:r>
    </w:p>
    <w:bookmarkEnd w:id="3687"/>
    <w:bookmarkStart w:name="z4255" w:id="3688"/>
    <w:p>
      <w:pPr>
        <w:spacing w:after="0"/>
        <w:ind w:left="0"/>
        <w:jc w:val="both"/>
      </w:pPr>
      <w:r>
        <w:rPr>
          <w:rFonts w:ascii="Times New Roman"/>
          <w:b w:val="false"/>
          <w:i w:val="false"/>
          <w:color w:val="000000"/>
          <w:sz w:val="28"/>
        </w:rPr>
        <w:t>
      Газойльді гидротазарту қондырғылары жаңа шикізаттан алынған көмірсутектермен рециркуляция ағынында сутекті таза ұстау үшін сутекті рециркуляция ағынында жоғары қысыммен аминмен жуу үшін қосымша қондырғыны қажет етеді. Қондырғы есептік пайдалану мерзімі – 30 ай газойль түріндегі шикізаттың тоннасына 40 Нм3 сутегін пайдалана отырып, 45 бар қысыммен жұмыс істейтін болады.</w:t>
      </w:r>
    </w:p>
    <w:bookmarkEnd w:id="3688"/>
    <w:bookmarkStart w:name="z4256" w:id="3689"/>
    <w:p>
      <w:pPr>
        <w:spacing w:after="0"/>
        <w:ind w:left="0"/>
        <w:jc w:val="both"/>
      </w:pPr>
      <w:r>
        <w:rPr>
          <w:rFonts w:ascii="Times New Roman"/>
          <w:b w:val="false"/>
          <w:i w:val="false"/>
          <w:color w:val="000000"/>
          <w:sz w:val="28"/>
        </w:rPr>
        <w:t>
      Кросс-медиа әсерлері</w:t>
      </w:r>
    </w:p>
    <w:bookmarkEnd w:id="3689"/>
    <w:bookmarkStart w:name="z4257" w:id="3690"/>
    <w:p>
      <w:pPr>
        <w:spacing w:after="0"/>
        <w:ind w:left="0"/>
        <w:jc w:val="both"/>
      </w:pPr>
      <w:r>
        <w:rPr>
          <w:rFonts w:ascii="Times New Roman"/>
          <w:b w:val="false"/>
          <w:i w:val="false"/>
          <w:color w:val="000000"/>
          <w:sz w:val="28"/>
        </w:rPr>
        <w:t>
      Энергияны тұтыну, қалдықтардың түзілуі, сарқынды сулар және атмосфералық ауаға шығарындылар.</w:t>
      </w:r>
    </w:p>
    <w:bookmarkEnd w:id="3690"/>
    <w:bookmarkStart w:name="z4258" w:id="3691"/>
    <w:p>
      <w:pPr>
        <w:spacing w:after="0"/>
        <w:ind w:left="0"/>
        <w:jc w:val="both"/>
      </w:pPr>
      <w:r>
        <w:rPr>
          <w:rFonts w:ascii="Times New Roman"/>
          <w:b w:val="false"/>
          <w:i w:val="false"/>
          <w:color w:val="000000"/>
          <w:sz w:val="28"/>
        </w:rPr>
        <w:t>
      Қолданылуы</w:t>
      </w:r>
    </w:p>
    <w:bookmarkEnd w:id="3691"/>
    <w:bookmarkStart w:name="z4259" w:id="3692"/>
    <w:p>
      <w:pPr>
        <w:spacing w:after="0"/>
        <w:ind w:left="0"/>
        <w:jc w:val="both"/>
      </w:pPr>
      <w:r>
        <w:rPr>
          <w:rFonts w:ascii="Times New Roman"/>
          <w:b w:val="false"/>
          <w:i w:val="false"/>
          <w:color w:val="000000"/>
          <w:sz w:val="28"/>
        </w:rPr>
        <w:t xml:space="preserve">
      Нафтадан ауыр қалдықтарға дейін дистилляттарға қолданылады. </w:t>
      </w:r>
    </w:p>
    <w:bookmarkEnd w:id="3692"/>
    <w:bookmarkStart w:name="z4260" w:id="3693"/>
    <w:p>
      <w:pPr>
        <w:spacing w:after="0"/>
        <w:ind w:left="0"/>
        <w:jc w:val="both"/>
      </w:pPr>
      <w:r>
        <w:rPr>
          <w:rFonts w:ascii="Times New Roman"/>
          <w:b w:val="false"/>
          <w:i w:val="false"/>
          <w:color w:val="000000"/>
          <w:sz w:val="28"/>
        </w:rPr>
        <w:t>
      МӨЗ-де десульфуризацияның көптеген процестері бар.</w:t>
      </w:r>
    </w:p>
    <w:bookmarkEnd w:id="3693"/>
    <w:bookmarkStart w:name="z4261" w:id="3694"/>
    <w:p>
      <w:pPr>
        <w:spacing w:after="0"/>
        <w:ind w:left="0"/>
        <w:jc w:val="both"/>
      </w:pPr>
      <w:r>
        <w:rPr>
          <w:rFonts w:ascii="Times New Roman"/>
          <w:b w:val="false"/>
          <w:i w:val="false"/>
          <w:color w:val="000000"/>
          <w:sz w:val="28"/>
        </w:rPr>
        <w:t>
      Экономика</w:t>
      </w:r>
    </w:p>
    <w:bookmarkEnd w:id="3694"/>
    <w:bookmarkStart w:name="z4262" w:id="3695"/>
    <w:p>
      <w:pPr>
        <w:spacing w:after="0"/>
        <w:ind w:left="0"/>
        <w:jc w:val="both"/>
      </w:pPr>
      <w:r>
        <w:rPr>
          <w:rFonts w:ascii="Times New Roman"/>
          <w:b w:val="false"/>
          <w:i w:val="false"/>
          <w:color w:val="000000"/>
          <w:sz w:val="28"/>
        </w:rPr>
        <w:t>
      Шикі мұнайдың азайтылған құрамымен (132 м3/сағ есебімен) күкіртсіздендіру процесін орнатуға арналған болжамды шығындар 47 млн еуроны құрайды. 5.3-кестеде қалдықтарды каталитикалық крекинг флюидіне шикізат дайындау үшін қалдықтарды күкіртсіздендіру жүйесін гидротазарту қондырғысына инвестициялық шығындар келтірілген.</w:t>
      </w:r>
    </w:p>
    <w:bookmarkEnd w:id="36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-кесте. Инвестициялық шығындар, пайдалану шығыстары және техникалық қызмет көрсету шығыстары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беру жылдамдығы, Мт/жыл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күндері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объектілерге инвестициялар, млн еуро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объектілердің жалпы құны (ішкі объектілер құнының 30 %), млн еуро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тиеуге арналған катализатордың шығындары, млн евро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4264" w:id="3696"/>
    <w:p>
      <w:pPr>
        <w:spacing w:after="0"/>
        <w:ind w:left="0"/>
        <w:jc w:val="both"/>
      </w:pPr>
      <w:r>
        <w:rPr>
          <w:rFonts w:ascii="Times New Roman"/>
          <w:b w:val="false"/>
          <w:i w:val="false"/>
          <w:color w:val="000000"/>
          <w:sz w:val="28"/>
        </w:rPr>
        <w:t>
      Ескертпе: 1995 жылғы 2 тоқсандағы АҚШ шығанағының жағалауы туралы мәліметтер келтірілген.</w:t>
      </w:r>
    </w:p>
    <w:bookmarkEnd w:id="3696"/>
    <w:bookmarkStart w:name="z4265" w:id="3697"/>
    <w:p>
      <w:pPr>
        <w:spacing w:after="0"/>
        <w:ind w:left="0"/>
        <w:jc w:val="both"/>
      </w:pPr>
      <w:r>
        <w:rPr>
          <w:rFonts w:ascii="Times New Roman"/>
          <w:b w:val="false"/>
          <w:i w:val="false"/>
          <w:color w:val="000000"/>
          <w:sz w:val="28"/>
        </w:rPr>
        <w:t>
      Ендірудің әсері</w:t>
      </w:r>
    </w:p>
    <w:bookmarkEnd w:id="3697"/>
    <w:bookmarkStart w:name="z4266" w:id="3698"/>
    <w:p>
      <w:pPr>
        <w:spacing w:after="0"/>
        <w:ind w:left="0"/>
        <w:jc w:val="both"/>
      </w:pPr>
      <w:r>
        <w:rPr>
          <w:rFonts w:ascii="Times New Roman"/>
          <w:b w:val="false"/>
          <w:i w:val="false"/>
          <w:color w:val="000000"/>
          <w:sz w:val="28"/>
        </w:rPr>
        <w:t>
      EО деректері бойынша бастапқы шикізаттағы күкірт құрамының төмендеуі 10 мг/кг (10 ppm) құрайды.</w:t>
      </w:r>
    </w:p>
    <w:bookmarkEnd w:id="3698"/>
    <w:bookmarkStart w:name="z4267" w:id="3699"/>
    <w:p>
      <w:pPr>
        <w:spacing w:after="0"/>
        <w:ind w:left="0"/>
        <w:jc w:val="both"/>
      </w:pPr>
      <w:r>
        <w:rPr>
          <w:rFonts w:ascii="Times New Roman"/>
          <w:b w:val="false"/>
          <w:i w:val="false"/>
          <w:color w:val="000000"/>
          <w:sz w:val="28"/>
        </w:rPr>
        <w:t>
      Анықтамалық әдебиет</w:t>
      </w:r>
    </w:p>
    <w:bookmarkEnd w:id="3699"/>
    <w:bookmarkStart w:name="z4268" w:id="3700"/>
    <w:p>
      <w:pPr>
        <w:spacing w:after="0"/>
        <w:ind w:left="0"/>
        <w:jc w:val="both"/>
      </w:pPr>
      <w:r>
        <w:rPr>
          <w:rFonts w:ascii="Times New Roman"/>
          <w:b w:val="false"/>
          <w:i w:val="false"/>
          <w:color w:val="000000"/>
          <w:sz w:val="28"/>
        </w:rPr>
        <w:t>
      [78].</w:t>
      </w:r>
    </w:p>
    <w:bookmarkEnd w:id="3700"/>
    <w:bookmarkStart w:name="z4269" w:id="3701"/>
    <w:p>
      <w:pPr>
        <w:spacing w:after="0"/>
        <w:ind w:left="0"/>
        <w:jc w:val="left"/>
      </w:pPr>
      <w:r>
        <w:rPr>
          <w:rFonts w:ascii="Times New Roman"/>
          <w:b/>
          <w:i w:val="false"/>
          <w:color w:val="000000"/>
        </w:rPr>
        <w:t xml:space="preserve"> 5.4.2. Каталитикалық айдау</w:t>
      </w:r>
    </w:p>
    <w:bookmarkEnd w:id="3701"/>
    <w:bookmarkStart w:name="z4270" w:id="3702"/>
    <w:p>
      <w:pPr>
        <w:spacing w:after="0"/>
        <w:ind w:left="0"/>
        <w:jc w:val="both"/>
      </w:pPr>
      <w:r>
        <w:rPr>
          <w:rFonts w:ascii="Times New Roman"/>
          <w:b w:val="false"/>
          <w:i w:val="false"/>
          <w:color w:val="000000"/>
          <w:sz w:val="28"/>
        </w:rPr>
        <w:t>
      Сипаты</w:t>
      </w:r>
    </w:p>
    <w:bookmarkEnd w:id="3702"/>
    <w:bookmarkStart w:name="z4271" w:id="3703"/>
    <w:p>
      <w:pPr>
        <w:spacing w:after="0"/>
        <w:ind w:left="0"/>
        <w:jc w:val="both"/>
      </w:pPr>
      <w:r>
        <w:rPr>
          <w:rFonts w:ascii="Times New Roman"/>
          <w:b w:val="false"/>
          <w:i w:val="false"/>
          <w:color w:val="000000"/>
          <w:sz w:val="28"/>
        </w:rPr>
        <w:t>
      Бензинді күкіртсіздендіруге арналған каталитикалық айдау екі сатылы процесс ретінде.</w:t>
      </w:r>
    </w:p>
    <w:bookmarkEnd w:id="3703"/>
    <w:bookmarkStart w:name="z4272" w:id="3704"/>
    <w:p>
      <w:pPr>
        <w:spacing w:after="0"/>
        <w:ind w:left="0"/>
        <w:jc w:val="both"/>
      </w:pPr>
      <w:r>
        <w:rPr>
          <w:rFonts w:ascii="Times New Roman"/>
          <w:b w:val="false"/>
          <w:i w:val="false"/>
          <w:color w:val="000000"/>
          <w:sz w:val="28"/>
        </w:rPr>
        <w:t>
      Қол жеткізілген экологиялық пайда</w:t>
      </w:r>
    </w:p>
    <w:bookmarkEnd w:id="3704"/>
    <w:bookmarkStart w:name="z4273" w:id="3705"/>
    <w:p>
      <w:pPr>
        <w:spacing w:after="0"/>
        <w:ind w:left="0"/>
        <w:jc w:val="both"/>
      </w:pPr>
      <w:r>
        <w:rPr>
          <w:rFonts w:ascii="Times New Roman"/>
          <w:b w:val="false"/>
          <w:i w:val="false"/>
          <w:color w:val="000000"/>
          <w:sz w:val="28"/>
        </w:rPr>
        <w:t>
      Құрамында 1800 ppm күкірт бар ФКК қондырғысының бензинінде күкірт мөлшері 95 %-дан астам төмендеді. Техниканың бұл түрі стандартты күкіртсіздендіру процестеріне қарағанда энергияны аз пайдаланады.</w:t>
      </w:r>
    </w:p>
    <w:bookmarkEnd w:id="3705"/>
    <w:bookmarkStart w:name="z4274" w:id="3706"/>
    <w:p>
      <w:pPr>
        <w:spacing w:after="0"/>
        <w:ind w:left="0"/>
        <w:jc w:val="both"/>
      </w:pPr>
      <w:r>
        <w:rPr>
          <w:rFonts w:ascii="Times New Roman"/>
          <w:b w:val="false"/>
          <w:i w:val="false"/>
          <w:color w:val="000000"/>
          <w:sz w:val="28"/>
        </w:rPr>
        <w:t>
      Кросс-медиа әсерлері</w:t>
      </w:r>
    </w:p>
    <w:bookmarkEnd w:id="3706"/>
    <w:bookmarkStart w:name="z4275" w:id="3707"/>
    <w:p>
      <w:pPr>
        <w:spacing w:after="0"/>
        <w:ind w:left="0"/>
        <w:jc w:val="both"/>
      </w:pPr>
      <w:r>
        <w:rPr>
          <w:rFonts w:ascii="Times New Roman"/>
          <w:b w:val="false"/>
          <w:i w:val="false"/>
          <w:color w:val="000000"/>
          <w:sz w:val="28"/>
        </w:rPr>
        <w:t>
      Энергияны тұтыну, қалдықтардың пайда болуы, сарқынды сулар және атмосфераға шығарындылар.</w:t>
      </w:r>
    </w:p>
    <w:bookmarkEnd w:id="3707"/>
    <w:bookmarkStart w:name="z4276" w:id="3708"/>
    <w:p>
      <w:pPr>
        <w:spacing w:after="0"/>
        <w:ind w:left="0"/>
        <w:jc w:val="both"/>
      </w:pPr>
      <w:r>
        <w:rPr>
          <w:rFonts w:ascii="Times New Roman"/>
          <w:b w:val="false"/>
          <w:i w:val="false"/>
          <w:color w:val="000000"/>
          <w:sz w:val="28"/>
        </w:rPr>
        <w:t>
      Қолданылуы</w:t>
      </w:r>
    </w:p>
    <w:bookmarkEnd w:id="3708"/>
    <w:bookmarkStart w:name="z4277" w:id="3709"/>
    <w:p>
      <w:pPr>
        <w:spacing w:after="0"/>
        <w:ind w:left="0"/>
        <w:jc w:val="both"/>
      </w:pPr>
      <w:r>
        <w:rPr>
          <w:rFonts w:ascii="Times New Roman"/>
          <w:b w:val="false"/>
          <w:i w:val="false"/>
          <w:color w:val="000000"/>
          <w:sz w:val="28"/>
        </w:rPr>
        <w:t>
      Толығымен қолданылады. Бұл әдісті реформинг өнімінде бензолды қалпына келтіру үшін де қолдануға болады.</w:t>
      </w:r>
    </w:p>
    <w:bookmarkEnd w:id="3709"/>
    <w:bookmarkStart w:name="z4278" w:id="3710"/>
    <w:p>
      <w:pPr>
        <w:spacing w:after="0"/>
        <w:ind w:left="0"/>
        <w:jc w:val="both"/>
      </w:pPr>
      <w:r>
        <w:rPr>
          <w:rFonts w:ascii="Times New Roman"/>
          <w:b w:val="false"/>
          <w:i w:val="false"/>
          <w:color w:val="000000"/>
          <w:sz w:val="28"/>
        </w:rPr>
        <w:t>
      Еуропада күкіртсіздендіру үшін тәулігіне 7950 м3 кем дегенде бір каталитикалық айдау қондырғысы бар. ФКК орнатқаннан кейін алынған бензин. 2010 жылы Ресей Федерациясында қуаттылығы 1,26 млн т/жыл болатын ФКК қондырғысы әзірленді, Еуро-5 шығарындыларына қойылатын талаптарға жауап беретін патенттелген каталитикалық айдау процесі бар.</w:t>
      </w:r>
    </w:p>
    <w:bookmarkEnd w:id="3710"/>
    <w:bookmarkStart w:name="z4279" w:id="3711"/>
    <w:p>
      <w:pPr>
        <w:spacing w:after="0"/>
        <w:ind w:left="0"/>
        <w:jc w:val="both"/>
      </w:pPr>
      <w:r>
        <w:rPr>
          <w:rFonts w:ascii="Times New Roman"/>
          <w:b w:val="false"/>
          <w:i w:val="false"/>
          <w:color w:val="000000"/>
          <w:sz w:val="28"/>
        </w:rPr>
        <w:t>
      Экономика</w:t>
      </w:r>
    </w:p>
    <w:bookmarkEnd w:id="3711"/>
    <w:bookmarkStart w:name="z4280" w:id="3712"/>
    <w:p>
      <w:pPr>
        <w:spacing w:after="0"/>
        <w:ind w:left="0"/>
        <w:jc w:val="both"/>
      </w:pPr>
      <w:r>
        <w:rPr>
          <w:rFonts w:ascii="Times New Roman"/>
          <w:b w:val="false"/>
          <w:i w:val="false"/>
          <w:color w:val="000000"/>
          <w:sz w:val="28"/>
        </w:rPr>
        <w:t>
      Екі сатылы процесс құрамында 1800 ppm күкірт бар ФКК орнатқаннан кейін алынған бензинді тәулігіне 7950 м3 тазартуға арналған. Оның өнімділігі 95 %-ға бағаланады, ал инвестициялық шығындар шамамен 20 миллион еуроны құрайды.</w:t>
      </w:r>
    </w:p>
    <w:bookmarkEnd w:id="3712"/>
    <w:bookmarkStart w:name="z4281" w:id="3713"/>
    <w:p>
      <w:pPr>
        <w:spacing w:after="0"/>
        <w:ind w:left="0"/>
        <w:jc w:val="both"/>
      </w:pPr>
      <w:r>
        <w:rPr>
          <w:rFonts w:ascii="Times New Roman"/>
          <w:b w:val="false"/>
          <w:i w:val="false"/>
          <w:color w:val="000000"/>
          <w:sz w:val="28"/>
        </w:rPr>
        <w:t>
      Ендірудің әсері</w:t>
      </w:r>
    </w:p>
    <w:bookmarkEnd w:id="3713"/>
    <w:bookmarkStart w:name="z4282" w:id="3714"/>
    <w:p>
      <w:pPr>
        <w:spacing w:after="0"/>
        <w:ind w:left="0"/>
        <w:jc w:val="both"/>
      </w:pPr>
      <w:r>
        <w:rPr>
          <w:rFonts w:ascii="Times New Roman"/>
          <w:b w:val="false"/>
          <w:i w:val="false"/>
          <w:color w:val="000000"/>
          <w:sz w:val="28"/>
        </w:rPr>
        <w:t>
      EО деректері бойынша бастапқы шикізаттағы күкірт құрамының төмендеуі 10 мг/кг (10 ppm) құрайды.) [2009/30/EC директивасы].</w:t>
      </w:r>
    </w:p>
    <w:bookmarkEnd w:id="3714"/>
    <w:bookmarkStart w:name="z4283" w:id="3715"/>
    <w:p>
      <w:pPr>
        <w:spacing w:after="0"/>
        <w:ind w:left="0"/>
        <w:jc w:val="both"/>
      </w:pPr>
      <w:r>
        <w:rPr>
          <w:rFonts w:ascii="Times New Roman"/>
          <w:b w:val="false"/>
          <w:i w:val="false"/>
          <w:color w:val="000000"/>
          <w:sz w:val="28"/>
        </w:rPr>
        <w:t>
      Анықтамалық әдебиет</w:t>
      </w:r>
    </w:p>
    <w:bookmarkEnd w:id="3715"/>
    <w:bookmarkStart w:name="z4284" w:id="3716"/>
    <w:p>
      <w:pPr>
        <w:spacing w:after="0"/>
        <w:ind w:left="0"/>
        <w:jc w:val="both"/>
      </w:pPr>
      <w:r>
        <w:rPr>
          <w:rFonts w:ascii="Times New Roman"/>
          <w:b w:val="false"/>
          <w:i w:val="false"/>
          <w:color w:val="000000"/>
          <w:sz w:val="28"/>
        </w:rPr>
        <w:t>
      [5].</w:t>
      </w:r>
    </w:p>
    <w:bookmarkEnd w:id="3716"/>
    <w:bookmarkStart w:name="z4285" w:id="3717"/>
    <w:p>
      <w:pPr>
        <w:spacing w:after="0"/>
        <w:ind w:left="0"/>
        <w:jc w:val="left"/>
      </w:pPr>
      <w:r>
        <w:rPr>
          <w:rFonts w:ascii="Times New Roman"/>
          <w:b/>
          <w:i w:val="false"/>
          <w:color w:val="000000"/>
        </w:rPr>
        <w:t xml:space="preserve"> 5.4.3. Мұнай өнімдерін сілтілік ерітінділермен каскадты тазарту</w:t>
      </w:r>
    </w:p>
    <w:bookmarkEnd w:id="3717"/>
    <w:bookmarkStart w:name="z4286" w:id="3718"/>
    <w:p>
      <w:pPr>
        <w:spacing w:after="0"/>
        <w:ind w:left="0"/>
        <w:jc w:val="both"/>
      </w:pPr>
      <w:r>
        <w:rPr>
          <w:rFonts w:ascii="Times New Roman"/>
          <w:b w:val="false"/>
          <w:i w:val="false"/>
          <w:color w:val="000000"/>
          <w:sz w:val="28"/>
        </w:rPr>
        <w:t>
      Сипаты</w:t>
      </w:r>
    </w:p>
    <w:bookmarkEnd w:id="3718"/>
    <w:bookmarkStart w:name="z4287" w:id="3719"/>
    <w:p>
      <w:pPr>
        <w:spacing w:after="0"/>
        <w:ind w:left="0"/>
        <w:jc w:val="both"/>
      </w:pPr>
      <w:r>
        <w:rPr>
          <w:rFonts w:ascii="Times New Roman"/>
          <w:b w:val="false"/>
          <w:i w:val="false"/>
          <w:color w:val="000000"/>
          <w:sz w:val="28"/>
        </w:rPr>
        <w:t>
      Егер бір қондырғыдан пайдаланылған күйдіргіш натрдың бір бөлігі екінші қондырғыға қайта пайдаланылса, газдарды ылғалдытазарту қондырғыларындағы күйдіргіш натрдың жалпы шығысы төмендейді. Мұндай процедураның мысалы-алдын-ала жуу кезеңінде қалпына келтірілген каустикалық натрийді шығару және катализацияланбаған бензинді демеркаптанизациялау. Мысалы, крекинг бензинін меркаптандардан тазарту, H2S немесе тиофенолдарды алу.</w:t>
      </w:r>
    </w:p>
    <w:bookmarkEnd w:id="3719"/>
    <w:bookmarkStart w:name="z4288" w:id="3720"/>
    <w:p>
      <w:pPr>
        <w:spacing w:after="0"/>
        <w:ind w:left="0"/>
        <w:jc w:val="both"/>
      </w:pPr>
      <w:r>
        <w:rPr>
          <w:rFonts w:ascii="Times New Roman"/>
          <w:b w:val="false"/>
          <w:i w:val="false"/>
          <w:color w:val="000000"/>
          <w:sz w:val="28"/>
        </w:rPr>
        <w:t>
      Қол жеткізілген экологиялық пайда</w:t>
      </w:r>
    </w:p>
    <w:bookmarkEnd w:id="3720"/>
    <w:bookmarkStart w:name="z4289" w:id="3721"/>
    <w:p>
      <w:pPr>
        <w:spacing w:after="0"/>
        <w:ind w:left="0"/>
        <w:jc w:val="both"/>
      </w:pPr>
      <w:r>
        <w:rPr>
          <w:rFonts w:ascii="Times New Roman"/>
          <w:b w:val="false"/>
          <w:i w:val="false"/>
          <w:color w:val="000000"/>
          <w:sz w:val="28"/>
        </w:rPr>
        <w:t>
      Ащы ерітінділерді қолдануды азайту.</w:t>
      </w:r>
    </w:p>
    <w:bookmarkEnd w:id="3721"/>
    <w:bookmarkStart w:name="z4290" w:id="3722"/>
    <w:p>
      <w:pPr>
        <w:spacing w:after="0"/>
        <w:ind w:left="0"/>
        <w:jc w:val="both"/>
      </w:pPr>
      <w:r>
        <w:rPr>
          <w:rFonts w:ascii="Times New Roman"/>
          <w:b w:val="false"/>
          <w:i w:val="false"/>
          <w:color w:val="000000"/>
          <w:sz w:val="28"/>
        </w:rPr>
        <w:t>
      Экологиялық көрсеткіштер және пайдалану деректері</w:t>
      </w:r>
    </w:p>
    <w:bookmarkEnd w:id="3722"/>
    <w:bookmarkStart w:name="z4291" w:id="3723"/>
    <w:p>
      <w:pPr>
        <w:spacing w:after="0"/>
        <w:ind w:left="0"/>
        <w:jc w:val="both"/>
      </w:pPr>
      <w:r>
        <w:rPr>
          <w:rFonts w:ascii="Times New Roman"/>
          <w:b w:val="false"/>
          <w:i w:val="false"/>
          <w:color w:val="000000"/>
          <w:sz w:val="28"/>
        </w:rPr>
        <w:t>
      Қондырғыда күкірт қосылыстарының болуына байланысты пайдаланылған каустикалық натрмен жұмыс істеу кезінде ерекше сақ болу қажет.</w:t>
      </w:r>
    </w:p>
    <w:bookmarkEnd w:id="3723"/>
    <w:bookmarkStart w:name="z4292" w:id="3724"/>
    <w:p>
      <w:pPr>
        <w:spacing w:after="0"/>
        <w:ind w:left="0"/>
        <w:jc w:val="both"/>
      </w:pPr>
      <w:r>
        <w:rPr>
          <w:rFonts w:ascii="Times New Roman"/>
          <w:b w:val="false"/>
          <w:i w:val="false"/>
          <w:color w:val="000000"/>
          <w:sz w:val="28"/>
        </w:rPr>
        <w:t>
      Экономика</w:t>
      </w:r>
    </w:p>
    <w:bookmarkEnd w:id="3724"/>
    <w:bookmarkStart w:name="z4293" w:id="3725"/>
    <w:p>
      <w:pPr>
        <w:spacing w:after="0"/>
        <w:ind w:left="0"/>
        <w:jc w:val="both"/>
      </w:pPr>
      <w:r>
        <w:rPr>
          <w:rFonts w:ascii="Times New Roman"/>
          <w:b w:val="false"/>
          <w:i w:val="false"/>
          <w:color w:val="000000"/>
          <w:sz w:val="28"/>
        </w:rPr>
        <w:t>
      Бензин мен дистиллятты демеркаптанизациялаудың әртүрлі процестеріне байланысты шығындар туралы деректер 5.4-кестеде келтірілген.</w:t>
      </w:r>
    </w:p>
    <w:bookmarkEnd w:id="37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 xml:space="preserve">-кесте. Бензин мен дистиллятты демеркаптанизациялаудың әртүрлі процестеріне байланысты шығындар туралы деректер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Бензинді демеркаптанизациялау процестерінің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күрделі шығындар, млн еуро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пайдалану шығындары, еуро/м3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нафта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Minalk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 натрийсіз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нафта және керосин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үлгідегі бекітілген қабат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Ащы натрийсіз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bl>
    <w:bookmarkStart w:name="z4295" w:id="3726"/>
    <w:p>
      <w:pPr>
        <w:spacing w:after="0"/>
        <w:ind w:left="0"/>
        <w:jc w:val="both"/>
      </w:pPr>
      <w:r>
        <w:rPr>
          <w:rFonts w:ascii="Times New Roman"/>
          <w:b w:val="false"/>
          <w:i w:val="false"/>
          <w:color w:val="000000"/>
          <w:sz w:val="28"/>
        </w:rPr>
        <w:t>
      * алдын ала және кейінгі тазалау қондырғыларын қамтиды.</w:t>
      </w:r>
    </w:p>
    <w:bookmarkEnd w:id="3726"/>
    <w:bookmarkStart w:name="z4296" w:id="3727"/>
    <w:p>
      <w:pPr>
        <w:spacing w:after="0"/>
        <w:ind w:left="0"/>
        <w:jc w:val="both"/>
      </w:pPr>
      <w:r>
        <w:rPr>
          <w:rFonts w:ascii="Times New Roman"/>
          <w:b w:val="false"/>
          <w:i w:val="false"/>
          <w:color w:val="000000"/>
          <w:sz w:val="28"/>
        </w:rPr>
        <w:t>
      Ескертпе: қуаттылығы 1590 м3 көп функциялы қондырғыны үздіксіз пайдалану барысында қолданылатын MEROX процесінің экономикалық көрсеткіштерінің мысалы келтірілген.АҚШ шығанағының жағалауындағы мәліметтер бойынша. Күрделі шығындар Xerox технологиясы бойынша қондырғыларды модульдік жобалауға, өндіруге және орнатуға қатысты. Модульдік жобалаудың есептік құны өндіруші орналасқан франко-борттың (АҚШ Мексика шығанағының жағалауы) жауапкершілігі шегінде орналасқан. Есептік пайдалану шығындарына катализаторлардың, химреагенттердің, инженерлік коммуникацияларды төсеудің және жұмыс күшінің құны кіреді.</w:t>
      </w:r>
    </w:p>
    <w:bookmarkEnd w:id="3727"/>
    <w:bookmarkStart w:name="z4297" w:id="3728"/>
    <w:p>
      <w:pPr>
        <w:spacing w:after="0"/>
        <w:ind w:left="0"/>
        <w:jc w:val="both"/>
      </w:pPr>
      <w:r>
        <w:rPr>
          <w:rFonts w:ascii="Times New Roman"/>
          <w:b w:val="false"/>
          <w:i w:val="false"/>
          <w:color w:val="000000"/>
          <w:sz w:val="28"/>
        </w:rPr>
        <w:t>
      Демеркаптанизация процесі күрделі салымдар мен пайдалану шығындары тұрғысынан гидротазалаудан гөрі үнемді. Күйдіргіш натр, әдетте, толық регенерируется. Нәтижесінде оның аз ғана бөлігі бөлінеді.</w:t>
      </w:r>
    </w:p>
    <w:bookmarkEnd w:id="3728"/>
    <w:bookmarkStart w:name="z4298" w:id="3729"/>
    <w:p>
      <w:pPr>
        <w:spacing w:after="0"/>
        <w:ind w:left="0"/>
        <w:jc w:val="both"/>
      </w:pPr>
      <w:r>
        <w:rPr>
          <w:rFonts w:ascii="Times New Roman"/>
          <w:b w:val="false"/>
          <w:i w:val="false"/>
          <w:color w:val="000000"/>
          <w:sz w:val="28"/>
        </w:rPr>
        <w:t>
      Анықтамалық әдебиет</w:t>
      </w:r>
    </w:p>
    <w:bookmarkEnd w:id="3729"/>
    <w:bookmarkStart w:name="z4299" w:id="3730"/>
    <w:p>
      <w:pPr>
        <w:spacing w:after="0"/>
        <w:ind w:left="0"/>
        <w:jc w:val="both"/>
      </w:pPr>
      <w:r>
        <w:rPr>
          <w:rFonts w:ascii="Times New Roman"/>
          <w:b w:val="false"/>
          <w:i w:val="false"/>
          <w:color w:val="000000"/>
          <w:sz w:val="28"/>
        </w:rPr>
        <w:t>
      [93], [97].</w:t>
      </w:r>
    </w:p>
    <w:bookmarkEnd w:id="3730"/>
    <w:bookmarkStart w:name="z4300" w:id="3731"/>
    <w:p>
      <w:pPr>
        <w:spacing w:after="0"/>
        <w:ind w:left="0"/>
        <w:jc w:val="left"/>
      </w:pPr>
      <w:r>
        <w:rPr>
          <w:rFonts w:ascii="Times New Roman"/>
          <w:b/>
          <w:i w:val="false"/>
          <w:color w:val="000000"/>
        </w:rPr>
        <w:t xml:space="preserve"> 5.4.4. Пайдаланылған ащы натрийді пайдалану әдістері</w:t>
      </w:r>
    </w:p>
    <w:bookmarkEnd w:id="3731"/>
    <w:bookmarkStart w:name="z4301" w:id="3732"/>
    <w:p>
      <w:pPr>
        <w:spacing w:after="0"/>
        <w:ind w:left="0"/>
        <w:jc w:val="both"/>
      </w:pPr>
      <w:r>
        <w:rPr>
          <w:rFonts w:ascii="Times New Roman"/>
          <w:b w:val="false"/>
          <w:i w:val="false"/>
          <w:color w:val="000000"/>
          <w:sz w:val="28"/>
        </w:rPr>
        <w:t>
      Сипаты</w:t>
      </w:r>
    </w:p>
    <w:bookmarkEnd w:id="3732"/>
    <w:bookmarkStart w:name="z4302" w:id="3733"/>
    <w:p>
      <w:pPr>
        <w:spacing w:after="0"/>
        <w:ind w:left="0"/>
        <w:jc w:val="both"/>
      </w:pPr>
      <w:r>
        <w:rPr>
          <w:rFonts w:ascii="Times New Roman"/>
          <w:b w:val="false"/>
          <w:i w:val="false"/>
          <w:color w:val="000000"/>
          <w:sz w:val="28"/>
        </w:rPr>
        <w:t>
      Ащы натрий тазартудың аралық және соңғы сатысында мұнай өнімдерінен күкіртсутекті, меркаптандарды және фенолдық ластануларды сіңіреді және алады. Демеркаптанизацияның кейбір қондырғыларында ащы сілтінің ерітінділері жағымсыз иіске ие. Сондықтан олармен операциялар герметикалық қондырғыларда жүзеге асырылады. Жүйеге сарқынды суларды жібермес бұрын олар тазаланады, ал ағын жылдамдығы реттеледі. МӨЗ-де ащы натрийді қайта пайдаланудың бірнеше тиімді әдістері бар – МӨЗ-де немесе одан тыс жерлерде өңдеу, қалдықтарды жағу пештерінде жою.</w:t>
      </w:r>
    </w:p>
    <w:bookmarkEnd w:id="3733"/>
    <w:bookmarkStart w:name="z4303" w:id="3734"/>
    <w:p>
      <w:pPr>
        <w:spacing w:after="0"/>
        <w:ind w:left="0"/>
        <w:jc w:val="both"/>
      </w:pPr>
      <w:r>
        <w:rPr>
          <w:rFonts w:ascii="Times New Roman"/>
          <w:b w:val="false"/>
          <w:i w:val="false"/>
          <w:color w:val="000000"/>
          <w:sz w:val="28"/>
        </w:rPr>
        <w:t>
      Қарастырылатын әдістер:</w:t>
      </w:r>
    </w:p>
    <w:bookmarkEnd w:id="3734"/>
    <w:bookmarkStart w:name="z4304" w:id="3735"/>
    <w:p>
      <w:pPr>
        <w:spacing w:after="0"/>
        <w:ind w:left="0"/>
        <w:jc w:val="both"/>
      </w:pPr>
      <w:r>
        <w:rPr>
          <w:rFonts w:ascii="Times New Roman"/>
          <w:b w:val="false"/>
          <w:i w:val="false"/>
          <w:color w:val="000000"/>
          <w:sz w:val="28"/>
        </w:rPr>
        <w:t>
      бейтараптандыру және буландыру.</w:t>
      </w:r>
    </w:p>
    <w:bookmarkEnd w:id="3735"/>
    <w:bookmarkStart w:name="z4305" w:id="3736"/>
    <w:p>
      <w:pPr>
        <w:spacing w:after="0"/>
        <w:ind w:left="0"/>
        <w:jc w:val="both"/>
      </w:pPr>
      <w:r>
        <w:rPr>
          <w:rFonts w:ascii="Times New Roman"/>
          <w:b w:val="false"/>
          <w:i w:val="false"/>
          <w:color w:val="000000"/>
          <w:sz w:val="28"/>
        </w:rPr>
        <w:t>
      Пайдаланылған ащы ерітінділерде крезолдар, нафтендер, меркаптандар және басқа да органикалық қосылыстардың өте жоғары концентрациясына байланысты сарқынды суларды тазартудың баламасы ретінде жағу                      (ХПК&gt;&gt;50 г/л).</w:t>
      </w:r>
    </w:p>
    <w:bookmarkEnd w:id="3736"/>
    <w:bookmarkStart w:name="z4306" w:id="3737"/>
    <w:p>
      <w:pPr>
        <w:spacing w:after="0"/>
        <w:ind w:left="0"/>
        <w:jc w:val="both"/>
      </w:pPr>
      <w:r>
        <w:rPr>
          <w:rFonts w:ascii="Times New Roman"/>
          <w:b w:val="false"/>
          <w:i w:val="false"/>
          <w:color w:val="000000"/>
          <w:sz w:val="28"/>
        </w:rPr>
        <w:t>
      Өңдеу және кәдеге жарату құрғақ өңделген уытты күйдіргіш натр шаң болдырмайды. Оны көмуге тыйым салынады.</w:t>
      </w:r>
    </w:p>
    <w:bookmarkEnd w:id="3737"/>
    <w:bookmarkStart w:name="z4307" w:id="3738"/>
    <w:p>
      <w:pPr>
        <w:spacing w:after="0"/>
        <w:ind w:left="0"/>
        <w:jc w:val="both"/>
      </w:pPr>
      <w:r>
        <w:rPr>
          <w:rFonts w:ascii="Times New Roman"/>
          <w:b w:val="false"/>
          <w:i w:val="false"/>
          <w:color w:val="000000"/>
          <w:sz w:val="28"/>
        </w:rPr>
        <w:t>
      Мұнай өңдеу зауыттарында өңделген ащы натрийді қайта пайдалану.</w:t>
      </w:r>
    </w:p>
    <w:bookmarkEnd w:id="3738"/>
    <w:bookmarkStart w:name="z4308" w:id="3739"/>
    <w:p>
      <w:pPr>
        <w:spacing w:after="0"/>
        <w:ind w:left="0"/>
        <w:jc w:val="both"/>
      </w:pPr>
      <w:r>
        <w:rPr>
          <w:rFonts w:ascii="Times New Roman"/>
          <w:b w:val="false"/>
          <w:i w:val="false"/>
          <w:color w:val="000000"/>
          <w:sz w:val="28"/>
        </w:rPr>
        <w:t>
      Жаңа ащы натрийді емес, пайдаланылған шикі мұнайды айдау қондырғыларындағы коррозияға қарсы күрес. Электр тұзсыздандыру қондырғысында хлорид (магний) тұздарының тұрақсыз нысандары шикі мұнайдан алынбайды. Дистилляторда шикі мұнай қызған кезде олар ериді және хлоридті коррозияны құрайды. Коррозияның түзілуін болдырмау үшін шикі мұнайы бар қондырғыға аз мөлшерде ащы натрий (натрий) енгізіледі. Нәтижесінде натрий хлоридінің тұрақты формасы түзілетін болады, ол хлорид компоненттерін бейтараптандырады. Хлоридті ыдырау өнімдерін бейтараптандыру үшін пайдаланылған каустикалық сода жиі қолданылады. Ол сонымен қатар қалдықтардың түзілуін азайтады.</w:t>
      </w:r>
    </w:p>
    <w:bookmarkEnd w:id="3739"/>
    <w:bookmarkStart w:name="z4309" w:id="3740"/>
    <w:p>
      <w:pPr>
        <w:spacing w:after="0"/>
        <w:ind w:left="0"/>
        <w:jc w:val="both"/>
      </w:pPr>
      <w:r>
        <w:rPr>
          <w:rFonts w:ascii="Times New Roman"/>
          <w:b w:val="false"/>
          <w:i w:val="false"/>
          <w:color w:val="000000"/>
          <w:sz w:val="28"/>
        </w:rPr>
        <w:t>
      Шикі мұнайы бар электр тұзсыздандыру қондырғысында немесе қышқыл ағындарды булау қондырғысында күйдіргіш натрийді қайта пайдалануға жол берілмейді.</w:t>
      </w:r>
    </w:p>
    <w:bookmarkEnd w:id="3740"/>
    <w:bookmarkStart w:name="z4310" w:id="3741"/>
    <w:p>
      <w:pPr>
        <w:spacing w:after="0"/>
        <w:ind w:left="0"/>
        <w:jc w:val="both"/>
      </w:pPr>
      <w:r>
        <w:rPr>
          <w:rFonts w:ascii="Times New Roman"/>
          <w:b w:val="false"/>
          <w:i w:val="false"/>
          <w:color w:val="000000"/>
          <w:sz w:val="28"/>
        </w:rPr>
        <w:t>
      Биологиялық тазарту қондырғысында сарқынды сулардың рН қосымша бақылау құралы ретінде каустикалық натрийді пайдалану.</w:t>
      </w:r>
    </w:p>
    <w:bookmarkEnd w:id="3741"/>
    <w:bookmarkStart w:name="z4311" w:id="3742"/>
    <w:p>
      <w:pPr>
        <w:spacing w:after="0"/>
        <w:ind w:left="0"/>
        <w:jc w:val="both"/>
      </w:pPr>
      <w:r>
        <w:rPr>
          <w:rFonts w:ascii="Times New Roman"/>
          <w:b w:val="false"/>
          <w:i w:val="false"/>
          <w:color w:val="000000"/>
          <w:sz w:val="28"/>
        </w:rPr>
        <w:t>
      Құрамында фенолдар бар ащы натрийді қайта қолдану-сілтінің рН мәні фенолдар ерігенше азаяды. Осылайша сұйықтықтар стратификацияланады. Содан кейін сілті МӨЗ-дегі сарқынды суларды тазарту жүйесінде өңделеді.</w:t>
      </w:r>
    </w:p>
    <w:bookmarkEnd w:id="3742"/>
    <w:bookmarkStart w:name="z4312" w:id="3743"/>
    <w:p>
      <w:pPr>
        <w:spacing w:after="0"/>
        <w:ind w:left="0"/>
        <w:jc w:val="both"/>
      </w:pPr>
      <w:r>
        <w:rPr>
          <w:rFonts w:ascii="Times New Roman"/>
          <w:b w:val="false"/>
          <w:i w:val="false"/>
          <w:color w:val="000000"/>
          <w:sz w:val="28"/>
        </w:rPr>
        <w:t>
      Пайдаланылған ащы натрийді қайта пайдалану (әдетте: сульфид, крезол және нафтенге бөлінеді).</w:t>
      </w:r>
    </w:p>
    <w:bookmarkEnd w:id="3743"/>
    <w:bookmarkStart w:name="z4313" w:id="3744"/>
    <w:p>
      <w:pPr>
        <w:spacing w:after="0"/>
        <w:ind w:left="0"/>
        <w:jc w:val="both"/>
      </w:pPr>
      <w:r>
        <w:rPr>
          <w:rFonts w:ascii="Times New Roman"/>
          <w:b w:val="false"/>
          <w:i w:val="false"/>
          <w:color w:val="000000"/>
          <w:sz w:val="28"/>
        </w:rPr>
        <w:t>
      Қағаз комбинатта (тек сульфидті-сілтілі ерітінді).</w:t>
      </w:r>
    </w:p>
    <w:bookmarkEnd w:id="3744"/>
    <w:bookmarkStart w:name="z4314" w:id="3745"/>
    <w:p>
      <w:pPr>
        <w:spacing w:after="0"/>
        <w:ind w:left="0"/>
        <w:jc w:val="both"/>
      </w:pPr>
      <w:r>
        <w:rPr>
          <w:rFonts w:ascii="Times New Roman"/>
          <w:b w:val="false"/>
          <w:i w:val="false"/>
          <w:color w:val="000000"/>
          <w:sz w:val="28"/>
        </w:rPr>
        <w:t>
      Na2SO3 үшін шикізат ретінде (сілтілердің түрлерін бөлу қажет болуы мүмкін).</w:t>
      </w:r>
    </w:p>
    <w:bookmarkEnd w:id="3745"/>
    <w:bookmarkStart w:name="z4315" w:id="3746"/>
    <w:p>
      <w:pPr>
        <w:spacing w:after="0"/>
        <w:ind w:left="0"/>
        <w:jc w:val="both"/>
      </w:pPr>
      <w:r>
        <w:rPr>
          <w:rFonts w:ascii="Times New Roman"/>
          <w:b w:val="false"/>
          <w:i w:val="false"/>
          <w:color w:val="000000"/>
          <w:sz w:val="28"/>
        </w:rPr>
        <w:t>
      Фенол немесе күкіртсутектің концентрациясы жоғары химиялық өңдеу кәсіпорындарындағы жұмыс. Каустикалық натрийдегі фенол концентрациясын арттыру қажет болуы мүмкін. МӨЗ-де технологиялық процестерді осындай қайта құру мұнай өнімдерінен ластағыш заттарды алу шығындарын қысқартуға мүмкіндік береді.</w:t>
      </w:r>
    </w:p>
    <w:bookmarkEnd w:id="3746"/>
    <w:bookmarkStart w:name="z4316" w:id="3747"/>
    <w:p>
      <w:pPr>
        <w:spacing w:after="0"/>
        <w:ind w:left="0"/>
        <w:jc w:val="both"/>
      </w:pPr>
      <w:r>
        <w:rPr>
          <w:rFonts w:ascii="Times New Roman"/>
          <w:b w:val="false"/>
          <w:i w:val="false"/>
          <w:color w:val="000000"/>
          <w:sz w:val="28"/>
        </w:rPr>
        <w:t>
      Қалдық ащы натрийдің регенерациясы немесе тотығуы мыналардың нәтижесінде пайда болады:</w:t>
      </w:r>
    </w:p>
    <w:bookmarkEnd w:id="3747"/>
    <w:bookmarkStart w:name="z4317" w:id="3748"/>
    <w:p>
      <w:pPr>
        <w:spacing w:after="0"/>
        <w:ind w:left="0"/>
        <w:jc w:val="both"/>
      </w:pPr>
      <w:r>
        <w:rPr>
          <w:rFonts w:ascii="Times New Roman"/>
          <w:b w:val="false"/>
          <w:i w:val="false"/>
          <w:color w:val="000000"/>
          <w:sz w:val="28"/>
        </w:rPr>
        <w:t>
      сутегі асқынымен тазарту;</w:t>
      </w:r>
    </w:p>
    <w:bookmarkEnd w:id="3748"/>
    <w:bookmarkStart w:name="z4318" w:id="3749"/>
    <w:p>
      <w:pPr>
        <w:spacing w:after="0"/>
        <w:ind w:left="0"/>
        <w:jc w:val="both"/>
      </w:pPr>
      <w:r>
        <w:rPr>
          <w:rFonts w:ascii="Times New Roman"/>
          <w:b w:val="false"/>
          <w:i w:val="false"/>
          <w:color w:val="000000"/>
          <w:sz w:val="28"/>
        </w:rPr>
        <w:t>
      бекітілген қабаты бар катализаторды қолдану жолдары;</w:t>
      </w:r>
    </w:p>
    <w:bookmarkEnd w:id="3749"/>
    <w:bookmarkStart w:name="z4319" w:id="3750"/>
    <w:p>
      <w:pPr>
        <w:spacing w:after="0"/>
        <w:ind w:left="0"/>
        <w:jc w:val="both"/>
      </w:pPr>
      <w:r>
        <w:rPr>
          <w:rFonts w:ascii="Times New Roman"/>
          <w:b w:val="false"/>
          <w:i w:val="false"/>
          <w:color w:val="000000"/>
          <w:sz w:val="28"/>
        </w:rPr>
        <w:t>
      сығылған ауамен үрлеу мәні: 120 – 320 °С; 1,4 – 20,4 МПа;</w:t>
      </w:r>
    </w:p>
    <w:bookmarkEnd w:id="3750"/>
    <w:bookmarkStart w:name="z4320" w:id="3751"/>
    <w:p>
      <w:pPr>
        <w:spacing w:after="0"/>
        <w:ind w:left="0"/>
        <w:jc w:val="both"/>
      </w:pPr>
      <w:r>
        <w:rPr>
          <w:rFonts w:ascii="Times New Roman"/>
          <w:b w:val="false"/>
          <w:i w:val="false"/>
          <w:color w:val="000000"/>
          <w:sz w:val="28"/>
        </w:rPr>
        <w:t>
      биологиялық тазарту жүйесін қолдану.</w:t>
      </w:r>
    </w:p>
    <w:bookmarkEnd w:id="3751"/>
    <w:bookmarkStart w:name="z4321" w:id="3752"/>
    <w:p>
      <w:pPr>
        <w:spacing w:after="0"/>
        <w:ind w:left="0"/>
        <w:jc w:val="both"/>
      </w:pPr>
      <w:r>
        <w:rPr>
          <w:rFonts w:ascii="Times New Roman"/>
          <w:b w:val="false"/>
          <w:i w:val="false"/>
          <w:color w:val="000000"/>
          <w:sz w:val="28"/>
        </w:rPr>
        <w:t>
      Қол жеткізілген экологиялық пайда</w:t>
      </w:r>
    </w:p>
    <w:bookmarkEnd w:id="3752"/>
    <w:bookmarkStart w:name="z4322" w:id="3753"/>
    <w:p>
      <w:pPr>
        <w:spacing w:after="0"/>
        <w:ind w:left="0"/>
        <w:jc w:val="both"/>
      </w:pPr>
      <w:r>
        <w:rPr>
          <w:rFonts w:ascii="Times New Roman"/>
          <w:b w:val="false"/>
          <w:i w:val="false"/>
          <w:color w:val="000000"/>
          <w:sz w:val="28"/>
        </w:rPr>
        <w:t>
      Атмосфераға жағымсыз заттардың шығарылуын азайту және каустикалық натрийді қолдану.</w:t>
      </w:r>
    </w:p>
    <w:bookmarkEnd w:id="3753"/>
    <w:bookmarkStart w:name="z4323" w:id="3754"/>
    <w:p>
      <w:pPr>
        <w:spacing w:after="0"/>
        <w:ind w:left="0"/>
        <w:jc w:val="both"/>
      </w:pPr>
      <w:r>
        <w:rPr>
          <w:rFonts w:ascii="Times New Roman"/>
          <w:b w:val="false"/>
          <w:i w:val="false"/>
          <w:color w:val="000000"/>
          <w:sz w:val="28"/>
        </w:rPr>
        <w:t>
      Экологиялық көрсеткіштер және пайдалану деректері</w:t>
      </w:r>
    </w:p>
    <w:bookmarkEnd w:id="3754"/>
    <w:bookmarkStart w:name="z4324" w:id="3755"/>
    <w:p>
      <w:pPr>
        <w:spacing w:after="0"/>
        <w:ind w:left="0"/>
        <w:jc w:val="both"/>
      </w:pPr>
      <w:r>
        <w:rPr>
          <w:rFonts w:ascii="Times New Roman"/>
          <w:b w:val="false"/>
          <w:i w:val="false"/>
          <w:color w:val="000000"/>
          <w:sz w:val="28"/>
        </w:rPr>
        <w:t>
      Қондырғыда күкірт қосылыстарының болуына байланысты пайдаланылған каустикалық натрмен жұмыс істеу кезінде ерекше сақ болу қажет.</w:t>
      </w:r>
    </w:p>
    <w:bookmarkEnd w:id="3755"/>
    <w:bookmarkStart w:name="z4325" w:id="3756"/>
    <w:p>
      <w:pPr>
        <w:spacing w:after="0"/>
        <w:ind w:left="0"/>
        <w:jc w:val="both"/>
      </w:pPr>
      <w:r>
        <w:rPr>
          <w:rFonts w:ascii="Times New Roman"/>
          <w:b w:val="false"/>
          <w:i w:val="false"/>
          <w:color w:val="000000"/>
          <w:sz w:val="28"/>
        </w:rPr>
        <w:t>
      Кросс-медиа әсерлері</w:t>
      </w:r>
    </w:p>
    <w:bookmarkEnd w:id="3756"/>
    <w:bookmarkStart w:name="z4326" w:id="3757"/>
    <w:p>
      <w:pPr>
        <w:spacing w:after="0"/>
        <w:ind w:left="0"/>
        <w:jc w:val="both"/>
      </w:pPr>
      <w:r>
        <w:rPr>
          <w:rFonts w:ascii="Times New Roman"/>
          <w:b w:val="false"/>
          <w:i w:val="false"/>
          <w:color w:val="000000"/>
          <w:sz w:val="28"/>
        </w:rPr>
        <w:t>
      Мұнай өнімдерін тазартудың әртүрлі әдістері кезінде бір ортаның ластануының екінші ортаға келесі әсерлері атап өтілді:</w:t>
      </w:r>
    </w:p>
    <w:bookmarkEnd w:id="3757"/>
    <w:bookmarkStart w:name="z4327" w:id="3758"/>
    <w:p>
      <w:pPr>
        <w:spacing w:after="0"/>
        <w:ind w:left="0"/>
        <w:jc w:val="both"/>
      </w:pPr>
      <w:r>
        <w:rPr>
          <w:rFonts w:ascii="Times New Roman"/>
          <w:b w:val="false"/>
          <w:i w:val="false"/>
          <w:color w:val="000000"/>
          <w:sz w:val="28"/>
        </w:rPr>
        <w:t>
      Шикі мұнай қондырғысында каустикалық натрдің болуы мұнай ағынында кейінгі қондырғыларда кокстың пайда болуына ықпал етеді.</w:t>
      </w:r>
    </w:p>
    <w:bookmarkEnd w:id="3758"/>
    <w:bookmarkStart w:name="z4328" w:id="3759"/>
    <w:p>
      <w:pPr>
        <w:spacing w:after="0"/>
        <w:ind w:left="0"/>
        <w:jc w:val="both"/>
      </w:pPr>
      <w:r>
        <w:rPr>
          <w:rFonts w:ascii="Times New Roman"/>
          <w:b w:val="false"/>
          <w:i w:val="false"/>
          <w:color w:val="000000"/>
          <w:sz w:val="28"/>
        </w:rPr>
        <w:t>
      Сарқынды суларды тазарту қондырғысында фенол, бензол, толуол және ксилол құрамын арттыру. Нәтижесінде зиянды заттардың мұндай концентрациясы сарқынды суларды тазарту қондырғысының өнімділігін төмендетеді немесе тазарту қондырғыларының төгінділерінің санын көбейтеді. Меркаптандар, крезолдар және нафтендер био тазарту қондырғыларының жұмысына теріс әсер етеді.</w:t>
      </w:r>
    </w:p>
    <w:bookmarkEnd w:id="3759"/>
    <w:bookmarkStart w:name="z4329" w:id="3760"/>
    <w:p>
      <w:pPr>
        <w:spacing w:after="0"/>
        <w:ind w:left="0"/>
        <w:jc w:val="both"/>
      </w:pPr>
      <w:r>
        <w:rPr>
          <w:rFonts w:ascii="Times New Roman"/>
          <w:b w:val="false"/>
          <w:i w:val="false"/>
          <w:color w:val="000000"/>
          <w:sz w:val="28"/>
        </w:rPr>
        <w:t>
      Ендірудің әсері</w:t>
      </w:r>
    </w:p>
    <w:bookmarkEnd w:id="3760"/>
    <w:bookmarkStart w:name="z4330" w:id="3761"/>
    <w:p>
      <w:pPr>
        <w:spacing w:after="0"/>
        <w:ind w:left="0"/>
        <w:jc w:val="both"/>
      </w:pPr>
      <w:r>
        <w:rPr>
          <w:rFonts w:ascii="Times New Roman"/>
          <w:b w:val="false"/>
          <w:i w:val="false"/>
          <w:color w:val="000000"/>
          <w:sz w:val="28"/>
        </w:rPr>
        <w:t>
      Каустикалық сода қолдануды азайту.</w:t>
      </w:r>
    </w:p>
    <w:bookmarkEnd w:id="3761"/>
    <w:bookmarkStart w:name="z4331" w:id="3762"/>
    <w:p>
      <w:pPr>
        <w:spacing w:after="0"/>
        <w:ind w:left="0"/>
        <w:jc w:val="both"/>
      </w:pPr>
      <w:r>
        <w:rPr>
          <w:rFonts w:ascii="Times New Roman"/>
          <w:b w:val="false"/>
          <w:i w:val="false"/>
          <w:color w:val="000000"/>
          <w:sz w:val="28"/>
        </w:rPr>
        <w:t>
      Қолданылуы</w:t>
      </w:r>
    </w:p>
    <w:bookmarkEnd w:id="3762"/>
    <w:bookmarkStart w:name="z4332" w:id="3763"/>
    <w:p>
      <w:pPr>
        <w:spacing w:after="0"/>
        <w:ind w:left="0"/>
        <w:jc w:val="both"/>
      </w:pPr>
      <w:r>
        <w:rPr>
          <w:rFonts w:ascii="Times New Roman"/>
          <w:b w:val="false"/>
          <w:i w:val="false"/>
          <w:color w:val="000000"/>
          <w:sz w:val="28"/>
        </w:rPr>
        <w:t>
      Бірқатар МӨЗ пайдаланылған күйдіргіш соданы қалпына келтіру мүмкіндігі бар. Алайда, басқа МӨЗ мұнай өнімін сілтілі жуғаннан кейін оның артығын кәдеге жаратуға мәжбүр. Нәтижесінде аз мөлшерде каустикалық заттар қалады және, әдетте, олар сарқынды суларды тазарту қондырғыларында қолданылады. Әйтпесе, олар ағартқыш реагент ретінде пайдаланылатын қағаз зауыты мен целлюлоза зауытына жіберіледі. Кейбір МӨЗ сатуға фенолмен өңделген концентрацияланған сілтіні береді. Ол мұнай өнімдерінен крезол қышқылдарын алу үшін қолданылады. Кейбір МӨЗ мұндай концентрацияланған сілтіні дербес өңдейді. Алынған дисульфид дайын өнім ретінде сатылады немесе қалдықтарды жағу пешіне өңдеуге жіберіледі.</w:t>
      </w:r>
    </w:p>
    <w:bookmarkEnd w:id="3763"/>
    <w:bookmarkStart w:name="z4333" w:id="3764"/>
    <w:p>
      <w:pPr>
        <w:spacing w:after="0"/>
        <w:ind w:left="0"/>
        <w:jc w:val="both"/>
      </w:pPr>
      <w:r>
        <w:rPr>
          <w:rFonts w:ascii="Times New Roman"/>
          <w:b w:val="false"/>
          <w:i w:val="false"/>
          <w:color w:val="000000"/>
          <w:sz w:val="28"/>
        </w:rPr>
        <w:t>
      Анықтамалық әдебиет</w:t>
      </w:r>
    </w:p>
    <w:bookmarkEnd w:id="3764"/>
    <w:bookmarkStart w:name="z4334" w:id="3765"/>
    <w:p>
      <w:pPr>
        <w:spacing w:after="0"/>
        <w:ind w:left="0"/>
        <w:jc w:val="both"/>
      </w:pPr>
      <w:r>
        <w:rPr>
          <w:rFonts w:ascii="Times New Roman"/>
          <w:b w:val="false"/>
          <w:i w:val="false"/>
          <w:color w:val="000000"/>
          <w:sz w:val="28"/>
        </w:rPr>
        <w:t>
      [13], [15].</w:t>
      </w:r>
    </w:p>
    <w:bookmarkEnd w:id="3765"/>
    <w:bookmarkStart w:name="z4335" w:id="3766"/>
    <w:p>
      <w:pPr>
        <w:spacing w:after="0"/>
        <w:ind w:left="0"/>
        <w:jc w:val="left"/>
      </w:pPr>
      <w:r>
        <w:rPr>
          <w:rFonts w:ascii="Times New Roman"/>
          <w:b/>
          <w:i w:val="false"/>
          <w:color w:val="000000"/>
        </w:rPr>
        <w:t xml:space="preserve"> 5.4.5. Каталитикалық депарафинизация</w:t>
      </w:r>
    </w:p>
    <w:bookmarkEnd w:id="3766"/>
    <w:bookmarkStart w:name="z4336" w:id="3767"/>
    <w:p>
      <w:pPr>
        <w:spacing w:after="0"/>
        <w:ind w:left="0"/>
        <w:jc w:val="both"/>
      </w:pPr>
      <w:r>
        <w:rPr>
          <w:rFonts w:ascii="Times New Roman"/>
          <w:b w:val="false"/>
          <w:i w:val="false"/>
          <w:color w:val="000000"/>
          <w:sz w:val="28"/>
        </w:rPr>
        <w:t>
      Сипаты</w:t>
      </w:r>
    </w:p>
    <w:bookmarkEnd w:id="3767"/>
    <w:bookmarkStart w:name="z4337" w:id="3768"/>
    <w:p>
      <w:pPr>
        <w:spacing w:after="0"/>
        <w:ind w:left="0"/>
        <w:jc w:val="both"/>
      </w:pPr>
      <w:r>
        <w:rPr>
          <w:rFonts w:ascii="Times New Roman"/>
          <w:b w:val="false"/>
          <w:i w:val="false"/>
          <w:color w:val="000000"/>
          <w:sz w:val="28"/>
        </w:rPr>
        <w:t>
      Мұнай фракцияларынан парафиндерді алып тастау майлау майының қатаю температурасын төмендетеді. Сольвентті депарафинизация еріткішті бастапқы фракциямен араластыруды, содан кейін тұнбаға түскен парафиндерді салқындату және сүзу арқылы бөлуді білдіреді.</w:t>
      </w:r>
    </w:p>
    <w:bookmarkEnd w:id="3768"/>
    <w:bookmarkStart w:name="z4338" w:id="3769"/>
    <w:p>
      <w:pPr>
        <w:spacing w:after="0"/>
        <w:ind w:left="0"/>
        <w:jc w:val="both"/>
      </w:pPr>
      <w:r>
        <w:rPr>
          <w:rFonts w:ascii="Times New Roman"/>
          <w:b w:val="false"/>
          <w:i w:val="false"/>
          <w:color w:val="000000"/>
          <w:sz w:val="28"/>
        </w:rPr>
        <w:t>
      Каталитикалық депарафинизация процесі кеуекті құрылымы бар селективті катализаторларды қолдану арқылы жүреді. Бұл әдіспен майлау майлары тұзды парафиндеуге қарағанда төмен қату температурасына ие. Нәтижесінде парафиндердің орнына жанғыш компоненттер шығарылады.</w:t>
      </w:r>
    </w:p>
    <w:bookmarkEnd w:id="3769"/>
    <w:bookmarkStart w:name="z4339" w:id="3770"/>
    <w:p>
      <w:pPr>
        <w:spacing w:after="0"/>
        <w:ind w:left="0"/>
        <w:jc w:val="both"/>
      </w:pPr>
      <w:r>
        <w:rPr>
          <w:rFonts w:ascii="Times New Roman"/>
          <w:b w:val="false"/>
          <w:i w:val="false"/>
          <w:color w:val="000000"/>
          <w:sz w:val="28"/>
        </w:rPr>
        <w:t>
      Қол жеткізілген экологиялық пайда</w:t>
      </w:r>
    </w:p>
    <w:bookmarkEnd w:id="3770"/>
    <w:bookmarkStart w:name="z4340" w:id="3771"/>
    <w:p>
      <w:pPr>
        <w:spacing w:after="0"/>
        <w:ind w:left="0"/>
        <w:jc w:val="both"/>
      </w:pPr>
      <w:r>
        <w:rPr>
          <w:rFonts w:ascii="Times New Roman"/>
          <w:b w:val="false"/>
          <w:i w:val="false"/>
          <w:color w:val="000000"/>
          <w:sz w:val="28"/>
        </w:rPr>
        <w:t>
      Каталитикалық парафинизацияны қолданған кезде мұнай өнімдеріндегі иісті заттар мен күкірттің мөлшері тұзды заттарға қарағанда төмен болады. Парафинді гидрокрекирлеу нәтижесінде түзілген өнімдер мұнай өнімінің құрамында қалады.</w:t>
      </w:r>
    </w:p>
    <w:bookmarkEnd w:id="3771"/>
    <w:bookmarkStart w:name="z4341" w:id="3772"/>
    <w:p>
      <w:pPr>
        <w:spacing w:after="0"/>
        <w:ind w:left="0"/>
        <w:jc w:val="both"/>
      </w:pPr>
      <w:r>
        <w:rPr>
          <w:rFonts w:ascii="Times New Roman"/>
          <w:b w:val="false"/>
          <w:i w:val="false"/>
          <w:color w:val="000000"/>
          <w:sz w:val="28"/>
        </w:rPr>
        <w:t>
      Кросс-медиа әсерлері</w:t>
      </w:r>
    </w:p>
    <w:bookmarkEnd w:id="3772"/>
    <w:bookmarkStart w:name="z4342" w:id="3773"/>
    <w:p>
      <w:pPr>
        <w:spacing w:after="0"/>
        <w:ind w:left="0"/>
        <w:jc w:val="both"/>
      </w:pPr>
      <w:r>
        <w:rPr>
          <w:rFonts w:ascii="Times New Roman"/>
          <w:b w:val="false"/>
          <w:i w:val="false"/>
          <w:color w:val="000000"/>
          <w:sz w:val="28"/>
        </w:rPr>
        <w:t>
      Сутегі шығыны, әдетте, 20 – 62 м3/тонна шикізатты құрайды (100 – 300 ст.куб.фт./барр.н).</w:t>
      </w:r>
    </w:p>
    <w:bookmarkEnd w:id="3773"/>
    <w:bookmarkStart w:name="z4343" w:id="3774"/>
    <w:p>
      <w:pPr>
        <w:spacing w:after="0"/>
        <w:ind w:left="0"/>
        <w:jc w:val="both"/>
      </w:pPr>
      <w:r>
        <w:rPr>
          <w:rFonts w:ascii="Times New Roman"/>
          <w:b w:val="false"/>
          <w:i w:val="false"/>
          <w:color w:val="000000"/>
          <w:sz w:val="28"/>
        </w:rPr>
        <w:t>
      Қолданылуы</w:t>
      </w:r>
    </w:p>
    <w:bookmarkEnd w:id="3774"/>
    <w:bookmarkStart w:name="z4344" w:id="3775"/>
    <w:p>
      <w:pPr>
        <w:spacing w:after="0"/>
        <w:ind w:left="0"/>
        <w:jc w:val="both"/>
      </w:pPr>
      <w:r>
        <w:rPr>
          <w:rFonts w:ascii="Times New Roman"/>
          <w:b w:val="false"/>
          <w:i w:val="false"/>
          <w:color w:val="000000"/>
          <w:sz w:val="28"/>
        </w:rPr>
        <w:t>
      Жаңа қондырғыларда толығымен қолданылады. Каталитикалық депарафинизация әдісін қолданыстағы депарафинизация қондырғыларында қолдануға болады, өйткені бұл мүлдем басқа процесс. Каталитикалық депарафинизация кезінде қатаю температурасы еріткіштерді қолдану әдісіне қарағанда төмен, бірақ тұтқырлық индексі жоғары.</w:t>
      </w:r>
    </w:p>
    <w:bookmarkEnd w:id="3775"/>
    <w:bookmarkStart w:name="z4345" w:id="3776"/>
    <w:p>
      <w:pPr>
        <w:spacing w:after="0"/>
        <w:ind w:left="0"/>
        <w:jc w:val="both"/>
      </w:pPr>
      <w:r>
        <w:rPr>
          <w:rFonts w:ascii="Times New Roman"/>
          <w:b w:val="false"/>
          <w:i w:val="false"/>
          <w:color w:val="000000"/>
          <w:sz w:val="28"/>
        </w:rPr>
        <w:t>
      ЕО мұнай өңдеу зауыттарының бірі парафинсіздендіру процесін қолданады және құрамында парафин аз дистилляттар шығарады.</w:t>
      </w:r>
    </w:p>
    <w:bookmarkEnd w:id="3776"/>
    <w:bookmarkStart w:name="z4346" w:id="3777"/>
    <w:p>
      <w:pPr>
        <w:spacing w:after="0"/>
        <w:ind w:left="0"/>
        <w:jc w:val="both"/>
      </w:pPr>
      <w:r>
        <w:rPr>
          <w:rFonts w:ascii="Times New Roman"/>
          <w:b w:val="false"/>
          <w:i w:val="false"/>
          <w:color w:val="000000"/>
          <w:sz w:val="28"/>
        </w:rPr>
        <w:t>
      Экономика</w:t>
      </w:r>
    </w:p>
    <w:bookmarkEnd w:id="3777"/>
    <w:bookmarkStart w:name="z4347" w:id="3778"/>
    <w:p>
      <w:pPr>
        <w:spacing w:after="0"/>
        <w:ind w:left="0"/>
        <w:jc w:val="both"/>
      </w:pPr>
      <w:r>
        <w:rPr>
          <w:rFonts w:ascii="Times New Roman"/>
          <w:b w:val="false"/>
          <w:i w:val="false"/>
          <w:color w:val="000000"/>
          <w:sz w:val="28"/>
        </w:rPr>
        <w:t>
      5.5-кестеде мыналарға қатысты шығындар салыстырылады: 1) МӨЗ-ді қуаттылығы жылына 300 кт-дан 500 кт-ға дейін мұнайды депарафинизациялау қондырғысымен (сольвентті) жарақтандыру; 2) қуаттылығы жылына 200 кт-дан жаңа кешен салу; 3) МӨЗ қондырғыларының біріне каталитикалық депарафинизациялау әдісін ендіру.</w:t>
      </w:r>
    </w:p>
    <w:bookmarkEnd w:id="37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-кесте. Қуаттылығы 200 кт майларды депарафинизациялауды (сольвентті) орнатуға арналған шығындар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параметрлері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9" w:id="3779"/>
          <w:p>
            <w:pPr>
              <w:spacing w:after="20"/>
              <w:ind w:left="20"/>
              <w:jc w:val="both"/>
            </w:pPr>
            <w:r>
              <w:rPr>
                <w:rFonts w:ascii="Times New Roman"/>
                <w:b w:val="false"/>
                <w:i w:val="false"/>
                <w:color w:val="000000"/>
                <w:sz w:val="20"/>
              </w:rPr>
              <w:t>
Жаңа қондырғы</w:t>
            </w:r>
          </w:p>
          <w:bookmarkEnd w:id="3779"/>
          <w:p>
            <w:pPr>
              <w:spacing w:after="20"/>
              <w:ind w:left="20"/>
              <w:jc w:val="both"/>
            </w:pPr>
            <w:r>
              <w:rPr>
                <w:rFonts w:ascii="Times New Roman"/>
                <w:b w:val="false"/>
                <w:i w:val="false"/>
                <w:color w:val="000000"/>
                <w:sz w:val="20"/>
              </w:rPr>
              <w:t>
</w:t>
            </w:r>
            <w:r>
              <w:rPr>
                <w:rFonts w:ascii="Times New Roman"/>
                <w:b w:val="false"/>
                <w:i w:val="false"/>
                <w:color w:val="000000"/>
                <w:sz w:val="20"/>
              </w:rPr>
              <w:t>(200 кт/жыл)</w:t>
            </w:r>
          </w:p>
          <w:p>
            <w:pPr>
              <w:spacing w:after="20"/>
              <w:ind w:left="20"/>
              <w:jc w:val="both"/>
            </w:pPr>
            <w:r>
              <w:rPr>
                <w:rFonts w:ascii="Times New Roman"/>
                <w:b w:val="false"/>
                <w:i w:val="false"/>
                <w:color w:val="000000"/>
                <w:sz w:val="20"/>
              </w:rPr>
              <w:t>
(жалпы құнынан % -бен)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1" w:id="3780"/>
          <w:p>
            <w:pPr>
              <w:spacing w:after="20"/>
              <w:ind w:left="20"/>
              <w:jc w:val="both"/>
            </w:pPr>
            <w:r>
              <w:rPr>
                <w:rFonts w:ascii="Times New Roman"/>
                <w:b w:val="false"/>
                <w:i w:val="false"/>
                <w:color w:val="000000"/>
                <w:sz w:val="20"/>
              </w:rPr>
              <w:t>
Қолданыстағы қондырғыға ендіру</w:t>
            </w:r>
          </w:p>
          <w:bookmarkEnd w:id="3780"/>
          <w:p>
            <w:pPr>
              <w:spacing w:after="20"/>
              <w:ind w:left="20"/>
              <w:jc w:val="both"/>
            </w:pPr>
            <w:r>
              <w:rPr>
                <w:rFonts w:ascii="Times New Roman"/>
                <w:b w:val="false"/>
                <w:i w:val="false"/>
                <w:color w:val="000000"/>
                <w:sz w:val="20"/>
              </w:rPr>
              <w:t>
</w:t>
            </w:r>
            <w:r>
              <w:rPr>
                <w:rFonts w:ascii="Times New Roman"/>
                <w:b w:val="false"/>
                <w:i w:val="false"/>
                <w:color w:val="000000"/>
                <w:sz w:val="20"/>
              </w:rPr>
              <w:t>(жылына 300 ден 500 кт дейін)</w:t>
            </w:r>
          </w:p>
          <w:p>
            <w:pPr>
              <w:spacing w:after="20"/>
              <w:ind w:left="20"/>
              <w:jc w:val="both"/>
            </w:pPr>
            <w:r>
              <w:rPr>
                <w:rFonts w:ascii="Times New Roman"/>
                <w:b w:val="false"/>
                <w:i w:val="false"/>
                <w:color w:val="000000"/>
                <w:sz w:val="20"/>
              </w:rPr>
              <w:t>
(майларды депарафиндеу қондырғысы (сольвентті) құнынан % - бен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Көмірсутектердің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50 - 64</w:t>
            </w:r>
          </w:p>
        </w:tc>
      </w:tr>
    </w:tbl>
    <w:bookmarkStart w:name="z4353" w:id="3781"/>
    <w:p>
      <w:pPr>
        <w:spacing w:after="0"/>
        <w:ind w:left="0"/>
        <w:jc w:val="both"/>
      </w:pPr>
      <w:r>
        <w:rPr>
          <w:rFonts w:ascii="Times New Roman"/>
          <w:b w:val="false"/>
          <w:i w:val="false"/>
          <w:color w:val="000000"/>
          <w:sz w:val="28"/>
        </w:rPr>
        <w:t>
      Ескертпе: гидрокрекинг қондырғысының отынын есепке алмағанда, базалық майлау майының тәулігіне 795 м3 инвестицияларға сәйкес.</w:t>
      </w:r>
    </w:p>
    <w:bookmarkEnd w:id="3781"/>
    <w:bookmarkStart w:name="z4354" w:id="3782"/>
    <w:p>
      <w:pPr>
        <w:spacing w:after="0"/>
        <w:ind w:left="0"/>
        <w:jc w:val="both"/>
      </w:pPr>
      <w:r>
        <w:rPr>
          <w:rFonts w:ascii="Times New Roman"/>
          <w:b w:val="false"/>
          <w:i w:val="false"/>
          <w:color w:val="000000"/>
          <w:sz w:val="28"/>
        </w:rPr>
        <w:t>
      Жалпы сомасы (1998 жыл, АҚШ шығанағы жағалауы): 80 млн АҚШ доллары.</w:t>
      </w:r>
    </w:p>
    <w:bookmarkEnd w:id="3782"/>
    <w:bookmarkStart w:name="z4355" w:id="3783"/>
    <w:p>
      <w:pPr>
        <w:spacing w:after="0"/>
        <w:ind w:left="0"/>
        <w:jc w:val="both"/>
      </w:pPr>
      <w:r>
        <w:rPr>
          <w:rFonts w:ascii="Times New Roman"/>
          <w:b w:val="false"/>
          <w:i w:val="false"/>
          <w:color w:val="000000"/>
          <w:sz w:val="28"/>
        </w:rPr>
        <w:t>
      Ендірудің әсері</w:t>
      </w:r>
    </w:p>
    <w:bookmarkEnd w:id="3783"/>
    <w:bookmarkStart w:name="z4356" w:id="3784"/>
    <w:p>
      <w:pPr>
        <w:spacing w:after="0"/>
        <w:ind w:left="0"/>
        <w:jc w:val="both"/>
      </w:pPr>
      <w:r>
        <w:rPr>
          <w:rFonts w:ascii="Times New Roman"/>
          <w:b w:val="false"/>
          <w:i w:val="false"/>
          <w:color w:val="000000"/>
          <w:sz w:val="28"/>
        </w:rPr>
        <w:t>
      Төмен парафинді дистиллят алу.</w:t>
      </w:r>
    </w:p>
    <w:bookmarkEnd w:id="3784"/>
    <w:bookmarkStart w:name="z4357" w:id="3785"/>
    <w:p>
      <w:pPr>
        <w:spacing w:after="0"/>
        <w:ind w:left="0"/>
        <w:jc w:val="both"/>
      </w:pPr>
      <w:r>
        <w:rPr>
          <w:rFonts w:ascii="Times New Roman"/>
          <w:b w:val="false"/>
          <w:i w:val="false"/>
          <w:color w:val="000000"/>
          <w:sz w:val="28"/>
        </w:rPr>
        <w:t>
      Анықтамалық әдебиет</w:t>
      </w:r>
    </w:p>
    <w:bookmarkEnd w:id="3785"/>
    <w:bookmarkStart w:name="z4358" w:id="3786"/>
    <w:p>
      <w:pPr>
        <w:spacing w:after="0"/>
        <w:ind w:left="0"/>
        <w:jc w:val="both"/>
      </w:pPr>
      <w:r>
        <w:rPr>
          <w:rFonts w:ascii="Times New Roman"/>
          <w:b w:val="false"/>
          <w:i w:val="false"/>
          <w:color w:val="000000"/>
          <w:sz w:val="28"/>
        </w:rPr>
        <w:t>
      [118].</w:t>
      </w:r>
    </w:p>
    <w:bookmarkEnd w:id="3786"/>
    <w:bookmarkStart w:name="z4359" w:id="3787"/>
    <w:p>
      <w:pPr>
        <w:spacing w:after="0"/>
        <w:ind w:left="0"/>
        <w:jc w:val="left"/>
      </w:pPr>
      <w:r>
        <w:rPr>
          <w:rFonts w:ascii="Times New Roman"/>
          <w:b/>
          <w:i w:val="false"/>
          <w:color w:val="000000"/>
        </w:rPr>
        <w:t xml:space="preserve"> 5.5. Каталитикалық риформинг</w:t>
      </w:r>
    </w:p>
    <w:bookmarkEnd w:id="3787"/>
    <w:bookmarkStart w:name="z4360" w:id="3788"/>
    <w:p>
      <w:pPr>
        <w:spacing w:after="0"/>
        <w:ind w:left="0"/>
        <w:jc w:val="left"/>
      </w:pPr>
      <w:r>
        <w:rPr>
          <w:rFonts w:ascii="Times New Roman"/>
          <w:b/>
          <w:i w:val="false"/>
          <w:color w:val="000000"/>
        </w:rPr>
        <w:t xml:space="preserve"> 5.5.1. Регенерациялық пайдаланылған газдарды тазарту</w:t>
      </w:r>
    </w:p>
    <w:bookmarkEnd w:id="3788"/>
    <w:bookmarkStart w:name="z4361" w:id="3789"/>
    <w:p>
      <w:pPr>
        <w:spacing w:after="0"/>
        <w:ind w:left="0"/>
        <w:jc w:val="both"/>
      </w:pPr>
      <w:r>
        <w:rPr>
          <w:rFonts w:ascii="Times New Roman"/>
          <w:b w:val="false"/>
          <w:i w:val="false"/>
          <w:color w:val="000000"/>
          <w:sz w:val="28"/>
        </w:rPr>
        <w:t>
      Сипаты</w:t>
      </w:r>
    </w:p>
    <w:bookmarkEnd w:id="3789"/>
    <w:bookmarkStart w:name="z4362" w:id="3790"/>
    <w:p>
      <w:pPr>
        <w:spacing w:after="0"/>
        <w:ind w:left="0"/>
        <w:jc w:val="both"/>
      </w:pPr>
      <w:r>
        <w:rPr>
          <w:rFonts w:ascii="Times New Roman"/>
          <w:b w:val="false"/>
          <w:i w:val="false"/>
          <w:color w:val="000000"/>
          <w:sz w:val="28"/>
        </w:rPr>
        <w:t>
      Қалпына келтіретін желдету газында HCl, Cl2, CO, SO2, көмірсутектер, диоксиндер мен фурандардың іздері болуы мүмкін. Регенерация кезінде қолданылатын органикалық хлоридтерді сақтау және өңдеу атмосфераға шығарындыларға әкелуі мүмкін. Кейбір қондырғылардың конструкцияларында қалпына келтіретін желдету газы адсорбциялық қабат арқылы, скруббер арқылы немесе бөлінетін газдарды сумен жуудың негізгі жүйесімен бірге жіберілуі мүмкін.</w:t>
      </w:r>
    </w:p>
    <w:bookmarkEnd w:id="3790"/>
    <w:bookmarkStart w:name="z4363" w:id="3791"/>
    <w:p>
      <w:pPr>
        <w:spacing w:after="0"/>
        <w:ind w:left="0"/>
        <w:jc w:val="both"/>
      </w:pPr>
      <w:r>
        <w:rPr>
          <w:rFonts w:ascii="Times New Roman"/>
          <w:b w:val="false"/>
          <w:i w:val="false"/>
          <w:color w:val="000000"/>
          <w:sz w:val="28"/>
        </w:rPr>
        <w:t>
      Қол жеткізілген экологиялық пайда</w:t>
      </w:r>
    </w:p>
    <w:bookmarkEnd w:id="3791"/>
    <w:bookmarkStart w:name="z4364" w:id="3792"/>
    <w:p>
      <w:pPr>
        <w:spacing w:after="0"/>
        <w:ind w:left="0"/>
        <w:jc w:val="both"/>
      </w:pPr>
      <w:r>
        <w:rPr>
          <w:rFonts w:ascii="Times New Roman"/>
          <w:b w:val="false"/>
          <w:i w:val="false"/>
          <w:color w:val="000000"/>
          <w:sz w:val="28"/>
        </w:rPr>
        <w:t>
      Коррозиялық қабаттар, су скрубберлері немесе каустикалық натрийдің сулы ерітіндісімен боялған скрубберлер және суды жуудың негізгі жүйелері регенерациялық желдету газындағы микрокомпоненттер шығарындыларының азаюына және атмосфераға шығарындылардан диоксиндер мен фурандардың көпшілігін алып тастауға әкеледі. Алайда, диоксиндер мен фурандардың гидрофобты қасиеттеріне байланысты бөлік осындай тазарту жүйелері арқылы өтуі мүмкін.</w:t>
      </w:r>
    </w:p>
    <w:bookmarkEnd w:id="3792"/>
    <w:bookmarkStart w:name="z4365" w:id="3793"/>
    <w:p>
      <w:pPr>
        <w:spacing w:after="0"/>
        <w:ind w:left="0"/>
        <w:jc w:val="both"/>
      </w:pPr>
      <w:r>
        <w:rPr>
          <w:rFonts w:ascii="Times New Roman"/>
          <w:b w:val="false"/>
          <w:i w:val="false"/>
          <w:color w:val="000000"/>
          <w:sz w:val="28"/>
        </w:rPr>
        <w:t xml:space="preserve">
      Кросс-медиа әсерлер </w:t>
      </w:r>
    </w:p>
    <w:bookmarkEnd w:id="3793"/>
    <w:bookmarkStart w:name="z4366" w:id="3794"/>
    <w:p>
      <w:pPr>
        <w:spacing w:after="0"/>
        <w:ind w:left="0"/>
        <w:jc w:val="both"/>
      </w:pPr>
      <w:r>
        <w:rPr>
          <w:rFonts w:ascii="Times New Roman"/>
          <w:b w:val="false"/>
          <w:i w:val="false"/>
          <w:color w:val="000000"/>
          <w:sz w:val="28"/>
        </w:rPr>
        <w:t>
      Конструкция скрубберді қосқан кезде пайдаланылған газдарды регенерациялық жуудан рециркулирленген және іріктелетін ағындар сарқынды суларды тазарту станциясына (қондырғысына) жіберілуі тиіс. Бұл сарқынды сулардың рН-ның төмен болуына байланысты биологиялық тазартудан бұрын бейтараптандыру қажет болуы мүмкін. Скрубберлерді қолдану кейбір диоксиндердің ауадан суға ауысуына әкелуі мүмкін.</w:t>
      </w:r>
    </w:p>
    <w:bookmarkEnd w:id="3794"/>
    <w:bookmarkStart w:name="z4367" w:id="3795"/>
    <w:p>
      <w:pPr>
        <w:spacing w:after="0"/>
        <w:ind w:left="0"/>
        <w:jc w:val="both"/>
      </w:pPr>
      <w:r>
        <w:rPr>
          <w:rFonts w:ascii="Times New Roman"/>
          <w:b w:val="false"/>
          <w:i w:val="false"/>
          <w:color w:val="000000"/>
          <w:sz w:val="28"/>
        </w:rPr>
        <w:t>
      Қолданылуы</w:t>
      </w:r>
    </w:p>
    <w:bookmarkEnd w:id="3795"/>
    <w:bookmarkStart w:name="z4368" w:id="3796"/>
    <w:p>
      <w:pPr>
        <w:spacing w:after="0"/>
        <w:ind w:left="0"/>
        <w:jc w:val="both"/>
      </w:pPr>
      <w:r>
        <w:rPr>
          <w:rFonts w:ascii="Times New Roman"/>
          <w:b w:val="false"/>
          <w:i w:val="false"/>
          <w:color w:val="000000"/>
          <w:sz w:val="28"/>
        </w:rPr>
        <w:t>
      Жаңа блоктарға және ағымдағы конструкцияны ескере отырып, қолданыстағы блоктарды жаңғырту туралы жалпы ережелерге (қысым мен температура теңгеріміне әсер ету, қолданыстағы конструкциялар, учаскеде алаңдардың болуы және т. б.) толық қолданылады.</w:t>
      </w:r>
    </w:p>
    <w:bookmarkEnd w:id="3796"/>
    <w:bookmarkStart w:name="z4369" w:id="3797"/>
    <w:p>
      <w:pPr>
        <w:spacing w:after="0"/>
        <w:ind w:left="0"/>
        <w:jc w:val="both"/>
      </w:pPr>
      <w:r>
        <w:rPr>
          <w:rFonts w:ascii="Times New Roman"/>
          <w:b w:val="false"/>
          <w:i w:val="false"/>
          <w:color w:val="000000"/>
          <w:sz w:val="28"/>
        </w:rPr>
        <w:t>
      Экономика</w:t>
      </w:r>
    </w:p>
    <w:bookmarkEnd w:id="3797"/>
    <w:bookmarkStart w:name="z4370" w:id="3798"/>
    <w:p>
      <w:pPr>
        <w:spacing w:after="0"/>
        <w:ind w:left="0"/>
        <w:jc w:val="both"/>
      </w:pPr>
      <w:r>
        <w:rPr>
          <w:rFonts w:ascii="Times New Roman"/>
          <w:b w:val="false"/>
          <w:i w:val="false"/>
          <w:color w:val="000000"/>
          <w:sz w:val="28"/>
        </w:rPr>
        <w:t>
      Белгілі бір техникаға қол жетімді деректер жоқ.</w:t>
      </w:r>
    </w:p>
    <w:bookmarkEnd w:id="3798"/>
    <w:bookmarkStart w:name="z4371" w:id="3799"/>
    <w:p>
      <w:pPr>
        <w:spacing w:after="0"/>
        <w:ind w:left="0"/>
        <w:jc w:val="both"/>
      </w:pPr>
      <w:r>
        <w:rPr>
          <w:rFonts w:ascii="Times New Roman"/>
          <w:b w:val="false"/>
          <w:i w:val="false"/>
          <w:color w:val="000000"/>
          <w:sz w:val="28"/>
        </w:rPr>
        <w:t>
      Ендірудің әсері</w:t>
      </w:r>
    </w:p>
    <w:bookmarkEnd w:id="3799"/>
    <w:bookmarkStart w:name="z4372" w:id="3800"/>
    <w:p>
      <w:pPr>
        <w:spacing w:after="0"/>
        <w:ind w:left="0"/>
        <w:jc w:val="both"/>
      </w:pPr>
      <w:r>
        <w:rPr>
          <w:rFonts w:ascii="Times New Roman"/>
          <w:b w:val="false"/>
          <w:i w:val="false"/>
          <w:color w:val="000000"/>
          <w:sz w:val="28"/>
        </w:rPr>
        <w:t>
      Атмосфераға шығарындыларды азайту.</w:t>
      </w:r>
    </w:p>
    <w:bookmarkEnd w:id="3800"/>
    <w:bookmarkStart w:name="z4373" w:id="3801"/>
    <w:p>
      <w:pPr>
        <w:spacing w:after="0"/>
        <w:ind w:left="0"/>
        <w:jc w:val="both"/>
      </w:pPr>
      <w:r>
        <w:rPr>
          <w:rFonts w:ascii="Times New Roman"/>
          <w:b w:val="false"/>
          <w:i w:val="false"/>
          <w:color w:val="000000"/>
          <w:sz w:val="28"/>
        </w:rPr>
        <w:t>
      Анықтамалық әдебиет</w:t>
      </w:r>
    </w:p>
    <w:bookmarkEnd w:id="3801"/>
    <w:bookmarkStart w:name="z4374" w:id="3802"/>
    <w:p>
      <w:pPr>
        <w:spacing w:after="0"/>
        <w:ind w:left="0"/>
        <w:jc w:val="both"/>
      </w:pPr>
      <w:r>
        <w:rPr>
          <w:rFonts w:ascii="Times New Roman"/>
          <w:b w:val="false"/>
          <w:i w:val="false"/>
          <w:color w:val="000000"/>
          <w:sz w:val="28"/>
        </w:rPr>
        <w:t>
      [108], [106].</w:t>
      </w:r>
    </w:p>
    <w:bookmarkEnd w:id="3802"/>
    <w:bookmarkStart w:name="z4375" w:id="3803"/>
    <w:p>
      <w:pPr>
        <w:spacing w:after="0"/>
        <w:ind w:left="0"/>
        <w:jc w:val="left"/>
      </w:pPr>
      <w:r>
        <w:rPr>
          <w:rFonts w:ascii="Times New Roman"/>
          <w:b/>
          <w:i w:val="false"/>
          <w:color w:val="000000"/>
        </w:rPr>
        <w:t xml:space="preserve"> 5.5.2. Регенерациялық пайдаланылған газды тазартуға арналған электр сүзгіш</w:t>
      </w:r>
    </w:p>
    <w:bookmarkEnd w:id="3803"/>
    <w:bookmarkStart w:name="z4376" w:id="3804"/>
    <w:p>
      <w:pPr>
        <w:spacing w:after="0"/>
        <w:ind w:left="0"/>
        <w:jc w:val="both"/>
      </w:pPr>
      <w:r>
        <w:rPr>
          <w:rFonts w:ascii="Times New Roman"/>
          <w:b w:val="false"/>
          <w:i w:val="false"/>
          <w:color w:val="000000"/>
          <w:sz w:val="28"/>
        </w:rPr>
        <w:t>
      Сипаты</w:t>
      </w:r>
    </w:p>
    <w:bookmarkEnd w:id="3804"/>
    <w:bookmarkStart w:name="z4377" w:id="3805"/>
    <w:p>
      <w:pPr>
        <w:spacing w:after="0"/>
        <w:ind w:left="0"/>
        <w:jc w:val="both"/>
      </w:pPr>
      <w:r>
        <w:rPr>
          <w:rFonts w:ascii="Times New Roman"/>
          <w:b w:val="false"/>
          <w:i w:val="false"/>
          <w:color w:val="000000"/>
          <w:sz w:val="28"/>
        </w:rPr>
        <w:t>
      HCl, H2S, аз мөлшерде катализатор шаңының ұсақ бөлшектері және Cl2, SO2 және диоксиндердің іздері бар қалпына келтірілген газдар атмосфераға шығарылмас бұрын электростатикалық сүзгіге жіберілуі мүмкін. Регенерация немесе катализаторды ауыстыру және қондырғыны тазарту кезінде желдету сияқты басқа әрекеттерден түзілетін шығарындылар электростатикалық сүзгіге жіберілуі мүмкін.</w:t>
      </w:r>
    </w:p>
    <w:bookmarkEnd w:id="3805"/>
    <w:bookmarkStart w:name="z4378" w:id="3806"/>
    <w:p>
      <w:pPr>
        <w:spacing w:after="0"/>
        <w:ind w:left="0"/>
        <w:jc w:val="both"/>
      </w:pPr>
      <w:r>
        <w:rPr>
          <w:rFonts w:ascii="Times New Roman"/>
          <w:b w:val="false"/>
          <w:i w:val="false"/>
          <w:color w:val="000000"/>
          <w:sz w:val="28"/>
        </w:rPr>
        <w:t>
      Қол жеткізілген экологиялық пайда</w:t>
      </w:r>
    </w:p>
    <w:bookmarkEnd w:id="3806"/>
    <w:bookmarkStart w:name="z4379" w:id="3807"/>
    <w:p>
      <w:pPr>
        <w:spacing w:after="0"/>
        <w:ind w:left="0"/>
        <w:jc w:val="both"/>
      </w:pPr>
      <w:r>
        <w:rPr>
          <w:rFonts w:ascii="Times New Roman"/>
          <w:b w:val="false"/>
          <w:i w:val="false"/>
          <w:color w:val="000000"/>
          <w:sz w:val="28"/>
        </w:rPr>
        <w:t>
      Регенератордан түсетін пайдаланылған газдардағы қалқыма бөлшектердің мөлшерін азайту.</w:t>
      </w:r>
    </w:p>
    <w:bookmarkEnd w:id="3807"/>
    <w:bookmarkStart w:name="z4380" w:id="3808"/>
    <w:p>
      <w:pPr>
        <w:spacing w:after="0"/>
        <w:ind w:left="0"/>
        <w:jc w:val="both"/>
      </w:pPr>
      <w:r>
        <w:rPr>
          <w:rFonts w:ascii="Times New Roman"/>
          <w:b w:val="false"/>
          <w:i w:val="false"/>
          <w:color w:val="000000"/>
          <w:sz w:val="28"/>
        </w:rPr>
        <w:t>
      Экологиялық көрсеткіштер және пайдалану деректері</w:t>
      </w:r>
    </w:p>
    <w:bookmarkEnd w:id="3808"/>
    <w:bookmarkStart w:name="z4381" w:id="3809"/>
    <w:p>
      <w:pPr>
        <w:spacing w:after="0"/>
        <w:ind w:left="0"/>
        <w:jc w:val="both"/>
      </w:pPr>
      <w:r>
        <w:rPr>
          <w:rFonts w:ascii="Times New Roman"/>
          <w:b w:val="false"/>
          <w:i w:val="false"/>
          <w:color w:val="000000"/>
          <w:sz w:val="28"/>
        </w:rPr>
        <w:t>
      Қолжетімді деректер жоқ. Жалпы мәліметтерді 5.26.8-тармақтан қараңыз.</w:t>
      </w:r>
    </w:p>
    <w:bookmarkEnd w:id="3809"/>
    <w:bookmarkStart w:name="z4382" w:id="3810"/>
    <w:p>
      <w:pPr>
        <w:spacing w:after="0"/>
        <w:ind w:left="0"/>
        <w:jc w:val="both"/>
      </w:pPr>
      <w:r>
        <w:rPr>
          <w:rFonts w:ascii="Times New Roman"/>
          <w:b w:val="false"/>
          <w:i w:val="false"/>
          <w:color w:val="000000"/>
          <w:sz w:val="28"/>
        </w:rPr>
        <w:t>
      Кросс-медиа әсерлері</w:t>
      </w:r>
    </w:p>
    <w:bookmarkEnd w:id="3810"/>
    <w:bookmarkStart w:name="z4383" w:id="3811"/>
    <w:p>
      <w:pPr>
        <w:spacing w:after="0"/>
        <w:ind w:left="0"/>
        <w:jc w:val="both"/>
      </w:pPr>
      <w:r>
        <w:rPr>
          <w:rFonts w:ascii="Times New Roman"/>
          <w:b w:val="false"/>
          <w:i w:val="false"/>
          <w:color w:val="000000"/>
          <w:sz w:val="28"/>
        </w:rPr>
        <w:t>
      5.26.8-тармақты қараңыз.</w:t>
      </w:r>
    </w:p>
    <w:bookmarkEnd w:id="3811"/>
    <w:bookmarkStart w:name="z4384" w:id="3812"/>
    <w:p>
      <w:pPr>
        <w:spacing w:after="0"/>
        <w:ind w:left="0"/>
        <w:jc w:val="both"/>
      </w:pPr>
      <w:r>
        <w:rPr>
          <w:rFonts w:ascii="Times New Roman"/>
          <w:b w:val="false"/>
          <w:i w:val="false"/>
          <w:color w:val="000000"/>
          <w:sz w:val="28"/>
        </w:rPr>
        <w:t>
      Қолданылуы</w:t>
      </w:r>
    </w:p>
    <w:bookmarkEnd w:id="3812"/>
    <w:bookmarkStart w:name="z4385" w:id="3813"/>
    <w:p>
      <w:pPr>
        <w:spacing w:after="0"/>
        <w:ind w:left="0"/>
        <w:jc w:val="both"/>
      </w:pPr>
      <w:r>
        <w:rPr>
          <w:rFonts w:ascii="Times New Roman"/>
          <w:b w:val="false"/>
          <w:i w:val="false"/>
          <w:color w:val="000000"/>
          <w:sz w:val="28"/>
        </w:rPr>
        <w:t>
      Үздіксіз регенерация бөлімдерінен шығарындылар ерекше назар аударуды қажет етеді. Үздіксіз катализаторды қалпына келтіру үшін қолданылатын электростатикалық сүзгінің бірде-бір мысалы тіркелген жоқ.</w:t>
      </w:r>
    </w:p>
    <w:bookmarkEnd w:id="3813"/>
    <w:bookmarkStart w:name="z4386" w:id="3814"/>
    <w:p>
      <w:pPr>
        <w:spacing w:after="0"/>
        <w:ind w:left="0"/>
        <w:jc w:val="both"/>
      </w:pPr>
      <w:r>
        <w:rPr>
          <w:rFonts w:ascii="Times New Roman"/>
          <w:b w:val="false"/>
          <w:i w:val="false"/>
          <w:color w:val="000000"/>
          <w:sz w:val="28"/>
        </w:rPr>
        <w:t>
      Экономика</w:t>
      </w:r>
    </w:p>
    <w:bookmarkEnd w:id="3814"/>
    <w:bookmarkStart w:name="z4387" w:id="3815"/>
    <w:p>
      <w:pPr>
        <w:spacing w:after="0"/>
        <w:ind w:left="0"/>
        <w:jc w:val="both"/>
      </w:pPr>
      <w:r>
        <w:rPr>
          <w:rFonts w:ascii="Times New Roman"/>
          <w:b w:val="false"/>
          <w:i w:val="false"/>
          <w:color w:val="000000"/>
          <w:sz w:val="28"/>
        </w:rPr>
        <w:t>
      Қол жетімді деректер жоқ. Жалпы мәліметтерді 5.26.8-тармақтан қараңыз.</w:t>
      </w:r>
    </w:p>
    <w:bookmarkEnd w:id="3815"/>
    <w:bookmarkStart w:name="z4388" w:id="3816"/>
    <w:p>
      <w:pPr>
        <w:spacing w:after="0"/>
        <w:ind w:left="0"/>
        <w:jc w:val="both"/>
      </w:pPr>
      <w:r>
        <w:rPr>
          <w:rFonts w:ascii="Times New Roman"/>
          <w:b w:val="false"/>
          <w:i w:val="false"/>
          <w:color w:val="000000"/>
          <w:sz w:val="28"/>
        </w:rPr>
        <w:t>
      Ендірудің әсері</w:t>
      </w:r>
    </w:p>
    <w:bookmarkEnd w:id="3816"/>
    <w:bookmarkStart w:name="z4389" w:id="3817"/>
    <w:p>
      <w:pPr>
        <w:spacing w:after="0"/>
        <w:ind w:left="0"/>
        <w:jc w:val="both"/>
      </w:pPr>
      <w:r>
        <w:rPr>
          <w:rFonts w:ascii="Times New Roman"/>
          <w:b w:val="false"/>
          <w:i w:val="false"/>
          <w:color w:val="000000"/>
          <w:sz w:val="28"/>
        </w:rPr>
        <w:t>
      Катализаторды қалпына келтіру кезінде тоқтатылған бөлшектердің шығарындыларын азайту.</w:t>
      </w:r>
    </w:p>
    <w:bookmarkEnd w:id="3817"/>
    <w:bookmarkStart w:name="z4390" w:id="3818"/>
    <w:p>
      <w:pPr>
        <w:spacing w:after="0"/>
        <w:ind w:left="0"/>
        <w:jc w:val="both"/>
      </w:pPr>
      <w:r>
        <w:rPr>
          <w:rFonts w:ascii="Times New Roman"/>
          <w:b w:val="false"/>
          <w:i w:val="false"/>
          <w:color w:val="000000"/>
          <w:sz w:val="28"/>
        </w:rPr>
        <w:t>
      Анықтамалық әдебиет</w:t>
      </w:r>
    </w:p>
    <w:bookmarkEnd w:id="3818"/>
    <w:bookmarkStart w:name="z4391" w:id="3819"/>
    <w:p>
      <w:pPr>
        <w:spacing w:after="0"/>
        <w:ind w:left="0"/>
        <w:jc w:val="both"/>
      </w:pPr>
      <w:r>
        <w:rPr>
          <w:rFonts w:ascii="Times New Roman"/>
          <w:b w:val="false"/>
          <w:i w:val="false"/>
          <w:color w:val="000000"/>
          <w:sz w:val="28"/>
        </w:rPr>
        <w:t>
      [104].</w:t>
      </w:r>
    </w:p>
    <w:bookmarkEnd w:id="3819"/>
    <w:bookmarkStart w:name="z4392" w:id="3820"/>
    <w:p>
      <w:pPr>
        <w:spacing w:after="0"/>
        <w:ind w:left="0"/>
        <w:jc w:val="left"/>
      </w:pPr>
      <w:r>
        <w:rPr>
          <w:rFonts w:ascii="Times New Roman"/>
          <w:b/>
          <w:i w:val="false"/>
          <w:color w:val="000000"/>
        </w:rPr>
        <w:t xml:space="preserve"> 5.5.3. Каталитикалық риформинг нәтижесінде полихлорланған дибензо-п-диоксиндер мен дибензофурандар (ПХДД/Ф) шығарындыларын азайту</w:t>
      </w:r>
    </w:p>
    <w:bookmarkEnd w:id="3820"/>
    <w:bookmarkStart w:name="z4393" w:id="3821"/>
    <w:p>
      <w:pPr>
        <w:spacing w:after="0"/>
        <w:ind w:left="0"/>
        <w:jc w:val="both"/>
      </w:pPr>
      <w:r>
        <w:rPr>
          <w:rFonts w:ascii="Times New Roman"/>
          <w:b w:val="false"/>
          <w:i w:val="false"/>
          <w:color w:val="000000"/>
          <w:sz w:val="28"/>
        </w:rPr>
        <w:t>
      Сипаты</w:t>
      </w:r>
    </w:p>
    <w:bookmarkEnd w:id="3821"/>
    <w:bookmarkStart w:name="z4394" w:id="3822"/>
    <w:p>
      <w:pPr>
        <w:spacing w:after="0"/>
        <w:ind w:left="0"/>
        <w:jc w:val="both"/>
      </w:pPr>
      <w:r>
        <w:rPr>
          <w:rFonts w:ascii="Times New Roman"/>
          <w:b w:val="false"/>
          <w:i w:val="false"/>
          <w:color w:val="000000"/>
          <w:sz w:val="28"/>
        </w:rPr>
        <w:t>
      Каталитикалық риформингті сипаттайтын анықтамалықтың 3.5 және 5.5- бөлімдеріне сілтеме жасай отырып, диоксиндер катализаторды қалпына келтіру кезінде каталитикалық риформингтің үш түрінде (үздіксіз, циклдык және жартылай регенеративті) түзіледі.</w:t>
      </w:r>
    </w:p>
    <w:bookmarkEnd w:id="3822"/>
    <w:bookmarkStart w:name="z4395" w:id="3823"/>
    <w:p>
      <w:pPr>
        <w:spacing w:after="0"/>
        <w:ind w:left="0"/>
        <w:jc w:val="both"/>
      </w:pPr>
      <w:r>
        <w:rPr>
          <w:rFonts w:ascii="Times New Roman"/>
          <w:b w:val="false"/>
          <w:i w:val="false"/>
          <w:color w:val="000000"/>
          <w:sz w:val="28"/>
        </w:rPr>
        <w:t>
      De novo реакциясы – бұл органикалық молекулаларды хлорлау кезінде қарапайым предшественниктерден диоксиндер мен фурандардың макромолекулаларының синтезі. Бұл реакция 200 °С-тан 450 °С-қа дейінгі температура диапазонында және катализатор ретінде әрекет ететін коррозия нәтижесінде түзілетін темір оксиді бөлшектері болған кезде жүреді.</w:t>
      </w:r>
    </w:p>
    <w:bookmarkEnd w:id="3823"/>
    <w:bookmarkStart w:name="z4396" w:id="3824"/>
    <w:p>
      <w:pPr>
        <w:spacing w:after="0"/>
        <w:ind w:left="0"/>
        <w:jc w:val="both"/>
      </w:pPr>
      <w:r>
        <w:rPr>
          <w:rFonts w:ascii="Times New Roman"/>
          <w:b w:val="false"/>
          <w:i w:val="false"/>
          <w:color w:val="000000"/>
          <w:sz w:val="28"/>
        </w:rPr>
        <w:t>
      Егер регенерацияның қалдық газдары су тазартқышта өңделсе (мысалы, 5.26.10-тармақ) сарқынды сулардан диоксиндер скрубберден анықталуы мүмкін, бірақ олар сарқынды суларды тазартудан кейін сұйылту әсерінен анықталмауы мүмкін.</w:t>
      </w:r>
    </w:p>
    <w:bookmarkEnd w:id="3824"/>
    <w:bookmarkStart w:name="z4397" w:id="3825"/>
    <w:p>
      <w:pPr>
        <w:spacing w:after="0"/>
        <w:ind w:left="0"/>
        <w:jc w:val="both"/>
      </w:pPr>
      <w:r>
        <w:rPr>
          <w:rFonts w:ascii="Times New Roman"/>
          <w:b w:val="false"/>
          <w:i w:val="false"/>
          <w:color w:val="000000"/>
          <w:sz w:val="28"/>
        </w:rPr>
        <w:t>
      Кейбір басқа жағдайларда, басқа әдістерді қолдануға байланысты, мысалы, бекітілген қабатты сүзгілер, хлор мен диоксиндердің құрамы төмендейді. Кейбір жағдайларда белсендірілген көмір диоксиндерді кетіру үшін қолданылды. Қолданылған тағы бір әдіс желдеткіш газдарды қайта өңдеуді қамтиды; дегенмен, диоксиндердің шығарылуын қалай азайтуға болатындығы белгісіз.</w:t>
      </w:r>
    </w:p>
    <w:bookmarkEnd w:id="3825"/>
    <w:bookmarkStart w:name="z4398" w:id="3826"/>
    <w:p>
      <w:pPr>
        <w:spacing w:after="0"/>
        <w:ind w:left="0"/>
        <w:jc w:val="both"/>
      </w:pPr>
      <w:r>
        <w:rPr>
          <w:rFonts w:ascii="Times New Roman"/>
          <w:b w:val="false"/>
          <w:i w:val="false"/>
          <w:color w:val="000000"/>
          <w:sz w:val="28"/>
        </w:rPr>
        <w:t>
      Қол жеткізілген экологиялық пайда</w:t>
      </w:r>
    </w:p>
    <w:bookmarkEnd w:id="3826"/>
    <w:bookmarkStart w:name="z4399" w:id="3827"/>
    <w:p>
      <w:pPr>
        <w:spacing w:after="0"/>
        <w:ind w:left="0"/>
        <w:jc w:val="both"/>
      </w:pPr>
      <w:r>
        <w:rPr>
          <w:rFonts w:ascii="Times New Roman"/>
          <w:b w:val="false"/>
          <w:i w:val="false"/>
          <w:color w:val="000000"/>
          <w:sz w:val="28"/>
        </w:rPr>
        <w:t>
      Диоксиндер шығарындыларының шығу тегі мен бақылауын білу.</w:t>
      </w:r>
    </w:p>
    <w:bookmarkEnd w:id="3827"/>
    <w:bookmarkStart w:name="z4400" w:id="3828"/>
    <w:p>
      <w:pPr>
        <w:spacing w:after="0"/>
        <w:ind w:left="0"/>
        <w:jc w:val="both"/>
      </w:pPr>
      <w:r>
        <w:rPr>
          <w:rFonts w:ascii="Times New Roman"/>
          <w:b w:val="false"/>
          <w:i w:val="false"/>
          <w:color w:val="000000"/>
          <w:sz w:val="28"/>
        </w:rPr>
        <w:t>
      Экологиялық көрсеткіштер және пайдалану деректері</w:t>
      </w:r>
    </w:p>
    <w:bookmarkEnd w:id="3828"/>
    <w:bookmarkStart w:name="z4401" w:id="3829"/>
    <w:p>
      <w:pPr>
        <w:spacing w:after="0"/>
        <w:ind w:left="0"/>
        <w:jc w:val="both"/>
      </w:pPr>
      <w:r>
        <w:rPr>
          <w:rFonts w:ascii="Times New Roman"/>
          <w:b w:val="false"/>
          <w:i w:val="false"/>
          <w:color w:val="000000"/>
          <w:sz w:val="28"/>
        </w:rPr>
        <w:t>
      2001 жылы Preem Lysekil (SE) мұнай өңдеу зауытында үздіксіз регенерация газын қайта өңдеу тізбегі орнатылды. Регенерациядан шыққан газ катализаторға қайта өңделеді, онда хлоридтер, хлорланған көмірсутектер мен диоксиндер қайтадан адсорбцияланады. Реформатордан орнатылғанға дейін диоксиндердің шығарылуы 0,323 г 2,3,7,8-тетрахлордибензо-п-диоксин (ТХДД немесе TCDD)-экв/жыл болды. Шығарындылармен күресу әдісін орнатқаннан кейінгі шығарындылар 0,0045 г TCDD-экв/жыл деңгейінде болды (орташа). Диоксиндер мен басқа параметрлердің келесі төмендеуіне қол жеткізілді:</w:t>
      </w:r>
    </w:p>
    <w:bookmarkEnd w:id="3829"/>
    <w:bookmarkStart w:name="z4402" w:id="3830"/>
    <w:p>
      <w:pPr>
        <w:spacing w:after="0"/>
        <w:ind w:left="0"/>
        <w:jc w:val="both"/>
      </w:pPr>
      <w:r>
        <w:rPr>
          <w:rFonts w:ascii="Times New Roman"/>
          <w:b w:val="false"/>
          <w:i w:val="false"/>
          <w:color w:val="000000"/>
          <w:sz w:val="28"/>
        </w:rPr>
        <w:t>
      диоксиндер: 99 %;</w:t>
      </w:r>
    </w:p>
    <w:bookmarkEnd w:id="3830"/>
    <w:bookmarkStart w:name="z4403" w:id="3831"/>
    <w:p>
      <w:pPr>
        <w:spacing w:after="0"/>
        <w:ind w:left="0"/>
        <w:jc w:val="both"/>
      </w:pPr>
      <w:r>
        <w:rPr>
          <w:rFonts w:ascii="Times New Roman"/>
          <w:b w:val="false"/>
          <w:i w:val="false"/>
          <w:color w:val="000000"/>
          <w:sz w:val="28"/>
        </w:rPr>
        <w:t>
      хлорбензол: 94 %;</w:t>
      </w:r>
    </w:p>
    <w:bookmarkEnd w:id="3831"/>
    <w:bookmarkStart w:name="z4404" w:id="3832"/>
    <w:p>
      <w:pPr>
        <w:spacing w:after="0"/>
        <w:ind w:left="0"/>
        <w:jc w:val="both"/>
      </w:pPr>
      <w:r>
        <w:rPr>
          <w:rFonts w:ascii="Times New Roman"/>
          <w:b w:val="false"/>
          <w:i w:val="false"/>
          <w:color w:val="000000"/>
          <w:sz w:val="28"/>
        </w:rPr>
        <w:t>
      полихлорланған дифенилдер (ПХД): 93 %;</w:t>
      </w:r>
    </w:p>
    <w:bookmarkEnd w:id="3832"/>
    <w:bookmarkStart w:name="z4405" w:id="3833"/>
    <w:p>
      <w:pPr>
        <w:spacing w:after="0"/>
        <w:ind w:left="0"/>
        <w:jc w:val="both"/>
      </w:pPr>
      <w:r>
        <w:rPr>
          <w:rFonts w:ascii="Times New Roman"/>
          <w:b w:val="false"/>
          <w:i w:val="false"/>
          <w:color w:val="000000"/>
          <w:sz w:val="28"/>
        </w:rPr>
        <w:t>
      хлоридтер: 83 %.</w:t>
      </w:r>
    </w:p>
    <w:bookmarkEnd w:id="3833"/>
    <w:bookmarkStart w:name="z4406" w:id="3834"/>
    <w:p>
      <w:pPr>
        <w:spacing w:after="0"/>
        <w:ind w:left="0"/>
        <w:jc w:val="both"/>
      </w:pPr>
      <w:r>
        <w:rPr>
          <w:rFonts w:ascii="Times New Roman"/>
          <w:b w:val="false"/>
          <w:i w:val="false"/>
          <w:color w:val="000000"/>
          <w:sz w:val="28"/>
        </w:rPr>
        <w:t>
      Ұқсас әдіс Гетеборгтағы Preem зауытында үзіліссіз қалпына келтірумен қолданылады. Бұл жағдайда газдар скрубберде өңделеді, содан кейін су белсенді көмір арқылы сүзіледі.</w:t>
      </w:r>
    </w:p>
    <w:bookmarkEnd w:id="3834"/>
    <w:bookmarkStart w:name="z4407" w:id="3835"/>
    <w:p>
      <w:pPr>
        <w:spacing w:after="0"/>
        <w:ind w:left="0"/>
        <w:jc w:val="both"/>
      </w:pPr>
      <w:r>
        <w:rPr>
          <w:rFonts w:ascii="Times New Roman"/>
          <w:b w:val="false"/>
          <w:i w:val="false"/>
          <w:color w:val="000000"/>
          <w:sz w:val="28"/>
        </w:rPr>
        <w:t>
      Кросс-медиа әсерлері</w:t>
      </w:r>
    </w:p>
    <w:bookmarkEnd w:id="3835"/>
    <w:bookmarkStart w:name="z4408" w:id="3836"/>
    <w:p>
      <w:pPr>
        <w:spacing w:after="0"/>
        <w:ind w:left="0"/>
        <w:jc w:val="both"/>
      </w:pPr>
      <w:r>
        <w:rPr>
          <w:rFonts w:ascii="Times New Roman"/>
          <w:b w:val="false"/>
          <w:i w:val="false"/>
          <w:color w:val="000000"/>
          <w:sz w:val="28"/>
        </w:rPr>
        <w:t>
      Регенерациялық газдардан алынған кейбір диоксиндерді тазарту арқылы суға беруге болады.</w:t>
      </w:r>
    </w:p>
    <w:bookmarkEnd w:id="3836"/>
    <w:bookmarkStart w:name="z4409" w:id="3837"/>
    <w:p>
      <w:pPr>
        <w:spacing w:after="0"/>
        <w:ind w:left="0"/>
        <w:jc w:val="both"/>
      </w:pPr>
      <w:r>
        <w:rPr>
          <w:rFonts w:ascii="Times New Roman"/>
          <w:b w:val="false"/>
          <w:i w:val="false"/>
          <w:color w:val="000000"/>
          <w:sz w:val="28"/>
        </w:rPr>
        <w:t>
      Қолданылуы</w:t>
      </w:r>
    </w:p>
    <w:bookmarkEnd w:id="3837"/>
    <w:bookmarkStart w:name="z4410" w:id="3838"/>
    <w:p>
      <w:pPr>
        <w:spacing w:after="0"/>
        <w:ind w:left="0"/>
        <w:jc w:val="both"/>
      </w:pPr>
      <w:r>
        <w:rPr>
          <w:rFonts w:ascii="Times New Roman"/>
          <w:b w:val="false"/>
          <w:i w:val="false"/>
          <w:color w:val="000000"/>
          <w:sz w:val="28"/>
        </w:rPr>
        <w:t>
      Кейбір ЕО мұнай өңдеу зауыттары қазірдің өзінде каталитикалық риформинг қондырғыларынан диоксиндердің шығарылуын қолданады және бақылайды. Хлор тұзақтары және желдеткіш газдарды қайта өңдеу сияқты әдістер жартылай регенеративті риформинг қондырғыларына қолданылмайды, себебі бұл құрылымдарда сумен жуудың негізгі жүйелері қолданылады. Шығарындылармен күресудің тиімді әдістері екі швед мұнай өңдеу зауыттарында қолданылады.</w:t>
      </w:r>
    </w:p>
    <w:bookmarkEnd w:id="3838"/>
    <w:bookmarkStart w:name="z4411" w:id="3839"/>
    <w:p>
      <w:pPr>
        <w:spacing w:after="0"/>
        <w:ind w:left="0"/>
        <w:jc w:val="both"/>
      </w:pPr>
      <w:r>
        <w:rPr>
          <w:rFonts w:ascii="Times New Roman"/>
          <w:b w:val="false"/>
          <w:i w:val="false"/>
          <w:color w:val="000000"/>
          <w:sz w:val="28"/>
        </w:rPr>
        <w:t>
      Экономика</w:t>
      </w:r>
    </w:p>
    <w:bookmarkEnd w:id="3839"/>
    <w:bookmarkStart w:name="z4412" w:id="3840"/>
    <w:p>
      <w:pPr>
        <w:spacing w:after="0"/>
        <w:ind w:left="0"/>
        <w:jc w:val="both"/>
      </w:pPr>
      <w:r>
        <w:rPr>
          <w:rFonts w:ascii="Times New Roman"/>
          <w:b w:val="false"/>
          <w:i w:val="false"/>
          <w:color w:val="000000"/>
          <w:sz w:val="28"/>
        </w:rPr>
        <w:t>
      Ақпарат жоқ.</w:t>
      </w:r>
    </w:p>
    <w:bookmarkEnd w:id="3840"/>
    <w:bookmarkStart w:name="z4413" w:id="3841"/>
    <w:p>
      <w:pPr>
        <w:spacing w:after="0"/>
        <w:ind w:left="0"/>
        <w:jc w:val="both"/>
      </w:pPr>
      <w:r>
        <w:rPr>
          <w:rFonts w:ascii="Times New Roman"/>
          <w:b w:val="false"/>
          <w:i w:val="false"/>
          <w:color w:val="000000"/>
          <w:sz w:val="28"/>
        </w:rPr>
        <w:t>
      Ендірудің әсері</w:t>
      </w:r>
    </w:p>
    <w:bookmarkEnd w:id="3841"/>
    <w:bookmarkStart w:name="z4414" w:id="3842"/>
    <w:p>
      <w:pPr>
        <w:spacing w:after="0"/>
        <w:ind w:left="0"/>
        <w:jc w:val="both"/>
      </w:pPr>
      <w:r>
        <w:rPr>
          <w:rFonts w:ascii="Times New Roman"/>
          <w:b w:val="false"/>
          <w:i w:val="false"/>
          <w:color w:val="000000"/>
          <w:sz w:val="28"/>
        </w:rPr>
        <w:t>
      Катализаторларды қалпына келтіру кезінде диоксиндердің түзілуін түсіну.</w:t>
      </w:r>
    </w:p>
    <w:bookmarkEnd w:id="3842"/>
    <w:bookmarkStart w:name="z4415" w:id="3843"/>
    <w:p>
      <w:pPr>
        <w:spacing w:after="0"/>
        <w:ind w:left="0"/>
        <w:jc w:val="both"/>
      </w:pPr>
      <w:r>
        <w:rPr>
          <w:rFonts w:ascii="Times New Roman"/>
          <w:b w:val="false"/>
          <w:i w:val="false"/>
          <w:color w:val="000000"/>
          <w:sz w:val="28"/>
        </w:rPr>
        <w:t>
      Анықтамалық әдебиет</w:t>
      </w:r>
    </w:p>
    <w:bookmarkEnd w:id="3843"/>
    <w:bookmarkStart w:name="z4416" w:id="3844"/>
    <w:p>
      <w:pPr>
        <w:spacing w:after="0"/>
        <w:ind w:left="0"/>
        <w:jc w:val="both"/>
      </w:pPr>
      <w:r>
        <w:rPr>
          <w:rFonts w:ascii="Times New Roman"/>
          <w:b w:val="false"/>
          <w:i w:val="false"/>
          <w:color w:val="000000"/>
          <w:sz w:val="28"/>
        </w:rPr>
        <w:t>
      [18].</w:t>
      </w:r>
    </w:p>
    <w:bookmarkEnd w:id="3844"/>
    <w:bookmarkStart w:name="z4417" w:id="3845"/>
    <w:p>
      <w:pPr>
        <w:spacing w:after="0"/>
        <w:ind w:left="0"/>
        <w:jc w:val="left"/>
      </w:pPr>
      <w:r>
        <w:rPr>
          <w:rFonts w:ascii="Times New Roman"/>
          <w:b/>
          <w:i w:val="false"/>
          <w:color w:val="000000"/>
        </w:rPr>
        <w:t xml:space="preserve"> 5.6. Изомерлеу</w:t>
      </w:r>
    </w:p>
    <w:bookmarkEnd w:id="3845"/>
    <w:bookmarkStart w:name="z4418" w:id="3846"/>
    <w:p>
      <w:pPr>
        <w:spacing w:after="0"/>
        <w:ind w:left="0"/>
        <w:jc w:val="left"/>
      </w:pPr>
      <w:r>
        <w:rPr>
          <w:rFonts w:ascii="Times New Roman"/>
          <w:b/>
          <w:i w:val="false"/>
          <w:color w:val="000000"/>
        </w:rPr>
        <w:t xml:space="preserve"> 5.6.1. Цеолиттерді изомерлеу процесі</w:t>
      </w:r>
    </w:p>
    <w:bookmarkEnd w:id="3846"/>
    <w:bookmarkStart w:name="z4419" w:id="3847"/>
    <w:p>
      <w:pPr>
        <w:spacing w:after="0"/>
        <w:ind w:left="0"/>
        <w:jc w:val="both"/>
      </w:pPr>
      <w:r>
        <w:rPr>
          <w:rFonts w:ascii="Times New Roman"/>
          <w:b w:val="false"/>
          <w:i w:val="false"/>
          <w:color w:val="000000"/>
          <w:sz w:val="28"/>
        </w:rPr>
        <w:t>
      Сипаты</w:t>
      </w:r>
    </w:p>
    <w:bookmarkEnd w:id="3847"/>
    <w:bookmarkStart w:name="z4420" w:id="3848"/>
    <w:p>
      <w:pPr>
        <w:spacing w:after="0"/>
        <w:ind w:left="0"/>
        <w:jc w:val="both"/>
      </w:pPr>
      <w:r>
        <w:rPr>
          <w:rFonts w:ascii="Times New Roman"/>
          <w:b w:val="false"/>
          <w:i w:val="false"/>
          <w:color w:val="000000"/>
          <w:sz w:val="28"/>
        </w:rPr>
        <w:t>
      Толығырақ ақпарат 3.6-бөлімде келтірілген. Кейбір МӨЗ O-T цеолит изомеризациясы процесінде мүмкін болғаннан гөрі жеңіл түзу бензин фракциясынан (нафта) жоғары октан саны қажет, содан кейін реакцияланбаған қалыпты парафиндерді кетіру үшін адсорбция технологиясын қолдануға болады.</w:t>
      </w:r>
    </w:p>
    <w:bookmarkEnd w:id="3848"/>
    <w:bookmarkStart w:name="z4421" w:id="3849"/>
    <w:p>
      <w:pPr>
        <w:spacing w:after="0"/>
        <w:ind w:left="0"/>
        <w:jc w:val="both"/>
      </w:pPr>
      <w:r>
        <w:rPr>
          <w:rFonts w:ascii="Times New Roman"/>
          <w:b w:val="false"/>
          <w:i w:val="false"/>
          <w:color w:val="000000"/>
          <w:sz w:val="28"/>
        </w:rPr>
        <w:t>
      Қол жеткізілген экологиялық пайда</w:t>
      </w:r>
    </w:p>
    <w:bookmarkEnd w:id="3849"/>
    <w:bookmarkStart w:name="z4422" w:id="3850"/>
    <w:p>
      <w:pPr>
        <w:spacing w:after="0"/>
        <w:ind w:left="0"/>
        <w:jc w:val="both"/>
      </w:pPr>
      <w:r>
        <w:rPr>
          <w:rFonts w:ascii="Times New Roman"/>
          <w:b w:val="false"/>
          <w:i w:val="false"/>
          <w:color w:val="000000"/>
          <w:sz w:val="28"/>
        </w:rPr>
        <w:t>
      Бұл процестерде хлоридті қосылыстар қолданылмайды. Платина алу үшін катализаторды регенераторға жібермес бұрын цеолит және сульфатталған цирконий катализаторын бірнеше рет қалпына келтіруге болады.</w:t>
      </w:r>
    </w:p>
    <w:bookmarkEnd w:id="3850"/>
    <w:bookmarkStart w:name="z4423" w:id="3851"/>
    <w:p>
      <w:pPr>
        <w:spacing w:after="0"/>
        <w:ind w:left="0"/>
        <w:jc w:val="both"/>
      </w:pPr>
      <w:r>
        <w:rPr>
          <w:rFonts w:ascii="Times New Roman"/>
          <w:b w:val="false"/>
          <w:i w:val="false"/>
          <w:color w:val="000000"/>
          <w:sz w:val="28"/>
        </w:rPr>
        <w:t>
      Экологиялық көрсеткіштер және пайдалану деректері</w:t>
      </w:r>
    </w:p>
    <w:bookmarkEnd w:id="3851"/>
    <w:bookmarkStart w:name="z4424" w:id="3852"/>
    <w:p>
      <w:pPr>
        <w:spacing w:after="0"/>
        <w:ind w:left="0"/>
        <w:jc w:val="both"/>
      </w:pPr>
      <w:r>
        <w:rPr>
          <w:rFonts w:ascii="Times New Roman"/>
          <w:b w:val="false"/>
          <w:i w:val="false"/>
          <w:color w:val="000000"/>
          <w:sz w:val="28"/>
        </w:rPr>
        <w:t>
      Цеолит катализаторы жоғары температурада (250-275 °С) және қысымда (28 бар) қолданылады, бұл оны ластағыш заттарға төзімді етеді, дегенмен октан саны аздап артады.</w:t>
      </w:r>
    </w:p>
    <w:bookmarkEnd w:id="3852"/>
    <w:bookmarkStart w:name="z4425" w:id="3853"/>
    <w:p>
      <w:pPr>
        <w:spacing w:after="0"/>
        <w:ind w:left="0"/>
        <w:jc w:val="both"/>
      </w:pPr>
      <w:r>
        <w:rPr>
          <w:rFonts w:ascii="Times New Roman"/>
          <w:b w:val="false"/>
          <w:i w:val="false"/>
          <w:color w:val="000000"/>
          <w:sz w:val="28"/>
        </w:rPr>
        <w:t>
      Кросс-медиа әсерлері</w:t>
      </w:r>
    </w:p>
    <w:bookmarkEnd w:id="3853"/>
    <w:bookmarkStart w:name="z4426" w:id="3854"/>
    <w:p>
      <w:pPr>
        <w:spacing w:after="0"/>
        <w:ind w:left="0"/>
        <w:jc w:val="both"/>
      </w:pPr>
      <w:r>
        <w:rPr>
          <w:rFonts w:ascii="Times New Roman"/>
          <w:b w:val="false"/>
          <w:i w:val="false"/>
          <w:color w:val="000000"/>
          <w:sz w:val="28"/>
        </w:rPr>
        <w:t>
      Жоғары ысыту процесін қажет ететін жоғары температура.</w:t>
      </w:r>
    </w:p>
    <w:bookmarkEnd w:id="3854"/>
    <w:bookmarkStart w:name="z4427" w:id="3855"/>
    <w:p>
      <w:pPr>
        <w:spacing w:after="0"/>
        <w:ind w:left="0"/>
        <w:jc w:val="both"/>
      </w:pPr>
      <w:r>
        <w:rPr>
          <w:rFonts w:ascii="Times New Roman"/>
          <w:b w:val="false"/>
          <w:i w:val="false"/>
          <w:color w:val="000000"/>
          <w:sz w:val="28"/>
        </w:rPr>
        <w:t>
      Қолданылуы</w:t>
      </w:r>
    </w:p>
    <w:bookmarkEnd w:id="3855"/>
    <w:bookmarkStart w:name="z4428" w:id="3856"/>
    <w:p>
      <w:pPr>
        <w:spacing w:after="0"/>
        <w:ind w:left="0"/>
        <w:jc w:val="both"/>
      </w:pPr>
      <w:r>
        <w:rPr>
          <w:rFonts w:ascii="Times New Roman"/>
          <w:b w:val="false"/>
          <w:i w:val="false"/>
          <w:color w:val="000000"/>
          <w:sz w:val="28"/>
        </w:rPr>
        <w:t>
      Цеолит катализаторы негізінен гидрооқшауланбаған шикізат ағындары үшін қолданылады. Реакцияның төменгі температурасы жоғары температураларға қарағанда жақсырақ, өйткені тепе-теңдік изомерлерге айналуы төменгі температурада күшейеді.</w:t>
      </w:r>
    </w:p>
    <w:bookmarkEnd w:id="3856"/>
    <w:bookmarkStart w:name="z4429" w:id="3857"/>
    <w:p>
      <w:pPr>
        <w:spacing w:after="0"/>
        <w:ind w:left="0"/>
        <w:jc w:val="both"/>
      </w:pPr>
      <w:r>
        <w:rPr>
          <w:rFonts w:ascii="Times New Roman"/>
          <w:b w:val="false"/>
          <w:i w:val="false"/>
          <w:color w:val="000000"/>
          <w:sz w:val="28"/>
        </w:rPr>
        <w:t>
      Ескі каталитикалық риформерлер немесе гидродесульфуризация қондырғылары сияқты жұмыс істемейтін гидроөңдеу жабдықтары бар мұнай өңдеу зауыттары бұл жабдықты цеолиттердегі бір реттік изомерлеу процесіне ауыстыру мүмкіндігін қарастыруы мүмкін. Изомеризация кезінде C5- 7 1 ºC жеңіл нафта үшін октан санының 10-нан 12-ге дейін өсуіне қол жеткізуге болады.</w:t>
      </w:r>
    </w:p>
    <w:bookmarkEnd w:id="3857"/>
    <w:bookmarkStart w:name="z4430" w:id="3858"/>
    <w:p>
      <w:pPr>
        <w:spacing w:after="0"/>
        <w:ind w:left="0"/>
        <w:jc w:val="both"/>
      </w:pPr>
      <w:r>
        <w:rPr>
          <w:rFonts w:ascii="Times New Roman"/>
          <w:b w:val="false"/>
          <w:i w:val="false"/>
          <w:color w:val="000000"/>
          <w:sz w:val="28"/>
        </w:rPr>
        <w:t>
      Экономика</w:t>
      </w:r>
    </w:p>
    <w:bookmarkEnd w:id="3858"/>
    <w:bookmarkStart w:name="z4431" w:id="3859"/>
    <w:p>
      <w:pPr>
        <w:spacing w:after="0"/>
        <w:ind w:left="0"/>
        <w:jc w:val="both"/>
      </w:pPr>
      <w:r>
        <w:rPr>
          <w:rFonts w:ascii="Times New Roman"/>
          <w:b w:val="false"/>
          <w:i w:val="false"/>
          <w:color w:val="000000"/>
          <w:sz w:val="28"/>
        </w:rPr>
        <w:t>
      Реакция процесінің болжамды құны тәулігіне м3 үшін 4654 еуроны құрайды. Сіңіру процесі үшін инвестициялар тәулігіне 18900 – 25160 евро құрайды. Катализатор мен адсорбенттің құны тәулігіне м3 үшін шамамен 1700 еуроны құрайды.</w:t>
      </w:r>
    </w:p>
    <w:bookmarkEnd w:id="3859"/>
    <w:bookmarkStart w:name="z4432" w:id="3860"/>
    <w:p>
      <w:pPr>
        <w:spacing w:after="0"/>
        <w:ind w:left="0"/>
        <w:jc w:val="both"/>
      </w:pPr>
      <w:r>
        <w:rPr>
          <w:rFonts w:ascii="Times New Roman"/>
          <w:b w:val="false"/>
          <w:i w:val="false"/>
          <w:color w:val="000000"/>
          <w:sz w:val="28"/>
        </w:rPr>
        <w:t>
      Ендірудің әсері</w:t>
      </w:r>
    </w:p>
    <w:bookmarkEnd w:id="3860"/>
    <w:bookmarkStart w:name="z4433" w:id="3861"/>
    <w:p>
      <w:pPr>
        <w:spacing w:after="0"/>
        <w:ind w:left="0"/>
        <w:jc w:val="both"/>
      </w:pPr>
      <w:r>
        <w:rPr>
          <w:rFonts w:ascii="Times New Roman"/>
          <w:b w:val="false"/>
          <w:i w:val="false"/>
          <w:color w:val="000000"/>
          <w:sz w:val="28"/>
        </w:rPr>
        <w:t>
      Өндіріс процесі. Бір реттік немесе қайта пайдалануға болатын схеманы таңдау бензин бассейнінде араластырылатын жеңіл нафтаның мөлшері, бензин бассейнінің қажетті октан саны және басқа жоғары октанды бензин қоспасының құрамдастарының болуы сияқты факторларға байланысты. Егер изомерат өнімінің октан саны 87-ден жоғары болса, жалғыз нұсқа - рециркуляция тізбегі. Фракцияға негізделген схеманы немесе абсорбцияға негізделген схеманы таңдау шикізаттың құрамына және белгілі бір дәрежеде өнімге қойылатын талаптарға байланысты. Жалпы алғанда, фракциялауға негізделген схема аз инвестицияны қажет етеді деп айтуға болады, бірақ жоғары энергия талаптарының нәтижесінде операциялық шығындар айтарлықтай жоғары.</w:t>
      </w:r>
    </w:p>
    <w:bookmarkEnd w:id="3861"/>
    <w:bookmarkStart w:name="z4434" w:id="3862"/>
    <w:p>
      <w:pPr>
        <w:spacing w:after="0"/>
        <w:ind w:left="0"/>
        <w:jc w:val="both"/>
      </w:pPr>
      <w:r>
        <w:rPr>
          <w:rFonts w:ascii="Times New Roman"/>
          <w:b w:val="false"/>
          <w:i w:val="false"/>
          <w:color w:val="000000"/>
          <w:sz w:val="28"/>
        </w:rPr>
        <w:t>
      Анықтамалық әдебиет</w:t>
      </w:r>
    </w:p>
    <w:bookmarkEnd w:id="3862"/>
    <w:bookmarkStart w:name="z4435" w:id="3863"/>
    <w:p>
      <w:pPr>
        <w:spacing w:after="0"/>
        <w:ind w:left="0"/>
        <w:jc w:val="both"/>
      </w:pPr>
      <w:r>
        <w:rPr>
          <w:rFonts w:ascii="Times New Roman"/>
          <w:b w:val="false"/>
          <w:i w:val="false"/>
          <w:color w:val="000000"/>
          <w:sz w:val="28"/>
        </w:rPr>
        <w:t>
      [78], [4], [26].</w:t>
      </w:r>
    </w:p>
    <w:bookmarkEnd w:id="3863"/>
    <w:bookmarkStart w:name="z4436" w:id="3864"/>
    <w:p>
      <w:pPr>
        <w:spacing w:after="0"/>
        <w:ind w:left="0"/>
        <w:jc w:val="left"/>
      </w:pPr>
      <w:r>
        <w:rPr>
          <w:rFonts w:ascii="Times New Roman"/>
          <w:b/>
          <w:i w:val="false"/>
          <w:color w:val="000000"/>
        </w:rPr>
        <w:t xml:space="preserve"> 5.6.2. Белсенді хлорид негізіндегі катализаторды изомерлеу процесі</w:t>
      </w:r>
    </w:p>
    <w:bookmarkEnd w:id="3864"/>
    <w:bookmarkStart w:name="z4437" w:id="3865"/>
    <w:p>
      <w:pPr>
        <w:spacing w:after="0"/>
        <w:ind w:left="0"/>
        <w:jc w:val="both"/>
      </w:pPr>
      <w:r>
        <w:rPr>
          <w:rFonts w:ascii="Times New Roman"/>
          <w:b w:val="false"/>
          <w:i w:val="false"/>
          <w:color w:val="000000"/>
          <w:sz w:val="28"/>
        </w:rPr>
        <w:t>
      Сипаты</w:t>
      </w:r>
    </w:p>
    <w:bookmarkEnd w:id="3865"/>
    <w:bookmarkStart w:name="z4438" w:id="3866"/>
    <w:p>
      <w:pPr>
        <w:spacing w:after="0"/>
        <w:ind w:left="0"/>
        <w:jc w:val="both"/>
      </w:pPr>
      <w:r>
        <w:rPr>
          <w:rFonts w:ascii="Times New Roman"/>
          <w:b w:val="false"/>
          <w:i w:val="false"/>
          <w:color w:val="000000"/>
          <w:sz w:val="28"/>
        </w:rPr>
        <w:t>
      Изомерлеу процесі туралы толығырақ ақпарат 3.6-бөлімде келтірілген.</w:t>
      </w:r>
    </w:p>
    <w:bookmarkEnd w:id="3866"/>
    <w:bookmarkStart w:name="z4439" w:id="3867"/>
    <w:p>
      <w:pPr>
        <w:spacing w:after="0"/>
        <w:ind w:left="0"/>
        <w:jc w:val="both"/>
      </w:pPr>
      <w:r>
        <w:rPr>
          <w:rFonts w:ascii="Times New Roman"/>
          <w:b w:val="false"/>
          <w:i w:val="false"/>
          <w:color w:val="000000"/>
          <w:sz w:val="28"/>
        </w:rPr>
        <w:t>
      Қол жеткізілген экологиялық пайда</w:t>
      </w:r>
    </w:p>
    <w:bookmarkEnd w:id="3867"/>
    <w:bookmarkStart w:name="z4440" w:id="3868"/>
    <w:p>
      <w:pPr>
        <w:spacing w:after="0"/>
        <w:ind w:left="0"/>
        <w:jc w:val="both"/>
      </w:pPr>
      <w:r>
        <w:rPr>
          <w:rFonts w:ascii="Times New Roman"/>
          <w:b w:val="false"/>
          <w:i w:val="false"/>
          <w:color w:val="000000"/>
          <w:sz w:val="28"/>
        </w:rPr>
        <w:t>
      Цеолит катализаторларымен салыстырғанда процестің жоғары тиімділігі және реакцияның төменгі температурасы (энергияны аз тұтыну).</w:t>
      </w:r>
    </w:p>
    <w:bookmarkEnd w:id="3868"/>
    <w:bookmarkStart w:name="z4441" w:id="3869"/>
    <w:p>
      <w:pPr>
        <w:spacing w:after="0"/>
        <w:ind w:left="0"/>
        <w:jc w:val="both"/>
      </w:pPr>
      <w:r>
        <w:rPr>
          <w:rFonts w:ascii="Times New Roman"/>
          <w:b w:val="false"/>
          <w:i w:val="false"/>
          <w:color w:val="000000"/>
          <w:sz w:val="28"/>
        </w:rPr>
        <w:t>
      Экологиялық көрсеткіштер және пайдалану деректері</w:t>
      </w:r>
    </w:p>
    <w:bookmarkEnd w:id="3869"/>
    <w:bookmarkStart w:name="z4442" w:id="3870"/>
    <w:p>
      <w:pPr>
        <w:spacing w:after="0"/>
        <w:ind w:left="0"/>
        <w:jc w:val="both"/>
      </w:pPr>
      <w:r>
        <w:rPr>
          <w:rFonts w:ascii="Times New Roman"/>
          <w:b w:val="false"/>
          <w:i w:val="false"/>
          <w:color w:val="000000"/>
          <w:sz w:val="28"/>
        </w:rPr>
        <w:t>
      Жоғары белсенді хлоридті катализатор және хлорланған глиноземді катализатор (құрамында платина бар) салыстырмалы түрде төмен температурада (150 – 175 °С және 20 бар) жұмыс істейді және октан санының ең көп өсуіне мүмкіндік береді. Мұндай реакторда шикізат дезактивация мен коррозия проблемаларын болдырмас үшін оттегі мен күкірт көздерінен, соның ішінде Судан бос болуы керек. Оттегінің дезактивациясы қайтымсыз, алайда күкірт катализатордың бетінен шығарылуы мүмкін. Катализатордан күкірт бөлшектерін десорбциялаудың бұл процесі инженерлік және энергияны қажет етеді.</w:t>
      </w:r>
    </w:p>
    <w:bookmarkEnd w:id="3870"/>
    <w:bookmarkStart w:name="z4443" w:id="3871"/>
    <w:p>
      <w:pPr>
        <w:spacing w:after="0"/>
        <w:ind w:left="0"/>
        <w:jc w:val="both"/>
      </w:pPr>
      <w:r>
        <w:rPr>
          <w:rFonts w:ascii="Times New Roman"/>
          <w:b w:val="false"/>
          <w:i w:val="false"/>
          <w:color w:val="000000"/>
          <w:sz w:val="28"/>
        </w:rPr>
        <w:t>
      Кросс-медиа әсерлері</w:t>
      </w:r>
    </w:p>
    <w:bookmarkEnd w:id="3871"/>
    <w:bookmarkStart w:name="z4444" w:id="3872"/>
    <w:p>
      <w:pPr>
        <w:spacing w:after="0"/>
        <w:ind w:left="0"/>
        <w:jc w:val="both"/>
      </w:pPr>
      <w:r>
        <w:rPr>
          <w:rFonts w:ascii="Times New Roman"/>
          <w:b w:val="false"/>
          <w:i w:val="false"/>
          <w:color w:val="000000"/>
          <w:sz w:val="28"/>
        </w:rPr>
        <w:t>
      Хлоридпен (құрамында платина бар) қоздырылған хлорланған глинозем катализаторы катализатордың жоғары белсенділігін ұстап тұру үшін өте аз мөлшерде органикалық хлоридтерді қосуды қажет етеді, нәтижесінде реакторда сутегі хлориді пайда болады. Хлорид негізіндегі катализаторды қалпына келтіру мүмкін емес.</w:t>
      </w:r>
    </w:p>
    <w:bookmarkEnd w:id="3872"/>
    <w:bookmarkStart w:name="z4445" w:id="3873"/>
    <w:p>
      <w:pPr>
        <w:spacing w:after="0"/>
        <w:ind w:left="0"/>
        <w:jc w:val="both"/>
      </w:pPr>
      <w:r>
        <w:rPr>
          <w:rFonts w:ascii="Times New Roman"/>
          <w:b w:val="false"/>
          <w:i w:val="false"/>
          <w:color w:val="000000"/>
          <w:sz w:val="28"/>
        </w:rPr>
        <w:t>
      Қолданылуы</w:t>
      </w:r>
    </w:p>
    <w:bookmarkEnd w:id="3873"/>
    <w:bookmarkStart w:name="z4446" w:id="3874"/>
    <w:p>
      <w:pPr>
        <w:spacing w:after="0"/>
        <w:ind w:left="0"/>
        <w:jc w:val="both"/>
      </w:pPr>
      <w:r>
        <w:rPr>
          <w:rFonts w:ascii="Times New Roman"/>
          <w:b w:val="false"/>
          <w:i w:val="false"/>
          <w:color w:val="000000"/>
          <w:sz w:val="28"/>
        </w:rPr>
        <w:t>
      Катализатор күкіртке өте сезімтал, сондықтан шикізатты 0,5 ppm дейін терең күкіртсіздендіру қажет.</w:t>
      </w:r>
    </w:p>
    <w:bookmarkEnd w:id="3874"/>
    <w:bookmarkStart w:name="z4447" w:id="3875"/>
    <w:p>
      <w:pPr>
        <w:spacing w:after="0"/>
        <w:ind w:left="0"/>
        <w:jc w:val="both"/>
      </w:pPr>
      <w:r>
        <w:rPr>
          <w:rFonts w:ascii="Times New Roman"/>
          <w:b w:val="false"/>
          <w:i w:val="false"/>
          <w:color w:val="000000"/>
          <w:sz w:val="28"/>
        </w:rPr>
        <w:t>
      Экономика</w:t>
      </w:r>
    </w:p>
    <w:bookmarkEnd w:id="3875"/>
    <w:bookmarkStart w:name="z4448" w:id="3876"/>
    <w:p>
      <w:pPr>
        <w:spacing w:after="0"/>
        <w:ind w:left="0"/>
        <w:jc w:val="both"/>
      </w:pPr>
      <w:r>
        <w:rPr>
          <w:rFonts w:ascii="Times New Roman"/>
          <w:b w:val="false"/>
          <w:i w:val="false"/>
          <w:color w:val="000000"/>
          <w:sz w:val="28"/>
        </w:rPr>
        <w:t>
      Инвестицияларды бағалау (ISBL, US Gulf Coast, 1998): EUR 4 150 – 10 400 тәулігіне м3 үшін.</w:t>
      </w:r>
    </w:p>
    <w:bookmarkEnd w:id="3876"/>
    <w:bookmarkStart w:name="z4449" w:id="3877"/>
    <w:p>
      <w:pPr>
        <w:spacing w:after="0"/>
        <w:ind w:left="0"/>
        <w:jc w:val="both"/>
      </w:pPr>
      <w:r>
        <w:rPr>
          <w:rFonts w:ascii="Times New Roman"/>
          <w:b w:val="false"/>
          <w:i w:val="false"/>
          <w:color w:val="000000"/>
          <w:sz w:val="28"/>
        </w:rPr>
        <w:t>
      Орнату инвестициялары (негізінде: 22nd quarter 1998 US Gulf Coast) тәулігіне 1590 м3 бағаланды. шикі шикізатты өндіру бойынша қуаттылығы 8,8 млн еуро (±50 %) мөлшерінде.</w:t>
      </w:r>
    </w:p>
    <w:bookmarkEnd w:id="3877"/>
    <w:bookmarkStart w:name="z4450" w:id="3878"/>
    <w:p>
      <w:pPr>
        <w:spacing w:after="0"/>
        <w:ind w:left="0"/>
        <w:jc w:val="both"/>
      </w:pPr>
      <w:r>
        <w:rPr>
          <w:rFonts w:ascii="Times New Roman"/>
          <w:b w:val="false"/>
          <w:i w:val="false"/>
          <w:color w:val="000000"/>
          <w:sz w:val="28"/>
        </w:rPr>
        <w:t>
      Ендірудің әсері</w:t>
      </w:r>
    </w:p>
    <w:bookmarkEnd w:id="3878"/>
    <w:bookmarkStart w:name="z4451" w:id="3879"/>
    <w:p>
      <w:pPr>
        <w:spacing w:after="0"/>
        <w:ind w:left="0"/>
        <w:jc w:val="both"/>
      </w:pPr>
      <w:r>
        <w:rPr>
          <w:rFonts w:ascii="Times New Roman"/>
          <w:b w:val="false"/>
          <w:i w:val="false"/>
          <w:color w:val="000000"/>
          <w:sz w:val="28"/>
        </w:rPr>
        <w:t>
      Өндірістік процесті оңтайландыру.</w:t>
      </w:r>
    </w:p>
    <w:bookmarkEnd w:id="3879"/>
    <w:bookmarkStart w:name="z4452" w:id="3880"/>
    <w:p>
      <w:pPr>
        <w:spacing w:after="0"/>
        <w:ind w:left="0"/>
        <w:jc w:val="both"/>
      </w:pPr>
      <w:r>
        <w:rPr>
          <w:rFonts w:ascii="Times New Roman"/>
          <w:b w:val="false"/>
          <w:i w:val="false"/>
          <w:color w:val="000000"/>
          <w:sz w:val="28"/>
        </w:rPr>
        <w:t>
      Анықтамалық әдебиет</w:t>
      </w:r>
    </w:p>
    <w:bookmarkEnd w:id="3880"/>
    <w:bookmarkStart w:name="z4453" w:id="3881"/>
    <w:p>
      <w:pPr>
        <w:spacing w:after="0"/>
        <w:ind w:left="0"/>
        <w:jc w:val="both"/>
      </w:pPr>
      <w:r>
        <w:rPr>
          <w:rFonts w:ascii="Times New Roman"/>
          <w:b w:val="false"/>
          <w:i w:val="false"/>
          <w:color w:val="000000"/>
          <w:sz w:val="28"/>
        </w:rPr>
        <w:t>
      [13].</w:t>
      </w:r>
    </w:p>
    <w:bookmarkEnd w:id="3881"/>
    <w:bookmarkStart w:name="z4454" w:id="3882"/>
    <w:p>
      <w:pPr>
        <w:spacing w:after="0"/>
        <w:ind w:left="0"/>
        <w:jc w:val="left"/>
      </w:pPr>
      <w:r>
        <w:rPr>
          <w:rFonts w:ascii="Times New Roman"/>
          <w:b/>
          <w:i w:val="false"/>
          <w:color w:val="000000"/>
        </w:rPr>
        <w:t xml:space="preserve"> 5.7. Висбрекинг және басқа да термиялық реакциялар</w:t>
      </w:r>
    </w:p>
    <w:bookmarkEnd w:id="3882"/>
    <w:bookmarkStart w:name="z4455" w:id="3883"/>
    <w:p>
      <w:pPr>
        <w:spacing w:after="0"/>
        <w:ind w:left="0"/>
        <w:jc w:val="left"/>
      </w:pPr>
      <w:r>
        <w:rPr>
          <w:rFonts w:ascii="Times New Roman"/>
          <w:b/>
          <w:i w:val="false"/>
          <w:color w:val="000000"/>
        </w:rPr>
        <w:t xml:space="preserve"> 5.7.1. Газойльдің жылу термиялық крекинг қондырғысы</w:t>
      </w:r>
    </w:p>
    <w:bookmarkEnd w:id="3883"/>
    <w:bookmarkStart w:name="z4456" w:id="3884"/>
    <w:p>
      <w:pPr>
        <w:spacing w:after="0"/>
        <w:ind w:left="0"/>
        <w:jc w:val="both"/>
      </w:pPr>
      <w:r>
        <w:rPr>
          <w:rFonts w:ascii="Times New Roman"/>
          <w:b w:val="false"/>
          <w:i w:val="false"/>
          <w:color w:val="000000"/>
          <w:sz w:val="28"/>
        </w:rPr>
        <w:t>
      Сипаты</w:t>
      </w:r>
    </w:p>
    <w:bookmarkEnd w:id="3884"/>
    <w:bookmarkStart w:name="z4457" w:id="3885"/>
    <w:p>
      <w:pPr>
        <w:spacing w:after="0"/>
        <w:ind w:left="0"/>
        <w:jc w:val="both"/>
      </w:pPr>
      <w:r>
        <w:rPr>
          <w:rFonts w:ascii="Times New Roman"/>
          <w:b w:val="false"/>
          <w:i w:val="false"/>
          <w:color w:val="000000"/>
          <w:sz w:val="28"/>
        </w:rPr>
        <w:t>
      Пайдалану жұмыстарының толық сипаттамасын газойльдің жылу термиялық крекинг қондырғысын сипаттайтын 3.7-бөлімнен қараңыз.</w:t>
      </w:r>
    </w:p>
    <w:bookmarkEnd w:id="3885"/>
    <w:bookmarkStart w:name="z4458" w:id="3886"/>
    <w:p>
      <w:pPr>
        <w:spacing w:after="0"/>
        <w:ind w:left="0"/>
        <w:jc w:val="both"/>
      </w:pPr>
      <w:r>
        <w:rPr>
          <w:rFonts w:ascii="Times New Roman"/>
          <w:b w:val="false"/>
          <w:i w:val="false"/>
          <w:color w:val="000000"/>
          <w:sz w:val="28"/>
        </w:rPr>
        <w:t>
      Газойльдің термиялық крекингін орнату вакуумдық айдау қалдықтарын екі сатылы термиялық крекингті қолдана отырып, содан кейін газойль мен нафта фракцияларына бөлуге мүмкіндік береді.</w:t>
      </w:r>
    </w:p>
    <w:bookmarkEnd w:id="3886"/>
    <w:bookmarkStart w:name="z4459" w:id="3887"/>
    <w:p>
      <w:pPr>
        <w:spacing w:after="0"/>
        <w:ind w:left="0"/>
        <w:jc w:val="both"/>
      </w:pPr>
      <w:r>
        <w:rPr>
          <w:rFonts w:ascii="Times New Roman"/>
          <w:b w:val="false"/>
          <w:i w:val="false"/>
          <w:color w:val="000000"/>
          <w:sz w:val="28"/>
        </w:rPr>
        <w:t>
      Қол жеткізілген экологиялық пайда</w:t>
      </w:r>
    </w:p>
    <w:bookmarkEnd w:id="3887"/>
    <w:bookmarkStart w:name="z4460" w:id="3888"/>
    <w:p>
      <w:pPr>
        <w:spacing w:after="0"/>
        <w:ind w:left="0"/>
        <w:jc w:val="both"/>
      </w:pPr>
      <w:r>
        <w:rPr>
          <w:rFonts w:ascii="Times New Roman"/>
          <w:b w:val="false"/>
          <w:i w:val="false"/>
          <w:color w:val="000000"/>
          <w:sz w:val="28"/>
        </w:rPr>
        <w:t>
      Кәдімгі висбрекинг қондырғысымен салыстырғанда, газойльді термиялық крекинг процесі вакуумдық қалдықты жеңіл өнімдерге айналдыруды едәуір арттырады. Айырбастау шығысы массаның шамамен 15 % мас. мас. орнына мас. мас. 40 %-ына жетеді./. Алынған мұнай өнімдерінің сапасы бірден жеңіл фракциялары бар ағында бағаланады. Олар дизель, бензин және нафт өндірісінде қолданылады.</w:t>
      </w:r>
    </w:p>
    <w:bookmarkEnd w:id="3888"/>
    <w:bookmarkStart w:name="z4461" w:id="3889"/>
    <w:p>
      <w:pPr>
        <w:spacing w:after="0"/>
        <w:ind w:left="0"/>
        <w:jc w:val="both"/>
      </w:pPr>
      <w:r>
        <w:rPr>
          <w:rFonts w:ascii="Times New Roman"/>
          <w:b w:val="false"/>
          <w:i w:val="false"/>
          <w:color w:val="000000"/>
          <w:sz w:val="28"/>
        </w:rPr>
        <w:t>
      Экологиялық көрсеткіштер және пайдалану деректері</w:t>
      </w:r>
    </w:p>
    <w:bookmarkEnd w:id="3889"/>
    <w:bookmarkStart w:name="z4462" w:id="3890"/>
    <w:p>
      <w:pPr>
        <w:spacing w:after="0"/>
        <w:ind w:left="0"/>
        <w:jc w:val="both"/>
      </w:pPr>
      <w:r>
        <w:rPr>
          <w:rFonts w:ascii="Times New Roman"/>
          <w:b w:val="false"/>
          <w:i w:val="false"/>
          <w:color w:val="000000"/>
          <w:sz w:val="28"/>
        </w:rPr>
        <w:t>
      Газойльдің жылу термиялық крекинг қондырғысын 2009 жылдың көктемінен бастап Швехат қаласындағы (Австрия) OMV компаниясы МӨЗ-де пайдаланады. Орнату өнімділігі тәулігіне 2000 тонна. Процесске қажет жылу номиналды жылу қуаты шамамен 80 МВт болатын табиғи газбен жұмыс істейтін газ турбинасымен қамтамасыз етіледі. Газ турбинасы осы зауыттың жылуды кәдеге жарату жүйесінің қондырғысында өндірілетін технологиялық бумен бірге МӨЗ желісіне 27 МВт қосымша электр энергиясын жеткізеді.</w:t>
      </w:r>
    </w:p>
    <w:bookmarkEnd w:id="3890"/>
    <w:bookmarkStart w:name="z4463" w:id="3891"/>
    <w:p>
      <w:pPr>
        <w:spacing w:after="0"/>
        <w:ind w:left="0"/>
        <w:jc w:val="both"/>
      </w:pPr>
      <w:r>
        <w:rPr>
          <w:rFonts w:ascii="Times New Roman"/>
          <w:b w:val="false"/>
          <w:i w:val="false"/>
          <w:color w:val="000000"/>
          <w:sz w:val="28"/>
        </w:rPr>
        <w:t>
      Кросс-медиа әсерлері</w:t>
      </w:r>
    </w:p>
    <w:bookmarkEnd w:id="3891"/>
    <w:bookmarkStart w:name="z4464" w:id="3892"/>
    <w:p>
      <w:pPr>
        <w:spacing w:after="0"/>
        <w:ind w:left="0"/>
        <w:jc w:val="both"/>
      </w:pPr>
      <w:r>
        <w:rPr>
          <w:rFonts w:ascii="Times New Roman"/>
          <w:b w:val="false"/>
          <w:i w:val="false"/>
          <w:color w:val="000000"/>
          <w:sz w:val="28"/>
        </w:rPr>
        <w:t>
      Мұндай процесті қолдану объектідегі энергияны тұтынуды және атмосфераға шығарындыларды арттырады. Вакуумдық қалдықты түрлендіру үшін пайдалы энергияның үлкен шығыны қажет. Бұл процесс сонымен қатар Сарқынды суларды тазарту қондырғыларында тазартылатын көмірсутектермен ластанған қосымша сарқынды сулардың түзілуіне ықпал етеді.</w:t>
      </w:r>
    </w:p>
    <w:bookmarkEnd w:id="3892"/>
    <w:bookmarkStart w:name="z4465" w:id="3893"/>
    <w:p>
      <w:pPr>
        <w:spacing w:after="0"/>
        <w:ind w:left="0"/>
        <w:jc w:val="both"/>
      </w:pPr>
      <w:r>
        <w:rPr>
          <w:rFonts w:ascii="Times New Roman"/>
          <w:b w:val="false"/>
          <w:i w:val="false"/>
          <w:color w:val="000000"/>
          <w:sz w:val="28"/>
        </w:rPr>
        <w:t>
      Қолданылуы</w:t>
      </w:r>
    </w:p>
    <w:bookmarkEnd w:id="3893"/>
    <w:bookmarkStart w:name="z4466" w:id="3894"/>
    <w:p>
      <w:pPr>
        <w:spacing w:after="0"/>
        <w:ind w:left="0"/>
        <w:jc w:val="both"/>
      </w:pPr>
      <w:r>
        <w:rPr>
          <w:rFonts w:ascii="Times New Roman"/>
          <w:b w:val="false"/>
          <w:i w:val="false"/>
          <w:color w:val="000000"/>
          <w:sz w:val="28"/>
        </w:rPr>
        <w:t>
      Бұл процесс жаңа зауыттарда толығымен қолданылады. Мұндай процесті қолданыстағы висбрекинг қондырғыларында ендіру мүмкін емес.</w:t>
      </w:r>
    </w:p>
    <w:bookmarkEnd w:id="3894"/>
    <w:bookmarkStart w:name="z4467" w:id="3895"/>
    <w:p>
      <w:pPr>
        <w:spacing w:after="0"/>
        <w:ind w:left="0"/>
        <w:jc w:val="both"/>
      </w:pPr>
      <w:r>
        <w:rPr>
          <w:rFonts w:ascii="Times New Roman"/>
          <w:b w:val="false"/>
          <w:i w:val="false"/>
          <w:color w:val="000000"/>
          <w:sz w:val="28"/>
        </w:rPr>
        <w:t>
      Бүкіл әлем бойынша 12-ге жуық қондырғы орнатылған. Бір зауытты OMV компаниясы 2009 жылдан бастап Швехат қаласында (Австрия) пайдалануда.</w:t>
      </w:r>
    </w:p>
    <w:bookmarkEnd w:id="3895"/>
    <w:bookmarkStart w:name="z4468" w:id="3896"/>
    <w:p>
      <w:pPr>
        <w:spacing w:after="0"/>
        <w:ind w:left="0"/>
        <w:jc w:val="both"/>
      </w:pPr>
      <w:r>
        <w:rPr>
          <w:rFonts w:ascii="Times New Roman"/>
          <w:b w:val="false"/>
          <w:i w:val="false"/>
          <w:color w:val="000000"/>
          <w:sz w:val="28"/>
        </w:rPr>
        <w:t>
      Экономика</w:t>
      </w:r>
    </w:p>
    <w:bookmarkEnd w:id="3896"/>
    <w:bookmarkStart w:name="z4469" w:id="3897"/>
    <w:p>
      <w:pPr>
        <w:spacing w:after="0"/>
        <w:ind w:left="0"/>
        <w:jc w:val="both"/>
      </w:pPr>
      <w:r>
        <w:rPr>
          <w:rFonts w:ascii="Times New Roman"/>
          <w:b w:val="false"/>
          <w:i w:val="false"/>
          <w:color w:val="000000"/>
          <w:sz w:val="28"/>
        </w:rPr>
        <w:t>
      Инвестициялар 2400 – 3000 долларды құрайды. АҚШ долл. (1900 – 2500 евро) тәулігіне бір баррель үшін, тазарту құрылыстарын есепке алмағанда және қондырғының қуаты мен конфигурациясына байланысты (бастапқы нүктесі Еуропа: 2004).</w:t>
      </w:r>
    </w:p>
    <w:bookmarkEnd w:id="3897"/>
    <w:bookmarkStart w:name="z4470" w:id="3898"/>
    <w:p>
      <w:pPr>
        <w:spacing w:after="0"/>
        <w:ind w:left="0"/>
        <w:jc w:val="both"/>
      </w:pPr>
      <w:r>
        <w:rPr>
          <w:rFonts w:ascii="Times New Roman"/>
          <w:b w:val="false"/>
          <w:i w:val="false"/>
          <w:color w:val="000000"/>
          <w:sz w:val="28"/>
        </w:rPr>
        <w:t>
      Ендірудің әсері</w:t>
      </w:r>
    </w:p>
    <w:bookmarkEnd w:id="3898"/>
    <w:bookmarkStart w:name="z4471" w:id="3899"/>
    <w:p>
      <w:pPr>
        <w:spacing w:after="0"/>
        <w:ind w:left="0"/>
        <w:jc w:val="both"/>
      </w:pPr>
      <w:r>
        <w:rPr>
          <w:rFonts w:ascii="Times New Roman"/>
          <w:b w:val="false"/>
          <w:i w:val="false"/>
          <w:color w:val="000000"/>
          <w:sz w:val="28"/>
        </w:rPr>
        <w:t>
      Өндірістің термиялық конверсия коэффициентін "қалдықсыз"өңдеу жағына ұлғайту.</w:t>
      </w:r>
    </w:p>
    <w:bookmarkEnd w:id="3899"/>
    <w:bookmarkStart w:name="z4472" w:id="3900"/>
    <w:p>
      <w:pPr>
        <w:spacing w:after="0"/>
        <w:ind w:left="0"/>
        <w:jc w:val="both"/>
      </w:pPr>
      <w:r>
        <w:rPr>
          <w:rFonts w:ascii="Times New Roman"/>
          <w:b w:val="false"/>
          <w:i w:val="false"/>
          <w:color w:val="000000"/>
          <w:sz w:val="28"/>
        </w:rPr>
        <w:t>
      Анықтамалық әдебиет</w:t>
      </w:r>
    </w:p>
    <w:bookmarkEnd w:id="3900"/>
    <w:bookmarkStart w:name="z4473" w:id="3901"/>
    <w:p>
      <w:pPr>
        <w:spacing w:after="0"/>
        <w:ind w:left="0"/>
        <w:jc w:val="both"/>
      </w:pPr>
      <w:r>
        <w:rPr>
          <w:rFonts w:ascii="Times New Roman"/>
          <w:b w:val="false"/>
          <w:i w:val="false"/>
          <w:color w:val="000000"/>
          <w:sz w:val="28"/>
        </w:rPr>
        <w:t>
      [10], [51], [26].</w:t>
      </w:r>
    </w:p>
    <w:bookmarkEnd w:id="3901"/>
    <w:bookmarkStart w:name="z4474" w:id="3902"/>
    <w:p>
      <w:pPr>
        <w:spacing w:after="0"/>
        <w:ind w:left="0"/>
        <w:jc w:val="left"/>
      </w:pPr>
      <w:r>
        <w:rPr>
          <w:rFonts w:ascii="Times New Roman"/>
          <w:b/>
          <w:i w:val="false"/>
          <w:color w:val="000000"/>
        </w:rPr>
        <w:t xml:space="preserve">       5.7.2. Реакциялық камерасы бар висбрекинг қондырғысы</w:t>
      </w:r>
    </w:p>
    <w:bookmarkEnd w:id="3902"/>
    <w:bookmarkStart w:name="z4475" w:id="3903"/>
    <w:p>
      <w:pPr>
        <w:spacing w:after="0"/>
        <w:ind w:left="0"/>
        <w:jc w:val="both"/>
      </w:pPr>
      <w:r>
        <w:rPr>
          <w:rFonts w:ascii="Times New Roman"/>
          <w:b w:val="false"/>
          <w:i w:val="false"/>
          <w:color w:val="000000"/>
          <w:sz w:val="28"/>
        </w:rPr>
        <w:t>
      Сипаты</w:t>
      </w:r>
    </w:p>
    <w:bookmarkEnd w:id="3903"/>
    <w:bookmarkStart w:name="z4476" w:id="3904"/>
    <w:p>
      <w:pPr>
        <w:spacing w:after="0"/>
        <w:ind w:left="0"/>
        <w:jc w:val="both"/>
      </w:pPr>
      <w:r>
        <w:rPr>
          <w:rFonts w:ascii="Times New Roman"/>
          <w:b w:val="false"/>
          <w:i w:val="false"/>
          <w:color w:val="000000"/>
          <w:sz w:val="28"/>
        </w:rPr>
        <w:t>
      Пештен кейін мұнай өнімдерінің ағыны ұзақ байланыс уақыты бар төмен температуралы процесс жүретін қашықтағы реакциялық камера крекинг қондырғысына жіберіледі.</w:t>
      </w:r>
    </w:p>
    <w:bookmarkEnd w:id="3904"/>
    <w:bookmarkStart w:name="z4477" w:id="3905"/>
    <w:p>
      <w:pPr>
        <w:spacing w:after="0"/>
        <w:ind w:left="0"/>
        <w:jc w:val="both"/>
      </w:pPr>
      <w:r>
        <w:rPr>
          <w:rFonts w:ascii="Times New Roman"/>
          <w:b w:val="false"/>
          <w:i w:val="false"/>
          <w:color w:val="000000"/>
          <w:sz w:val="28"/>
        </w:rPr>
        <w:t>
      Қол жеткізілген экологиялық пайда</w:t>
      </w:r>
    </w:p>
    <w:bookmarkEnd w:id="3905"/>
    <w:bookmarkStart w:name="z4478" w:id="3906"/>
    <w:p>
      <w:pPr>
        <w:spacing w:after="0"/>
        <w:ind w:left="0"/>
        <w:jc w:val="both"/>
      </w:pPr>
      <w:r>
        <w:rPr>
          <w:rFonts w:ascii="Times New Roman"/>
          <w:b w:val="false"/>
          <w:i w:val="false"/>
          <w:color w:val="000000"/>
          <w:sz w:val="28"/>
        </w:rPr>
        <w:t>
      Дайын өнімнің өнімділігі мен қасиеттері ұқсас, бірақ реакция камерасының келесі артықшылықтары бар - пештің құбырларынан коксты алып тастау үшін энергияны аз тұтыну (30 – 35 %) және тоқтағанға дейін ұзақ уақыт жұмыс істеу. Пештің висбрекингімен жұмыс істеген 3 – 6 аймен салыстырғанда жұмыс уақыты 6 – 18 ай.</w:t>
      </w:r>
    </w:p>
    <w:bookmarkEnd w:id="3906"/>
    <w:bookmarkStart w:name="z4479" w:id="3907"/>
    <w:p>
      <w:pPr>
        <w:spacing w:after="0"/>
        <w:ind w:left="0"/>
        <w:jc w:val="both"/>
      </w:pPr>
      <w:r>
        <w:rPr>
          <w:rFonts w:ascii="Times New Roman"/>
          <w:b w:val="false"/>
          <w:i w:val="false"/>
          <w:color w:val="000000"/>
          <w:sz w:val="28"/>
        </w:rPr>
        <w:t>
      Экологиялық көрсеткіштер және пайдалану деректері</w:t>
      </w:r>
    </w:p>
    <w:bookmarkEnd w:id="3907"/>
    <w:bookmarkStart w:name="z4480" w:id="3908"/>
    <w:p>
      <w:pPr>
        <w:spacing w:after="0"/>
        <w:ind w:left="0"/>
        <w:jc w:val="both"/>
      </w:pPr>
      <w:r>
        <w:rPr>
          <w:rFonts w:ascii="Times New Roman"/>
          <w:b w:val="false"/>
          <w:i w:val="false"/>
          <w:color w:val="000000"/>
          <w:sz w:val="28"/>
        </w:rPr>
        <w:t>
      Пеш висбрекинг қондырғыларының жұмыс уақыты реакция камерасы бар висбрекинг қондырғылары үшін 3 айдан 6 айға дейін және 6 айдан 18 айға дейін. Жанармай шығыны-шамамен 11 кг мазут эквиваленті/т. Будың қуаттылығы мен шығыны пештің шарғысын тұтынуға ұқсас. Реакция камерасының шығысындағы жұмыс температурасы 400 – 420 ºC құрайды.</w:t>
      </w:r>
    </w:p>
    <w:bookmarkEnd w:id="3908"/>
    <w:bookmarkStart w:name="z4481" w:id="3909"/>
    <w:p>
      <w:pPr>
        <w:spacing w:after="0"/>
        <w:ind w:left="0"/>
        <w:jc w:val="both"/>
      </w:pPr>
      <w:r>
        <w:rPr>
          <w:rFonts w:ascii="Times New Roman"/>
          <w:b w:val="false"/>
          <w:i w:val="false"/>
          <w:color w:val="000000"/>
          <w:sz w:val="28"/>
        </w:rPr>
        <w:t>
      Кросс-медиа әсерлері</w:t>
      </w:r>
    </w:p>
    <w:bookmarkEnd w:id="3909"/>
    <w:bookmarkStart w:name="z4482" w:id="3910"/>
    <w:p>
      <w:pPr>
        <w:spacing w:after="0"/>
        <w:ind w:left="0"/>
        <w:jc w:val="both"/>
      </w:pPr>
      <w:r>
        <w:rPr>
          <w:rFonts w:ascii="Times New Roman"/>
          <w:b w:val="false"/>
          <w:i w:val="false"/>
          <w:color w:val="000000"/>
          <w:sz w:val="28"/>
        </w:rPr>
        <w:t>
      Пештің шарғыларының жеке тазарту шараларындағы артықшылығы реакциялық камераны тазалаудың күрделілігімен ішінара теңестіріледі.</w:t>
      </w:r>
    </w:p>
    <w:bookmarkEnd w:id="3910"/>
    <w:bookmarkStart w:name="z4483" w:id="3911"/>
    <w:p>
      <w:pPr>
        <w:spacing w:after="0"/>
        <w:ind w:left="0"/>
        <w:jc w:val="both"/>
      </w:pPr>
      <w:r>
        <w:rPr>
          <w:rFonts w:ascii="Times New Roman"/>
          <w:b w:val="false"/>
          <w:i w:val="false"/>
          <w:color w:val="000000"/>
          <w:sz w:val="28"/>
        </w:rPr>
        <w:t>
      Қолданылуы</w:t>
      </w:r>
    </w:p>
    <w:bookmarkEnd w:id="3911"/>
    <w:bookmarkStart w:name="z4484" w:id="3912"/>
    <w:p>
      <w:pPr>
        <w:spacing w:after="0"/>
        <w:ind w:left="0"/>
        <w:jc w:val="both"/>
      </w:pPr>
      <w:r>
        <w:rPr>
          <w:rFonts w:ascii="Times New Roman"/>
          <w:b w:val="false"/>
          <w:i w:val="false"/>
          <w:color w:val="000000"/>
          <w:sz w:val="28"/>
        </w:rPr>
        <w:t>
      Еуропаның кейбір МӨЗ реакциялық камерасы бар висбрекинг қондырғыларымен жабдықталған.</w:t>
      </w:r>
    </w:p>
    <w:bookmarkEnd w:id="3912"/>
    <w:bookmarkStart w:name="z4485" w:id="3913"/>
    <w:p>
      <w:pPr>
        <w:spacing w:after="0"/>
        <w:ind w:left="0"/>
        <w:jc w:val="both"/>
      </w:pPr>
      <w:r>
        <w:rPr>
          <w:rFonts w:ascii="Times New Roman"/>
          <w:b w:val="false"/>
          <w:i w:val="false"/>
          <w:color w:val="000000"/>
          <w:sz w:val="28"/>
        </w:rPr>
        <w:t>
      Анықтамалық әдебиет</w:t>
      </w:r>
    </w:p>
    <w:bookmarkEnd w:id="3913"/>
    <w:bookmarkStart w:name="z4486" w:id="3914"/>
    <w:p>
      <w:pPr>
        <w:spacing w:after="0"/>
        <w:ind w:left="0"/>
        <w:jc w:val="both"/>
      </w:pPr>
      <w:r>
        <w:rPr>
          <w:rFonts w:ascii="Times New Roman"/>
          <w:b w:val="false"/>
          <w:i w:val="false"/>
          <w:color w:val="000000"/>
          <w:sz w:val="28"/>
        </w:rPr>
        <w:t>
      [8], [68].</w:t>
      </w:r>
    </w:p>
    <w:bookmarkEnd w:id="3914"/>
    <w:bookmarkStart w:name="z4487" w:id="3915"/>
    <w:p>
      <w:pPr>
        <w:spacing w:after="0"/>
        <w:ind w:left="0"/>
        <w:jc w:val="left"/>
      </w:pPr>
      <w:r>
        <w:rPr>
          <w:rFonts w:ascii="Times New Roman"/>
          <w:b/>
          <w:i w:val="false"/>
          <w:color w:val="000000"/>
        </w:rPr>
        <w:t xml:space="preserve"> 5.7.3. Висбрекинг қондырғыларында кокс түзілуінің төмендеуі</w:t>
      </w:r>
    </w:p>
    <w:bookmarkEnd w:id="3915"/>
    <w:bookmarkStart w:name="z4488" w:id="3916"/>
    <w:p>
      <w:pPr>
        <w:spacing w:after="0"/>
        <w:ind w:left="0"/>
        <w:jc w:val="both"/>
      </w:pPr>
      <w:r>
        <w:rPr>
          <w:rFonts w:ascii="Times New Roman"/>
          <w:b w:val="false"/>
          <w:i w:val="false"/>
          <w:color w:val="000000"/>
          <w:sz w:val="28"/>
        </w:rPr>
        <w:t>
      Сипаты</w:t>
      </w:r>
    </w:p>
    <w:bookmarkEnd w:id="3916"/>
    <w:bookmarkStart w:name="z4489" w:id="3917"/>
    <w:p>
      <w:pPr>
        <w:spacing w:after="0"/>
        <w:ind w:left="0"/>
        <w:jc w:val="both"/>
      </w:pPr>
      <w:r>
        <w:rPr>
          <w:rFonts w:ascii="Times New Roman"/>
          <w:b w:val="false"/>
          <w:i w:val="false"/>
          <w:color w:val="000000"/>
          <w:sz w:val="28"/>
        </w:rPr>
        <w:t>
      Термиялық крекинг кезінде пештің құбырларына түсетін кокстың белгілі бір мөлшері түзілді. Қажет болса, коксты тазалау керек. Қоспалар шикізат құрамындағы натрийді бақылайды. Сондай-ақ, мұнай өнімінен жоғары орналасқан зауыттарында шикізатқа енгізілген каустикалық немесе басқа арнайы қоспалар ретінде ащы натрий пайдаланылады.</w:t>
      </w:r>
    </w:p>
    <w:bookmarkEnd w:id="3917"/>
    <w:bookmarkStart w:name="z4490" w:id="3918"/>
    <w:p>
      <w:pPr>
        <w:spacing w:after="0"/>
        <w:ind w:left="0"/>
        <w:jc w:val="both"/>
      </w:pPr>
      <w:r>
        <w:rPr>
          <w:rFonts w:ascii="Times New Roman"/>
          <w:b w:val="false"/>
          <w:i w:val="false"/>
          <w:color w:val="000000"/>
          <w:sz w:val="28"/>
        </w:rPr>
        <w:t>
      Қол жеткізілген экологиялық пайда</w:t>
      </w:r>
    </w:p>
    <w:bookmarkEnd w:id="3918"/>
    <w:bookmarkStart w:name="z4491" w:id="3919"/>
    <w:p>
      <w:pPr>
        <w:spacing w:after="0"/>
        <w:ind w:left="0"/>
        <w:jc w:val="both"/>
      </w:pPr>
      <w:r>
        <w:rPr>
          <w:rFonts w:ascii="Times New Roman"/>
          <w:b w:val="false"/>
          <w:i w:val="false"/>
          <w:color w:val="000000"/>
          <w:sz w:val="28"/>
        </w:rPr>
        <w:t>
      Кокс түзілуінің төмендеуі және тазалаудан кейін қалдықтардың азаюы.</w:t>
      </w:r>
    </w:p>
    <w:bookmarkEnd w:id="3919"/>
    <w:bookmarkStart w:name="z4492" w:id="3920"/>
    <w:p>
      <w:pPr>
        <w:spacing w:after="0"/>
        <w:ind w:left="0"/>
        <w:jc w:val="both"/>
      </w:pPr>
      <w:r>
        <w:rPr>
          <w:rFonts w:ascii="Times New Roman"/>
          <w:b w:val="false"/>
          <w:i w:val="false"/>
          <w:color w:val="000000"/>
          <w:sz w:val="28"/>
        </w:rPr>
        <w:t>
      Ендірудің әсері</w:t>
      </w:r>
    </w:p>
    <w:bookmarkEnd w:id="3920"/>
    <w:bookmarkStart w:name="z4493" w:id="3921"/>
    <w:p>
      <w:pPr>
        <w:spacing w:after="0"/>
        <w:ind w:left="0"/>
        <w:jc w:val="both"/>
      </w:pPr>
      <w:r>
        <w:rPr>
          <w:rFonts w:ascii="Times New Roman"/>
          <w:b w:val="false"/>
          <w:i w:val="false"/>
          <w:color w:val="000000"/>
          <w:sz w:val="28"/>
        </w:rPr>
        <w:t>
      Бұл әдіс әдетте тазалауды болдырмау үшін қолданылады.</w:t>
      </w:r>
    </w:p>
    <w:bookmarkEnd w:id="3921"/>
    <w:bookmarkStart w:name="z4494" w:id="3922"/>
    <w:p>
      <w:pPr>
        <w:spacing w:after="0"/>
        <w:ind w:left="0"/>
        <w:jc w:val="both"/>
      </w:pPr>
      <w:r>
        <w:rPr>
          <w:rFonts w:ascii="Times New Roman"/>
          <w:b w:val="false"/>
          <w:i w:val="false"/>
          <w:color w:val="000000"/>
          <w:sz w:val="28"/>
        </w:rPr>
        <w:t>
      Анықтамалық әдебиет</w:t>
      </w:r>
    </w:p>
    <w:bookmarkEnd w:id="3922"/>
    <w:bookmarkStart w:name="z4495" w:id="3923"/>
    <w:p>
      <w:pPr>
        <w:spacing w:after="0"/>
        <w:ind w:left="0"/>
        <w:jc w:val="both"/>
      </w:pPr>
      <w:r>
        <w:rPr>
          <w:rFonts w:ascii="Times New Roman"/>
          <w:b w:val="false"/>
          <w:i w:val="false"/>
          <w:color w:val="000000"/>
          <w:sz w:val="28"/>
        </w:rPr>
        <w:t>
      [8].</w:t>
      </w:r>
    </w:p>
    <w:bookmarkEnd w:id="3923"/>
    <w:bookmarkStart w:name="z4496" w:id="3924"/>
    <w:p>
      <w:pPr>
        <w:spacing w:after="0"/>
        <w:ind w:left="0"/>
        <w:jc w:val="left"/>
      </w:pPr>
      <w:r>
        <w:rPr>
          <w:rFonts w:ascii="Times New Roman"/>
          <w:b/>
          <w:i w:val="false"/>
          <w:color w:val="000000"/>
        </w:rPr>
        <w:t xml:space="preserve"> 5.8. Этерификация.</w:t>
      </w:r>
    </w:p>
    <w:bookmarkEnd w:id="3924"/>
    <w:bookmarkStart w:name="z4497" w:id="3925"/>
    <w:p>
      <w:pPr>
        <w:spacing w:after="0"/>
        <w:ind w:left="0"/>
        <w:jc w:val="left"/>
      </w:pPr>
      <w:r>
        <w:rPr>
          <w:rFonts w:ascii="Times New Roman"/>
          <w:b/>
          <w:i w:val="false"/>
          <w:color w:val="000000"/>
        </w:rPr>
        <w:t xml:space="preserve"> 5.8.1. Этерификация. Каталитикалық айдау</w:t>
      </w:r>
    </w:p>
    <w:bookmarkEnd w:id="3925"/>
    <w:bookmarkStart w:name="z4498" w:id="3926"/>
    <w:p>
      <w:pPr>
        <w:spacing w:after="0"/>
        <w:ind w:left="0"/>
        <w:jc w:val="both"/>
      </w:pPr>
      <w:r>
        <w:rPr>
          <w:rFonts w:ascii="Times New Roman"/>
          <w:b w:val="false"/>
          <w:i w:val="false"/>
          <w:color w:val="000000"/>
          <w:sz w:val="28"/>
        </w:rPr>
        <w:t>
      Сипаты</w:t>
      </w:r>
    </w:p>
    <w:bookmarkEnd w:id="3926"/>
    <w:bookmarkStart w:name="z4499" w:id="3927"/>
    <w:p>
      <w:pPr>
        <w:spacing w:after="0"/>
        <w:ind w:left="0"/>
        <w:jc w:val="both"/>
      </w:pPr>
      <w:r>
        <w:rPr>
          <w:rFonts w:ascii="Times New Roman"/>
          <w:b w:val="false"/>
          <w:i w:val="false"/>
          <w:color w:val="000000"/>
          <w:sz w:val="28"/>
        </w:rPr>
        <w:t>
      Каталитикалық айдау процесі реакция мен фракциялауды бір орнату операциясына біріктіреді. Бұл екі реактордың дизайнын қажет етеді, олардың біреуі-каталитикалық Дистилляция бағанындағы соңғы түрлендірумен бекітілген қайнау температурасы бар реактор. Реакторларда қышқыл ион алмасу шайырына негізделген катализатор қолданылады. Қосымша ақпаратты 3.8 бөлімінен қарау.</w:t>
      </w:r>
    </w:p>
    <w:bookmarkEnd w:id="3927"/>
    <w:bookmarkStart w:name="z4500" w:id="3928"/>
    <w:p>
      <w:pPr>
        <w:spacing w:after="0"/>
        <w:ind w:left="0"/>
        <w:jc w:val="both"/>
      </w:pPr>
      <w:r>
        <w:rPr>
          <w:rFonts w:ascii="Times New Roman"/>
          <w:b w:val="false"/>
          <w:i w:val="false"/>
          <w:color w:val="000000"/>
          <w:sz w:val="28"/>
        </w:rPr>
        <w:t>
      Қол жеткізілген экологиялық пайда</w:t>
      </w:r>
    </w:p>
    <w:bookmarkEnd w:id="3928"/>
    <w:bookmarkStart w:name="z4501" w:id="3929"/>
    <w:p>
      <w:pPr>
        <w:spacing w:after="0"/>
        <w:ind w:left="0"/>
        <w:jc w:val="both"/>
      </w:pPr>
      <w:r>
        <w:rPr>
          <w:rFonts w:ascii="Times New Roman"/>
          <w:b w:val="false"/>
          <w:i w:val="false"/>
          <w:color w:val="000000"/>
          <w:sz w:val="28"/>
        </w:rPr>
        <w:t>
      Конверсия процесінің жоғары тиімділігі жүйеде энергия тұтынуды өндірілген өнімнің тоннасына төмендетеді.</w:t>
      </w:r>
    </w:p>
    <w:bookmarkEnd w:id="3929"/>
    <w:bookmarkStart w:name="z4502" w:id="3930"/>
    <w:p>
      <w:pPr>
        <w:spacing w:after="0"/>
        <w:ind w:left="0"/>
        <w:jc w:val="both"/>
      </w:pPr>
      <w:r>
        <w:rPr>
          <w:rFonts w:ascii="Times New Roman"/>
          <w:b w:val="false"/>
          <w:i w:val="false"/>
          <w:color w:val="000000"/>
          <w:sz w:val="28"/>
        </w:rPr>
        <w:t>
      Экологиялық көрсеткіштер және пайдалану деректері</w:t>
      </w:r>
    </w:p>
    <w:bookmarkEnd w:id="3930"/>
    <w:bookmarkStart w:name="z4503" w:id="3931"/>
    <w:p>
      <w:pPr>
        <w:spacing w:after="0"/>
        <w:ind w:left="0"/>
        <w:jc w:val="both"/>
      </w:pPr>
      <w:r>
        <w:rPr>
          <w:rFonts w:ascii="Times New Roman"/>
          <w:b w:val="false"/>
          <w:i w:val="false"/>
          <w:color w:val="000000"/>
          <w:sz w:val="28"/>
        </w:rPr>
        <w:t>
      Реакция катализаторы айдау бағанында болатын процестің артықшылықтары изолефиндердің толық конверсиясын қамтиды. Эфирлерді алу MTBЭ, ЭTBЭ немесе tame өндірісі үшін қолданылуы мүмкін. Изобутиленнің 98 % конверсиясы МӨЗ шикізаты үшін стандартты болып табылады. Айырбастау MTBЭ-ге қарағанда ЭTBЭ үшін аз. ТАМЭ үшін изоамилен &gt;95 % конверсиясына қол жеткізуге болады (5.6-кесте).</w:t>
      </w:r>
    </w:p>
    <w:bookmarkEnd w:id="39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-кесте. Инвестициялық шығындар, пайдалану шығындары және техникалық қызмет көрсету шығындары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қамтамасыз етудің стандартты талаптары, өнімнің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лицензиарына байланысты диапазон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 (10,3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 1 150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 (3,4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1 150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салқындату (</w:t>
            </w:r>
            <w:r>
              <w:rPr>
                <w:rFonts w:ascii="Times New Roman"/>
                <w:b w:val="false"/>
                <w:i w:val="false"/>
                <w:color w:val="000000"/>
                <w:sz w:val="20"/>
              </w:rPr>
              <w:t>D</w:t>
            </w:r>
            <w:r>
              <w:rPr>
                <w:rFonts w:ascii="Times New Roman"/>
                <w:b w:val="false"/>
                <w:i w:val="false"/>
                <w:color w:val="000000"/>
                <w:sz w:val="20"/>
              </w:rPr>
              <w:t>T = 17 ºC)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bl>
    <w:bookmarkStart w:name="z4505" w:id="3932"/>
    <w:p>
      <w:pPr>
        <w:spacing w:after="0"/>
        <w:ind w:left="0"/>
        <w:jc w:val="both"/>
      </w:pPr>
      <w:r>
        <w:rPr>
          <w:rFonts w:ascii="Times New Roman"/>
          <w:b w:val="false"/>
          <w:i w:val="false"/>
          <w:color w:val="000000"/>
          <w:sz w:val="28"/>
        </w:rPr>
        <w:t>
      Кросс-медиа әсерлері</w:t>
      </w:r>
    </w:p>
    <w:bookmarkEnd w:id="3932"/>
    <w:bookmarkStart w:name="z4506" w:id="3933"/>
    <w:p>
      <w:pPr>
        <w:spacing w:after="0"/>
        <w:ind w:left="0"/>
        <w:jc w:val="both"/>
      </w:pPr>
      <w:r>
        <w:rPr>
          <w:rFonts w:ascii="Times New Roman"/>
          <w:b w:val="false"/>
          <w:i w:val="false"/>
          <w:color w:val="000000"/>
          <w:sz w:val="28"/>
        </w:rPr>
        <w:t>
      Бұл әдіс қосымша реакторды орнатуды қажет етеді. Катализаторларды орнату және ауыстыру кезінде жоғары орналасқан түйіндерде катализаторды пайдалану қауіпсіздікке қауіп төндіруі мүмкін.</w:t>
      </w:r>
    </w:p>
    <w:bookmarkEnd w:id="3933"/>
    <w:bookmarkStart w:name="z4507" w:id="3934"/>
    <w:p>
      <w:pPr>
        <w:spacing w:after="0"/>
        <w:ind w:left="0"/>
        <w:jc w:val="both"/>
      </w:pPr>
      <w:r>
        <w:rPr>
          <w:rFonts w:ascii="Times New Roman"/>
          <w:b w:val="false"/>
          <w:i w:val="false"/>
          <w:color w:val="000000"/>
          <w:sz w:val="28"/>
        </w:rPr>
        <w:t>
      Экономика</w:t>
      </w:r>
    </w:p>
    <w:bookmarkEnd w:id="3934"/>
    <w:bookmarkStart w:name="z4508" w:id="3935"/>
    <w:p>
      <w:pPr>
        <w:spacing w:after="0"/>
        <w:ind w:left="0"/>
        <w:jc w:val="both"/>
      </w:pPr>
      <w:r>
        <w:rPr>
          <w:rFonts w:ascii="Times New Roman"/>
          <w:b w:val="false"/>
          <w:i w:val="false"/>
          <w:color w:val="000000"/>
          <w:sz w:val="28"/>
        </w:rPr>
        <w:t>
      Инвестициялық шығындар: mtbe өнімінің тәулігіне 18850 евро.</w:t>
      </w:r>
    </w:p>
    <w:bookmarkEnd w:id="3935"/>
    <w:bookmarkStart w:name="z4509" w:id="3936"/>
    <w:p>
      <w:pPr>
        <w:spacing w:after="0"/>
        <w:ind w:left="0"/>
        <w:jc w:val="both"/>
      </w:pPr>
      <w:r>
        <w:rPr>
          <w:rFonts w:ascii="Times New Roman"/>
          <w:b w:val="false"/>
          <w:i w:val="false"/>
          <w:color w:val="000000"/>
          <w:sz w:val="28"/>
        </w:rPr>
        <w:t>
      (1999 жылғы бағам негізінде шығындарды есептеу EUR = 1,168 0 USD пайдалану тәулігіне 1500 баррель қуатты өлшеу бірлігі үшін және 3500 доллар құны. АҚШ баррелі үшін МТБЭ пайдалану тәулігіне.)</w:t>
      </w:r>
    </w:p>
    <w:bookmarkEnd w:id="3936"/>
    <w:bookmarkStart w:name="z4510" w:id="3937"/>
    <w:p>
      <w:pPr>
        <w:spacing w:after="0"/>
        <w:ind w:left="0"/>
        <w:jc w:val="both"/>
      </w:pPr>
      <w:r>
        <w:rPr>
          <w:rFonts w:ascii="Times New Roman"/>
          <w:b w:val="false"/>
          <w:i w:val="false"/>
          <w:color w:val="000000"/>
          <w:sz w:val="28"/>
        </w:rPr>
        <w:t>
      Қолданылуы</w:t>
      </w:r>
    </w:p>
    <w:bookmarkEnd w:id="3937"/>
    <w:bookmarkStart w:name="z4511" w:id="3938"/>
    <w:p>
      <w:pPr>
        <w:spacing w:after="0"/>
        <w:ind w:left="0"/>
        <w:jc w:val="both"/>
      </w:pPr>
      <w:r>
        <w:rPr>
          <w:rFonts w:ascii="Times New Roman"/>
          <w:b w:val="false"/>
          <w:i w:val="false"/>
          <w:color w:val="000000"/>
          <w:sz w:val="28"/>
        </w:rPr>
        <w:t>
      Бұл әдіс кеңінен қолданылады.</w:t>
      </w:r>
    </w:p>
    <w:bookmarkEnd w:id="3938"/>
    <w:bookmarkStart w:name="z4512" w:id="3939"/>
    <w:p>
      <w:pPr>
        <w:spacing w:after="0"/>
        <w:ind w:left="0"/>
        <w:jc w:val="both"/>
      </w:pPr>
      <w:r>
        <w:rPr>
          <w:rFonts w:ascii="Times New Roman"/>
          <w:b w:val="false"/>
          <w:i w:val="false"/>
          <w:color w:val="000000"/>
          <w:sz w:val="28"/>
        </w:rPr>
        <w:t>
      Анықтамалық әдебиет</w:t>
      </w:r>
    </w:p>
    <w:bookmarkEnd w:id="3939"/>
    <w:bookmarkStart w:name="z4513" w:id="3940"/>
    <w:p>
      <w:pPr>
        <w:spacing w:after="0"/>
        <w:ind w:left="0"/>
        <w:jc w:val="both"/>
      </w:pPr>
      <w:r>
        <w:rPr>
          <w:rFonts w:ascii="Times New Roman"/>
          <w:b w:val="false"/>
          <w:i w:val="false"/>
          <w:color w:val="000000"/>
          <w:sz w:val="28"/>
        </w:rPr>
        <w:t>
      [51], [4].</w:t>
      </w:r>
    </w:p>
    <w:bookmarkEnd w:id="3940"/>
    <w:bookmarkStart w:name="z4514" w:id="3941"/>
    <w:p>
      <w:pPr>
        <w:spacing w:after="0"/>
        <w:ind w:left="0"/>
        <w:jc w:val="left"/>
      </w:pPr>
      <w:r>
        <w:rPr>
          <w:rFonts w:ascii="Times New Roman"/>
          <w:b/>
          <w:i w:val="false"/>
          <w:color w:val="000000"/>
        </w:rPr>
        <w:t xml:space="preserve"> 5.9. Каталитикалық крекинг</w:t>
      </w:r>
    </w:p>
    <w:bookmarkEnd w:id="3941"/>
    <w:bookmarkStart w:name="z4515" w:id="3942"/>
    <w:p>
      <w:pPr>
        <w:spacing w:after="0"/>
        <w:ind w:left="0"/>
        <w:jc w:val="left"/>
      </w:pPr>
      <w:r>
        <w:rPr>
          <w:rFonts w:ascii="Times New Roman"/>
          <w:b/>
          <w:i w:val="false"/>
          <w:color w:val="000000"/>
        </w:rPr>
        <w:t xml:space="preserve"> 5.9.1. Каталитикалық крекинг (КК) қондырғыларында шикізатты гидротазарту</w:t>
      </w:r>
    </w:p>
    <w:bookmarkEnd w:id="3942"/>
    <w:bookmarkStart w:name="z4516" w:id="3943"/>
    <w:p>
      <w:pPr>
        <w:spacing w:after="0"/>
        <w:ind w:left="0"/>
        <w:jc w:val="both"/>
      </w:pPr>
      <w:r>
        <w:rPr>
          <w:rFonts w:ascii="Times New Roman"/>
          <w:b w:val="false"/>
          <w:i w:val="false"/>
          <w:color w:val="000000"/>
          <w:sz w:val="28"/>
        </w:rPr>
        <w:t>
      Сипаты</w:t>
      </w:r>
    </w:p>
    <w:bookmarkEnd w:id="3943"/>
    <w:bookmarkStart w:name="z4517" w:id="3944"/>
    <w:p>
      <w:pPr>
        <w:spacing w:after="0"/>
        <w:ind w:left="0"/>
        <w:jc w:val="both"/>
      </w:pPr>
      <w:r>
        <w:rPr>
          <w:rFonts w:ascii="Times New Roman"/>
          <w:b w:val="false"/>
          <w:i w:val="false"/>
          <w:color w:val="000000"/>
          <w:sz w:val="28"/>
        </w:rPr>
        <w:t>
      КК қондырғыларындағы шикізатты гидротазарту мұнай отыны мен мазутты гидротазарту сияқты жүргізіледі (3.4-бөлімдерді қарау). МАС орнату алдында МӨЗ көбінде күкіртсіздендіру немесе гидрокрекинг қондырғылары қолданылады, негізінен құрамында күкірті төмен бензин мен дизель отынын алу және (&lt;10 ppm) процесс параметрлерін оңтайландыру үшін-ауыр мұнай қалдықтарын барынша жылдам өңдеу және орташа дистилляттарды алу үшін. Сонымен қатар, осы қондырғылармен қосымша тазарту МАС қондырғысынан шығарындыларды азайтуға көмектеседі, бұл күкірт оксиді (SO2) концентрациясының айтарлықтай төмендеуіне әкеледі. Қондырғыларды пайдалану азот оксидінің (NOX) шығарындыларына да әсер етеді, бірақ олардың концентрациясы көбінесе регенератордың температурасына және жану процесіне байланысты болады.</w:t>
      </w:r>
    </w:p>
    <w:bookmarkEnd w:id="3944"/>
    <w:bookmarkStart w:name="z4518" w:id="3945"/>
    <w:p>
      <w:pPr>
        <w:spacing w:after="0"/>
        <w:ind w:left="0"/>
        <w:jc w:val="both"/>
      </w:pPr>
      <w:r>
        <w:rPr>
          <w:rFonts w:ascii="Times New Roman"/>
          <w:b w:val="false"/>
          <w:i w:val="false"/>
          <w:color w:val="000000"/>
          <w:sz w:val="28"/>
        </w:rPr>
        <w:t>
      Қол жеткізілген экологиялық пайда</w:t>
      </w:r>
    </w:p>
    <w:bookmarkEnd w:id="3945"/>
    <w:bookmarkStart w:name="z4519" w:id="3946"/>
    <w:p>
      <w:pPr>
        <w:spacing w:after="0"/>
        <w:ind w:left="0"/>
        <w:jc w:val="both"/>
      </w:pPr>
      <w:r>
        <w:rPr>
          <w:rFonts w:ascii="Times New Roman"/>
          <w:b w:val="false"/>
          <w:i w:val="false"/>
          <w:color w:val="000000"/>
          <w:sz w:val="28"/>
        </w:rPr>
        <w:t>
      МАС қондырғысының шикізатын гидротазарту күкірт массасының құрамын &lt;0,1–0,5 % массаға дейін төмендетеді (шикізат сапасына байланысты). Бұл күкірт құрамының шамамен 9 %-ы әдетте регенератордың түтін газдарына шығарылатындығын ескере отырып, гидротазалау нәтижесінде регенератордан күкірт оксидінің (SO2) шығарындылары 90 %-ға дейін азаяды. Алынған түтін газдарының орташа тәуліктік концентрациясы шикізат сапасына байланысты 25 - 600 мг/Нм3 (O2 оттегінің 3 %-ында) диапазонында қалады. МӨЗ-дің бірінде шығарындылар көлемі 600 мг/Нм3-ге дейін артқаны атап өтілген, бұл күкірт құрамындағы 0,5 %-ға ауытқуларға байланысты. Шығарындылардың орташа жылдық концентрациясы 89 мг/Нм3-ге дейін (O2 оттегінің 3 %-ында) төмендегені хабарланды [10].</w:t>
      </w:r>
    </w:p>
    <w:bookmarkEnd w:id="3946"/>
    <w:bookmarkStart w:name="z4520" w:id="3947"/>
    <w:p>
      <w:pPr>
        <w:spacing w:after="0"/>
        <w:ind w:left="0"/>
        <w:jc w:val="both"/>
      </w:pPr>
      <w:r>
        <w:rPr>
          <w:rFonts w:ascii="Times New Roman"/>
          <w:b w:val="false"/>
          <w:i w:val="false"/>
          <w:color w:val="000000"/>
          <w:sz w:val="28"/>
        </w:rPr>
        <w:t>
      Азот қосылыстарының шығарындылары да 75 - 85 %-ға дейін төмендеді (толық емес жану кезінде аз пайыз), дегенмен азот қосылыстары концентрациясының мұндай төмендеуі азот оксиді концентрациясының (NOX) эквивалентті төмендеуіне әкелмейді. Бұл жағдайда, егер шикізаттағы азот мөлшері 70-80 % - ға дейін азайтылса, онда азот оксиді (NOX) концентрациясының максималды пайызы 50-60 %-ға дейін төмендейді. Түтін газдарының орташа тәуліктік қорытынды концентрациясы шикізаттың сапасына байланысты 50-180 мг/Нм3 диапазонында (O2 оттегінің 3 % - ында) қалады, бұл ретте орташа жылдық концентрациясы бар болғаны 71 мг/Нм3 (O2 оттегінің 3 %-ында) құрайды [10].</w:t>
      </w:r>
    </w:p>
    <w:bookmarkEnd w:id="3947"/>
    <w:bookmarkStart w:name="z4521" w:id="3948"/>
    <w:p>
      <w:pPr>
        <w:spacing w:after="0"/>
        <w:ind w:left="0"/>
        <w:jc w:val="both"/>
      </w:pPr>
      <w:r>
        <w:rPr>
          <w:rFonts w:ascii="Times New Roman"/>
          <w:b w:val="false"/>
          <w:i w:val="false"/>
          <w:color w:val="000000"/>
          <w:sz w:val="28"/>
        </w:rPr>
        <w:t>
      Бұл процесс сонымен қатар атмосфераға металл шығарындыларын (мысалы, никель, ванадий) азайтады және каталитикалық крекинг қондырғысының катализаторының қызмет ету мерзімін ұзартады.</w:t>
      </w:r>
    </w:p>
    <w:bookmarkEnd w:id="3948"/>
    <w:bookmarkStart w:name="z4522" w:id="3949"/>
    <w:p>
      <w:pPr>
        <w:spacing w:after="0"/>
        <w:ind w:left="0"/>
        <w:jc w:val="both"/>
      </w:pPr>
      <w:r>
        <w:rPr>
          <w:rFonts w:ascii="Times New Roman"/>
          <w:b w:val="false"/>
          <w:i w:val="false"/>
          <w:color w:val="000000"/>
          <w:sz w:val="28"/>
        </w:rPr>
        <w:t>
      Бұл процестің артықшылығы-мұнай өнімдеріндегі меркаптандардың төмен концентрациясы. Каталитикалық крекинг процесі қайта өңдеу процесінің келесі сатысына - меркаптанды жоюға әсер етеді. Бұл пайдаланылған ащы натрий мөлшерінің азаюына және сарқынды суларға ағызуларының азаюына әкеледі.</w:t>
      </w:r>
    </w:p>
    <w:bookmarkEnd w:id="3949"/>
    <w:bookmarkStart w:name="z4523" w:id="3950"/>
    <w:p>
      <w:pPr>
        <w:spacing w:after="0"/>
        <w:ind w:left="0"/>
        <w:jc w:val="both"/>
      </w:pPr>
      <w:r>
        <w:rPr>
          <w:rFonts w:ascii="Times New Roman"/>
          <w:b w:val="false"/>
          <w:i w:val="false"/>
          <w:color w:val="000000"/>
          <w:sz w:val="28"/>
        </w:rPr>
        <w:t>
      Экологиялық көрсеткіштер және пайдалану деректері</w:t>
      </w:r>
    </w:p>
    <w:bookmarkEnd w:id="3950"/>
    <w:bookmarkStart w:name="z4524" w:id="3951"/>
    <w:p>
      <w:pPr>
        <w:spacing w:after="0"/>
        <w:ind w:left="0"/>
        <w:jc w:val="both"/>
      </w:pPr>
      <w:r>
        <w:rPr>
          <w:rFonts w:ascii="Times New Roman"/>
          <w:b w:val="false"/>
          <w:i w:val="false"/>
          <w:color w:val="000000"/>
          <w:sz w:val="28"/>
        </w:rPr>
        <w:t>
      Гидротазарту арқылы қол жеткізілген күкіртті кетірудің тиімділігі каталитикалық крекинг қондырғысының шикізатын қайнату ауқымына байланысты. Шикізат неғұрлым ауыр болса, күкіртті алу кезінде бірдей тиімділікке жету үшін соғұрлым көп энергия қажет. Әр түрлі катализаторлары бар секциялар үшін пайдаланылатын су қышқыл суға 20-40 м3/сағ жылдамдықпен айналады.</w:t>
      </w:r>
    </w:p>
    <w:bookmarkEnd w:id="3951"/>
    <w:bookmarkStart w:name="z4525" w:id="3952"/>
    <w:p>
      <w:pPr>
        <w:spacing w:after="0"/>
        <w:ind w:left="0"/>
        <w:jc w:val="both"/>
      </w:pPr>
      <w:r>
        <w:rPr>
          <w:rFonts w:ascii="Times New Roman"/>
          <w:b w:val="false"/>
          <w:i w:val="false"/>
          <w:color w:val="000000"/>
          <w:sz w:val="28"/>
        </w:rPr>
        <w:t>
      Гидротазартуға ұшырайтын каталитикалық крекинг қондырғысындағы шикізаттың үлесі МӨЗ-дің орналасу схемасына және оны ұйымдастыру жүйесіне байланысты айтарлықтай өзгереді. Шикізат ретінде мыналар болуы мүмкін:</w:t>
      </w:r>
    </w:p>
    <w:bookmarkEnd w:id="3952"/>
    <w:bookmarkStart w:name="z4526" w:id="3953"/>
    <w:p>
      <w:pPr>
        <w:spacing w:after="0"/>
        <w:ind w:left="0"/>
        <w:jc w:val="both"/>
      </w:pPr>
      <w:r>
        <w:rPr>
          <w:rFonts w:ascii="Times New Roman"/>
          <w:b w:val="false"/>
          <w:i w:val="false"/>
          <w:color w:val="000000"/>
          <w:sz w:val="28"/>
        </w:rPr>
        <w:t>
      вакуумдық газойлдің фракциясы 375–560 °С (негізгі шикізат);</w:t>
      </w:r>
    </w:p>
    <w:bookmarkEnd w:id="3953"/>
    <w:bookmarkStart w:name="z4527" w:id="3954"/>
    <w:p>
      <w:pPr>
        <w:spacing w:after="0"/>
        <w:ind w:left="0"/>
        <w:jc w:val="both"/>
      </w:pPr>
      <w:r>
        <w:rPr>
          <w:rFonts w:ascii="Times New Roman"/>
          <w:b w:val="false"/>
          <w:i w:val="false"/>
          <w:color w:val="000000"/>
          <w:sz w:val="28"/>
        </w:rPr>
        <w:t>
      атмосфералық айдау фракциялары (&gt; 375 °С);</w:t>
      </w:r>
    </w:p>
    <w:bookmarkEnd w:id="3954"/>
    <w:bookmarkStart w:name="z4528" w:id="3955"/>
    <w:p>
      <w:pPr>
        <w:spacing w:after="0"/>
        <w:ind w:left="0"/>
        <w:jc w:val="both"/>
      </w:pPr>
      <w:r>
        <w:rPr>
          <w:rFonts w:ascii="Times New Roman"/>
          <w:b w:val="false"/>
          <w:i w:val="false"/>
          <w:color w:val="000000"/>
          <w:sz w:val="28"/>
        </w:rPr>
        <w:t>
      басқа фракциялар, соның ішінде импортталғандар.</w:t>
      </w:r>
    </w:p>
    <w:bookmarkEnd w:id="3955"/>
    <w:bookmarkStart w:name="z4529" w:id="3956"/>
    <w:p>
      <w:pPr>
        <w:spacing w:after="0"/>
        <w:ind w:left="0"/>
        <w:jc w:val="both"/>
      </w:pPr>
      <w:r>
        <w:rPr>
          <w:rFonts w:ascii="Times New Roman"/>
          <w:b w:val="false"/>
          <w:i w:val="false"/>
          <w:color w:val="000000"/>
          <w:sz w:val="28"/>
        </w:rPr>
        <w:t>
      Крекинг қондырғысының қалқыма бөлшектерінің шығарындыларына шикізатты гидротазалаудың әсері туралы деректер де 3-бөлімде келтірілген.</w:t>
      </w:r>
    </w:p>
    <w:bookmarkEnd w:id="3956"/>
    <w:bookmarkStart w:name="z4530" w:id="3957"/>
    <w:p>
      <w:pPr>
        <w:spacing w:after="0"/>
        <w:ind w:left="0"/>
        <w:jc w:val="both"/>
      </w:pPr>
      <w:r>
        <w:rPr>
          <w:rFonts w:ascii="Times New Roman"/>
          <w:b w:val="false"/>
          <w:i w:val="false"/>
          <w:color w:val="000000"/>
          <w:sz w:val="28"/>
        </w:rPr>
        <w:t>
      5.2 және 5.3-суреттерде 2005 жылдың ортасында еуропалық МӨЗ-де қуаты жылына 1,5 млн т ФКК орнату алдында қолданылатын қуаттылығы жылына 1 млн т гидрокрекингтің жаңа қондырғысы пайдалануға берілгеннен кейін алынған өнімділік бойынша деректер ұсынылған. ФКК қондырғысынан шығарындылардың орташаландырылған мәні 1650-ден (бір жылдағы мәні) жылына 670 т-ға дейін (60 % - ға) қысқарды, ал шикізаттағы күкірттің концентрациясы 1,5 – 1,7 %-дан 0,25 – 0,35 %-ға дейін төмендеді. Бұл жағдайда сутегі шығынының жоғарыда көрсетілген үлес көрсеткіші гидротазартылған шикізаттың тоннасына 8 – 9 кг сутегі (H2) диапазонында болады.</w:t>
      </w:r>
    </w:p>
    <w:bookmarkEnd w:id="3957"/>
    <w:bookmarkStart w:name="z4531" w:id="3958"/>
    <w:p>
      <w:pPr>
        <w:spacing w:after="0"/>
        <w:ind w:left="0"/>
        <w:jc w:val="both"/>
      </w:pPr>
      <w:r>
        <w:rPr>
          <w:rFonts w:ascii="Times New Roman"/>
          <w:b w:val="false"/>
          <w:i w:val="false"/>
          <w:color w:val="000000"/>
          <w:sz w:val="28"/>
        </w:rPr>
        <w:t>
      Кросс-медиа әсерлері</w:t>
      </w:r>
    </w:p>
    <w:bookmarkEnd w:id="3958"/>
    <w:bookmarkStart w:name="z4532" w:id="3959"/>
    <w:p>
      <w:pPr>
        <w:spacing w:after="0"/>
        <w:ind w:left="0"/>
        <w:jc w:val="both"/>
      </w:pPr>
      <w:r>
        <w:rPr>
          <w:rFonts w:ascii="Times New Roman"/>
          <w:b w:val="false"/>
          <w:i w:val="false"/>
          <w:color w:val="000000"/>
          <w:sz w:val="28"/>
        </w:rPr>
        <w:t>
      Бір ортаның ластануының екіншісіне әсері қондырғылардың энергия шығынын арттыруды және негізінен сутегі өндірісі салдарынан көмірқышқыл газының (CO2) шығарындыларының артуын білдіреді. Мысалы, МӨЗ-дегі энергияның жалпы шығындары шамамен 2-ден 2,5 ГДж/тоннаға дейін өсті. Гидрокрекинг қондырғысы (жылына 3 млн т) және сутегі (H2) өндірісі үшін метанның қосымша бу риформингі қондырғысы (жылына 220000 т) пайдалануға берілгеннен кейін энергия шығындары оңтайландырылды.</w:t>
      </w:r>
    </w:p>
    <w:bookmarkEnd w:id="3959"/>
    <w:bookmarkStart w:name="z4533" w:id="3960"/>
    <w:p>
      <w:pPr>
        <w:spacing w:after="0"/>
        <w:ind w:left="0"/>
        <w:jc w:val="both"/>
      </w:pPr>
      <w:r>
        <w:rPr>
          <w:rFonts w:ascii="Times New Roman"/>
          <w:b w:val="false"/>
          <w:i w:val="false"/>
          <w:color w:val="000000"/>
          <w:sz w:val="28"/>
        </w:rPr>
        <w:t>
      Техникалық сипаттамалары Жоғары Мұнай өнімдерін алу үшін гидротазарту талап етілетініне қарамастан, ластанудың өзара әсерін бағалау кезінде мұнай өнімдерінің қолда бар сипаттамаларын ескеру ұсынылады.</w:t>
      </w:r>
    </w:p>
    <w:bookmarkEnd w:id="3960"/>
    <w:bookmarkStart w:name="z4534" w:id="3961"/>
    <w:p>
      <w:pPr>
        <w:spacing w:after="0"/>
        <w:ind w:left="0"/>
        <w:jc w:val="both"/>
      </w:pPr>
      <w:r>
        <w:rPr>
          <w:rFonts w:ascii="Times New Roman"/>
          <w:b w:val="false"/>
          <w:i w:val="false"/>
          <w:color w:val="000000"/>
          <w:sz w:val="28"/>
        </w:rPr>
        <w:t>
      Гидротазарту нәтижесінде катализаторлар күкіртсутегінің (H2S) қосылыстарын және оның өндірілуін жояды, бұл қышқыл сарқынды суларды булау қондырғысының және күкірт алу қондырғысының жұмысына тікелей әсер етеді (мұнда қондырғыларды кеңейту немесе ауыстыру қажет болуы мүмкін). Сонымен қатар, ФКК қондырғысының шикізатының ауыр металдары гидротазалау қондырғысының катализаторына түседі. Шикізаттағы металдар санының азаюы есебінен терең гидротазарту ЭШФ өнімділігінің төмендеуіне де алып келеді.</w:t>
      </w:r>
    </w:p>
    <w:bookmarkEnd w:id="3961"/>
    <w:bookmarkStart w:name="z4535" w:id="3962"/>
    <w:p>
      <w:pPr>
        <w:spacing w:after="0"/>
        <w:ind w:left="0"/>
        <w:jc w:val="both"/>
      </w:pPr>
      <w:r>
        <w:rPr>
          <w:rFonts w:ascii="Times New Roman"/>
          <w:b w:val="false"/>
          <w:i w:val="false"/>
          <w:color w:val="000000"/>
          <w:sz w:val="28"/>
        </w:rPr>
        <w:t>
      Қолданылуы</w:t>
      </w:r>
    </w:p>
    <w:bookmarkEnd w:id="3962"/>
    <w:bookmarkStart w:name="z4536" w:id="3963"/>
    <w:p>
      <w:pPr>
        <w:spacing w:after="0"/>
        <w:ind w:left="0"/>
        <w:jc w:val="both"/>
      </w:pPr>
      <w:r>
        <w:rPr>
          <w:rFonts w:ascii="Times New Roman"/>
          <w:b w:val="false"/>
          <w:i w:val="false"/>
          <w:color w:val="000000"/>
          <w:sz w:val="28"/>
        </w:rPr>
        <w:t>
      Толығымен қолданылады. Бұл технологиялық процесс, егер МӨЗ-де сутегі жеткілікті мөлшерде болса және зауыт қышқыл ағындарды булау және күкірт алу қондырғыларымен жабдықталса, экономикалық тұрғыдан ақталған. Бұл процесті қолданудың негізгі сәті – мұнай өңдеу зауыттарының орналасу схемасын оңтайландыру.</w:t>
      </w:r>
    </w:p>
    <w:bookmarkEnd w:id="3963"/>
    <w:bookmarkStart w:name="z4537" w:id="3964"/>
    <w:p>
      <w:pPr>
        <w:spacing w:after="0"/>
        <w:ind w:left="0"/>
        <w:jc w:val="both"/>
      </w:pPr>
      <w:r>
        <w:rPr>
          <w:rFonts w:ascii="Times New Roman"/>
          <w:b w:val="false"/>
          <w:i w:val="false"/>
          <w:color w:val="000000"/>
          <w:sz w:val="28"/>
        </w:rPr>
        <w:t>
      ТЖТ мүшелері хабарлаған 56 еуропалық нысанның 16-сы осы технологиялық процесті қолданды.</w:t>
      </w:r>
    </w:p>
    <w:bookmarkEnd w:id="3964"/>
    <w:bookmarkStart w:name="z4538" w:id="3965"/>
    <w:p>
      <w:pPr>
        <w:spacing w:after="0"/>
        <w:ind w:left="0"/>
        <w:jc w:val="both"/>
      </w:pPr>
      <w:r>
        <w:rPr>
          <w:rFonts w:ascii="Times New Roman"/>
          <w:b w:val="false"/>
          <w:i w:val="false"/>
          <w:color w:val="000000"/>
          <w:sz w:val="28"/>
        </w:rPr>
        <w:t xml:space="preserve">
      </w:t>
      </w:r>
    </w:p>
    <w:bookmarkEnd w:id="3965"/>
    <w:p>
      <w:pPr>
        <w:spacing w:after="0"/>
        <w:ind w:left="0"/>
        <w:jc w:val="both"/>
      </w:pPr>
      <w:r>
        <w:drawing>
          <wp:inline distT="0" distB="0" distL="0" distR="0">
            <wp:extent cx="60960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6096000" cy="264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39" w:id="3966"/>
    <w:p>
      <w:pPr>
        <w:spacing w:after="0"/>
        <w:ind w:left="0"/>
        <w:jc w:val="both"/>
      </w:pPr>
      <w:r>
        <w:rPr>
          <w:rFonts w:ascii="Times New Roman"/>
          <w:b w:val="false"/>
          <w:i w:val="false"/>
          <w:color w:val="000000"/>
          <w:sz w:val="28"/>
        </w:rPr>
        <w:t>
      5.2-сурет. Каталитикалық крекинг қондырғысында шикізатты гидротазартқаннан кейін шикізаттағы күкірт концентрациясының және күкірт оксиді (SO2) шығарындыларының өзгеру динамикасы</w:t>
      </w:r>
    </w:p>
    <w:bookmarkEnd w:id="3966"/>
    <w:bookmarkStart w:name="z4540" w:id="3967"/>
    <w:p>
      <w:pPr>
        <w:spacing w:after="0"/>
        <w:ind w:left="0"/>
        <w:jc w:val="both"/>
      </w:pPr>
      <w:r>
        <w:rPr>
          <w:rFonts w:ascii="Times New Roman"/>
          <w:b w:val="false"/>
          <w:i w:val="false"/>
          <w:color w:val="000000"/>
          <w:sz w:val="28"/>
        </w:rPr>
        <w:t xml:space="preserve">
      </w:t>
      </w:r>
    </w:p>
    <w:bookmarkEnd w:id="3967"/>
    <w:p>
      <w:pPr>
        <w:spacing w:after="0"/>
        <w:ind w:left="0"/>
        <w:jc w:val="both"/>
      </w:pPr>
      <w:r>
        <w:drawing>
          <wp:inline distT="0" distB="0" distL="0" distR="0">
            <wp:extent cx="62865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6286500" cy="297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541" w:id="3968"/>
    <w:p>
      <w:pPr>
        <w:spacing w:after="0"/>
        <w:ind w:left="0"/>
        <w:jc w:val="both"/>
      </w:pPr>
      <w:r>
        <w:rPr>
          <w:rFonts w:ascii="Times New Roman"/>
          <w:b w:val="false"/>
          <w:i w:val="false"/>
          <w:color w:val="000000"/>
          <w:sz w:val="28"/>
        </w:rPr>
        <w:t>
      5.3-сурет. Каталитикалық крекинг қондырғысында шикізатты гидротазартқаннан кейін күкірт оксидінің (SO2) орташа айлық шығарындылары</w:t>
      </w:r>
    </w:p>
    <w:bookmarkEnd w:id="3968"/>
    <w:bookmarkStart w:name="z4542" w:id="3969"/>
    <w:p>
      <w:pPr>
        <w:spacing w:after="0"/>
        <w:ind w:left="0"/>
        <w:jc w:val="both"/>
      </w:pPr>
      <w:r>
        <w:rPr>
          <w:rFonts w:ascii="Times New Roman"/>
          <w:b w:val="false"/>
          <w:i w:val="false"/>
          <w:color w:val="000000"/>
          <w:sz w:val="28"/>
        </w:rPr>
        <w:t>
      Экономика</w:t>
      </w:r>
    </w:p>
    <w:bookmarkEnd w:id="3969"/>
    <w:bookmarkStart w:name="z4543" w:id="3970"/>
    <w:p>
      <w:pPr>
        <w:spacing w:after="0"/>
        <w:ind w:left="0"/>
        <w:jc w:val="both"/>
      </w:pPr>
      <w:r>
        <w:rPr>
          <w:rFonts w:ascii="Times New Roman"/>
          <w:b w:val="false"/>
          <w:i w:val="false"/>
          <w:color w:val="000000"/>
          <w:sz w:val="28"/>
        </w:rPr>
        <w:t>
      5.7-кестеде және 5.8-кестеде ФКК қондырғысында шикізатты гидротазалаумен байланысты шығындардың мысалдары келтірілген.</w:t>
      </w:r>
    </w:p>
    <w:bookmarkEnd w:id="39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-кесте. Каталитикалық крекингте шикізатты гидротазарту (шикізаттың стандартты түрі - мазут және вакуумдық газойль)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 қуаттылығы (килотонна /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5" w:id="3971"/>
          <w:p>
            <w:pPr>
              <w:spacing w:after="20"/>
              <w:ind w:left="20"/>
              <w:jc w:val="both"/>
            </w:pPr>
            <w:r>
              <w:rPr>
                <w:rFonts w:ascii="Times New Roman"/>
                <w:b w:val="false"/>
                <w:i w:val="false"/>
                <w:color w:val="000000"/>
                <w:sz w:val="20"/>
              </w:rPr>
              <w:t>
Стандартты күрделі / нақты шығындар</w:t>
            </w:r>
          </w:p>
          <w:bookmarkEnd w:id="3971"/>
          <w:p>
            <w:pPr>
              <w:spacing w:after="20"/>
              <w:ind w:left="20"/>
              <w:jc w:val="both"/>
            </w:pPr>
            <w:r>
              <w:rPr>
                <w:rFonts w:ascii="Times New Roman"/>
                <w:b w:val="false"/>
                <w:i w:val="false"/>
                <w:color w:val="000000"/>
                <w:sz w:val="20"/>
              </w:rPr>
              <w:t>
(млн еуро) өндірістік объектілерді қолданыстағы қондырғылармен біріктіру қажеттілігін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6" w:id="3972"/>
          <w:p>
            <w:pPr>
              <w:spacing w:after="20"/>
              <w:ind w:left="20"/>
              <w:jc w:val="both"/>
            </w:pPr>
            <w:r>
              <w:rPr>
                <w:rFonts w:ascii="Times New Roman"/>
                <w:b w:val="false"/>
                <w:i w:val="false"/>
                <w:color w:val="000000"/>
                <w:sz w:val="20"/>
              </w:rPr>
              <w:t>
Пайдалану шығындары</w:t>
            </w:r>
          </w:p>
          <w:bookmarkEnd w:id="3972"/>
          <w:p>
            <w:pPr>
              <w:spacing w:after="20"/>
              <w:ind w:left="20"/>
              <w:jc w:val="both"/>
            </w:pPr>
            <w:r>
              <w:rPr>
                <w:rFonts w:ascii="Times New Roman"/>
                <w:b w:val="false"/>
                <w:i w:val="false"/>
                <w:color w:val="000000"/>
                <w:sz w:val="20"/>
              </w:rPr>
              <w:t>
(млн еуро/г)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bookmarkStart w:name="z4547" w:id="3973"/>
    <w:p>
      <w:pPr>
        <w:spacing w:after="0"/>
        <w:ind w:left="0"/>
        <w:jc w:val="both"/>
      </w:pPr>
      <w:r>
        <w:rPr>
          <w:rFonts w:ascii="Times New Roman"/>
          <w:b w:val="false"/>
          <w:i w:val="false"/>
          <w:color w:val="000000"/>
          <w:sz w:val="28"/>
        </w:rPr>
        <w:t>
      Ескертпе: мұндай шығындар зауытта үлкен алаңның және жұмыс істеп тұрған күкірт алып тастау қондырғыларының (SRU) және қышқыл ағындарды булау қондырғыларының болуын болжайды. Егер болашақта сутегі өндірісін орнату қажет болса, онда қуаттылығы жылына 2500 кт МАС қондырғысы негізінде шикізатты гидротазарту немесе гидрокрекинг процестері бар мұндай қондырғы, әдетте, шамамен 60-75 млн еуро тұрады. Concave өзектендірілген шығындар, 2010 жыл</w:t>
      </w:r>
    </w:p>
    <w:bookmarkEnd w:id="3973"/>
    <w:bookmarkStart w:name="z4548" w:id="3974"/>
    <w:p>
      <w:pPr>
        <w:spacing w:after="0"/>
        <w:ind w:left="0"/>
        <w:jc w:val="both"/>
      </w:pPr>
      <w:r>
        <w:rPr>
          <w:rFonts w:ascii="Times New Roman"/>
          <w:b w:val="false"/>
          <w:i w:val="false"/>
          <w:color w:val="000000"/>
          <w:sz w:val="28"/>
        </w:rPr>
        <w:t>
      Көзі: [11], CONCAVE 2010</w:t>
      </w:r>
    </w:p>
    <w:bookmarkEnd w:id="39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8</w:t>
      </w:r>
      <w:r>
        <w:rPr>
          <w:rFonts w:ascii="Times New Roman"/>
          <w:b w:val="false"/>
          <w:i w:val="false"/>
          <w:color w:val="000000"/>
          <w:sz w:val="28"/>
        </w:rPr>
        <w:t>-кесте. Кейбір стандартты орналасу схемаларына сәйкес қуаттылығы жылына 1,5 миллион тонна болатын ФКК қондырғысында гидротазартуға байланысты шығындар ауқымы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параметрлері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Дистиллятты шикізатты күкіртсіздендіру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қалдықтарын күкіртсіздендіру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ағынындағы азот оксидінің (NOX) концентрациясын азайту үшін шикізатты гидротазалау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өндірістік қуаттылығы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млн т/жыл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млн т/жыл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0" w:id="3975"/>
          <w:p>
            <w:pPr>
              <w:spacing w:after="20"/>
              <w:ind w:left="20"/>
              <w:jc w:val="both"/>
            </w:pPr>
            <w:r>
              <w:rPr>
                <w:rFonts w:ascii="Times New Roman"/>
                <w:b w:val="false"/>
                <w:i w:val="false"/>
                <w:color w:val="000000"/>
                <w:sz w:val="20"/>
              </w:rPr>
              <w:t>
ДАС қондырғысында жылына 1,5 млн т:</w:t>
            </w:r>
          </w:p>
          <w:bookmarkEnd w:id="3975"/>
          <w:p>
            <w:pPr>
              <w:spacing w:after="20"/>
              <w:ind w:left="20"/>
              <w:jc w:val="both"/>
            </w:pPr>
            <w:r>
              <w:rPr>
                <w:rFonts w:ascii="Times New Roman"/>
                <w:b w:val="false"/>
                <w:i w:val="false"/>
                <w:color w:val="000000"/>
                <w:sz w:val="20"/>
              </w:rPr>
              <w:t>
улы газды жағу қазандығымен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 млн еуро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1" w:id="3976"/>
          <w:p>
            <w:pPr>
              <w:spacing w:after="20"/>
              <w:ind w:left="20"/>
              <w:jc w:val="both"/>
            </w:pPr>
            <w:r>
              <w:rPr>
                <w:rFonts w:ascii="Times New Roman"/>
                <w:b w:val="false"/>
                <w:i w:val="false"/>
                <w:color w:val="000000"/>
                <w:sz w:val="20"/>
              </w:rPr>
              <w:t>
80-100***</w:t>
            </w:r>
          </w:p>
          <w:bookmarkEnd w:id="3976"/>
          <w:p>
            <w:pPr>
              <w:spacing w:after="20"/>
              <w:ind w:left="20"/>
              <w:jc w:val="both"/>
            </w:pPr>
            <w:r>
              <w:rPr>
                <w:rFonts w:ascii="Times New Roman"/>
                <w:b w:val="false"/>
                <w:i w:val="false"/>
                <w:color w:val="000000"/>
                <w:sz w:val="20"/>
              </w:rPr>
              <w:t>
45-50*,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шығындары, жылына млн еуро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2" w:id="3977"/>
          <w:p>
            <w:pPr>
              <w:spacing w:after="20"/>
              <w:ind w:left="20"/>
              <w:jc w:val="both"/>
            </w:pPr>
            <w:r>
              <w:rPr>
                <w:rFonts w:ascii="Times New Roman"/>
                <w:b w:val="false"/>
                <w:i w:val="false"/>
                <w:color w:val="000000"/>
                <w:sz w:val="20"/>
              </w:rPr>
              <w:t>
15-25 ***</w:t>
            </w:r>
          </w:p>
          <w:bookmarkEnd w:id="3977"/>
          <w:p>
            <w:pPr>
              <w:spacing w:after="20"/>
              <w:ind w:left="20"/>
              <w:jc w:val="both"/>
            </w:pPr>
            <w:r>
              <w:rPr>
                <w:rFonts w:ascii="Times New Roman"/>
                <w:b w:val="false"/>
                <w:i w:val="false"/>
                <w:color w:val="000000"/>
                <w:sz w:val="20"/>
              </w:rPr>
              <w:t>
30-50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bl>
    <w:bookmarkStart w:name="z4553" w:id="3978"/>
    <w:p>
      <w:pPr>
        <w:spacing w:after="0"/>
        <w:ind w:left="0"/>
        <w:jc w:val="both"/>
      </w:pPr>
      <w:r>
        <w:rPr>
          <w:rFonts w:ascii="Times New Roman"/>
          <w:b w:val="false"/>
          <w:i w:val="false"/>
          <w:color w:val="000000"/>
          <w:sz w:val="28"/>
        </w:rPr>
        <w:t>
      * сутегі (H2) және H2S күкіртсутегін өндіру және онымен жұмыс істеу бойынша қондырғыларды қоспағанда;</w:t>
      </w:r>
    </w:p>
    <w:bookmarkEnd w:id="3978"/>
    <w:bookmarkStart w:name="z4554" w:id="3979"/>
    <w:p>
      <w:pPr>
        <w:spacing w:after="0"/>
        <w:ind w:left="0"/>
        <w:jc w:val="both"/>
      </w:pPr>
      <w:r>
        <w:rPr>
          <w:rFonts w:ascii="Times New Roman"/>
          <w:b w:val="false"/>
          <w:i w:val="false"/>
          <w:color w:val="000000"/>
          <w:sz w:val="28"/>
        </w:rPr>
        <w:t>
      ** [12];</w:t>
      </w:r>
    </w:p>
    <w:bookmarkEnd w:id="3979"/>
    <w:bookmarkStart w:name="z4555" w:id="3980"/>
    <w:p>
      <w:pPr>
        <w:spacing w:after="0"/>
        <w:ind w:left="0"/>
        <w:jc w:val="both"/>
      </w:pPr>
      <w:r>
        <w:rPr>
          <w:rFonts w:ascii="Times New Roman"/>
          <w:b w:val="false"/>
          <w:i w:val="false"/>
          <w:color w:val="000000"/>
          <w:sz w:val="28"/>
        </w:rPr>
        <w:t>
      *** [13].</w:t>
      </w:r>
    </w:p>
    <w:bookmarkEnd w:id="398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556" w:id="3981"/>
    <w:p>
      <w:pPr>
        <w:spacing w:after="0"/>
        <w:ind w:left="0"/>
        <w:jc w:val="both"/>
      </w:pPr>
      <w:r>
        <w:rPr>
          <w:rFonts w:ascii="Times New Roman"/>
          <w:b w:val="false"/>
          <w:i w:val="false"/>
          <w:color w:val="000000"/>
          <w:sz w:val="28"/>
        </w:rPr>
        <w:t>
      Қуаттылығы жылына 1,5 млн т каталитикалық крекинг қондырғысындағы шикізаттың 56 %-ын гидротазарту процестерін талдау нәтижелері бойынша шығындар бойынша мынадай ақпаратты береді:</w:t>
      </w:r>
    </w:p>
    <w:bookmarkEnd w:id="3981"/>
    <w:bookmarkStart w:name="z4557" w:id="3982"/>
    <w:p>
      <w:pPr>
        <w:spacing w:after="0"/>
        <w:ind w:left="0"/>
        <w:jc w:val="both"/>
      </w:pPr>
      <w:r>
        <w:rPr>
          <w:rFonts w:ascii="Times New Roman"/>
          <w:b w:val="false"/>
          <w:i w:val="false"/>
          <w:color w:val="000000"/>
          <w:sz w:val="28"/>
        </w:rPr>
        <w:t>
      инвестициялардың жалпы көлемі (2005 жыл): үш тазарту қондырғысын (жиынтық қуаттылығы 1,05 млн т/жыл), жаңғыртылған каталитикалық крекинг қондырғысын, сондай-ақ күкірт алу қондырғысы мен қышқыл сарқынды суларды тазарту қондырғысын қоса алғанда, 230 млн еуро;</w:t>
      </w:r>
    </w:p>
    <w:bookmarkEnd w:id="3982"/>
    <w:bookmarkStart w:name="z4558" w:id="3983"/>
    <w:p>
      <w:pPr>
        <w:spacing w:after="0"/>
        <w:ind w:left="0"/>
        <w:jc w:val="both"/>
      </w:pPr>
      <w:r>
        <w:rPr>
          <w:rFonts w:ascii="Times New Roman"/>
          <w:b w:val="false"/>
          <w:i w:val="false"/>
          <w:color w:val="000000"/>
          <w:sz w:val="28"/>
        </w:rPr>
        <w:t>
      электр энергиясына арналған шығындар: 7,15 евро/т тазартылған шикізат (2009 жыл);</w:t>
      </w:r>
    </w:p>
    <w:bookmarkEnd w:id="3983"/>
    <w:bookmarkStart w:name="z4559" w:id="3984"/>
    <w:p>
      <w:pPr>
        <w:spacing w:after="0"/>
        <w:ind w:left="0"/>
        <w:jc w:val="both"/>
      </w:pPr>
      <w:r>
        <w:rPr>
          <w:rFonts w:ascii="Times New Roman"/>
          <w:b w:val="false"/>
          <w:i w:val="false"/>
          <w:color w:val="000000"/>
          <w:sz w:val="28"/>
        </w:rPr>
        <w:t>
      сутекке шамамен жұмсалатын шығындар (жылына): 0,5 млн еуро (белгіленген уақыт кезеңі үшін) плюс алынған сутегінің 1420 Еуро/т (2009 жыл), 8-9 кгН2/т тазартылған шикізаттың үлестік шығыны кезінде;</w:t>
      </w:r>
    </w:p>
    <w:bookmarkEnd w:id="3984"/>
    <w:bookmarkStart w:name="z4560" w:id="3985"/>
    <w:p>
      <w:pPr>
        <w:spacing w:after="0"/>
        <w:ind w:left="0"/>
        <w:jc w:val="both"/>
      </w:pPr>
      <w:r>
        <w:rPr>
          <w:rFonts w:ascii="Times New Roman"/>
          <w:b w:val="false"/>
          <w:i w:val="false"/>
          <w:color w:val="000000"/>
          <w:sz w:val="28"/>
        </w:rPr>
        <w:t>
      жалпы пайдалану шығындары (белгіленген уақыт кезеңіндегі сутекті (H2) қоса алғанда) 7,75 Еуро/т тазартылған шикізатты, үлестік шығындар - 6640 еуро/т қайта өңделген күкірт оксидін (SO2) құрайды.</w:t>
      </w:r>
    </w:p>
    <w:bookmarkEnd w:id="3985"/>
    <w:bookmarkStart w:name="z4561" w:id="3986"/>
    <w:p>
      <w:pPr>
        <w:spacing w:after="0"/>
        <w:ind w:left="0"/>
        <w:jc w:val="both"/>
      </w:pPr>
      <w:r>
        <w:rPr>
          <w:rFonts w:ascii="Times New Roman"/>
          <w:b w:val="false"/>
          <w:i w:val="false"/>
          <w:color w:val="000000"/>
          <w:sz w:val="28"/>
        </w:rPr>
        <w:t>
      Тағы бір мысалда, ФКК қондырғысының 3 миллион тонна шикізатын гидротазарту туралы келесі мәліметтер келтірілген:</w:t>
      </w:r>
    </w:p>
    <w:bookmarkEnd w:id="3986"/>
    <w:bookmarkStart w:name="z4562" w:id="3987"/>
    <w:p>
      <w:pPr>
        <w:spacing w:after="0"/>
        <w:ind w:left="0"/>
        <w:jc w:val="both"/>
      </w:pPr>
      <w:r>
        <w:rPr>
          <w:rFonts w:ascii="Times New Roman"/>
          <w:b w:val="false"/>
          <w:i w:val="false"/>
          <w:color w:val="000000"/>
          <w:sz w:val="28"/>
        </w:rPr>
        <w:t>
      шикізатты тазарту нәтижесінде күкірт оксидтерінің шығарындылары (SO2) 3,7 кг/т-ға азайды;</w:t>
      </w:r>
    </w:p>
    <w:bookmarkEnd w:id="3987"/>
    <w:bookmarkStart w:name="z4563" w:id="3988"/>
    <w:p>
      <w:pPr>
        <w:spacing w:after="0"/>
        <w:ind w:left="0"/>
        <w:jc w:val="both"/>
      </w:pPr>
      <w:r>
        <w:rPr>
          <w:rFonts w:ascii="Times New Roman"/>
          <w:b w:val="false"/>
          <w:i w:val="false"/>
          <w:color w:val="000000"/>
          <w:sz w:val="28"/>
        </w:rPr>
        <w:t>
      шығындар ауқымы 9,6 кг сутекті (H2) құрайды, электр энергиясы 30,8 кВт/сағ және тазартылған шикізаттың тоннасына 556 МДж отын жұмсалды;</w:t>
      </w:r>
    </w:p>
    <w:bookmarkEnd w:id="3988"/>
    <w:bookmarkStart w:name="z4564" w:id="3989"/>
    <w:p>
      <w:pPr>
        <w:spacing w:after="0"/>
        <w:ind w:left="0"/>
        <w:jc w:val="both"/>
      </w:pPr>
      <w:r>
        <w:rPr>
          <w:rFonts w:ascii="Times New Roman"/>
          <w:b w:val="false"/>
          <w:i w:val="false"/>
          <w:color w:val="000000"/>
          <w:sz w:val="28"/>
        </w:rPr>
        <w:t>
      жалпы пайдалану шығындары тазартылған шикізаттың тоннасы үшін 19,3 евроға бағаланады, ал нақты шығындар өңделген күкірт оксидінің (SO2) тоннасы үшін 5200 еуроны құрайды.</w:t>
      </w:r>
    </w:p>
    <w:bookmarkEnd w:id="3989"/>
    <w:bookmarkStart w:name="z4565" w:id="3990"/>
    <w:p>
      <w:pPr>
        <w:spacing w:after="0"/>
        <w:ind w:left="0"/>
        <w:jc w:val="both"/>
      </w:pPr>
      <w:r>
        <w:rPr>
          <w:rFonts w:ascii="Times New Roman"/>
          <w:b w:val="false"/>
          <w:i w:val="false"/>
          <w:color w:val="000000"/>
          <w:sz w:val="28"/>
        </w:rPr>
        <w:t>
      Ескертпе: мұнай өнімінің сипаттамаларын жақсарту гидротазартудың пайдалану шығасыларына ішінара әсер етеді, өйткені нәтижесінде - гидротазартудың негізгі мақсаты.</w:t>
      </w:r>
    </w:p>
    <w:bookmarkEnd w:id="3990"/>
    <w:bookmarkStart w:name="z4566" w:id="3991"/>
    <w:p>
      <w:pPr>
        <w:spacing w:after="0"/>
        <w:ind w:left="0"/>
        <w:jc w:val="both"/>
      </w:pPr>
      <w:r>
        <w:rPr>
          <w:rFonts w:ascii="Times New Roman"/>
          <w:b w:val="false"/>
          <w:i w:val="false"/>
          <w:color w:val="000000"/>
          <w:sz w:val="28"/>
        </w:rPr>
        <w:t>
      Ендірудің әсері</w:t>
      </w:r>
    </w:p>
    <w:bookmarkEnd w:id="3991"/>
    <w:bookmarkStart w:name="z4567" w:id="3992"/>
    <w:p>
      <w:pPr>
        <w:spacing w:after="0"/>
        <w:ind w:left="0"/>
        <w:jc w:val="both"/>
      </w:pPr>
      <w:r>
        <w:rPr>
          <w:rFonts w:ascii="Times New Roman"/>
          <w:b w:val="false"/>
          <w:i w:val="false"/>
          <w:color w:val="000000"/>
          <w:sz w:val="28"/>
        </w:rPr>
        <w:t>
      Бұл процесті жүзеге асыру мұнай өнімінің техникалық сипаттамаларына байланысты, өйткені оны тез өңдеуге гидротазаланған шикізатты қолдану арқылы қол жеткізіледі. Каталитикалық крекинг қондырғысымен алдын ала гидротазалаусыз алынған мұнай өнімдерінің көпшілігі осы мұнай өнімдерінің техникалық сипаттамаларына сәйкес, оны одан әрі тазартуды қажет етеді. Сонымен қатар, мұнай өңдеу зауыттарында регенератордан шыққан түтін газдары күкірт оксиді (SOX) және азот (NOX) шығарындыларының жалпы көлеміне айтарлықтай әсер етеді. Шикізатты күкіртсіздендіру немесе жеңіл гидрокрекинг-бұл шығарындыларды азайтудың бір нұсқасы.</w:t>
      </w:r>
    </w:p>
    <w:bookmarkEnd w:id="3992"/>
    <w:bookmarkStart w:name="z4568" w:id="3993"/>
    <w:p>
      <w:pPr>
        <w:spacing w:after="0"/>
        <w:ind w:left="0"/>
        <w:jc w:val="both"/>
      </w:pPr>
      <w:r>
        <w:rPr>
          <w:rFonts w:ascii="Times New Roman"/>
          <w:b w:val="false"/>
          <w:i w:val="false"/>
          <w:color w:val="000000"/>
          <w:sz w:val="28"/>
        </w:rPr>
        <w:t>
      Анықтамалық әдебиет</w:t>
      </w:r>
    </w:p>
    <w:bookmarkEnd w:id="3993"/>
    <w:bookmarkStart w:name="z4569" w:id="3994"/>
    <w:p>
      <w:pPr>
        <w:spacing w:after="0"/>
        <w:ind w:left="0"/>
        <w:jc w:val="both"/>
      </w:pPr>
      <w:r>
        <w:rPr>
          <w:rFonts w:ascii="Times New Roman"/>
          <w:b w:val="false"/>
          <w:i w:val="false"/>
          <w:color w:val="000000"/>
          <w:sz w:val="28"/>
        </w:rPr>
        <w:t>
      [5], [8], [9], [11], [12],[14], [13], [15].</w:t>
      </w:r>
    </w:p>
    <w:bookmarkEnd w:id="3994"/>
    <w:bookmarkStart w:name="z4570" w:id="3995"/>
    <w:p>
      <w:pPr>
        <w:spacing w:after="0"/>
        <w:ind w:left="0"/>
        <w:jc w:val="left"/>
      </w:pPr>
      <w:r>
        <w:rPr>
          <w:rFonts w:ascii="Times New Roman"/>
          <w:b/>
          <w:i w:val="false"/>
          <w:color w:val="000000"/>
        </w:rPr>
        <w:t xml:space="preserve"> 5.9.2. ФКК қондырғысының регенераторынан бөлінетін түтін газдарын кәдеге жарататын қазан-кәдеге жаратушы және детандер</w:t>
      </w:r>
    </w:p>
    <w:bookmarkEnd w:id="3995"/>
    <w:bookmarkStart w:name="z4571" w:id="3996"/>
    <w:p>
      <w:pPr>
        <w:spacing w:after="0"/>
        <w:ind w:left="0"/>
        <w:jc w:val="both"/>
      </w:pPr>
      <w:r>
        <w:rPr>
          <w:rFonts w:ascii="Times New Roman"/>
          <w:b w:val="false"/>
          <w:i w:val="false"/>
          <w:color w:val="000000"/>
          <w:sz w:val="28"/>
        </w:rPr>
        <w:t>
      Техникалық сипаттау</w:t>
      </w:r>
    </w:p>
    <w:bookmarkEnd w:id="3996"/>
    <w:bookmarkStart w:name="z4572" w:id="3997"/>
    <w:p>
      <w:pPr>
        <w:spacing w:after="0"/>
        <w:ind w:left="0"/>
        <w:jc w:val="both"/>
      </w:pPr>
      <w:r>
        <w:rPr>
          <w:rFonts w:ascii="Times New Roman"/>
          <w:b w:val="false"/>
          <w:i w:val="false"/>
          <w:color w:val="000000"/>
          <w:sz w:val="28"/>
        </w:rPr>
        <w:t>
      Регенератордан бөлінетін түтін газдарының жылуы кәдеге жаратушы қазандықта немесе улы газды жағу қазандығында кәдеге жаратылады. Реактор блогының буларынан шыққан жылу қанықпаған газдармен немесе түтін сорғыштармен тасымалдау жолымен, сондай-ақ түтін газдарын, мұнай өнімдерінен бөлінетін қалдық жылуы бар буларды алдын ала қыздыру жолымен қондырғыдан басты фракциялық колоннаға кәдеге жаратылады. Көміртек тотығы (СО) кейінгі жанғышта пайда болатын бу әдетте ФКК құрылғысы тұтынатын бу мөлшерін теңестіреді. Регенератордың түтін газы ағынының жолына кеңейткішті орналастыру каталитикалық крекинг қондырғысының энергия тиімділігін арттырады. 5.4-суретте қалдық жылу қазандығы жұмысының жеңілдетілген схемасы көрсетілген.</w:t>
      </w:r>
    </w:p>
    <w:bookmarkEnd w:id="3997"/>
    <w:bookmarkStart w:name="z4573" w:id="3998"/>
    <w:p>
      <w:pPr>
        <w:spacing w:after="0"/>
        <w:ind w:left="0"/>
        <w:jc w:val="both"/>
      </w:pPr>
      <w:r>
        <w:rPr>
          <w:rFonts w:ascii="Times New Roman"/>
          <w:b w:val="false"/>
          <w:i w:val="false"/>
          <w:color w:val="000000"/>
          <w:sz w:val="28"/>
        </w:rPr>
        <w:t xml:space="preserve">
      </w:t>
      </w:r>
    </w:p>
    <w:bookmarkEnd w:id="3998"/>
    <w:p>
      <w:pPr>
        <w:spacing w:after="0"/>
        <w:ind w:left="0"/>
        <w:jc w:val="both"/>
      </w:pPr>
      <w:r>
        <w:drawing>
          <wp:inline distT="0" distB="0" distL="0" distR="0">
            <wp:extent cx="43434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43434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74" w:id="3999"/>
    <w:p>
      <w:pPr>
        <w:spacing w:after="0"/>
        <w:ind w:left="0"/>
        <w:jc w:val="both"/>
      </w:pPr>
      <w:r>
        <w:rPr>
          <w:rFonts w:ascii="Times New Roman"/>
          <w:b w:val="false"/>
          <w:i w:val="false"/>
          <w:color w:val="000000"/>
          <w:sz w:val="28"/>
        </w:rPr>
        <w:t>
      5.4-сурет. Кәдеге жарату қазандығы мен детандер ФКК қондырғысының регенераторынан келетін түтін газдарының жылуын кәдеге жарату үшін пайдаланылады.</w:t>
      </w:r>
    </w:p>
    <w:bookmarkEnd w:id="3999"/>
    <w:bookmarkStart w:name="z4575" w:id="4000"/>
    <w:p>
      <w:pPr>
        <w:spacing w:after="0"/>
        <w:ind w:left="0"/>
        <w:jc w:val="both"/>
      </w:pPr>
      <w:r>
        <w:rPr>
          <w:rFonts w:ascii="Times New Roman"/>
          <w:b w:val="false"/>
          <w:i w:val="false"/>
          <w:color w:val="000000"/>
          <w:sz w:val="28"/>
        </w:rPr>
        <w:t>
      Қол жеткізілген экологиялық пайда</w:t>
      </w:r>
    </w:p>
    <w:bookmarkEnd w:id="4000"/>
    <w:bookmarkStart w:name="z4576" w:id="4001"/>
    <w:p>
      <w:pPr>
        <w:spacing w:after="0"/>
        <w:ind w:left="0"/>
        <w:jc w:val="both"/>
      </w:pPr>
      <w:r>
        <w:rPr>
          <w:rFonts w:ascii="Times New Roman"/>
          <w:b w:val="false"/>
          <w:i w:val="false"/>
          <w:color w:val="000000"/>
          <w:sz w:val="28"/>
        </w:rPr>
        <w:t>
      Қалдық жылу қазандығы түтін газдарынан жылуды қалпына келтіреді, ал кеңейткіш регенератордағы ауаны қысу үшін қысымды ішінара қалпына келтіреді. Экспандерді қолданудың мысалы қуаттылығы жылына 5 миллион тонна болатын ФКК қондырғысы шығаратын түтін газдарын кәдеге жарату үшін 15 МВт үнемдеуге мүмкіндік берді.</w:t>
      </w:r>
    </w:p>
    <w:bookmarkEnd w:id="4001"/>
    <w:bookmarkStart w:name="z4577" w:id="4002"/>
    <w:p>
      <w:pPr>
        <w:spacing w:after="0"/>
        <w:ind w:left="0"/>
        <w:jc w:val="both"/>
      </w:pPr>
      <w:r>
        <w:rPr>
          <w:rFonts w:ascii="Times New Roman"/>
          <w:b w:val="false"/>
          <w:i w:val="false"/>
          <w:color w:val="000000"/>
          <w:sz w:val="28"/>
        </w:rPr>
        <w:t>
      Экологиялық көрсеткіштер және пайдалану деректері</w:t>
      </w:r>
    </w:p>
    <w:bookmarkEnd w:id="4002"/>
    <w:bookmarkStart w:name="z4578" w:id="4003"/>
    <w:p>
      <w:pPr>
        <w:spacing w:after="0"/>
        <w:ind w:left="0"/>
        <w:jc w:val="both"/>
      </w:pPr>
      <w:r>
        <w:rPr>
          <w:rFonts w:ascii="Times New Roman"/>
          <w:b w:val="false"/>
          <w:i w:val="false"/>
          <w:color w:val="000000"/>
          <w:sz w:val="28"/>
        </w:rPr>
        <w:t>
      Регенерация газынан Қалдықтарды кәдеге жарату арқылы отын алу көмірқышқыл газын (CO) жағу қазандығының өндірістік қуатын төмендетеді, бірақ ФКК қондырғысы шығаратын энергияның жалпы қалпына келуіне ықпал етеді.</w:t>
      </w:r>
    </w:p>
    <w:bookmarkEnd w:id="4003"/>
    <w:bookmarkStart w:name="z4579" w:id="4004"/>
    <w:p>
      <w:pPr>
        <w:spacing w:after="0"/>
        <w:ind w:left="0"/>
        <w:jc w:val="both"/>
      </w:pPr>
      <w:r>
        <w:rPr>
          <w:rFonts w:ascii="Times New Roman"/>
          <w:b w:val="false"/>
          <w:i w:val="false"/>
          <w:color w:val="000000"/>
          <w:sz w:val="28"/>
        </w:rPr>
        <w:t>
      Кросс-медиа әсерлері</w:t>
      </w:r>
    </w:p>
    <w:bookmarkEnd w:id="4004"/>
    <w:bookmarkStart w:name="z4580" w:id="4005"/>
    <w:p>
      <w:pPr>
        <w:spacing w:after="0"/>
        <w:ind w:left="0"/>
        <w:jc w:val="both"/>
      </w:pPr>
      <w:r>
        <w:rPr>
          <w:rFonts w:ascii="Times New Roman"/>
          <w:b w:val="false"/>
          <w:i w:val="false"/>
          <w:color w:val="000000"/>
          <w:sz w:val="28"/>
        </w:rPr>
        <w:t>
      Алынған катализаторынан әкетілген шаңның көп мөлшері қалдық жылу қазандығына жиналады. Біршама жаңа қалдық жылу қазандықтары басқа конфигурацияларды пайдалана отырып, катализаторды пайдаланбайды, мысалы, циклондар немесе жинақталған ұсақ заттарды үздіксіз кетіретін қондырғылар (мысалы, күйені кетіруге арналған үрлегіштер), бірақ ең алғашқы қалдық жылу қазандықтары әдетте күйені ауысымда бір рет тазартады. Көміртек тотығы (СО) қазандарының буландырғыш бетін тазалау (немесе күйені үрлеу) бөлшектер мен металл шығарындыларын шамамен 50 %-ға арттырады.</w:t>
      </w:r>
    </w:p>
    <w:bookmarkEnd w:id="4005"/>
    <w:bookmarkStart w:name="z4581" w:id="4006"/>
    <w:p>
      <w:pPr>
        <w:spacing w:after="0"/>
        <w:ind w:left="0"/>
        <w:jc w:val="both"/>
      </w:pPr>
      <w:r>
        <w:rPr>
          <w:rFonts w:ascii="Times New Roman"/>
          <w:b w:val="false"/>
          <w:i w:val="false"/>
          <w:color w:val="000000"/>
          <w:sz w:val="28"/>
        </w:rPr>
        <w:t>
      ФКК қондырғысында күйені үрлеу процестері қолданылатын үш неміс мұнай өңдеу зауытының мысалдары 5.9-кестеде келтірілген.</w:t>
      </w:r>
    </w:p>
    <w:bookmarkEnd w:id="40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9</w:t>
      </w:r>
      <w:r>
        <w:rPr>
          <w:rFonts w:ascii="Times New Roman"/>
          <w:b w:val="false"/>
          <w:i w:val="false"/>
          <w:color w:val="000000"/>
          <w:sz w:val="28"/>
        </w:rPr>
        <w:t>-кесте. Үш неміс МӨЗ бойынш күйе үрлеу процесінің әсер ету мысалдары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МӨЗ</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шикізат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 бөлшектер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3" w:id="4007"/>
          <w:p>
            <w:pPr>
              <w:spacing w:after="20"/>
              <w:ind w:left="20"/>
              <w:jc w:val="both"/>
            </w:pPr>
            <w:r>
              <w:rPr>
                <w:rFonts w:ascii="Times New Roman"/>
                <w:b w:val="false"/>
                <w:i w:val="false"/>
                <w:color w:val="000000"/>
                <w:sz w:val="20"/>
              </w:rPr>
              <w:t>
концен-ция*,</w:t>
            </w:r>
          </w:p>
          <w:bookmarkEnd w:id="4007"/>
          <w:p>
            <w:pPr>
              <w:spacing w:after="20"/>
              <w:ind w:left="20"/>
              <w:jc w:val="both"/>
            </w:pPr>
            <w:r>
              <w:rPr>
                <w:rFonts w:ascii="Times New Roman"/>
                <w:b w:val="false"/>
                <w:i w:val="false"/>
                <w:color w:val="000000"/>
                <w:sz w:val="20"/>
              </w:rPr>
              <w:t>
мг/Нм3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шығыныкг/сағ</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4" w:id="4008"/>
          <w:p>
            <w:pPr>
              <w:spacing w:after="20"/>
              <w:ind w:left="20"/>
              <w:jc w:val="both"/>
            </w:pPr>
            <w:r>
              <w:rPr>
                <w:rFonts w:ascii="Times New Roman"/>
                <w:b w:val="false"/>
                <w:i w:val="false"/>
                <w:color w:val="000000"/>
                <w:sz w:val="20"/>
              </w:rPr>
              <w:t>
концен-ция*,</w:t>
            </w:r>
          </w:p>
          <w:bookmarkEnd w:id="4008"/>
          <w:p>
            <w:pPr>
              <w:spacing w:after="20"/>
              <w:ind w:left="20"/>
              <w:jc w:val="both"/>
            </w:pPr>
            <w:r>
              <w:rPr>
                <w:rFonts w:ascii="Times New Roman"/>
                <w:b w:val="false"/>
                <w:i w:val="false"/>
                <w:color w:val="000000"/>
                <w:sz w:val="20"/>
              </w:rPr>
              <w:t>
мг/Нм3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шығыны, г/сағ</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МӨЗ</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5" w:id="4009"/>
          <w:p>
            <w:pPr>
              <w:spacing w:after="20"/>
              <w:ind w:left="20"/>
              <w:jc w:val="both"/>
            </w:pPr>
            <w:r>
              <w:rPr>
                <w:rFonts w:ascii="Times New Roman"/>
                <w:b w:val="false"/>
                <w:i w:val="false"/>
                <w:color w:val="000000"/>
                <w:sz w:val="20"/>
              </w:rPr>
              <w:t>
пайдаланылмаған мазут, газойль</w:t>
            </w:r>
          </w:p>
          <w:bookmarkEnd w:id="4009"/>
          <w:p>
            <w:pPr>
              <w:spacing w:after="20"/>
              <w:ind w:left="20"/>
              <w:jc w:val="both"/>
            </w:pPr>
            <w:r>
              <w:rPr>
                <w:rFonts w:ascii="Times New Roman"/>
                <w:b w:val="false"/>
                <w:i w:val="false"/>
                <w:color w:val="000000"/>
                <w:sz w:val="20"/>
              </w:rPr>
              <w:t>
мұнай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күйе үрлеу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МӨЗ</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 ауыр және жеңіл көмірсутектер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күйе үрлеу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МӨЗ</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күйе үрлеу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bl>
    <w:bookmarkStart w:name="z4586" w:id="4010"/>
    <w:p>
      <w:pPr>
        <w:spacing w:after="0"/>
        <w:ind w:left="0"/>
        <w:jc w:val="both"/>
      </w:pPr>
      <w:r>
        <w:rPr>
          <w:rFonts w:ascii="Times New Roman"/>
          <w:b w:val="false"/>
          <w:i w:val="false"/>
          <w:color w:val="000000"/>
          <w:sz w:val="28"/>
        </w:rPr>
        <w:t>
      * концентрациялар үздіксіз шығарындыларды бақылау жүйесіне негізделген 3 % оттегі O2 (құрғақ газ) кезінде мг/Нм3 бойынша орташа мәндер (3 * 30 минут);</w:t>
      </w:r>
    </w:p>
    <w:bookmarkEnd w:id="4010"/>
    <w:bookmarkStart w:name="z4587" w:id="4011"/>
    <w:p>
      <w:pPr>
        <w:spacing w:after="0"/>
        <w:ind w:left="0"/>
        <w:jc w:val="both"/>
      </w:pPr>
      <w:r>
        <w:rPr>
          <w:rFonts w:ascii="Times New Roman"/>
          <w:b w:val="false"/>
          <w:i w:val="false"/>
          <w:color w:val="000000"/>
          <w:sz w:val="28"/>
        </w:rPr>
        <w:t>
      ** металдардың құрамында никель, мыс және ванадий бар №1 МӨЗ-ді қоспағанда, никель бар;</w:t>
      </w:r>
    </w:p>
    <w:bookmarkEnd w:id="4011"/>
    <w:bookmarkStart w:name="z4588" w:id="4012"/>
    <w:p>
      <w:pPr>
        <w:spacing w:after="0"/>
        <w:ind w:left="0"/>
        <w:jc w:val="both"/>
      </w:pPr>
      <w:r>
        <w:rPr>
          <w:rFonts w:ascii="Times New Roman"/>
          <w:b w:val="false"/>
          <w:i w:val="false"/>
          <w:color w:val="000000"/>
          <w:sz w:val="28"/>
        </w:rPr>
        <w:t>
      *** ұлттық талаптарға сәйкес аспалы қатты заттардың құрамдастарынан таңдалған және кварц сүзгілеріне қолданылатын металдар.</w:t>
      </w:r>
    </w:p>
    <w:bookmarkEnd w:id="4012"/>
    <w:bookmarkStart w:name="z4589" w:id="4013"/>
    <w:p>
      <w:pPr>
        <w:spacing w:after="0"/>
        <w:ind w:left="0"/>
        <w:jc w:val="both"/>
      </w:pPr>
      <w:r>
        <w:rPr>
          <w:rFonts w:ascii="Times New Roman"/>
          <w:b w:val="false"/>
          <w:i w:val="false"/>
          <w:color w:val="000000"/>
          <w:sz w:val="28"/>
        </w:rPr>
        <w:t>
      Көзі: TWG 2010.</w:t>
      </w:r>
    </w:p>
    <w:bookmarkEnd w:id="4013"/>
    <w:bookmarkStart w:name="z4590" w:id="4014"/>
    <w:p>
      <w:pPr>
        <w:spacing w:after="0"/>
        <w:ind w:left="0"/>
        <w:jc w:val="both"/>
      </w:pPr>
      <w:r>
        <w:rPr>
          <w:rFonts w:ascii="Times New Roman"/>
          <w:b w:val="false"/>
          <w:i w:val="false"/>
          <w:color w:val="000000"/>
          <w:sz w:val="28"/>
        </w:rPr>
        <w:t>
      Қолданылуы</w:t>
      </w:r>
    </w:p>
    <w:bookmarkEnd w:id="4014"/>
    <w:bookmarkStart w:name="z4591" w:id="4015"/>
    <w:p>
      <w:pPr>
        <w:spacing w:after="0"/>
        <w:ind w:left="0"/>
        <w:jc w:val="both"/>
      </w:pPr>
      <w:r>
        <w:rPr>
          <w:rFonts w:ascii="Times New Roman"/>
          <w:b w:val="false"/>
          <w:i w:val="false"/>
          <w:color w:val="000000"/>
          <w:sz w:val="28"/>
        </w:rPr>
        <w:t>
      Бұл жабдықты қайта жабдықтау МӨЗ-де бос кеңістіктің болмауына байланысты қиындық тудырады. Шағын қондырғылар немесе төмен қысымды қондырғылар үшін детандерлер экономикалық тұрғыдан ақталмайды.</w:t>
      </w:r>
    </w:p>
    <w:bookmarkEnd w:id="4015"/>
    <w:bookmarkStart w:name="z4592" w:id="4016"/>
    <w:p>
      <w:pPr>
        <w:spacing w:after="0"/>
        <w:ind w:left="0"/>
        <w:jc w:val="both"/>
      </w:pPr>
      <w:r>
        <w:rPr>
          <w:rFonts w:ascii="Times New Roman"/>
          <w:b w:val="false"/>
          <w:i w:val="false"/>
          <w:color w:val="000000"/>
          <w:sz w:val="28"/>
        </w:rPr>
        <w:t>
      Регенератордың түтін газдарындағы детандерден Қалдықтарды кәдеге жарату есебінен отын алу тек ірі, жақында тұрғызылған қондырғыларда ғана қолданылады.</w:t>
      </w:r>
    </w:p>
    <w:bookmarkEnd w:id="4016"/>
    <w:bookmarkStart w:name="z4593" w:id="4017"/>
    <w:p>
      <w:pPr>
        <w:spacing w:after="0"/>
        <w:ind w:left="0"/>
        <w:jc w:val="both"/>
      </w:pPr>
      <w:r>
        <w:rPr>
          <w:rFonts w:ascii="Times New Roman"/>
          <w:b w:val="false"/>
          <w:i w:val="false"/>
          <w:color w:val="000000"/>
          <w:sz w:val="28"/>
        </w:rPr>
        <w:t>
      Экономика</w:t>
      </w:r>
    </w:p>
    <w:bookmarkEnd w:id="4017"/>
    <w:bookmarkStart w:name="z4594" w:id="4018"/>
    <w:p>
      <w:pPr>
        <w:spacing w:after="0"/>
        <w:ind w:left="0"/>
        <w:jc w:val="both"/>
      </w:pPr>
      <w:r>
        <w:rPr>
          <w:rFonts w:ascii="Times New Roman"/>
          <w:b w:val="false"/>
          <w:i w:val="false"/>
          <w:color w:val="000000"/>
          <w:sz w:val="28"/>
        </w:rPr>
        <w:t>
      Регенератордан газды кәдеге жарататын детандерді орнату құны жоғары температуралы бөлшектерді сүзудің қосымша жүйелерін ендіру қажеттілігіне байланысты жоғары бағаланады. Турбодетандерлер бөлінетін жылуды кәдеге жарату қондырғысы сияқты экономикалық жағынан тиімсіз.</w:t>
      </w:r>
    </w:p>
    <w:bookmarkEnd w:id="4018"/>
    <w:bookmarkStart w:name="z4595" w:id="4019"/>
    <w:p>
      <w:pPr>
        <w:spacing w:after="0"/>
        <w:ind w:left="0"/>
        <w:jc w:val="both"/>
      </w:pPr>
      <w:r>
        <w:rPr>
          <w:rFonts w:ascii="Times New Roman"/>
          <w:b w:val="false"/>
          <w:i w:val="false"/>
          <w:color w:val="000000"/>
          <w:sz w:val="28"/>
        </w:rPr>
        <w:t>
      Ендірудің әсері</w:t>
      </w:r>
    </w:p>
    <w:bookmarkEnd w:id="4019"/>
    <w:bookmarkStart w:name="z4596" w:id="4020"/>
    <w:p>
      <w:pPr>
        <w:spacing w:after="0"/>
        <w:ind w:left="0"/>
        <w:jc w:val="both"/>
      </w:pPr>
      <w:r>
        <w:rPr>
          <w:rFonts w:ascii="Times New Roman"/>
          <w:b w:val="false"/>
          <w:i w:val="false"/>
          <w:color w:val="000000"/>
          <w:sz w:val="28"/>
        </w:rPr>
        <w:t>
      Қалдықтарды кәдеге жарату есебінен отын алу.</w:t>
      </w:r>
    </w:p>
    <w:bookmarkEnd w:id="4020"/>
    <w:bookmarkStart w:name="z4597" w:id="4021"/>
    <w:p>
      <w:pPr>
        <w:spacing w:after="0"/>
        <w:ind w:left="0"/>
        <w:jc w:val="both"/>
      </w:pPr>
      <w:r>
        <w:rPr>
          <w:rFonts w:ascii="Times New Roman"/>
          <w:b w:val="false"/>
          <w:i w:val="false"/>
          <w:color w:val="000000"/>
          <w:sz w:val="28"/>
        </w:rPr>
        <w:t>
      Анықтамалық әдебиет</w:t>
      </w:r>
    </w:p>
    <w:bookmarkEnd w:id="4021"/>
    <w:bookmarkStart w:name="z4598" w:id="4022"/>
    <w:p>
      <w:pPr>
        <w:spacing w:after="0"/>
        <w:ind w:left="0"/>
        <w:jc w:val="both"/>
      </w:pPr>
      <w:r>
        <w:rPr>
          <w:rFonts w:ascii="Times New Roman"/>
          <w:b w:val="false"/>
          <w:i w:val="false"/>
          <w:color w:val="000000"/>
          <w:sz w:val="28"/>
        </w:rPr>
        <w:t>
      [9], [16], [17].</w:t>
      </w:r>
    </w:p>
    <w:bookmarkEnd w:id="4022"/>
    <w:bookmarkStart w:name="z4599" w:id="4023"/>
    <w:p>
      <w:pPr>
        <w:spacing w:after="0"/>
        <w:ind w:left="0"/>
        <w:jc w:val="left"/>
      </w:pPr>
      <w:r>
        <w:rPr>
          <w:rFonts w:ascii="Times New Roman"/>
          <w:b/>
          <w:i w:val="false"/>
          <w:color w:val="000000"/>
        </w:rPr>
        <w:t xml:space="preserve"> 5.9.3. Каталитикалық крекингтің технологиялық процесін оңтайландыру</w:t>
      </w:r>
    </w:p>
    <w:bookmarkEnd w:id="4023"/>
    <w:bookmarkStart w:name="z4600" w:id="4024"/>
    <w:p>
      <w:pPr>
        <w:spacing w:after="0"/>
        <w:ind w:left="0"/>
        <w:jc w:val="both"/>
      </w:pPr>
      <w:r>
        <w:rPr>
          <w:rFonts w:ascii="Times New Roman"/>
          <w:b w:val="false"/>
          <w:i w:val="false"/>
          <w:color w:val="000000"/>
          <w:sz w:val="28"/>
        </w:rPr>
        <w:t>
      Сипаты</w:t>
      </w:r>
    </w:p>
    <w:bookmarkEnd w:id="4024"/>
    <w:bookmarkStart w:name="z4601" w:id="4025"/>
    <w:p>
      <w:pPr>
        <w:spacing w:after="0"/>
        <w:ind w:left="0"/>
        <w:jc w:val="both"/>
      </w:pPr>
      <w:r>
        <w:rPr>
          <w:rFonts w:ascii="Times New Roman"/>
          <w:b w:val="false"/>
          <w:i w:val="false"/>
          <w:color w:val="000000"/>
          <w:sz w:val="28"/>
        </w:rPr>
        <w:t>
      NOx концентрациясын азайту үшін ФКК қондырғысын пайдалану шарттары мен қолданылатын әдістер түзетілуі мүмкін. Процестерді оңтайландыру әдістерінің бұл кешені мыналарды қамтиды, бірақ олармен шектелмейді:</w:t>
      </w:r>
    </w:p>
    <w:bookmarkEnd w:id="4025"/>
    <w:bookmarkStart w:name="z4602" w:id="4026"/>
    <w:p>
      <w:pPr>
        <w:spacing w:after="0"/>
        <w:ind w:left="0"/>
        <w:jc w:val="both"/>
      </w:pPr>
      <w:r>
        <w:rPr>
          <w:rFonts w:ascii="Times New Roman"/>
          <w:b w:val="false"/>
          <w:i w:val="false"/>
          <w:color w:val="000000"/>
          <w:sz w:val="28"/>
        </w:rPr>
        <w:t>
      түтін газдарындағы артық оттегі концентрациясының төмендеуі;</w:t>
      </w:r>
    </w:p>
    <w:bookmarkEnd w:id="4026"/>
    <w:bookmarkStart w:name="z4603" w:id="4027"/>
    <w:p>
      <w:pPr>
        <w:spacing w:after="0"/>
        <w:ind w:left="0"/>
        <w:jc w:val="both"/>
      </w:pPr>
      <w:r>
        <w:rPr>
          <w:rFonts w:ascii="Times New Roman"/>
          <w:b w:val="false"/>
          <w:i w:val="false"/>
          <w:color w:val="000000"/>
          <w:sz w:val="28"/>
        </w:rPr>
        <w:t>
      регенератордың қайнаған қабатының температурасын төмендету;</w:t>
      </w:r>
    </w:p>
    <w:bookmarkEnd w:id="4027"/>
    <w:bookmarkStart w:name="z4604" w:id="4028"/>
    <w:p>
      <w:pPr>
        <w:spacing w:after="0"/>
        <w:ind w:left="0"/>
        <w:jc w:val="both"/>
      </w:pPr>
      <w:r>
        <w:rPr>
          <w:rFonts w:ascii="Times New Roman"/>
          <w:b w:val="false"/>
          <w:i w:val="false"/>
          <w:color w:val="000000"/>
          <w:sz w:val="28"/>
        </w:rPr>
        <w:t>
      тұншықтырғыш газды жағу қазандығында (CO) ауаның сатылы берілуі (толық емес жағу режимінде).</w:t>
      </w:r>
    </w:p>
    <w:bookmarkEnd w:id="4028"/>
    <w:bookmarkStart w:name="z4605" w:id="4029"/>
    <w:p>
      <w:pPr>
        <w:spacing w:after="0"/>
        <w:ind w:left="0"/>
        <w:jc w:val="both"/>
      </w:pPr>
      <w:r>
        <w:rPr>
          <w:rFonts w:ascii="Times New Roman"/>
          <w:b w:val="false"/>
          <w:i w:val="false"/>
          <w:color w:val="000000"/>
          <w:sz w:val="28"/>
        </w:rPr>
        <w:t>
      Қол жеткізілген экологиялық пайда</w:t>
      </w:r>
    </w:p>
    <w:bookmarkEnd w:id="4029"/>
    <w:bookmarkStart w:name="z4606" w:id="4030"/>
    <w:p>
      <w:pPr>
        <w:spacing w:after="0"/>
        <w:ind w:left="0"/>
        <w:jc w:val="both"/>
      </w:pPr>
      <w:r>
        <w:rPr>
          <w:rFonts w:ascii="Times New Roman"/>
          <w:b w:val="false"/>
          <w:i w:val="false"/>
          <w:color w:val="000000"/>
          <w:sz w:val="28"/>
        </w:rPr>
        <w:t>
      Улы газды жағу қазандығының (CO) конструкциясы мен пайдалану шарттарына байланысты (төменде қарау).</w:t>
      </w:r>
    </w:p>
    <w:bookmarkEnd w:id="4030"/>
    <w:bookmarkStart w:name="z4607" w:id="4031"/>
    <w:p>
      <w:pPr>
        <w:spacing w:after="0"/>
        <w:ind w:left="0"/>
        <w:jc w:val="both"/>
      </w:pPr>
      <w:r>
        <w:rPr>
          <w:rFonts w:ascii="Times New Roman"/>
          <w:b w:val="false"/>
          <w:i w:val="false"/>
          <w:color w:val="000000"/>
          <w:sz w:val="28"/>
        </w:rPr>
        <w:t>
      Экологиялық көрсеткіштер және пайдалану деректері</w:t>
      </w:r>
    </w:p>
    <w:bookmarkEnd w:id="4031"/>
    <w:bookmarkStart w:name="z4608" w:id="4032"/>
    <w:p>
      <w:pPr>
        <w:spacing w:after="0"/>
        <w:ind w:left="0"/>
        <w:jc w:val="both"/>
      </w:pPr>
      <w:r>
        <w:rPr>
          <w:rFonts w:ascii="Times New Roman"/>
          <w:b w:val="false"/>
          <w:i w:val="false"/>
          <w:color w:val="000000"/>
          <w:sz w:val="28"/>
        </w:rPr>
        <w:t>
      Неміс МӨЗ-дерінің бірінде тұншықтырғыш газды (CO) жағу қазандығына сатылы ауа беру кезінде қол жеткізілетін NOx азот оксидінің концентрациясын барынша азайтуды анықтау мақсатында (ДАС қондырғысында толық емес жағу режимінде) бірқатар сынақтар жүргізілді. Ауаны жеткізудің үш нүктесінде ауа шығынын өзгерту арқылы: "1 – 3 оттықтар", "1-саты" және "2-саты" (күйдіру), ФКК қондырғысының түтін газдарындағы NOX концентрациясының мөлшері 100 мг/Нм3 дейін төмендейді. Концентрациясының төмендеуі азот тотығы қол жеткізіледі өткізуге ауа келіп түсетін оттықтардың екінші аймақта жануы.</w:t>
      </w:r>
    </w:p>
    <w:bookmarkEnd w:id="4032"/>
    <w:bookmarkStart w:name="z4609" w:id="4033"/>
    <w:p>
      <w:pPr>
        <w:spacing w:after="0"/>
        <w:ind w:left="0"/>
        <w:jc w:val="both"/>
      </w:pPr>
      <w:r>
        <w:rPr>
          <w:rFonts w:ascii="Times New Roman"/>
          <w:b w:val="false"/>
          <w:i w:val="false"/>
          <w:color w:val="000000"/>
          <w:sz w:val="28"/>
        </w:rPr>
        <w:t>
      Ағынның басындағы бастапқы мән шамамен 375 мг/Нм3 (екінші сатыға ауа жібермей). Сынақ соңында түтін газдарындағы NOX концентрациясының мөлшері шамамен 270-290 мг/Нм3 дейін азаяды (екінші сатыға ауа беру кезінде 14 000 Нм3/сағ). Бұл ретте со жағу процесі немесе қазандықты жағу камерасындағы температура өзгермейді.</w:t>
      </w:r>
    </w:p>
    <w:bookmarkEnd w:id="4033"/>
    <w:bookmarkStart w:name="z4610" w:id="4034"/>
    <w:p>
      <w:pPr>
        <w:spacing w:after="0"/>
        <w:ind w:left="0"/>
        <w:jc w:val="both"/>
      </w:pPr>
      <w:r>
        <w:rPr>
          <w:rFonts w:ascii="Times New Roman"/>
          <w:b w:val="false"/>
          <w:i w:val="false"/>
          <w:color w:val="000000"/>
          <w:sz w:val="28"/>
        </w:rPr>
        <w:t>
      Аталған нақты конфигурацияда және қондырғыны пайдалану жағдайында (7,5 % көлем/регенератордың түтін газдарындағы CO көлемі, шикізаттағы азот құрамы 300-400 мг/кг) шығарындылар қосымша құрылғыларды қолданбай 350 мгNOX/Нм3 орташа мәндерге дейін төмендейді.</w:t>
      </w:r>
    </w:p>
    <w:bookmarkEnd w:id="4034"/>
    <w:bookmarkStart w:name="z4611" w:id="4035"/>
    <w:p>
      <w:pPr>
        <w:spacing w:after="0"/>
        <w:ind w:left="0"/>
        <w:jc w:val="both"/>
      </w:pPr>
      <w:r>
        <w:rPr>
          <w:rFonts w:ascii="Times New Roman"/>
          <w:b w:val="false"/>
          <w:i w:val="false"/>
          <w:color w:val="000000"/>
          <w:sz w:val="28"/>
        </w:rPr>
        <w:t>
      Кросс-медиа әсерлері</w:t>
      </w:r>
    </w:p>
    <w:bookmarkEnd w:id="4035"/>
    <w:bookmarkStart w:name="z4612" w:id="4036"/>
    <w:p>
      <w:pPr>
        <w:spacing w:after="0"/>
        <w:ind w:left="0"/>
        <w:jc w:val="both"/>
      </w:pPr>
      <w:r>
        <w:rPr>
          <w:rFonts w:ascii="Times New Roman"/>
          <w:b w:val="false"/>
          <w:i w:val="false"/>
          <w:color w:val="000000"/>
          <w:sz w:val="28"/>
        </w:rPr>
        <w:t>
      CO-ны соңына дейін жағу үшін O2 артық оттегін кемінде 2,0 – 2,2 % көлемін О2 концентрациясына енгізу қажет. Егер мәндер төмен болса, CО жануы толығымен өтпейді, бұл шығарындылардағы CO концентрациясының жоғарылауына алып келеді.</w:t>
      </w:r>
    </w:p>
    <w:bookmarkEnd w:id="4036"/>
    <w:bookmarkStart w:name="z4613" w:id="4037"/>
    <w:p>
      <w:pPr>
        <w:spacing w:after="0"/>
        <w:ind w:left="0"/>
        <w:jc w:val="both"/>
      </w:pPr>
      <w:r>
        <w:rPr>
          <w:rFonts w:ascii="Times New Roman"/>
          <w:b w:val="false"/>
          <w:i w:val="false"/>
          <w:color w:val="000000"/>
          <w:sz w:val="28"/>
        </w:rPr>
        <w:t>
      Қадамдық ауа беру технологиясының жағымды жанама әсері-қыздырғыштарға ауа ағынын реттеу мүмкіндігі. Осыған байланысты пештің температурасы көтерілгендіктен, пештің температурасын ұстап тұру үшін қосымша ысыту көзі өте аз қажет.</w:t>
      </w:r>
    </w:p>
    <w:bookmarkEnd w:id="4037"/>
    <w:bookmarkStart w:name="z4614" w:id="4038"/>
    <w:p>
      <w:pPr>
        <w:spacing w:after="0"/>
        <w:ind w:left="0"/>
        <w:jc w:val="both"/>
      </w:pPr>
      <w:r>
        <w:rPr>
          <w:rFonts w:ascii="Times New Roman"/>
          <w:b w:val="false"/>
          <w:i w:val="false"/>
          <w:color w:val="000000"/>
          <w:sz w:val="28"/>
        </w:rPr>
        <w:t>
      Қолданылуы</w:t>
      </w:r>
    </w:p>
    <w:bookmarkEnd w:id="4038"/>
    <w:bookmarkStart w:name="z4615" w:id="4039"/>
    <w:p>
      <w:pPr>
        <w:spacing w:after="0"/>
        <w:ind w:left="0"/>
        <w:jc w:val="both"/>
      </w:pPr>
      <w:r>
        <w:rPr>
          <w:rFonts w:ascii="Times New Roman"/>
          <w:b w:val="false"/>
          <w:i w:val="false"/>
          <w:color w:val="000000"/>
          <w:sz w:val="28"/>
        </w:rPr>
        <w:t>
      Кейбір сынақтардың нәтижелері бойынша қол жеткізілген нәтижелер көміртегі тотығын (CO) жағу қазандығының конструкциясына және зауыттың қолданыстағы орналасу схемасына байланысты болады. Концентрацияның барынша азаюы әрбір нақты жағдай үшін айқындалады.</w:t>
      </w:r>
    </w:p>
    <w:bookmarkEnd w:id="4039"/>
    <w:bookmarkStart w:name="z4616" w:id="4040"/>
    <w:p>
      <w:pPr>
        <w:spacing w:after="0"/>
        <w:ind w:left="0"/>
        <w:jc w:val="both"/>
      </w:pPr>
      <w:r>
        <w:rPr>
          <w:rFonts w:ascii="Times New Roman"/>
          <w:b w:val="false"/>
          <w:i w:val="false"/>
          <w:color w:val="000000"/>
          <w:sz w:val="28"/>
        </w:rPr>
        <w:t>
      Кейбір сынақтар Германияның мұнай өңдеу зауыттарында жүргізілді (жоғарыдағы экологиялық көрсеткіштер мен пайдалану деректерін қарау). Бұл сынақтар улы газды (CO) жағу қазандығынан келіп түскен және улы газдың (CO) тұрақты пайыздық құрамы бар регенераторға берілетін ауаны оңтайлы бөлу есебінен ФКК қондырғысының түтін газдарындағы азот оксидінің (NOX) концентрациясын барынша азайту мүмкіндігін анықтау мақсатында жүргізілетін сатылы ауа беруден тұрады.</w:t>
      </w:r>
    </w:p>
    <w:bookmarkEnd w:id="4040"/>
    <w:bookmarkStart w:name="z4617" w:id="4041"/>
    <w:p>
      <w:pPr>
        <w:spacing w:after="0"/>
        <w:ind w:left="0"/>
        <w:jc w:val="both"/>
      </w:pPr>
      <w:r>
        <w:rPr>
          <w:rFonts w:ascii="Times New Roman"/>
          <w:b w:val="false"/>
          <w:i w:val="false"/>
          <w:color w:val="000000"/>
          <w:sz w:val="28"/>
        </w:rPr>
        <w:t>
      Экономика</w:t>
      </w:r>
    </w:p>
    <w:bookmarkEnd w:id="4041"/>
    <w:bookmarkStart w:name="z4618" w:id="4042"/>
    <w:p>
      <w:pPr>
        <w:spacing w:after="0"/>
        <w:ind w:left="0"/>
        <w:jc w:val="both"/>
      </w:pPr>
      <w:r>
        <w:rPr>
          <w:rFonts w:ascii="Times New Roman"/>
          <w:b w:val="false"/>
          <w:i w:val="false"/>
          <w:color w:val="000000"/>
          <w:sz w:val="28"/>
        </w:rPr>
        <w:t>
      Шығындар минималды, өйткені ешқандай инвестиция қажет емес және тек процесті орнату қажет.</w:t>
      </w:r>
    </w:p>
    <w:bookmarkEnd w:id="4042"/>
    <w:bookmarkStart w:name="z4619" w:id="4043"/>
    <w:p>
      <w:pPr>
        <w:spacing w:after="0"/>
        <w:ind w:left="0"/>
        <w:jc w:val="both"/>
      </w:pPr>
      <w:r>
        <w:rPr>
          <w:rFonts w:ascii="Times New Roman"/>
          <w:b w:val="false"/>
          <w:i w:val="false"/>
          <w:color w:val="000000"/>
          <w:sz w:val="28"/>
        </w:rPr>
        <w:t>
      Ендірудің әсері</w:t>
      </w:r>
    </w:p>
    <w:bookmarkEnd w:id="4043"/>
    <w:bookmarkStart w:name="z4620" w:id="4044"/>
    <w:p>
      <w:pPr>
        <w:spacing w:after="0"/>
        <w:ind w:left="0"/>
        <w:jc w:val="both"/>
      </w:pPr>
      <w:r>
        <w:rPr>
          <w:rFonts w:ascii="Times New Roman"/>
          <w:b w:val="false"/>
          <w:i w:val="false"/>
          <w:color w:val="000000"/>
          <w:sz w:val="28"/>
        </w:rPr>
        <w:t>
      CO және NOX шығарындыларын реттеу.</w:t>
      </w:r>
    </w:p>
    <w:bookmarkEnd w:id="4044"/>
    <w:bookmarkStart w:name="z4621" w:id="4045"/>
    <w:p>
      <w:pPr>
        <w:spacing w:after="0"/>
        <w:ind w:left="0"/>
        <w:jc w:val="both"/>
      </w:pPr>
      <w:r>
        <w:rPr>
          <w:rFonts w:ascii="Times New Roman"/>
          <w:b w:val="false"/>
          <w:i w:val="false"/>
          <w:color w:val="000000"/>
          <w:sz w:val="28"/>
        </w:rPr>
        <w:t>
      Анықтамалық әдебиет</w:t>
      </w:r>
    </w:p>
    <w:bookmarkEnd w:id="4045"/>
    <w:bookmarkStart w:name="z4622" w:id="4046"/>
    <w:p>
      <w:pPr>
        <w:spacing w:after="0"/>
        <w:ind w:left="0"/>
        <w:jc w:val="both"/>
      </w:pPr>
      <w:r>
        <w:rPr>
          <w:rFonts w:ascii="Times New Roman"/>
          <w:b w:val="false"/>
          <w:i w:val="false"/>
          <w:color w:val="000000"/>
          <w:sz w:val="28"/>
        </w:rPr>
        <w:t>
      [36], [37].</w:t>
      </w:r>
    </w:p>
    <w:bookmarkEnd w:id="4046"/>
    <w:bookmarkStart w:name="z4623" w:id="4047"/>
    <w:p>
      <w:pPr>
        <w:spacing w:after="0"/>
        <w:ind w:left="0"/>
        <w:jc w:val="left"/>
      </w:pPr>
      <w:r>
        <w:rPr>
          <w:rFonts w:ascii="Times New Roman"/>
          <w:b/>
          <w:i w:val="false"/>
          <w:color w:val="000000"/>
        </w:rPr>
        <w:t xml:space="preserve"> 5.9.4. Катализаторды таңдау</w:t>
      </w:r>
    </w:p>
    <w:bookmarkEnd w:id="4047"/>
    <w:bookmarkStart w:name="z4624" w:id="4048"/>
    <w:p>
      <w:pPr>
        <w:spacing w:after="0"/>
        <w:ind w:left="0"/>
        <w:jc w:val="both"/>
      </w:pPr>
      <w:r>
        <w:rPr>
          <w:rFonts w:ascii="Times New Roman"/>
          <w:b w:val="false"/>
          <w:i w:val="false"/>
          <w:color w:val="000000"/>
          <w:sz w:val="28"/>
        </w:rPr>
        <w:t>
      Техникалық сипаттау</w:t>
      </w:r>
    </w:p>
    <w:bookmarkEnd w:id="4048"/>
    <w:bookmarkStart w:name="z4625" w:id="4049"/>
    <w:p>
      <w:pPr>
        <w:spacing w:after="0"/>
        <w:ind w:left="0"/>
        <w:jc w:val="both"/>
      </w:pPr>
      <w:r>
        <w:rPr>
          <w:rFonts w:ascii="Times New Roman"/>
          <w:b w:val="false"/>
          <w:i w:val="false"/>
          <w:color w:val="000000"/>
          <w:sz w:val="28"/>
        </w:rPr>
        <w:t>
      Қарастырылатын әдістер:</w:t>
      </w:r>
    </w:p>
    <w:bookmarkEnd w:id="4049"/>
    <w:bookmarkStart w:name="z4626" w:id="4050"/>
    <w:p>
      <w:pPr>
        <w:spacing w:after="0"/>
        <w:ind w:left="0"/>
        <w:jc w:val="both"/>
      </w:pPr>
      <w:r>
        <w:rPr>
          <w:rFonts w:ascii="Times New Roman"/>
          <w:b w:val="false"/>
          <w:i w:val="false"/>
          <w:color w:val="000000"/>
          <w:sz w:val="28"/>
        </w:rPr>
        <w:t>
      ДАС қондырғысында анағұрлым сапалы катализаторды пайдалану (5.5- сурет). Металдарды (атап айтқанда ванадий мен никельді) таңдау кезінде технологиялық процестің тиімділігі мен рұқсат етілген ауытқулар артады, ал пайдаланылған катализаторларды ауыстыру көлемі мен жиілігі төмендейді.</w:t>
      </w:r>
    </w:p>
    <w:bookmarkEnd w:id="4050"/>
    <w:bookmarkStart w:name="z4627" w:id="4051"/>
    <w:p>
      <w:pPr>
        <w:spacing w:after="0"/>
        <w:ind w:left="0"/>
        <w:jc w:val="both"/>
      </w:pPr>
      <w:r>
        <w:rPr>
          <w:rFonts w:ascii="Times New Roman"/>
          <w:b w:val="false"/>
          <w:i w:val="false"/>
          <w:color w:val="000000"/>
          <w:sz w:val="28"/>
        </w:rPr>
        <w:t>
      Күнделікті қолдануды азайту және регенератордан тоқтатылған бөлшектердің шығарылуын азайту үшін абразияға төзімді катализаторды қолдану. Шығарындылардың азаюы жаңа катализатордың ұсақ бөлшектерінің концентрациясын төмендету арқылы да, абразияға төзімді катализатордың қолданылуымен де жүреді. Әдетте алюминий оксидіне негізделген катализаторлар қолданылады (мысалы, al-solbinder технологиясы). Нәтижесінде мұндай катализатор бөлшектері кремний негізінде жасалғанға қарағанда әлдеқайда қиын.</w:t>
      </w:r>
    </w:p>
    <w:bookmarkEnd w:id="4051"/>
    <w:bookmarkStart w:name="z4628" w:id="4052"/>
    <w:p>
      <w:pPr>
        <w:spacing w:after="0"/>
        <w:ind w:left="0"/>
        <w:jc w:val="both"/>
      </w:pPr>
      <w:r>
        <w:rPr>
          <w:rFonts w:ascii="Times New Roman"/>
          <w:b w:val="false"/>
          <w:i w:val="false"/>
          <w:color w:val="000000"/>
          <w:sz w:val="28"/>
        </w:rPr>
        <w:t xml:space="preserve">
      </w:t>
      </w:r>
    </w:p>
    <w:bookmarkEnd w:id="4052"/>
    <w:p>
      <w:pPr>
        <w:spacing w:after="0"/>
        <w:ind w:left="0"/>
        <w:jc w:val="both"/>
      </w:pPr>
      <w:r>
        <w:drawing>
          <wp:inline distT="0" distB="0" distL="0" distR="0">
            <wp:extent cx="4762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4762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629" w:id="4053"/>
    <w:p>
      <w:pPr>
        <w:spacing w:after="0"/>
        <w:ind w:left="0"/>
        <w:jc w:val="both"/>
      </w:pPr>
      <w:r>
        <w:rPr>
          <w:rFonts w:ascii="Times New Roman"/>
          <w:b w:val="false"/>
          <w:i w:val="false"/>
          <w:color w:val="000000"/>
          <w:sz w:val="28"/>
        </w:rPr>
        <w:t>
      5.5-сурет. Үйкелуге төзімді және ФКК қондырғыларында қолданылатын катализатордың стандартты құрылымы.</w:t>
      </w:r>
    </w:p>
    <w:bookmarkEnd w:id="4053"/>
    <w:bookmarkStart w:name="z4630" w:id="4054"/>
    <w:p>
      <w:pPr>
        <w:spacing w:after="0"/>
        <w:ind w:left="0"/>
        <w:jc w:val="both"/>
      </w:pPr>
      <w:r>
        <w:rPr>
          <w:rFonts w:ascii="Times New Roman"/>
          <w:b w:val="false"/>
          <w:i w:val="false"/>
          <w:color w:val="000000"/>
          <w:sz w:val="28"/>
        </w:rPr>
        <w:t>
      Қол жеткізілген экологиялық пайда</w:t>
      </w:r>
    </w:p>
    <w:bookmarkEnd w:id="4054"/>
    <w:bookmarkStart w:name="z4631" w:id="4055"/>
    <w:p>
      <w:pPr>
        <w:spacing w:after="0"/>
        <w:ind w:left="0"/>
        <w:jc w:val="both"/>
      </w:pPr>
      <w:r>
        <w:rPr>
          <w:rFonts w:ascii="Times New Roman"/>
          <w:b w:val="false"/>
          <w:i w:val="false"/>
          <w:color w:val="000000"/>
          <w:sz w:val="28"/>
        </w:rPr>
        <w:t>
      ФКК қондырғыларында қолданылатын катализаторды дұрыс таңдау мүмкін:</w:t>
      </w:r>
    </w:p>
    <w:bookmarkEnd w:id="4055"/>
    <w:bookmarkStart w:name="z4632" w:id="4056"/>
    <w:p>
      <w:pPr>
        <w:spacing w:after="0"/>
        <w:ind w:left="0"/>
        <w:jc w:val="both"/>
      </w:pPr>
      <w:r>
        <w:rPr>
          <w:rFonts w:ascii="Times New Roman"/>
          <w:b w:val="false"/>
          <w:i w:val="false"/>
          <w:color w:val="000000"/>
          <w:sz w:val="28"/>
        </w:rPr>
        <w:t>
      20 %-ға дейін арттыру, Кокс өндірісін азайту және пайдаланылған катализаторлардың шығынын азайту;</w:t>
      </w:r>
    </w:p>
    <w:bookmarkEnd w:id="4056"/>
    <w:bookmarkStart w:name="z4633" w:id="4057"/>
    <w:p>
      <w:pPr>
        <w:spacing w:after="0"/>
        <w:ind w:left="0"/>
        <w:jc w:val="both"/>
      </w:pPr>
      <w:r>
        <w:rPr>
          <w:rFonts w:ascii="Times New Roman"/>
          <w:b w:val="false"/>
          <w:i w:val="false"/>
          <w:color w:val="000000"/>
          <w:sz w:val="28"/>
        </w:rPr>
        <w:t>
      кализаторды бірнеше рет қолдануды көбейтіңіз;</w:t>
      </w:r>
    </w:p>
    <w:bookmarkEnd w:id="4057"/>
    <w:bookmarkStart w:name="z4634" w:id="4058"/>
    <w:p>
      <w:pPr>
        <w:spacing w:after="0"/>
        <w:ind w:left="0"/>
        <w:jc w:val="both"/>
      </w:pPr>
      <w:r>
        <w:rPr>
          <w:rFonts w:ascii="Times New Roman"/>
          <w:b w:val="false"/>
          <w:i w:val="false"/>
          <w:color w:val="000000"/>
          <w:sz w:val="28"/>
        </w:rPr>
        <w:t>
      тазалау алдында түтін газдарындағы микробөлшектердің концентрациясын 300 мг/Нм3 дейін азайтуға болады.</w:t>
      </w:r>
    </w:p>
    <w:bookmarkEnd w:id="4058"/>
    <w:bookmarkStart w:name="z4635" w:id="4059"/>
    <w:p>
      <w:pPr>
        <w:spacing w:after="0"/>
        <w:ind w:left="0"/>
        <w:jc w:val="both"/>
      </w:pPr>
      <w:r>
        <w:rPr>
          <w:rFonts w:ascii="Times New Roman"/>
          <w:b w:val="false"/>
          <w:i w:val="false"/>
          <w:color w:val="000000"/>
          <w:sz w:val="28"/>
        </w:rPr>
        <w:t>
      Экологиялық көрсеткіштер және пайдалану деректері</w:t>
      </w:r>
    </w:p>
    <w:bookmarkEnd w:id="4059"/>
    <w:bookmarkStart w:name="z4636" w:id="4060"/>
    <w:p>
      <w:pPr>
        <w:spacing w:after="0"/>
        <w:ind w:left="0"/>
        <w:jc w:val="both"/>
      </w:pPr>
      <w:r>
        <w:rPr>
          <w:rFonts w:ascii="Times New Roman"/>
          <w:b w:val="false"/>
          <w:i w:val="false"/>
          <w:color w:val="000000"/>
          <w:sz w:val="28"/>
        </w:rPr>
        <w:t>
      100 күндік сынақ кезінде алынған деректерге сүйене отырып [18] катализатор негізін кремнийден алюминийге ауыстыру қалқыма бөлшектердің шығарылуын азайтады (оттегінің тұрақты пайызымен (O2) 50 – 100 күндік өтпелі кезеңнен кейін 50 % дейін (5.6-сурет).</w:t>
      </w:r>
    </w:p>
    <w:bookmarkEnd w:id="4060"/>
    <w:bookmarkStart w:name="z4637" w:id="4061"/>
    <w:p>
      <w:pPr>
        <w:spacing w:after="0"/>
        <w:ind w:left="0"/>
        <w:jc w:val="both"/>
      </w:pPr>
      <w:r>
        <w:rPr>
          <w:rFonts w:ascii="Times New Roman"/>
          <w:b w:val="false"/>
          <w:i w:val="false"/>
          <w:color w:val="000000"/>
          <w:sz w:val="28"/>
        </w:rPr>
        <w:t xml:space="preserve">
      </w:t>
      </w:r>
    </w:p>
    <w:bookmarkEnd w:id="4061"/>
    <w:p>
      <w:pPr>
        <w:spacing w:after="0"/>
        <w:ind w:left="0"/>
        <w:jc w:val="both"/>
      </w:pPr>
      <w:r>
        <w:drawing>
          <wp:inline distT="0" distB="0" distL="0" distR="0">
            <wp:extent cx="58801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58801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38" w:id="4062"/>
    <w:p>
      <w:pPr>
        <w:spacing w:after="0"/>
        <w:ind w:left="0"/>
        <w:jc w:val="both"/>
      </w:pPr>
      <w:r>
        <w:rPr>
          <w:rFonts w:ascii="Times New Roman"/>
          <w:b w:val="false"/>
          <w:i w:val="false"/>
          <w:color w:val="000000"/>
          <w:sz w:val="28"/>
        </w:rPr>
        <w:t>
      5.6-сурет. Үйкелуге төзімсіз катализаторды таңдаудың 100 күннен кейін қалқыма бөлшектердің шығарындыларына (мг/Нм3) әсері.</w:t>
      </w:r>
    </w:p>
    <w:bookmarkEnd w:id="4062"/>
    <w:bookmarkStart w:name="z4639" w:id="4063"/>
    <w:p>
      <w:pPr>
        <w:spacing w:after="0"/>
        <w:ind w:left="0"/>
        <w:jc w:val="both"/>
      </w:pPr>
      <w:r>
        <w:rPr>
          <w:rFonts w:ascii="Times New Roman"/>
          <w:b w:val="false"/>
          <w:i w:val="false"/>
          <w:color w:val="000000"/>
          <w:sz w:val="28"/>
        </w:rPr>
        <w:t>
      Кросс-медиа әсерлері</w:t>
      </w:r>
    </w:p>
    <w:bookmarkEnd w:id="4063"/>
    <w:bookmarkStart w:name="z4640" w:id="4064"/>
    <w:p>
      <w:pPr>
        <w:spacing w:after="0"/>
        <w:ind w:left="0"/>
        <w:jc w:val="both"/>
      </w:pPr>
      <w:r>
        <w:rPr>
          <w:rFonts w:ascii="Times New Roman"/>
          <w:b w:val="false"/>
          <w:i w:val="false"/>
          <w:color w:val="000000"/>
          <w:sz w:val="28"/>
        </w:rPr>
        <w:t>
      Анықталмады.</w:t>
      </w:r>
    </w:p>
    <w:bookmarkEnd w:id="4064"/>
    <w:bookmarkStart w:name="z4641" w:id="4065"/>
    <w:p>
      <w:pPr>
        <w:spacing w:after="0"/>
        <w:ind w:left="0"/>
        <w:jc w:val="both"/>
      </w:pPr>
      <w:r>
        <w:rPr>
          <w:rFonts w:ascii="Times New Roman"/>
          <w:b w:val="false"/>
          <w:i w:val="false"/>
          <w:color w:val="000000"/>
          <w:sz w:val="28"/>
        </w:rPr>
        <w:t>
      Қолданылуы</w:t>
      </w:r>
    </w:p>
    <w:bookmarkEnd w:id="4065"/>
    <w:bookmarkStart w:name="z4642" w:id="4066"/>
    <w:p>
      <w:pPr>
        <w:spacing w:after="0"/>
        <w:ind w:left="0"/>
        <w:jc w:val="both"/>
      </w:pPr>
      <w:r>
        <w:rPr>
          <w:rFonts w:ascii="Times New Roman"/>
          <w:b w:val="false"/>
          <w:i w:val="false"/>
          <w:color w:val="000000"/>
          <w:sz w:val="28"/>
        </w:rPr>
        <w:t>
      Қажет болған жағдайда катализаторды ауыстыру ұсынылады. Алайда, ерекше жағдайларда мұндай ауыстыру ФКК қондырғысының жұмысына теріс әсер етеді.</w:t>
      </w:r>
    </w:p>
    <w:bookmarkEnd w:id="4066"/>
    <w:bookmarkStart w:name="z4643" w:id="4067"/>
    <w:p>
      <w:pPr>
        <w:spacing w:after="0"/>
        <w:ind w:left="0"/>
        <w:jc w:val="both"/>
      </w:pPr>
      <w:r>
        <w:rPr>
          <w:rFonts w:ascii="Times New Roman"/>
          <w:b w:val="false"/>
          <w:i w:val="false"/>
          <w:color w:val="000000"/>
          <w:sz w:val="28"/>
        </w:rPr>
        <w:t>
      Еуропадағы ФКК қондырғыларының көпшілігі ең жақсы катализаторды пайдаланады.</w:t>
      </w:r>
    </w:p>
    <w:bookmarkEnd w:id="4067"/>
    <w:bookmarkStart w:name="z4644" w:id="4068"/>
    <w:p>
      <w:pPr>
        <w:spacing w:after="0"/>
        <w:ind w:left="0"/>
        <w:jc w:val="both"/>
      </w:pPr>
      <w:r>
        <w:rPr>
          <w:rFonts w:ascii="Times New Roman"/>
          <w:b w:val="false"/>
          <w:i w:val="false"/>
          <w:color w:val="000000"/>
          <w:sz w:val="28"/>
        </w:rPr>
        <w:t>
      Экономика</w:t>
      </w:r>
    </w:p>
    <w:bookmarkEnd w:id="4068"/>
    <w:bookmarkStart w:name="z4645" w:id="4069"/>
    <w:p>
      <w:pPr>
        <w:spacing w:after="0"/>
        <w:ind w:left="0"/>
        <w:jc w:val="both"/>
      </w:pPr>
      <w:r>
        <w:rPr>
          <w:rFonts w:ascii="Times New Roman"/>
          <w:b w:val="false"/>
          <w:i w:val="false"/>
          <w:color w:val="000000"/>
          <w:sz w:val="28"/>
        </w:rPr>
        <w:t>
      Инвестициялық шығындар: жоқ. Пайдалану шығындары: елеусіз.</w:t>
      </w:r>
    </w:p>
    <w:bookmarkEnd w:id="4069"/>
    <w:bookmarkStart w:name="z4646" w:id="4070"/>
    <w:p>
      <w:pPr>
        <w:spacing w:after="0"/>
        <w:ind w:left="0"/>
        <w:jc w:val="both"/>
      </w:pPr>
      <w:r>
        <w:rPr>
          <w:rFonts w:ascii="Times New Roman"/>
          <w:b w:val="false"/>
          <w:i w:val="false"/>
          <w:color w:val="000000"/>
          <w:sz w:val="28"/>
        </w:rPr>
        <w:t>
      Ендірудің әсері</w:t>
      </w:r>
    </w:p>
    <w:bookmarkEnd w:id="4070"/>
    <w:bookmarkStart w:name="z4647" w:id="4071"/>
    <w:p>
      <w:pPr>
        <w:spacing w:after="0"/>
        <w:ind w:left="0"/>
        <w:jc w:val="both"/>
      </w:pPr>
      <w:r>
        <w:rPr>
          <w:rFonts w:ascii="Times New Roman"/>
          <w:b w:val="false"/>
          <w:i w:val="false"/>
          <w:color w:val="000000"/>
          <w:sz w:val="28"/>
        </w:rPr>
        <w:t>
      Технологиялық талаптар және ұсақ қалқыма бөлшектердің шығарындыларын азайту.</w:t>
      </w:r>
    </w:p>
    <w:bookmarkEnd w:id="4071"/>
    <w:bookmarkStart w:name="z4648" w:id="4072"/>
    <w:p>
      <w:pPr>
        <w:spacing w:after="0"/>
        <w:ind w:left="0"/>
        <w:jc w:val="both"/>
      </w:pPr>
      <w:r>
        <w:rPr>
          <w:rFonts w:ascii="Times New Roman"/>
          <w:b w:val="false"/>
          <w:i w:val="false"/>
          <w:color w:val="000000"/>
          <w:sz w:val="28"/>
        </w:rPr>
        <w:t>
      Анықтамалық әдебиет</w:t>
      </w:r>
    </w:p>
    <w:bookmarkEnd w:id="4072"/>
    <w:bookmarkStart w:name="z4649" w:id="4073"/>
    <w:p>
      <w:pPr>
        <w:spacing w:after="0"/>
        <w:ind w:left="0"/>
        <w:jc w:val="both"/>
      </w:pPr>
      <w:r>
        <w:rPr>
          <w:rFonts w:ascii="Times New Roman"/>
          <w:b w:val="false"/>
          <w:i w:val="false"/>
          <w:color w:val="000000"/>
          <w:sz w:val="28"/>
        </w:rPr>
        <w:t>
      [18], [13], [19].</w:t>
      </w:r>
    </w:p>
    <w:bookmarkEnd w:id="4073"/>
    <w:bookmarkStart w:name="z4650" w:id="4074"/>
    <w:p>
      <w:pPr>
        <w:spacing w:after="0"/>
        <w:ind w:left="0"/>
        <w:jc w:val="left"/>
      </w:pPr>
      <w:r>
        <w:rPr>
          <w:rFonts w:ascii="Times New Roman"/>
          <w:b/>
          <w:i w:val="false"/>
          <w:color w:val="000000"/>
        </w:rPr>
        <w:t xml:space="preserve"> 5.9.5. Азот оксидтерімен ластанумен күресу жөніндегі шаралар. Селективті каталитикалық қалпына келтіру (СКҚ)</w:t>
      </w:r>
    </w:p>
    <w:bookmarkEnd w:id="4074"/>
    <w:bookmarkStart w:name="z4651" w:id="4075"/>
    <w:p>
      <w:pPr>
        <w:spacing w:after="0"/>
        <w:ind w:left="0"/>
        <w:jc w:val="both"/>
      </w:pPr>
      <w:r>
        <w:rPr>
          <w:rFonts w:ascii="Times New Roman"/>
          <w:b w:val="false"/>
          <w:i w:val="false"/>
          <w:color w:val="000000"/>
          <w:sz w:val="28"/>
        </w:rPr>
        <w:t>
      Сипаты</w:t>
      </w:r>
    </w:p>
    <w:bookmarkEnd w:id="4075"/>
    <w:bookmarkStart w:name="z4652" w:id="4076"/>
    <w:p>
      <w:pPr>
        <w:spacing w:after="0"/>
        <w:ind w:left="0"/>
        <w:jc w:val="both"/>
      </w:pPr>
      <w:r>
        <w:rPr>
          <w:rFonts w:ascii="Times New Roman"/>
          <w:b w:val="false"/>
          <w:i w:val="false"/>
          <w:color w:val="000000"/>
          <w:sz w:val="28"/>
        </w:rPr>
        <w:t>
      3.9-бөлімді қараңыз.</w:t>
      </w:r>
    </w:p>
    <w:bookmarkEnd w:id="4076"/>
    <w:bookmarkStart w:name="z4653" w:id="4077"/>
    <w:p>
      <w:pPr>
        <w:spacing w:after="0"/>
        <w:ind w:left="0"/>
        <w:jc w:val="both"/>
      </w:pPr>
      <w:r>
        <w:rPr>
          <w:rFonts w:ascii="Times New Roman"/>
          <w:b w:val="false"/>
          <w:i w:val="false"/>
          <w:color w:val="000000"/>
          <w:sz w:val="28"/>
        </w:rPr>
        <w:t>
      Қол жеткізілген экологиялық пайда</w:t>
      </w:r>
    </w:p>
    <w:bookmarkEnd w:id="4077"/>
    <w:bookmarkStart w:name="z4654" w:id="4078"/>
    <w:p>
      <w:pPr>
        <w:spacing w:after="0"/>
        <w:ind w:left="0"/>
        <w:jc w:val="both"/>
      </w:pPr>
      <w:r>
        <w:rPr>
          <w:rFonts w:ascii="Times New Roman"/>
          <w:b w:val="false"/>
          <w:i w:val="false"/>
          <w:color w:val="000000"/>
          <w:sz w:val="28"/>
        </w:rPr>
        <w:t>
      ДАС қондырғысының жұмысы кезінде СКҚ жүйесін іске қосқанға дейін азот оксидінің (NOX) кірісіндегі концентрациясы 200-ден 2000 мг/Нм3-ге дейін өзгереді (оттегі мөлшері 3 %). Мұндай концентрацияның көрсеткіштерін алу пайдаланылатын қондырғының түріне (тұншықтырғыш газды жағу қазандығымен бірге газды толық немесе толық емес жағумен) және пайдаланылатын шикізаттың түріне (біршама ауыр мұнай шикізаты, әдетте, азот оксиді (NOX) шығарындыларының көбеюіне алып келеді) байланысты болады. Кірістегі азот оксиді (NOX) концентрациясының мәніне байланысты, шығыста оның концентрациясы 20 – 250 мг/Нм3 дейін төмендейді (оттегі (O2) мөлшері 3 %). Бұл ретте шығарындылар 80 – 90 %-ға дейін төмендейді. Мысалы, осы тәсілмен қуаттылығы жылына 1,65 миллион тонна болатын ФКК қондырғысы шығарындыларды жылына шамамен 300 тонна азот оксидіне (NOX) азаяды (есептеу 0,7х109 Нм3/жылына қалдық газ шығыны кезінде 450 мг/Нм3 кіру кезінде және 50 мг/Нм3 шығу кезінде орташа мәнге негізделген).</w:t>
      </w:r>
    </w:p>
    <w:bookmarkEnd w:id="4078"/>
    <w:bookmarkStart w:name="z4655" w:id="4079"/>
    <w:p>
      <w:pPr>
        <w:spacing w:after="0"/>
        <w:ind w:left="0"/>
        <w:jc w:val="both"/>
      </w:pPr>
      <w:r>
        <w:rPr>
          <w:rFonts w:ascii="Times New Roman"/>
          <w:b w:val="false"/>
          <w:i w:val="false"/>
          <w:color w:val="000000"/>
          <w:sz w:val="28"/>
        </w:rPr>
        <w:t>
      СКҚ жүйелерінің көпшілігі көмірсутектерді өндіру секторында улы газды (CO) тотықтыру үшін катализаторды қолдану арқылы жұмыс істейді, ол бүкіл Қондырғы бойынша таратылады және CO-ның 95 %-ын CO2-ге қайта өңдеуді қамтамасыз етеді. CO тотығу катализаторымен жабдықталмаған SLE жүйелерінде көміртегі диоксиді СО2 аз мөлшерде түзіледі, егер көміртегі оксиді (СО) азот оксидімен (NO) әрекеттесіп, молекулалық азот түзеді.</w:t>
      </w:r>
    </w:p>
    <w:bookmarkEnd w:id="4079"/>
    <w:bookmarkStart w:name="z4656" w:id="4080"/>
    <w:p>
      <w:pPr>
        <w:spacing w:after="0"/>
        <w:ind w:left="0"/>
        <w:jc w:val="both"/>
      </w:pPr>
      <w:r>
        <w:rPr>
          <w:rFonts w:ascii="Times New Roman"/>
          <w:b w:val="false"/>
          <w:i w:val="false"/>
          <w:color w:val="000000"/>
          <w:sz w:val="28"/>
        </w:rPr>
        <w:t>
      Экологиялық көрсеткіштер және пайдалану деректері</w:t>
      </w:r>
    </w:p>
    <w:bookmarkEnd w:id="4080"/>
    <w:bookmarkStart w:name="z4657" w:id="4081"/>
    <w:p>
      <w:pPr>
        <w:spacing w:after="0"/>
        <w:ind w:left="0"/>
        <w:jc w:val="both"/>
      </w:pPr>
      <w:r>
        <w:rPr>
          <w:rFonts w:ascii="Times New Roman"/>
          <w:b w:val="false"/>
          <w:i w:val="false"/>
          <w:color w:val="000000"/>
          <w:sz w:val="28"/>
        </w:rPr>
        <w:t>
      Катализатордың өнімділігі және СКҚ реакторлық блогы бар ФКК қондырғыларындағы жұмыс ортасының қысымының төмендеуі уақыт өте келе, негізінен катализаторлық шаңмен ластануына және күкірт оксиді тұздарының (SOX) әсеріне байланысты Катализатордың қызмет ету мерзімін төмендетеді. Катализатордың күтілетін қызмет ету мерзімі шамамен төрт жылды құрайды, бұл көбінесе оның жұмыс жағдайларына және SКҚ блок реакторын пайдалануға бергенге дейін тоқтатылған бөлшектердің сүзу тиімділігіне байланысты. Төменде мысалдар келтірілген.</w:t>
      </w:r>
    </w:p>
    <w:bookmarkEnd w:id="4081"/>
    <w:bookmarkStart w:name="z4658" w:id="4082"/>
    <w:p>
      <w:pPr>
        <w:spacing w:after="0"/>
        <w:ind w:left="0"/>
        <w:jc w:val="both"/>
      </w:pPr>
      <w:r>
        <w:rPr>
          <w:rFonts w:ascii="Times New Roman"/>
          <w:b w:val="false"/>
          <w:i w:val="false"/>
          <w:color w:val="000000"/>
          <w:sz w:val="28"/>
        </w:rPr>
        <w:t>
      Еуропалық нысанда қарқынды ластану талданды: 5.7 суретте көрсетілгендей, негізгі себеп кірудегі газдың шамадан тыс температурасы болды негізгі (көп жағдайда 362 °С-тан жоғары, кейде 370 °С-тан жоғары). Химиялық реагенттің баяу конверсиясын өтеу үшін оператор саптамалар арқылы аммиактың көп мөлшерін енгізді (NH3), бұл стехиометрия бойынша 120 %-ды құрады.</w:t>
      </w:r>
    </w:p>
    <w:bookmarkEnd w:id="4082"/>
    <w:bookmarkStart w:name="z4659" w:id="4083"/>
    <w:p>
      <w:pPr>
        <w:spacing w:after="0"/>
        <w:ind w:left="0"/>
        <w:jc w:val="both"/>
      </w:pPr>
      <w:r>
        <w:rPr>
          <w:rFonts w:ascii="Times New Roman"/>
          <w:b w:val="false"/>
          <w:i w:val="false"/>
          <w:color w:val="000000"/>
          <w:sz w:val="28"/>
        </w:rPr>
        <w:t>
      Катализатордың өмірлік циклінің ұзақтығы айтарлықтай өсті, алты жылдан жеті жылға дейін немесе одан да көп. Бір нақты жағдайда катализатордың алғашқы үш қабаты 1994 жылы Швециядағы зауытта (сонымен қатар 2003 жылы катализатордың төртінші қабатын орналастырды) СКҚ реакторлық блогына салынып, 2010 жылы өз функцияларын сәтті орындады. Соңғы сынақтардың нәтижелері бойынша мұндай катализаторлардың қызмет ету мерзімі 140 000-нан 150 000 сағатқа дейін болады деп күтілуде.</w:t>
      </w:r>
    </w:p>
    <w:bookmarkEnd w:id="4083"/>
    <w:bookmarkStart w:name="z4660" w:id="4084"/>
    <w:p>
      <w:pPr>
        <w:spacing w:after="0"/>
        <w:ind w:left="0"/>
        <w:jc w:val="both"/>
      </w:pPr>
      <w:r>
        <w:rPr>
          <w:rFonts w:ascii="Times New Roman"/>
          <w:b w:val="false"/>
          <w:i w:val="false"/>
          <w:color w:val="000000"/>
          <w:sz w:val="28"/>
        </w:rPr>
        <w:t>
      Төмен есептеу жүктемелерінде қолданылатын СКҚ әдісі, сондай-ақ кіретін газды мұқият алдын-ала тазарту катализатордың қызмет ету мерзімін ұзартуға көмектеседі. Термофоретикалық күштердің әсерінен түзілетін бөлшектердің жоғары құрамымен және/немесе ұсақ бөлшектермен ластану мүмкіндігін болжау үшін бөлшектердің мөлшерін бөлуді және СКҚ реакторына кіретін түтін газдарының құрамын талдау қажет. Қажет болса, ауа үрлегіштер сияқты тоқтатылған бөлшектердің пайда болуын болдырмау үшін жабдықты орнату қажет болуы мүмкін.</w:t>
      </w:r>
    </w:p>
    <w:bookmarkEnd w:id="4084"/>
    <w:bookmarkStart w:name="z4661" w:id="4085"/>
    <w:p>
      <w:pPr>
        <w:spacing w:after="0"/>
        <w:ind w:left="0"/>
        <w:jc w:val="both"/>
      </w:pPr>
      <w:r>
        <w:rPr>
          <w:rFonts w:ascii="Times New Roman"/>
          <w:b w:val="false"/>
          <w:i w:val="false"/>
          <w:color w:val="000000"/>
          <w:sz w:val="28"/>
        </w:rPr>
        <w:t>
      5.10-кестеде СКҚ тазалау жүйесімен жабдықталған кейбір ФКК қондырғылары бойынша нәтижелер келтірілген.</w:t>
      </w:r>
    </w:p>
    <w:bookmarkEnd w:id="40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-кесте. СКҚ алты қондырғысы бойынша ФКК реакторлық блоктарының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жиынтығы [сауалнама]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Кірудегі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Шығудағы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 шығарындыларының қол жеткізілген төмендеуі,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Аммиактың өтуі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Реакторлық блоктың тоқтау жиілігі СКҚ/басқа ақпарат</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CONCAWE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отын қазандығын орнату арқылы толық жану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CONCAWE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3" w:id="4086"/>
          <w:p>
            <w:pPr>
              <w:spacing w:after="20"/>
              <w:ind w:left="20"/>
              <w:jc w:val="both"/>
            </w:pPr>
            <w:r>
              <w:rPr>
                <w:rFonts w:ascii="Times New Roman"/>
                <w:b w:val="false"/>
                <w:i w:val="false"/>
                <w:color w:val="000000"/>
                <w:sz w:val="20"/>
              </w:rPr>
              <w:t>
Толық жану режимін</w:t>
            </w:r>
          </w:p>
          <w:bookmarkEnd w:id="4086"/>
          <w:p>
            <w:pPr>
              <w:spacing w:after="20"/>
              <w:ind w:left="20"/>
              <w:jc w:val="both"/>
            </w:pPr>
            <w:r>
              <w:rPr>
                <w:rFonts w:ascii="Times New Roman"/>
                <w:b w:val="false"/>
                <w:i w:val="false"/>
                <w:color w:val="000000"/>
                <w:sz w:val="20"/>
              </w:rPr>
              <w:t>
орнату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ай/-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CONCAWE 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газды жағу қазандығын (CO) орнатумен газды толық емес жағу.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4" w:id="4087"/>
          <w:p>
            <w:pPr>
              <w:spacing w:after="20"/>
              <w:ind w:left="20"/>
              <w:jc w:val="both"/>
            </w:pPr>
            <w:r>
              <w:rPr>
                <w:rFonts w:ascii="Times New Roman"/>
                <w:b w:val="false"/>
                <w:i w:val="false"/>
                <w:color w:val="000000"/>
                <w:sz w:val="20"/>
              </w:rPr>
              <w:t>
85</w:t>
            </w:r>
          </w:p>
          <w:bookmarkEnd w:id="4087"/>
          <w:p>
            <w:pPr>
              <w:spacing w:after="20"/>
              <w:ind w:left="20"/>
              <w:jc w:val="both"/>
            </w:pPr>
            <w:r>
              <w:rPr>
                <w:rFonts w:ascii="Times New Roman"/>
                <w:b w:val="false"/>
                <w:i w:val="false"/>
                <w:color w:val="000000"/>
                <w:sz w:val="20"/>
              </w:rPr>
              <w:t>
(&lt;70 іске қосу соңында)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жану режимінде орнату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5" w:id="4088"/>
          <w:p>
            <w:pPr>
              <w:spacing w:after="20"/>
              <w:ind w:left="20"/>
              <w:jc w:val="both"/>
            </w:pPr>
            <w:r>
              <w:rPr>
                <w:rFonts w:ascii="Times New Roman"/>
                <w:b w:val="false"/>
                <w:i w:val="false"/>
                <w:color w:val="000000"/>
                <w:sz w:val="20"/>
              </w:rPr>
              <w:t>
-/</w:t>
            </w:r>
          </w:p>
          <w:bookmarkEnd w:id="4088"/>
          <w:p>
            <w:pPr>
              <w:spacing w:after="20"/>
              <w:ind w:left="20"/>
              <w:jc w:val="both"/>
            </w:pPr>
            <w:r>
              <w:rPr>
                <w:rFonts w:ascii="Times New Roman"/>
                <w:b w:val="false"/>
                <w:i w:val="false"/>
                <w:color w:val="000000"/>
                <w:sz w:val="20"/>
              </w:rPr>
              <w:t>
1351 т шығарындылардың алдын алды (2006)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МӨЗ АҚШ CITGOLemont (Иллинойс штаты)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(ppm) по объему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6" w:id="4089"/>
          <w:p>
            <w:pPr>
              <w:spacing w:after="20"/>
              <w:ind w:left="20"/>
              <w:jc w:val="both"/>
            </w:pPr>
            <w:r>
              <w:rPr>
                <w:rFonts w:ascii="Times New Roman"/>
                <w:b w:val="false"/>
                <w:i w:val="false"/>
                <w:color w:val="000000"/>
                <w:sz w:val="20"/>
              </w:rPr>
              <w:t>
&lt;20</w:t>
            </w:r>
          </w:p>
          <w:bookmarkEnd w:id="4089"/>
          <w:p>
            <w:pPr>
              <w:spacing w:after="20"/>
              <w:ind w:left="20"/>
              <w:jc w:val="both"/>
            </w:pPr>
            <w:r>
              <w:rPr>
                <w:rFonts w:ascii="Times New Roman"/>
                <w:b w:val="false"/>
                <w:i w:val="false"/>
                <w:color w:val="000000"/>
                <w:sz w:val="20"/>
              </w:rPr>
              <w:t>
(ppm) по объему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7" w:id="4090"/>
          <w:p>
            <w:pPr>
              <w:spacing w:after="20"/>
              <w:ind w:left="20"/>
              <w:jc w:val="both"/>
            </w:pPr>
            <w:r>
              <w:rPr>
                <w:rFonts w:ascii="Times New Roman"/>
                <w:b w:val="false"/>
                <w:i w:val="false"/>
                <w:color w:val="000000"/>
                <w:sz w:val="20"/>
              </w:rPr>
              <w:t>
2008 ж. пайдалануға берілді.</w:t>
            </w:r>
          </w:p>
          <w:bookmarkEnd w:id="4090"/>
          <w:p>
            <w:pPr>
              <w:spacing w:after="20"/>
              <w:ind w:left="20"/>
              <w:jc w:val="both"/>
            </w:pPr>
            <w:r>
              <w:rPr>
                <w:rFonts w:ascii="Times New Roman"/>
                <w:b w:val="false"/>
                <w:i w:val="false"/>
                <w:color w:val="000000"/>
                <w:sz w:val="20"/>
              </w:rPr>
              <w:t xml:space="preserve">
Газдарды ылғалды тазалауға арналған скруббер СКҚ реакторы өткеннен кейін орналасқан қондырғыларда орналасады.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МӨЗ США SHELL Deer Park (Техас)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(ppm) көлемі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8" w:id="4091"/>
          <w:p>
            <w:pPr>
              <w:spacing w:after="20"/>
              <w:ind w:left="20"/>
              <w:jc w:val="both"/>
            </w:pPr>
            <w:r>
              <w:rPr>
                <w:rFonts w:ascii="Times New Roman"/>
                <w:b w:val="false"/>
                <w:i w:val="false"/>
                <w:color w:val="000000"/>
                <w:sz w:val="20"/>
              </w:rPr>
              <w:t>
&lt;20</w:t>
            </w:r>
          </w:p>
          <w:bookmarkEnd w:id="4091"/>
          <w:p>
            <w:pPr>
              <w:spacing w:after="20"/>
              <w:ind w:left="20"/>
              <w:jc w:val="both"/>
            </w:pPr>
            <w:r>
              <w:rPr>
                <w:rFonts w:ascii="Times New Roman"/>
                <w:b w:val="false"/>
                <w:i w:val="false"/>
                <w:color w:val="000000"/>
                <w:sz w:val="20"/>
              </w:rPr>
              <w:t>
(ppm) көлемі бойынша4)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Өлшеуге жатпайды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9" w:id="4092"/>
          <w:p>
            <w:pPr>
              <w:spacing w:after="20"/>
              <w:ind w:left="20"/>
              <w:jc w:val="both"/>
            </w:pPr>
            <w:r>
              <w:rPr>
                <w:rFonts w:ascii="Times New Roman"/>
                <w:b w:val="false"/>
                <w:i w:val="false"/>
                <w:color w:val="000000"/>
                <w:sz w:val="20"/>
              </w:rPr>
              <w:t xml:space="preserve">
2004 ж. пайдалануға берілді. </w:t>
            </w:r>
          </w:p>
          <w:bookmarkEnd w:id="4092"/>
          <w:p>
            <w:pPr>
              <w:spacing w:after="20"/>
              <w:ind w:left="20"/>
              <w:jc w:val="both"/>
            </w:pPr>
            <w:r>
              <w:rPr>
                <w:rFonts w:ascii="Times New Roman"/>
                <w:b w:val="false"/>
                <w:i w:val="false"/>
                <w:color w:val="000000"/>
                <w:sz w:val="20"/>
              </w:rPr>
              <w:t xml:space="preserve">
Түтін газдарын күкіртсіздендіру СКҚ реакторы өткеннен кейін орналасқан қондырғыларда жүзеге асырылады. </w:t>
            </w:r>
          </w:p>
        </w:tc>
      </w:tr>
    </w:tbl>
    <w:bookmarkStart w:name="z4670" w:id="4093"/>
    <w:p>
      <w:pPr>
        <w:spacing w:after="0"/>
        <w:ind w:left="0"/>
        <w:jc w:val="both"/>
      </w:pPr>
      <w:r>
        <w:rPr>
          <w:rFonts w:ascii="Times New Roman"/>
          <w:b w:val="false"/>
          <w:i w:val="false"/>
          <w:color w:val="000000"/>
          <w:sz w:val="28"/>
        </w:rPr>
        <w:t>
      * үздіксіз шығарындыларды мониторинг жүйесіне негізделген 3 %-дық O2 (құрғақ газ) кезінде мг/Нм3 орташа тәуліктік мән;</w:t>
      </w:r>
    </w:p>
    <w:bookmarkEnd w:id="4093"/>
    <w:bookmarkStart w:name="z4671" w:id="4094"/>
    <w:p>
      <w:pPr>
        <w:spacing w:after="0"/>
        <w:ind w:left="0"/>
        <w:jc w:val="both"/>
      </w:pPr>
      <w:r>
        <w:rPr>
          <w:rFonts w:ascii="Times New Roman"/>
          <w:b w:val="false"/>
          <w:i w:val="false"/>
          <w:color w:val="000000"/>
          <w:sz w:val="28"/>
        </w:rPr>
        <w:t>
      ** орташа мәндер толық деректер жинағынан алынған мәндер үшін 5-тен 95-ші пайыздық диапазонға дейін есептеледі;</w:t>
      </w:r>
    </w:p>
    <w:bookmarkEnd w:id="4094"/>
    <w:bookmarkStart w:name="z4672" w:id="4095"/>
    <w:p>
      <w:pPr>
        <w:spacing w:after="0"/>
        <w:ind w:left="0"/>
        <w:jc w:val="both"/>
      </w:pPr>
      <w:r>
        <w:rPr>
          <w:rFonts w:ascii="Times New Roman"/>
          <w:b w:val="false"/>
          <w:i w:val="false"/>
          <w:color w:val="000000"/>
          <w:sz w:val="28"/>
        </w:rPr>
        <w:t>
      ***үздіксіз шығарындыларды мониторинг жүйесіне негізделген 3 %-дық O2 (құрғақ газ) кезінде мг/Нм3 орташа жылдық мән;</w:t>
      </w:r>
    </w:p>
    <w:bookmarkEnd w:id="4095"/>
    <w:bookmarkStart w:name="z4673" w:id="4096"/>
    <w:p>
      <w:pPr>
        <w:spacing w:after="0"/>
        <w:ind w:left="0"/>
        <w:jc w:val="both"/>
      </w:pPr>
      <w:r>
        <w:rPr>
          <w:rFonts w:ascii="Times New Roman"/>
          <w:b w:val="false"/>
          <w:i w:val="false"/>
          <w:color w:val="000000"/>
          <w:sz w:val="28"/>
        </w:rPr>
        <w:t>
      ****0 %-дық O2 кезінде (ppm) түрінде көрсетілген үздіксіз шығарындыларды мониторинг жүйесіне негізделген 365 күндік орташа мән; NOX көлемі бойынша 20 (ppm) 3 % O2 кезінде шамамен 32 мг/Нм3 құрайды.</w:t>
      </w:r>
    </w:p>
    <w:bookmarkEnd w:id="4096"/>
    <w:bookmarkStart w:name="z4674" w:id="4097"/>
    <w:p>
      <w:pPr>
        <w:spacing w:after="0"/>
        <w:ind w:left="0"/>
        <w:jc w:val="both"/>
      </w:pPr>
      <w:r>
        <w:rPr>
          <w:rFonts w:ascii="Times New Roman"/>
          <w:b w:val="false"/>
          <w:i w:val="false"/>
          <w:color w:val="000000"/>
          <w:sz w:val="28"/>
        </w:rPr>
        <w:t xml:space="preserve">
      Көздері: [20].      </w:t>
      </w:r>
    </w:p>
    <w:bookmarkEnd w:id="4097"/>
    <w:bookmarkStart w:name="z4675" w:id="4098"/>
    <w:p>
      <w:pPr>
        <w:spacing w:after="0"/>
        <w:ind w:left="0"/>
        <w:jc w:val="both"/>
      </w:pPr>
      <w:r>
        <w:rPr>
          <w:rFonts w:ascii="Times New Roman"/>
          <w:b w:val="false"/>
          <w:i w:val="false"/>
          <w:color w:val="000000"/>
          <w:sz w:val="28"/>
        </w:rPr>
        <w:t xml:space="preserve">
      </w:t>
      </w:r>
    </w:p>
    <w:bookmarkEnd w:id="4098"/>
    <w:p>
      <w:pPr>
        <w:spacing w:after="0"/>
        <w:ind w:left="0"/>
        <w:jc w:val="both"/>
      </w:pPr>
      <w:r>
        <w:drawing>
          <wp:inline distT="0" distB="0" distL="0" distR="0">
            <wp:extent cx="43688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4368800" cy="274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76" w:id="4099"/>
    <w:p>
      <w:pPr>
        <w:spacing w:after="0"/>
        <w:ind w:left="0"/>
        <w:jc w:val="both"/>
      </w:pPr>
      <w:r>
        <w:rPr>
          <w:rFonts w:ascii="Times New Roman"/>
          <w:b w:val="false"/>
          <w:i w:val="false"/>
          <w:color w:val="000000"/>
          <w:sz w:val="28"/>
        </w:rPr>
        <w:t>
      5.7-сурет. СКҚ әдісі бойынша NOx конверсиясының DeNOx реакторына кіреберісте температуралы математикалық функция түрінде ұсынылған қорытынды деректері (Еуропа МӨЗ ФКК қондырғысында)</w:t>
      </w:r>
    </w:p>
    <w:bookmarkEnd w:id="4099"/>
    <w:bookmarkStart w:name="z4677" w:id="4100"/>
    <w:p>
      <w:pPr>
        <w:spacing w:after="0"/>
        <w:ind w:left="0"/>
        <w:jc w:val="both"/>
      </w:pPr>
      <w:r>
        <w:rPr>
          <w:rFonts w:ascii="Times New Roman"/>
          <w:b w:val="false"/>
          <w:i w:val="false"/>
          <w:color w:val="000000"/>
          <w:sz w:val="28"/>
        </w:rPr>
        <w:t>
      Кросс-медиа әсерлері</w:t>
      </w:r>
    </w:p>
    <w:bookmarkEnd w:id="4100"/>
    <w:bookmarkStart w:name="z4678" w:id="4101"/>
    <w:p>
      <w:pPr>
        <w:spacing w:after="0"/>
        <w:ind w:left="0"/>
        <w:jc w:val="both"/>
      </w:pPr>
      <w:r>
        <w:rPr>
          <w:rFonts w:ascii="Times New Roman"/>
          <w:b w:val="false"/>
          <w:i w:val="false"/>
          <w:color w:val="000000"/>
          <w:sz w:val="28"/>
        </w:rPr>
        <w:t>
      СКҚ реакторлық блогы бар ФКК қондырғыларында детандер турбиналарын қолдану қалдықтарды энергетикалық кәдеге жарату әлеуетіне теріс әсер етеді, өйткені регенератордың жоғарғы контуры бойынша қысымның төмендеуі артады. Сонымен қатар, уақыт өте келе қысымның төмендеуі Қондырғының қызмет ету мерзімін қысқартады, осылайша турбиналық детандердің жұмыс режимдерінің диапазонын шектейді, әсіресе қысымның төмендеу динамикасы бар қолданыстағы қондырғыларда. Бұл жылу ПӘК төмендеуіне алып келеді.</w:t>
      </w:r>
    </w:p>
    <w:bookmarkEnd w:id="4101"/>
    <w:bookmarkStart w:name="z4679" w:id="4102"/>
    <w:p>
      <w:pPr>
        <w:spacing w:after="0"/>
        <w:ind w:left="0"/>
        <w:jc w:val="both"/>
      </w:pPr>
      <w:r>
        <w:rPr>
          <w:rFonts w:ascii="Times New Roman"/>
          <w:b w:val="false"/>
          <w:i w:val="false"/>
          <w:color w:val="000000"/>
          <w:sz w:val="28"/>
        </w:rPr>
        <w:t>
      Қолданылуы</w:t>
      </w:r>
    </w:p>
    <w:bookmarkEnd w:id="4102"/>
    <w:bookmarkStart w:name="z4680" w:id="4103"/>
    <w:p>
      <w:pPr>
        <w:spacing w:after="0"/>
        <w:ind w:left="0"/>
        <w:jc w:val="both"/>
      </w:pPr>
      <w:r>
        <w:rPr>
          <w:rFonts w:ascii="Times New Roman"/>
          <w:b w:val="false"/>
          <w:i w:val="false"/>
          <w:color w:val="000000"/>
          <w:sz w:val="28"/>
        </w:rPr>
        <w:t>
      Температура аралығы кең болғандықтан (300 – 400 °С), СКҚ реакторы қайта жабдықталғаннан кейін ФКК қондырғысында оңай пайдалануға беріледі. Алайда, жұмыс істеп тұрған автоқыздырғышы бар кәдеге жаратушы қазандарды, улы газды (CO) жағу қазандықтарын және кәдеге Жаратушы қазандарды белгіленген температураға сәйкес келтіру үшін түрлендіру қажет болуы мүмкін.</w:t>
      </w:r>
    </w:p>
    <w:bookmarkEnd w:id="4103"/>
    <w:bookmarkStart w:name="z4681" w:id="4104"/>
    <w:p>
      <w:pPr>
        <w:spacing w:after="0"/>
        <w:ind w:left="0"/>
        <w:jc w:val="both"/>
      </w:pPr>
      <w:r>
        <w:rPr>
          <w:rFonts w:ascii="Times New Roman"/>
          <w:b w:val="false"/>
          <w:i w:val="false"/>
          <w:color w:val="000000"/>
          <w:sz w:val="28"/>
        </w:rPr>
        <w:t>
      Қондырғылар үлкен ауданның болуын талап етеді. СКҚ реакторы көбінесе жаңа кәдеге жарату қазандықтарының (толық жанумен) және көміртегі тотығын жағу қазандықтарының (CО) (толық емес жанумен) болуын талап етеді. NOx концентрациясын азайту қондырғысы кәдеге жарату қазандығына салынған жөн. СКҚ реакторы тотықтырғыш реагенттерді пайдаланады, сондықтан оны улы газды (CO) жағу қазандығын (толық емес жағумен) пайдалану алдында пайдалану ұсынылмайды.</w:t>
      </w:r>
    </w:p>
    <w:bookmarkEnd w:id="4104"/>
    <w:bookmarkStart w:name="z4682" w:id="4105"/>
    <w:p>
      <w:pPr>
        <w:spacing w:after="0"/>
        <w:ind w:left="0"/>
        <w:jc w:val="both"/>
      </w:pPr>
      <w:r>
        <w:rPr>
          <w:rFonts w:ascii="Times New Roman"/>
          <w:b w:val="false"/>
          <w:i w:val="false"/>
          <w:color w:val="000000"/>
          <w:sz w:val="28"/>
        </w:rPr>
        <w:t>
      СКҚ реакторындағы катализатор түтін газының сарқынды бөлшектерімен ластануы мүмкін болғандықтан, алдын-ала сүзу қажет.</w:t>
      </w:r>
    </w:p>
    <w:bookmarkEnd w:id="4105"/>
    <w:bookmarkStart w:name="z4683" w:id="4106"/>
    <w:p>
      <w:pPr>
        <w:spacing w:after="0"/>
        <w:ind w:left="0"/>
        <w:jc w:val="both"/>
      </w:pPr>
      <w:r>
        <w:rPr>
          <w:rFonts w:ascii="Times New Roman"/>
          <w:b w:val="false"/>
          <w:i w:val="false"/>
          <w:color w:val="000000"/>
          <w:sz w:val="28"/>
        </w:rPr>
        <w:t>
      СКЕҚ жүйесінде аммиакты бүрку мөлшері орнатудың келесі сатыларында коррозияның ықтимал қаупімен шектеледі.</w:t>
      </w:r>
    </w:p>
    <w:bookmarkEnd w:id="4106"/>
    <w:bookmarkStart w:name="z4684" w:id="4107"/>
    <w:p>
      <w:pPr>
        <w:spacing w:after="0"/>
        <w:ind w:left="0"/>
        <w:jc w:val="both"/>
      </w:pPr>
      <w:r>
        <w:rPr>
          <w:rFonts w:ascii="Times New Roman"/>
          <w:b w:val="false"/>
          <w:i w:val="false"/>
          <w:color w:val="000000"/>
          <w:sz w:val="28"/>
        </w:rPr>
        <w:t>
      Бүкіл әлем бойынша ФКК қондырғыларында алты СКҚ реакторлық блоктары жұмыс істейді, екеуі Еуропада.</w:t>
      </w:r>
    </w:p>
    <w:bookmarkEnd w:id="4107"/>
    <w:bookmarkStart w:name="z4685" w:id="4108"/>
    <w:p>
      <w:pPr>
        <w:spacing w:after="0"/>
        <w:ind w:left="0"/>
        <w:jc w:val="both"/>
      </w:pPr>
      <w:r>
        <w:rPr>
          <w:rFonts w:ascii="Times New Roman"/>
          <w:b w:val="false"/>
          <w:i w:val="false"/>
          <w:color w:val="000000"/>
          <w:sz w:val="28"/>
        </w:rPr>
        <w:t>
      Экономика</w:t>
      </w:r>
    </w:p>
    <w:bookmarkEnd w:id="4108"/>
    <w:bookmarkStart w:name="z4686" w:id="4109"/>
    <w:p>
      <w:pPr>
        <w:spacing w:after="0"/>
        <w:ind w:left="0"/>
        <w:jc w:val="both"/>
      </w:pPr>
      <w:r>
        <w:rPr>
          <w:rFonts w:ascii="Times New Roman"/>
          <w:b w:val="false"/>
          <w:i w:val="false"/>
          <w:color w:val="000000"/>
          <w:sz w:val="28"/>
        </w:rPr>
        <w:t>
      5.11-кестеде ФКК қондырғыларындағы СКҚ реакторының экономикалық тиімділігінің кейбір мысалдары келтірілген.</w:t>
      </w:r>
    </w:p>
    <w:bookmarkEnd w:id="4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11</w:t>
      </w:r>
      <w:r>
        <w:rPr>
          <w:rFonts w:ascii="Times New Roman"/>
          <w:b w:val="false"/>
          <w:i w:val="false"/>
          <w:color w:val="000000"/>
          <w:sz w:val="28"/>
        </w:rPr>
        <w:t>-кесте. ДАС қондырғыларында қолданылатын СКҚ жүйесінің экономикалық аспектілері.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8" w:id="4110"/>
          <w:p>
            <w:pPr>
              <w:spacing w:after="20"/>
              <w:ind w:left="20"/>
              <w:jc w:val="both"/>
            </w:pPr>
            <w:r>
              <w:rPr>
                <w:rFonts w:ascii="Times New Roman"/>
                <w:b w:val="false"/>
                <w:i w:val="false"/>
                <w:color w:val="000000"/>
                <w:sz w:val="20"/>
              </w:rPr>
              <w:t>
ДАС қондырғыларының қуаттылығы,</w:t>
            </w:r>
          </w:p>
          <w:bookmarkEnd w:id="4110"/>
          <w:p>
            <w:pPr>
              <w:spacing w:after="20"/>
              <w:ind w:left="20"/>
              <w:jc w:val="both"/>
            </w:pPr>
            <w:r>
              <w:rPr>
                <w:rFonts w:ascii="Times New Roman"/>
                <w:b w:val="false"/>
                <w:i w:val="false"/>
                <w:color w:val="000000"/>
                <w:sz w:val="20"/>
              </w:rPr>
              <w:t>
млн т/жыл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9" w:id="4111"/>
          <w:p>
            <w:pPr>
              <w:spacing w:after="20"/>
              <w:ind w:left="20"/>
              <w:jc w:val="both"/>
            </w:pPr>
            <w:r>
              <w:rPr>
                <w:rFonts w:ascii="Times New Roman"/>
                <w:b w:val="false"/>
                <w:i w:val="false"/>
                <w:color w:val="000000"/>
                <w:sz w:val="20"/>
              </w:rPr>
              <w:t>
NOx шығу концентрациясы,</w:t>
            </w:r>
          </w:p>
          <w:bookmarkEnd w:id="4111"/>
          <w:p>
            <w:pPr>
              <w:spacing w:after="20"/>
              <w:ind w:left="20"/>
              <w:jc w:val="both"/>
            </w:pPr>
            <w:r>
              <w:rPr>
                <w:rFonts w:ascii="Times New Roman"/>
                <w:b w:val="false"/>
                <w:i w:val="false"/>
                <w:color w:val="000000"/>
                <w:sz w:val="20"/>
              </w:rPr>
              <w:t>
мг/Нм3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құны, млн еуро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0" w:id="4112"/>
          <w:p>
            <w:pPr>
              <w:spacing w:after="20"/>
              <w:ind w:left="20"/>
              <w:jc w:val="both"/>
            </w:pPr>
            <w:r>
              <w:rPr>
                <w:rFonts w:ascii="Times New Roman"/>
                <w:b w:val="false"/>
                <w:i w:val="false"/>
                <w:color w:val="000000"/>
                <w:sz w:val="20"/>
              </w:rPr>
              <w:t>
Пайдалану және техникалық қызмет көрсету шығындары,</w:t>
            </w:r>
          </w:p>
          <w:bookmarkEnd w:id="4112"/>
          <w:p>
            <w:pPr>
              <w:spacing w:after="20"/>
              <w:ind w:left="20"/>
              <w:jc w:val="both"/>
            </w:pPr>
            <w:r>
              <w:rPr>
                <w:rFonts w:ascii="Times New Roman"/>
                <w:b w:val="false"/>
                <w:i w:val="false"/>
                <w:color w:val="000000"/>
                <w:sz w:val="20"/>
              </w:rPr>
              <w:t>
млн еуро /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жаратылған NOX**** үлес құны, еуро/т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1" w:id="4113"/>
          <w:p>
            <w:pPr>
              <w:spacing w:after="20"/>
              <w:ind w:left="20"/>
              <w:jc w:val="both"/>
            </w:pPr>
            <w:r>
              <w:rPr>
                <w:rFonts w:ascii="Times New Roman"/>
                <w:b w:val="false"/>
                <w:i w:val="false"/>
                <w:color w:val="000000"/>
                <w:sz w:val="20"/>
              </w:rPr>
              <w:t>
3,8</w:t>
            </w:r>
          </w:p>
          <w:bookmarkEnd w:id="4113"/>
          <w:p>
            <w:pPr>
              <w:spacing w:after="20"/>
              <w:ind w:left="20"/>
              <w:jc w:val="both"/>
            </w:pPr>
            <w:r>
              <w:rPr>
                <w:rFonts w:ascii="Times New Roman"/>
                <w:b w:val="false"/>
                <w:i w:val="false"/>
                <w:color w:val="000000"/>
                <w:sz w:val="20"/>
              </w:rPr>
              <w:t>
(33 млн швед кроны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 (2 млн швед кроны)***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2 042</w:t>
            </w:r>
          </w:p>
        </w:tc>
      </w:tr>
    </w:tbl>
    <w:bookmarkStart w:name="z4692" w:id="4114"/>
    <w:p>
      <w:pPr>
        <w:spacing w:after="0"/>
        <w:ind w:left="0"/>
        <w:jc w:val="both"/>
      </w:pPr>
      <w:r>
        <w:rPr>
          <w:rFonts w:ascii="Times New Roman"/>
          <w:b w:val="false"/>
          <w:i w:val="false"/>
          <w:color w:val="000000"/>
          <w:sz w:val="28"/>
        </w:rPr>
        <w:t>
      * елдің ұлттық валютасындағы құны – 1994 жылы салынған;</w:t>
      </w:r>
    </w:p>
    <w:bookmarkEnd w:id="4114"/>
    <w:bookmarkStart w:name="z4693" w:id="4115"/>
    <w:p>
      <w:pPr>
        <w:spacing w:after="0"/>
        <w:ind w:left="0"/>
        <w:jc w:val="both"/>
      </w:pPr>
      <w:r>
        <w:rPr>
          <w:rFonts w:ascii="Times New Roman"/>
          <w:b w:val="false"/>
          <w:i w:val="false"/>
          <w:color w:val="000000"/>
          <w:sz w:val="28"/>
        </w:rPr>
        <w:t>
      **СКҚ реакторын, аммиак қоймасын, сұйықтық бүрку құрылғысын және катализаторды бастапқы құюды қоса алғанда;</w:t>
      </w:r>
    </w:p>
    <w:bookmarkEnd w:id="4115"/>
    <w:bookmarkStart w:name="z4694" w:id="4116"/>
    <w:p>
      <w:pPr>
        <w:spacing w:after="0"/>
        <w:ind w:left="0"/>
        <w:jc w:val="both"/>
      </w:pPr>
      <w:r>
        <w:rPr>
          <w:rFonts w:ascii="Times New Roman"/>
          <w:b w:val="false"/>
          <w:i w:val="false"/>
          <w:color w:val="000000"/>
          <w:sz w:val="28"/>
        </w:rPr>
        <w:t>
      *** аммиакты, буды және катализаторды ауыстыруды қоса алғанда, пайдалануға және техникалық қызмет көрсетуге арналған шығындар;</w:t>
      </w:r>
    </w:p>
    <w:bookmarkEnd w:id="4116"/>
    <w:bookmarkStart w:name="z4695" w:id="4117"/>
    <w:p>
      <w:pPr>
        <w:spacing w:after="0"/>
        <w:ind w:left="0"/>
        <w:jc w:val="both"/>
      </w:pPr>
      <w:r>
        <w:rPr>
          <w:rFonts w:ascii="Times New Roman"/>
          <w:b w:val="false"/>
          <w:i w:val="false"/>
          <w:color w:val="000000"/>
          <w:sz w:val="28"/>
        </w:rPr>
        <w:t>
      **** соның ішінде улы газды жағу қазандығы (CO);</w:t>
      </w:r>
    </w:p>
    <w:bookmarkEnd w:id="4117"/>
    <w:bookmarkStart w:name="z4696" w:id="4118"/>
    <w:p>
      <w:pPr>
        <w:spacing w:after="0"/>
        <w:ind w:left="0"/>
        <w:jc w:val="both"/>
      </w:pPr>
      <w:r>
        <w:rPr>
          <w:rFonts w:ascii="Times New Roman"/>
          <w:b w:val="false"/>
          <w:i w:val="false"/>
          <w:color w:val="000000"/>
          <w:sz w:val="28"/>
        </w:rPr>
        <w:t>
      *****5.13-кестеде көрсетілген экономикалық аспектілерді талдауды қолдана отырып.</w:t>
      </w:r>
    </w:p>
    <w:bookmarkEnd w:id="4118"/>
    <w:bookmarkStart w:name="z4697" w:id="4119"/>
    <w:p>
      <w:pPr>
        <w:spacing w:after="0"/>
        <w:ind w:left="0"/>
        <w:jc w:val="both"/>
      </w:pPr>
      <w:r>
        <w:rPr>
          <w:rFonts w:ascii="Times New Roman"/>
          <w:b w:val="false"/>
          <w:i w:val="false"/>
          <w:color w:val="000000"/>
          <w:sz w:val="28"/>
        </w:rPr>
        <w:t>
      Ескерту: жаңа СКҚ блогына барлық шығындары.</w:t>
      </w:r>
    </w:p>
    <w:bookmarkEnd w:id="4119"/>
    <w:bookmarkStart w:name="z4698" w:id="4120"/>
    <w:p>
      <w:pPr>
        <w:spacing w:after="0"/>
        <w:ind w:left="0"/>
        <w:jc w:val="both"/>
      </w:pPr>
      <w:r>
        <w:rPr>
          <w:rFonts w:ascii="Times New Roman"/>
          <w:b w:val="false"/>
          <w:i w:val="false"/>
          <w:color w:val="000000"/>
          <w:sz w:val="28"/>
        </w:rPr>
        <w:t>
      СКҚ және СКЕҚ реакторына жұмсалатын шығындар туралы соңғы деректер 5.12-кестеде келтірілген.</w:t>
      </w:r>
    </w:p>
    <w:bookmarkEnd w:id="4120"/>
    <w:bookmarkStart w:name="z4699" w:id="4121"/>
    <w:p>
      <w:pPr>
        <w:spacing w:after="0"/>
        <w:ind w:left="0"/>
        <w:jc w:val="both"/>
      </w:pPr>
      <w:r>
        <w:rPr>
          <w:rFonts w:ascii="Times New Roman"/>
          <w:b w:val="false"/>
          <w:i w:val="false"/>
          <w:color w:val="000000"/>
          <w:sz w:val="28"/>
        </w:rPr>
        <w:t>
      ДАС қондырғыларындағы СКҚ реакторының жұмысын неғұрлым егжей-тегжейлі экономикалық бағалау (2000 жыл) 5.13-кестеде келтірілген.</w:t>
      </w:r>
    </w:p>
    <w:bookmarkEnd w:id="4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12</w:t>
      </w:r>
      <w:r>
        <w:rPr>
          <w:rFonts w:ascii="Times New Roman"/>
          <w:b w:val="false"/>
          <w:i w:val="false"/>
          <w:color w:val="000000"/>
          <w:sz w:val="28"/>
        </w:rPr>
        <w:t>-кесте. ДАС орнатқаннан кейін селективті каталитикалық қалпына келтіруді (СКҚ) (шикі газ) орнатуға арналған шығындардың негізгі факторлары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параметрлері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еуро /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еуро/жыл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уақыты, сағ /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 млн еуро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1" w:id="4122"/>
          <w:p>
            <w:pPr>
              <w:spacing w:after="20"/>
              <w:ind w:left="20"/>
              <w:jc w:val="both"/>
            </w:pPr>
            <w:r>
              <w:rPr>
                <w:rFonts w:ascii="Times New Roman"/>
                <w:b w:val="false"/>
                <w:i w:val="false"/>
                <w:color w:val="000000"/>
                <w:sz w:val="20"/>
              </w:rPr>
              <w:t xml:space="preserve">
Жыл сайынғы шығындардың өндірістік факторлары: </w:t>
            </w:r>
          </w:p>
          <w:bookmarkEnd w:id="41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жыл саны, жыл </w:t>
            </w:r>
          </w:p>
          <w:p>
            <w:pPr>
              <w:spacing w:after="20"/>
              <w:ind w:left="20"/>
              <w:jc w:val="both"/>
            </w:pPr>
            <w:r>
              <w:rPr>
                <w:rFonts w:ascii="Times New Roman"/>
                <w:b w:val="false"/>
                <w:i w:val="false"/>
                <w:color w:val="000000"/>
                <w:sz w:val="20"/>
              </w:rPr>
              <w:t xml:space="preserve">
пайыздық мөлшерлеме,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3" w:id="4123"/>
          <w:p>
            <w:pPr>
              <w:spacing w:after="20"/>
              <w:ind w:left="20"/>
              <w:jc w:val="both"/>
            </w:pPr>
            <w:r>
              <w:rPr>
                <w:rFonts w:ascii="Times New Roman"/>
                <w:b w:val="false"/>
                <w:i w:val="false"/>
                <w:color w:val="000000"/>
                <w:sz w:val="20"/>
              </w:rPr>
              <w:t>
 </w:t>
            </w:r>
          </w:p>
          <w:bookmarkEnd w:id="4123"/>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Пайыздарды қоса алғанда, жыл сайынғы өтеу, Еуро /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Пайыздарды қоса алғанда, пропорционалды инвестициялық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катализатордың көлемі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катализаторды ауыстыру (м3 /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евро/м3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катализаторды ауыстырудың орташа құны (евро/жыл)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 қажалу (инвестициялық шығындардың пайызы)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+қажалу (евро/жыл)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 қажалу: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қысымның төмендеуі (мбар)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ысытуға арналған энергия (МДж/сағ)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евро/гДж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(кВтс / 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 евро/кВтч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аммиак NH3(кг/сағ)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евро/кг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336 269</w:t>
            </w:r>
          </w:p>
        </w:tc>
      </w:tr>
    </w:tbl>
    <w:bookmarkStart w:name="z4704" w:id="4124"/>
    <w:p>
      <w:pPr>
        <w:spacing w:after="0"/>
        <w:ind w:left="0"/>
        <w:jc w:val="both"/>
      </w:pPr>
      <w:r>
        <w:rPr>
          <w:rFonts w:ascii="Times New Roman"/>
          <w:b w:val="false"/>
          <w:i w:val="false"/>
          <w:color w:val="000000"/>
          <w:sz w:val="28"/>
        </w:rPr>
        <w:t>
      Ескертпе: пайдаланылған газ көлемі 100000 Нм3/с болатын МӨЗ-де NOx азот оксидінің шығарындылары оттегінің нақты құрамына және таза газ концентрациясына &lt;200 мг қатысты 1000 мг/Нм3-ке төмендетілді.</w:t>
      </w:r>
    </w:p>
    <w:bookmarkEnd w:id="4124"/>
    <w:bookmarkStart w:name="z4705" w:id="4125"/>
    <w:p>
      <w:pPr>
        <w:spacing w:after="0"/>
        <w:ind w:left="0"/>
        <w:jc w:val="both"/>
      </w:pPr>
      <w:r>
        <w:rPr>
          <w:rFonts w:ascii="Times New Roman"/>
          <w:b w:val="false"/>
          <w:i w:val="false"/>
          <w:color w:val="000000"/>
          <w:sz w:val="28"/>
        </w:rPr>
        <w:t>
      NOX/Нм3. Кірістегі концентрация 3 % O2 құрамында 200-ден 2 000 мг/Нм3-ге дейін өзгереді. СКҚ реакторымен NOx азот оксидінің концентрациясы 80-120 мг/Нм3 дейін төмендейді.</w:t>
      </w:r>
    </w:p>
    <w:bookmarkEnd w:id="41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706" w:id="4126"/>
    <w:p>
      <w:pPr>
        <w:spacing w:after="0"/>
        <w:ind w:left="0"/>
        <w:jc w:val="both"/>
      </w:pPr>
      <w:r>
        <w:rPr>
          <w:rFonts w:ascii="Times New Roman"/>
          <w:b w:val="false"/>
          <w:i w:val="false"/>
          <w:color w:val="000000"/>
          <w:sz w:val="28"/>
        </w:rPr>
        <w:t>
      [21] есеп негізінде (2011 жыл) 2 млн т/жыл бірлігіне шығындар келесідей бағаланады:</w:t>
      </w:r>
    </w:p>
    <w:bookmarkEnd w:id="4126"/>
    <w:bookmarkStart w:name="z4707" w:id="4127"/>
    <w:p>
      <w:pPr>
        <w:spacing w:after="0"/>
        <w:ind w:left="0"/>
        <w:jc w:val="both"/>
      </w:pPr>
      <w:r>
        <w:rPr>
          <w:rFonts w:ascii="Times New Roman"/>
          <w:b w:val="false"/>
          <w:i w:val="false"/>
          <w:color w:val="000000"/>
          <w:sz w:val="28"/>
        </w:rPr>
        <w:t>
      күрделі шығындар: 50-75 млн еуро,</w:t>
      </w:r>
    </w:p>
    <w:bookmarkEnd w:id="4127"/>
    <w:bookmarkStart w:name="z4708" w:id="4128"/>
    <w:p>
      <w:pPr>
        <w:spacing w:after="0"/>
        <w:ind w:left="0"/>
        <w:jc w:val="both"/>
      </w:pPr>
      <w:r>
        <w:rPr>
          <w:rFonts w:ascii="Times New Roman"/>
          <w:b w:val="false"/>
          <w:i w:val="false"/>
          <w:color w:val="000000"/>
          <w:sz w:val="28"/>
        </w:rPr>
        <w:t>
      жыл сайынғы шығындар: 6-14 млн евро,</w:t>
      </w:r>
    </w:p>
    <w:bookmarkEnd w:id="4128"/>
    <w:bookmarkStart w:name="z4709" w:id="4129"/>
    <w:p>
      <w:pPr>
        <w:spacing w:after="0"/>
        <w:ind w:left="0"/>
        <w:jc w:val="both"/>
      </w:pPr>
      <w:r>
        <w:rPr>
          <w:rFonts w:ascii="Times New Roman"/>
          <w:b w:val="false"/>
          <w:i w:val="false"/>
          <w:color w:val="000000"/>
          <w:sz w:val="28"/>
        </w:rPr>
        <w:t>
      бір тонна ластағыш заттың құны: 25000-60000 евро/т NOx азот оксиді.</w:t>
      </w:r>
    </w:p>
    <w:bookmarkEnd w:id="4129"/>
    <w:bookmarkStart w:name="z4710" w:id="4130"/>
    <w:p>
      <w:pPr>
        <w:spacing w:after="0"/>
        <w:ind w:left="0"/>
        <w:jc w:val="both"/>
      </w:pPr>
      <w:r>
        <w:rPr>
          <w:rFonts w:ascii="Times New Roman"/>
          <w:b w:val="false"/>
          <w:i w:val="false"/>
          <w:color w:val="000000"/>
          <w:sz w:val="28"/>
        </w:rPr>
        <w:t>
      Қуаттылығы тәулігіне 57500 баррель (жылына 3 млн т) болатын ЕАВ реакторлық блогы бар ФКК қондырғысын қайта жарақтандыруды алдын ала бағалау мынадай цифрларды береді (2007 жыл):</w:t>
      </w:r>
    </w:p>
    <w:bookmarkEnd w:id="4130"/>
    <w:bookmarkStart w:name="z4711" w:id="4131"/>
    <w:p>
      <w:pPr>
        <w:spacing w:after="0"/>
        <w:ind w:left="0"/>
        <w:jc w:val="both"/>
      </w:pPr>
      <w:r>
        <w:rPr>
          <w:rFonts w:ascii="Times New Roman"/>
          <w:b w:val="false"/>
          <w:i w:val="false"/>
          <w:color w:val="000000"/>
          <w:sz w:val="28"/>
        </w:rPr>
        <w:t>
      күрделі шығындар: 15 миллион фунт стерлинг (02.07.2007 ж. 22,2 миллион евро),</w:t>
      </w:r>
    </w:p>
    <w:bookmarkEnd w:id="4131"/>
    <w:bookmarkStart w:name="z4712" w:id="4132"/>
    <w:p>
      <w:pPr>
        <w:spacing w:after="0"/>
        <w:ind w:left="0"/>
        <w:jc w:val="both"/>
      </w:pPr>
      <w:r>
        <w:rPr>
          <w:rFonts w:ascii="Times New Roman"/>
          <w:b w:val="false"/>
          <w:i w:val="false"/>
          <w:color w:val="000000"/>
          <w:sz w:val="28"/>
        </w:rPr>
        <w:t>
      пайдалану шығындары: жылына 0,54 миллион фунт стерлинг (жылына 0,80 миллион евро),</w:t>
      </w:r>
    </w:p>
    <w:bookmarkEnd w:id="4132"/>
    <w:bookmarkStart w:name="z4713" w:id="4133"/>
    <w:p>
      <w:pPr>
        <w:spacing w:after="0"/>
        <w:ind w:left="0"/>
        <w:jc w:val="both"/>
      </w:pPr>
      <w:r>
        <w:rPr>
          <w:rFonts w:ascii="Times New Roman"/>
          <w:b w:val="false"/>
          <w:i w:val="false"/>
          <w:color w:val="000000"/>
          <w:sz w:val="28"/>
        </w:rPr>
        <w:t>
      кәдеге жаратылған NOx есептік саны: жылына 80 т (концентрациясын 50 % қысқартудың болжамды нәтижесі),</w:t>
      </w:r>
    </w:p>
    <w:bookmarkEnd w:id="4133"/>
    <w:bookmarkStart w:name="z4714" w:id="4134"/>
    <w:p>
      <w:pPr>
        <w:spacing w:after="0"/>
        <w:ind w:left="0"/>
        <w:jc w:val="both"/>
      </w:pPr>
      <w:r>
        <w:rPr>
          <w:rFonts w:ascii="Times New Roman"/>
          <w:b w:val="false"/>
          <w:i w:val="false"/>
          <w:color w:val="000000"/>
          <w:sz w:val="28"/>
        </w:rPr>
        <w:t>
      жыл сайынғы баламалы шығындар: NOx-тің т/жылына 34079 фунт стерлинг (50442 евро) (болжамды қызмет мерзімі 15 жыл).</w:t>
      </w:r>
    </w:p>
    <w:bookmarkEnd w:id="4134"/>
    <w:bookmarkStart w:name="z4715" w:id="4135"/>
    <w:p>
      <w:pPr>
        <w:spacing w:after="0"/>
        <w:ind w:left="0"/>
        <w:jc w:val="both"/>
      </w:pPr>
      <w:r>
        <w:rPr>
          <w:rFonts w:ascii="Times New Roman"/>
          <w:b w:val="false"/>
          <w:i w:val="false"/>
          <w:color w:val="000000"/>
          <w:sz w:val="28"/>
        </w:rPr>
        <w:t>
      Ендірудің әсері</w:t>
      </w:r>
    </w:p>
    <w:bookmarkEnd w:id="4135"/>
    <w:bookmarkStart w:name="z4716" w:id="4136"/>
    <w:p>
      <w:pPr>
        <w:spacing w:after="0"/>
        <w:ind w:left="0"/>
        <w:jc w:val="both"/>
      </w:pPr>
      <w:r>
        <w:rPr>
          <w:rFonts w:ascii="Times New Roman"/>
          <w:b w:val="false"/>
          <w:i w:val="false"/>
          <w:color w:val="000000"/>
          <w:sz w:val="28"/>
        </w:rPr>
        <w:t>
      NOX шығарындыларын қысқарту.</w:t>
      </w:r>
    </w:p>
    <w:bookmarkEnd w:id="4136"/>
    <w:bookmarkStart w:name="z4717" w:id="4137"/>
    <w:p>
      <w:pPr>
        <w:spacing w:after="0"/>
        <w:ind w:left="0"/>
        <w:jc w:val="both"/>
      </w:pPr>
      <w:r>
        <w:rPr>
          <w:rFonts w:ascii="Times New Roman"/>
          <w:b w:val="false"/>
          <w:i w:val="false"/>
          <w:color w:val="000000"/>
          <w:sz w:val="28"/>
        </w:rPr>
        <w:t>
      Анықтамалық әдебиет</w:t>
      </w:r>
    </w:p>
    <w:bookmarkEnd w:id="4137"/>
    <w:bookmarkStart w:name="z4718" w:id="4138"/>
    <w:p>
      <w:pPr>
        <w:spacing w:after="0"/>
        <w:ind w:left="0"/>
        <w:jc w:val="both"/>
      </w:pPr>
      <w:r>
        <w:rPr>
          <w:rFonts w:ascii="Times New Roman"/>
          <w:b w:val="false"/>
          <w:i w:val="false"/>
          <w:color w:val="000000"/>
          <w:sz w:val="28"/>
        </w:rPr>
        <w:t>
      [5], [12], [13], [16], [21], [22],[23],[24],[25],[26],[27].</w:t>
      </w:r>
    </w:p>
    <w:bookmarkEnd w:id="4138"/>
    <w:bookmarkStart w:name="z4719" w:id="4139"/>
    <w:p>
      <w:pPr>
        <w:spacing w:after="0"/>
        <w:ind w:left="0"/>
        <w:jc w:val="left"/>
      </w:pPr>
      <w:r>
        <w:rPr>
          <w:rFonts w:ascii="Times New Roman"/>
          <w:b/>
          <w:i w:val="false"/>
          <w:color w:val="000000"/>
        </w:rPr>
        <w:t xml:space="preserve"> 5.9.6. Азот оксидтерімен ластанумен күресу жөніндегі шаралар. Селективті каталитикалық емес қалпына келтіру (СКЕҚ)</w:t>
      </w:r>
    </w:p>
    <w:bookmarkEnd w:id="4139"/>
    <w:bookmarkStart w:name="z4720" w:id="4140"/>
    <w:p>
      <w:pPr>
        <w:spacing w:after="0"/>
        <w:ind w:left="0"/>
        <w:jc w:val="both"/>
      </w:pPr>
      <w:r>
        <w:rPr>
          <w:rFonts w:ascii="Times New Roman"/>
          <w:b w:val="false"/>
          <w:i w:val="false"/>
          <w:color w:val="000000"/>
          <w:sz w:val="28"/>
        </w:rPr>
        <w:t>
      Сипаты</w:t>
      </w:r>
    </w:p>
    <w:bookmarkEnd w:id="4140"/>
    <w:bookmarkStart w:name="z4721" w:id="4141"/>
    <w:p>
      <w:pPr>
        <w:spacing w:after="0"/>
        <w:ind w:left="0"/>
        <w:jc w:val="both"/>
      </w:pPr>
      <w:r>
        <w:rPr>
          <w:rFonts w:ascii="Times New Roman"/>
          <w:b w:val="false"/>
          <w:i w:val="false"/>
          <w:color w:val="000000"/>
          <w:sz w:val="28"/>
        </w:rPr>
        <w:t>
      СКЕҚ әдісінің сипаттамасын 5.26.5-бөлімнен қараыз.</w:t>
      </w:r>
    </w:p>
    <w:bookmarkEnd w:id="4141"/>
    <w:bookmarkStart w:name="z4722" w:id="4142"/>
    <w:p>
      <w:pPr>
        <w:spacing w:after="0"/>
        <w:ind w:left="0"/>
        <w:jc w:val="both"/>
      </w:pPr>
      <w:r>
        <w:rPr>
          <w:rFonts w:ascii="Times New Roman"/>
          <w:b w:val="false"/>
          <w:i w:val="false"/>
          <w:color w:val="000000"/>
          <w:sz w:val="28"/>
        </w:rPr>
        <w:t>
      Қол жеткізілген экологиялық пайда</w:t>
      </w:r>
    </w:p>
    <w:bookmarkEnd w:id="4142"/>
    <w:bookmarkStart w:name="z4723" w:id="4143"/>
    <w:p>
      <w:pPr>
        <w:spacing w:after="0"/>
        <w:ind w:left="0"/>
        <w:jc w:val="both"/>
      </w:pPr>
      <w:r>
        <w:rPr>
          <w:rFonts w:ascii="Times New Roman"/>
          <w:b w:val="false"/>
          <w:i w:val="false"/>
          <w:color w:val="000000"/>
          <w:sz w:val="28"/>
        </w:rPr>
        <w:t>
      ДАС қондырғыларында бұл әдіс NOx азот оксиді концентрациясының 30 %-дан 50 %-ға дейін төмендеуін қамтамасыз етті және одан әрі 70 %-ға дейін (күн сайын) төмендеуі мүмкін екенін дәлелдеді. Шығудағы концентрация шикізаттағы азоттың құрамына байланысты 3 % O2 құрамында &lt;100-200 мг/Нм3 құрайды.</w:t>
      </w:r>
    </w:p>
    <w:bookmarkEnd w:id="4143"/>
    <w:bookmarkStart w:name="z4724" w:id="4144"/>
    <w:p>
      <w:pPr>
        <w:spacing w:after="0"/>
        <w:ind w:left="0"/>
        <w:jc w:val="both"/>
      </w:pPr>
      <w:r>
        <w:rPr>
          <w:rFonts w:ascii="Times New Roman"/>
          <w:b w:val="false"/>
          <w:i w:val="false"/>
          <w:color w:val="000000"/>
          <w:sz w:val="28"/>
        </w:rPr>
        <w:t xml:space="preserve">
      Экологиялық көрсеткіштер және пайдалану деректері </w:t>
      </w:r>
    </w:p>
    <w:bookmarkEnd w:id="4144"/>
    <w:bookmarkStart w:name="z4725" w:id="4145"/>
    <w:p>
      <w:pPr>
        <w:spacing w:after="0"/>
        <w:ind w:left="0"/>
        <w:jc w:val="both"/>
      </w:pPr>
      <w:r>
        <w:rPr>
          <w:rFonts w:ascii="Times New Roman"/>
          <w:b w:val="false"/>
          <w:i w:val="false"/>
          <w:color w:val="000000"/>
          <w:sz w:val="28"/>
        </w:rPr>
        <w:t>
      5.13-кестеде СҚЕҚ жүйесімен жабдықталған кейбір ФКК қондырғылары бойынша нәтижелер келтірілген.</w:t>
      </w:r>
    </w:p>
    <w:bookmarkEnd w:id="4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13</w:t>
      </w:r>
      <w:r>
        <w:rPr>
          <w:rFonts w:ascii="Times New Roman"/>
          <w:b w:val="false"/>
          <w:i w:val="false"/>
          <w:color w:val="000000"/>
          <w:sz w:val="28"/>
        </w:rPr>
        <w:t>-кесте. ДАС үш қондырғысы бойынша СКЕҚ жүйесінің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Кірудегі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Шығудағы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 шығарындыларының қол жеткізілген төмендеуі,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Аммиактың өтуі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Пікірлер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CONCAWE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отын қазандығын орнату арқылы толық жану тәртібі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CONCAWE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отын қазандығын орнату арқылы толық жану тәртібі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заттың массалық үлесі кемінде 95 % перхлорэтилен концентрациясының қысқаруы 81 % (әр сағат сайын)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CONCAWE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газды жағу қазандығын (CO) орнатумен газды толық емес жағу.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7" w:id="4146"/>
          <w:p>
            <w:pPr>
              <w:spacing w:after="20"/>
              <w:ind w:left="20"/>
              <w:jc w:val="both"/>
            </w:pPr>
            <w:r>
              <w:rPr>
                <w:rFonts w:ascii="Times New Roman"/>
                <w:b w:val="false"/>
                <w:i w:val="false"/>
                <w:color w:val="000000"/>
                <w:sz w:val="20"/>
              </w:rPr>
              <w:t>
негізгі заттың массалық үлесі кемінде 95 % перхлорэтилен концентрациясының төмендеуі</w:t>
            </w:r>
          </w:p>
          <w:bookmarkEnd w:id="4146"/>
          <w:p>
            <w:pPr>
              <w:spacing w:after="20"/>
              <w:ind w:left="20"/>
              <w:jc w:val="both"/>
            </w:pPr>
            <w:r>
              <w:rPr>
                <w:rFonts w:ascii="Times New Roman"/>
                <w:b w:val="false"/>
                <w:i w:val="false"/>
                <w:color w:val="000000"/>
                <w:sz w:val="20"/>
              </w:rPr>
              <w:t>
78 % (әр сағат сайын)</w:t>
            </w:r>
          </w:p>
        </w:tc>
      </w:tr>
    </w:tbl>
    <w:bookmarkStart w:name="z4728" w:id="4147"/>
    <w:p>
      <w:pPr>
        <w:spacing w:after="0"/>
        <w:ind w:left="0"/>
        <w:jc w:val="both"/>
      </w:pPr>
      <w:r>
        <w:rPr>
          <w:rFonts w:ascii="Times New Roman"/>
          <w:b w:val="false"/>
          <w:i w:val="false"/>
          <w:color w:val="000000"/>
          <w:sz w:val="28"/>
        </w:rPr>
        <w:t>
      Ескертпе: 3 % O2 (құрғақ газ) кезінде мг/Нм3 бойынша орташа тәуліктік шығарындылар. Шығарындылардың үздіксіз мониторингі жүйесіне негізделген деректер.</w:t>
      </w:r>
    </w:p>
    <w:bookmarkEnd w:id="4147"/>
    <w:bookmarkStart w:name="z4729" w:id="4148"/>
    <w:p>
      <w:pPr>
        <w:spacing w:after="0"/>
        <w:ind w:left="0"/>
        <w:jc w:val="both"/>
      </w:pPr>
      <w:r>
        <w:rPr>
          <w:rFonts w:ascii="Times New Roman"/>
          <w:b w:val="false"/>
          <w:i w:val="false"/>
          <w:color w:val="000000"/>
          <w:sz w:val="28"/>
        </w:rPr>
        <w:t>
      NOX азаю пайызы оның кіріс концентрациясына байланысты екені хабарланады.</w:t>
      </w:r>
    </w:p>
    <w:bookmarkEnd w:id="4148"/>
    <w:bookmarkStart w:name="z4730" w:id="4149"/>
    <w:p>
      <w:pPr>
        <w:spacing w:after="0"/>
        <w:ind w:left="0"/>
        <w:jc w:val="both"/>
      </w:pPr>
      <w:r>
        <w:rPr>
          <w:rFonts w:ascii="Times New Roman"/>
          <w:b w:val="false"/>
          <w:i w:val="false"/>
          <w:color w:val="000000"/>
          <w:sz w:val="28"/>
        </w:rPr>
        <w:t>
      Көзі: [23].</w:t>
      </w:r>
    </w:p>
    <w:bookmarkEnd w:id="4149"/>
    <w:bookmarkStart w:name="z4731" w:id="4150"/>
    <w:p>
      <w:pPr>
        <w:spacing w:after="0"/>
        <w:ind w:left="0"/>
        <w:jc w:val="both"/>
      </w:pPr>
      <w:r>
        <w:rPr>
          <w:rFonts w:ascii="Times New Roman"/>
          <w:b w:val="false"/>
          <w:i w:val="false"/>
          <w:color w:val="000000"/>
          <w:sz w:val="28"/>
        </w:rPr>
        <w:t>
      Германияның МӨЗ-де ұзақ мерзімді мониторинг қорытындылары бойынша алынған ДШ қондырғыларындағы СКУҚ жүйесі бойынша мынадай деректер келтіріледі (5.8-сурет):</w:t>
      </w:r>
    </w:p>
    <w:bookmarkEnd w:id="4150"/>
    <w:bookmarkStart w:name="z4732" w:id="4151"/>
    <w:p>
      <w:pPr>
        <w:spacing w:after="0"/>
        <w:ind w:left="0"/>
        <w:jc w:val="both"/>
      </w:pPr>
      <w:r>
        <w:rPr>
          <w:rFonts w:ascii="Times New Roman"/>
          <w:b w:val="false"/>
          <w:i w:val="false"/>
          <w:color w:val="000000"/>
          <w:sz w:val="28"/>
        </w:rPr>
        <w:t>
      NOx шығу концентрациясы: &lt;100 мг/Нм3 (онлайн өлшеу);</w:t>
      </w:r>
    </w:p>
    <w:bookmarkEnd w:id="4151"/>
    <w:bookmarkStart w:name="z4733" w:id="4152"/>
    <w:p>
      <w:pPr>
        <w:spacing w:after="0"/>
        <w:ind w:left="0"/>
        <w:jc w:val="both"/>
      </w:pPr>
      <w:r>
        <w:rPr>
          <w:rFonts w:ascii="Times New Roman"/>
          <w:b w:val="false"/>
          <w:i w:val="false"/>
          <w:color w:val="000000"/>
          <w:sz w:val="28"/>
        </w:rPr>
        <w:t>
      CО шығу концентрациясы: &lt;90 мг/Нм3;</w:t>
      </w:r>
    </w:p>
    <w:bookmarkEnd w:id="4152"/>
    <w:bookmarkStart w:name="z4734" w:id="4153"/>
    <w:p>
      <w:pPr>
        <w:spacing w:after="0"/>
        <w:ind w:left="0"/>
        <w:jc w:val="both"/>
      </w:pPr>
      <w:r>
        <w:rPr>
          <w:rFonts w:ascii="Times New Roman"/>
          <w:b w:val="false"/>
          <w:i w:val="false"/>
          <w:color w:val="000000"/>
          <w:sz w:val="28"/>
        </w:rPr>
        <w:t>
      Толық емес жағу кезінде тұншықтырғыш газды (CO) жағу қазандығымен жабдықталған ФКК қондырғысы:</w:t>
      </w:r>
    </w:p>
    <w:bookmarkEnd w:id="4153"/>
    <w:bookmarkStart w:name="z4735" w:id="4154"/>
    <w:p>
      <w:pPr>
        <w:spacing w:after="0"/>
        <w:ind w:left="0"/>
        <w:jc w:val="both"/>
      </w:pPr>
      <w:r>
        <w:rPr>
          <w:rFonts w:ascii="Times New Roman"/>
          <w:b w:val="false"/>
          <w:i w:val="false"/>
          <w:color w:val="000000"/>
          <w:sz w:val="28"/>
        </w:rPr>
        <w:t>
      ФКК қондырғысының шикізатындағы азоттың жалпы мөлшері шамамен 1200 ppm құрайды (шикізатты мерзімді талдаумен анықталады);</w:t>
      </w:r>
    </w:p>
    <w:bookmarkEnd w:id="4154"/>
    <w:bookmarkStart w:name="z4736" w:id="4155"/>
    <w:p>
      <w:pPr>
        <w:spacing w:after="0"/>
        <w:ind w:left="0"/>
        <w:jc w:val="both"/>
      </w:pPr>
      <w:r>
        <w:rPr>
          <w:rFonts w:ascii="Times New Roman"/>
          <w:b w:val="false"/>
          <w:i w:val="false"/>
          <w:color w:val="000000"/>
          <w:sz w:val="28"/>
        </w:rPr>
        <w:t xml:space="preserve">
      аммиак шығыны: 300 л / сағ (концентрациясы 8 – 10 %).      </w:t>
      </w:r>
    </w:p>
    <w:bookmarkEnd w:id="4155"/>
    <w:bookmarkStart w:name="z4737" w:id="4156"/>
    <w:p>
      <w:pPr>
        <w:spacing w:after="0"/>
        <w:ind w:left="0"/>
        <w:jc w:val="both"/>
      </w:pPr>
      <w:r>
        <w:rPr>
          <w:rFonts w:ascii="Times New Roman"/>
          <w:b w:val="false"/>
          <w:i w:val="false"/>
          <w:color w:val="000000"/>
          <w:sz w:val="28"/>
        </w:rPr>
        <w:t xml:space="preserve">
      </w:t>
      </w:r>
    </w:p>
    <w:bookmarkEnd w:id="4156"/>
    <w:p>
      <w:pPr>
        <w:spacing w:after="0"/>
        <w:ind w:left="0"/>
        <w:jc w:val="both"/>
      </w:pPr>
      <w:r>
        <w:drawing>
          <wp:inline distT="0" distB="0" distL="0" distR="0">
            <wp:extent cx="57277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57277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38" w:id="4157"/>
    <w:p>
      <w:pPr>
        <w:spacing w:after="0"/>
        <w:ind w:left="0"/>
        <w:jc w:val="both"/>
      </w:pPr>
      <w:r>
        <w:rPr>
          <w:rFonts w:ascii="Times New Roman"/>
          <w:b w:val="false"/>
          <w:i w:val="false"/>
          <w:color w:val="000000"/>
          <w:sz w:val="28"/>
        </w:rPr>
        <w:t>
      5.8-сурет. Германия МӨЗ-де СКЕҚ реакторлық блогы бар ФКК қондырғысынан атмосфераға шығарындылар.</w:t>
      </w:r>
    </w:p>
    <w:bookmarkEnd w:id="4157"/>
    <w:bookmarkStart w:name="z4739" w:id="4158"/>
    <w:p>
      <w:pPr>
        <w:spacing w:after="0"/>
        <w:ind w:left="0"/>
        <w:jc w:val="both"/>
      </w:pPr>
      <w:r>
        <w:rPr>
          <w:rFonts w:ascii="Times New Roman"/>
          <w:b w:val="false"/>
          <w:i w:val="false"/>
          <w:color w:val="000000"/>
          <w:sz w:val="28"/>
        </w:rPr>
        <w:t>
      Кросс-медиа әсерлері</w:t>
      </w:r>
    </w:p>
    <w:bookmarkEnd w:id="4158"/>
    <w:bookmarkStart w:name="z4740" w:id="4159"/>
    <w:p>
      <w:pPr>
        <w:spacing w:after="0"/>
        <w:ind w:left="0"/>
        <w:jc w:val="both"/>
      </w:pPr>
      <w:r>
        <w:rPr>
          <w:rFonts w:ascii="Times New Roman"/>
          <w:b w:val="false"/>
          <w:i w:val="false"/>
          <w:color w:val="000000"/>
          <w:sz w:val="28"/>
        </w:rPr>
        <w:t>
      СКЕҚ реактор блогын пайдаланудың қоршаған ортаға әсерін сипаттау үшін 3.9 бөлімін қараңыз.</w:t>
      </w:r>
    </w:p>
    <w:bookmarkEnd w:id="4159"/>
    <w:bookmarkStart w:name="z4741" w:id="4160"/>
    <w:p>
      <w:pPr>
        <w:spacing w:after="0"/>
        <w:ind w:left="0"/>
        <w:jc w:val="both"/>
      </w:pPr>
      <w:r>
        <w:rPr>
          <w:rFonts w:ascii="Times New Roman"/>
          <w:b w:val="false"/>
          <w:i w:val="false"/>
          <w:color w:val="000000"/>
          <w:sz w:val="28"/>
        </w:rPr>
        <w:t>
      Қолданылуы</w:t>
      </w:r>
    </w:p>
    <w:bookmarkEnd w:id="4160"/>
    <w:bookmarkStart w:name="z4742" w:id="4161"/>
    <w:p>
      <w:pPr>
        <w:spacing w:after="0"/>
        <w:ind w:left="0"/>
        <w:jc w:val="both"/>
      </w:pPr>
      <w:r>
        <w:rPr>
          <w:rFonts w:ascii="Times New Roman"/>
          <w:b w:val="false"/>
          <w:i w:val="false"/>
          <w:color w:val="000000"/>
          <w:sz w:val="28"/>
        </w:rPr>
        <w:t>
      СКЕҚ әдісі тұншықтырғыш газды (CO) жағу қазандығымен жарақталған ФКК қондырғыларында толық емес жағу режимінде және берілген температуралық интервал кезінде газдың қазандықта болу уақытына байланысты автоматты қыздыруы бар кәдеге Жаратушы қосымша қазандықтармен жарақталған ФКК қондырғыларында толық жағу режимінде қолданылады. Қазандық тоқтаған уақытта СКЕҚ жүйесі бар қондырғылар тиісті түрде жұмыс істемейді.</w:t>
      </w:r>
    </w:p>
    <w:bookmarkEnd w:id="4161"/>
    <w:bookmarkStart w:name="z4743" w:id="4162"/>
    <w:p>
      <w:pPr>
        <w:spacing w:after="0"/>
        <w:ind w:left="0"/>
        <w:jc w:val="both"/>
      </w:pPr>
      <w:r>
        <w:rPr>
          <w:rFonts w:ascii="Times New Roman"/>
          <w:b w:val="false"/>
          <w:i w:val="false"/>
          <w:color w:val="000000"/>
          <w:sz w:val="28"/>
        </w:rPr>
        <w:t>
      СКЕҚ жүйесі регенератордың ауа өткізгішіне сутегі қоспасын беру форсункаларын пайдалана отырып, қосымша қазандықтарсыз толық жағылатын ФКК қондырғыларында да қолданылады. Бұл жағдайда мұндай жүйені қолдану технологиялық процесті іске қосу шарттарын қоса алғанда, қондырғының ерекшелігін ескеруі тиіс.</w:t>
      </w:r>
    </w:p>
    <w:bookmarkEnd w:id="4162"/>
    <w:bookmarkStart w:name="z4744" w:id="4163"/>
    <w:p>
      <w:pPr>
        <w:spacing w:after="0"/>
        <w:ind w:left="0"/>
        <w:jc w:val="both"/>
      </w:pPr>
      <w:r>
        <w:rPr>
          <w:rFonts w:ascii="Times New Roman"/>
          <w:b w:val="false"/>
          <w:i w:val="false"/>
          <w:color w:val="000000"/>
          <w:sz w:val="28"/>
        </w:rPr>
        <w:t>
      ДАС қондырғыларында СҒК жүйесін қолдану қажеттілігіне әкеп соққан проблемалардың бірі улы газ (СО) шығарындыларының әлеуетті ұлғаюы болды. СКЕҚ жүйесіндегі жұмыс температуралары диапазонының төменгі бөлігінде аммиак улы газдың (CO) тотығуына кедергі жасайды және оның улы газды (CO) жағудың төмен температуралы қазандықтарынан шығарылуын арттырады.</w:t>
      </w:r>
    </w:p>
    <w:bookmarkEnd w:id="4163"/>
    <w:bookmarkStart w:name="z4745" w:id="4164"/>
    <w:p>
      <w:pPr>
        <w:spacing w:after="0"/>
        <w:ind w:left="0"/>
        <w:jc w:val="both"/>
      </w:pPr>
      <w:r>
        <w:rPr>
          <w:rFonts w:ascii="Times New Roman"/>
          <w:b w:val="false"/>
          <w:i w:val="false"/>
          <w:color w:val="000000"/>
          <w:sz w:val="28"/>
        </w:rPr>
        <w:t>
      Зауыт үлгісі: Жапониядағы бірнеше зауыт.</w:t>
      </w:r>
    </w:p>
    <w:bookmarkEnd w:id="4164"/>
    <w:bookmarkStart w:name="z4746" w:id="4165"/>
    <w:p>
      <w:pPr>
        <w:spacing w:after="0"/>
        <w:ind w:left="0"/>
        <w:jc w:val="both"/>
      </w:pPr>
      <w:r>
        <w:rPr>
          <w:rFonts w:ascii="Times New Roman"/>
          <w:b w:val="false"/>
          <w:i w:val="false"/>
          <w:color w:val="000000"/>
          <w:sz w:val="28"/>
        </w:rPr>
        <w:t>
      Экономика</w:t>
      </w:r>
    </w:p>
    <w:bookmarkEnd w:id="4165"/>
    <w:bookmarkStart w:name="z4747" w:id="4166"/>
    <w:p>
      <w:pPr>
        <w:spacing w:after="0"/>
        <w:ind w:left="0"/>
        <w:jc w:val="both"/>
      </w:pPr>
      <w:r>
        <w:rPr>
          <w:rFonts w:ascii="Times New Roman"/>
          <w:b w:val="false"/>
          <w:i w:val="false"/>
          <w:color w:val="000000"/>
          <w:sz w:val="28"/>
        </w:rPr>
        <w:t>
      СКҚ және СКЕҚ реакторлық блогына жұмсалатын шығындар туралы деректер 5.14-кестеде келтірілген.</w:t>
      </w:r>
    </w:p>
    <w:bookmarkEnd w:id="4166"/>
    <w:bookmarkStart w:name="z4748" w:id="4167"/>
    <w:p>
      <w:pPr>
        <w:spacing w:after="0"/>
        <w:ind w:left="0"/>
        <w:jc w:val="both"/>
      </w:pPr>
      <w:r>
        <w:rPr>
          <w:rFonts w:ascii="Times New Roman"/>
          <w:b w:val="false"/>
          <w:i w:val="false"/>
          <w:color w:val="000000"/>
          <w:sz w:val="28"/>
        </w:rPr>
        <w:t>
      NOx концентрациясын төмендету әдістерінің салыстырмалы құны 5.14- кестеде келтірілген</w:t>
      </w:r>
    </w:p>
    <w:bookmarkEnd w:id="4167"/>
    <w:bookmarkStart w:name="z4749" w:id="4168"/>
    <w:p>
      <w:pPr>
        <w:spacing w:after="0"/>
        <w:ind w:left="0"/>
        <w:jc w:val="both"/>
      </w:pPr>
      <w:r>
        <w:rPr>
          <w:rFonts w:ascii="Times New Roman"/>
          <w:b w:val="false"/>
          <w:i w:val="false"/>
          <w:color w:val="000000"/>
          <w:sz w:val="28"/>
        </w:rPr>
        <w:t>
      Ендірудің әсері</w:t>
      </w:r>
    </w:p>
    <w:bookmarkEnd w:id="4168"/>
    <w:bookmarkStart w:name="z4750" w:id="4169"/>
    <w:p>
      <w:pPr>
        <w:spacing w:after="0"/>
        <w:ind w:left="0"/>
        <w:jc w:val="both"/>
      </w:pPr>
      <w:r>
        <w:rPr>
          <w:rFonts w:ascii="Times New Roman"/>
          <w:b w:val="false"/>
          <w:i w:val="false"/>
          <w:color w:val="000000"/>
          <w:sz w:val="28"/>
        </w:rPr>
        <w:t>
      NOx шығарындыларын азайту және шағын орнату алаңына қойылатын талаптар.</w:t>
      </w:r>
    </w:p>
    <w:bookmarkEnd w:id="4169"/>
    <w:bookmarkStart w:name="z4751" w:id="4170"/>
    <w:p>
      <w:pPr>
        <w:spacing w:after="0"/>
        <w:ind w:left="0"/>
        <w:jc w:val="both"/>
      </w:pPr>
      <w:r>
        <w:rPr>
          <w:rFonts w:ascii="Times New Roman"/>
          <w:b w:val="false"/>
          <w:i w:val="false"/>
          <w:color w:val="000000"/>
          <w:sz w:val="28"/>
        </w:rPr>
        <w:t>
      Анықтамалық әдебиет</w:t>
      </w:r>
    </w:p>
    <w:bookmarkEnd w:id="4170"/>
    <w:bookmarkStart w:name="z4752" w:id="4171"/>
    <w:p>
      <w:pPr>
        <w:spacing w:after="0"/>
        <w:ind w:left="0"/>
        <w:jc w:val="both"/>
      </w:pPr>
      <w:r>
        <w:rPr>
          <w:rFonts w:ascii="Times New Roman"/>
          <w:b w:val="false"/>
          <w:i w:val="false"/>
          <w:color w:val="000000"/>
          <w:sz w:val="28"/>
        </w:rPr>
        <w:t>
      [12], [13], [22],[23], [26],[28].</w:t>
      </w:r>
    </w:p>
    <w:bookmarkEnd w:id="4171"/>
    <w:bookmarkStart w:name="z4753" w:id="4172"/>
    <w:p>
      <w:pPr>
        <w:spacing w:after="0"/>
        <w:ind w:left="0"/>
        <w:jc w:val="both"/>
      </w:pPr>
      <w:r>
        <w:rPr>
          <w:rFonts w:ascii="Times New Roman"/>
          <w:b w:val="false"/>
          <w:i w:val="false"/>
          <w:color w:val="000000"/>
          <w:sz w:val="28"/>
        </w:rPr>
        <w:t xml:space="preserve">
            </w:t>
      </w:r>
    </w:p>
    <w:bookmarkEnd w:id="4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14</w:t>
      </w:r>
      <w:r>
        <w:rPr>
          <w:rFonts w:ascii="Times New Roman"/>
          <w:b w:val="false"/>
          <w:i w:val="false"/>
          <w:color w:val="000000"/>
          <w:sz w:val="28"/>
        </w:rPr>
        <w:t>-кесте. СКҚ және СБКҚ реакторлық блоктары бар ФКК қондырғыларына жұмсалатын шығындар - алты ФКК қондырғыларының мысалындағы экономикалық тиімділік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нұсқа 2006 жылы 500 мг/Нм3 NOX және 400 мг/Нм3 NOX</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Селективті каталитикалық емес қалпына келтіру (СКЕҚ)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Селективті каталитикалық қалпына келтіру (СКҚ)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капиталды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пайдалану шығындары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емес пайдалану шығындары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капиталды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пайдалану шығындары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емес пайдалану шығындары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 – дан жылына 4 %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 еуро/т жаңа шикізат</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 – дан жылына 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 еуро/т жаңа шикізат</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шикізат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шикізат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5" w:id="4173"/>
          <w:p>
            <w:pPr>
              <w:spacing w:after="20"/>
              <w:ind w:left="20"/>
              <w:jc w:val="both"/>
            </w:pPr>
            <w:r>
              <w:rPr>
                <w:rFonts w:ascii="Times New Roman"/>
                <w:b w:val="false"/>
                <w:i w:val="false"/>
                <w:color w:val="000000"/>
                <w:sz w:val="20"/>
              </w:rPr>
              <w:t>
NOХ шығу</w:t>
            </w:r>
          </w:p>
          <w:bookmarkEnd w:id="4173"/>
          <w:p>
            <w:pPr>
              <w:spacing w:after="20"/>
              <w:ind w:left="20"/>
              <w:jc w:val="both"/>
            </w:pPr>
            <w:r>
              <w:rPr>
                <w:rFonts w:ascii="Times New Roman"/>
                <w:b w:val="false"/>
                <w:i w:val="false"/>
                <w:color w:val="000000"/>
                <w:sz w:val="20"/>
              </w:rPr>
              <w:t>
концентрациясы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6" w:id="4174"/>
          <w:p>
            <w:pPr>
              <w:spacing w:after="20"/>
              <w:ind w:left="20"/>
              <w:jc w:val="both"/>
            </w:pPr>
            <w:r>
              <w:rPr>
                <w:rFonts w:ascii="Times New Roman"/>
                <w:b w:val="false"/>
                <w:i w:val="false"/>
                <w:color w:val="000000"/>
                <w:sz w:val="20"/>
              </w:rPr>
              <w:t>
NOХ шығу</w:t>
            </w:r>
          </w:p>
          <w:bookmarkEnd w:id="4174"/>
          <w:p>
            <w:pPr>
              <w:spacing w:after="20"/>
              <w:ind w:left="20"/>
              <w:jc w:val="both"/>
            </w:pPr>
            <w:r>
              <w:rPr>
                <w:rFonts w:ascii="Times New Roman"/>
                <w:b w:val="false"/>
                <w:i w:val="false"/>
                <w:color w:val="000000"/>
                <w:sz w:val="20"/>
              </w:rPr>
              <w:t>
концентрациясы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7" w:id="4175"/>
          <w:p>
            <w:pPr>
              <w:spacing w:after="20"/>
              <w:ind w:left="20"/>
              <w:jc w:val="both"/>
            </w:pPr>
            <w:r>
              <w:rPr>
                <w:rFonts w:ascii="Times New Roman"/>
                <w:b w:val="false"/>
                <w:i w:val="false"/>
                <w:color w:val="000000"/>
                <w:sz w:val="20"/>
              </w:rPr>
              <w:t>
Кәдеге жаратылған NOХ</w:t>
            </w:r>
          </w:p>
          <w:bookmarkEnd w:id="4175"/>
          <w:p>
            <w:pPr>
              <w:spacing w:after="20"/>
              <w:ind w:left="20"/>
              <w:jc w:val="both"/>
            </w:pPr>
            <w:r>
              <w:rPr>
                <w:rFonts w:ascii="Times New Roman"/>
                <w:b w:val="false"/>
                <w:i w:val="false"/>
                <w:color w:val="000000"/>
                <w:sz w:val="20"/>
              </w:rPr>
              <w:t>
(база. нұсқа)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8" w:id="4176"/>
          <w:p>
            <w:pPr>
              <w:spacing w:after="20"/>
              <w:ind w:left="20"/>
              <w:jc w:val="both"/>
            </w:pPr>
            <w:r>
              <w:rPr>
                <w:rFonts w:ascii="Times New Roman"/>
                <w:b w:val="false"/>
                <w:i w:val="false"/>
                <w:color w:val="000000"/>
                <w:sz w:val="20"/>
              </w:rPr>
              <w:t>
Салудың жалпы құны</w:t>
            </w:r>
          </w:p>
          <w:bookmarkEnd w:id="4176"/>
          <w:p>
            <w:pPr>
              <w:spacing w:after="20"/>
              <w:ind w:left="20"/>
              <w:jc w:val="both"/>
            </w:pPr>
            <w:r>
              <w:rPr>
                <w:rFonts w:ascii="Times New Roman"/>
                <w:b w:val="false"/>
                <w:i w:val="false"/>
                <w:color w:val="000000"/>
                <w:sz w:val="20"/>
              </w:rPr>
              <w:t>
(база. нұсқа)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9" w:id="4177"/>
          <w:p>
            <w:pPr>
              <w:spacing w:after="20"/>
              <w:ind w:left="20"/>
              <w:jc w:val="both"/>
            </w:pPr>
            <w:r>
              <w:rPr>
                <w:rFonts w:ascii="Times New Roman"/>
                <w:b w:val="false"/>
                <w:i w:val="false"/>
                <w:color w:val="000000"/>
                <w:sz w:val="20"/>
              </w:rPr>
              <w:t>
жылдық шығындар:</w:t>
            </w:r>
          </w:p>
          <w:bookmarkEnd w:id="4177"/>
          <w:p>
            <w:pPr>
              <w:spacing w:after="20"/>
              <w:ind w:left="20"/>
              <w:jc w:val="both"/>
            </w:pPr>
            <w:r>
              <w:rPr>
                <w:rFonts w:ascii="Times New Roman"/>
                <w:b w:val="false"/>
                <w:i w:val="false"/>
                <w:color w:val="000000"/>
                <w:sz w:val="20"/>
              </w:rPr>
              <w:t>
базалық нұсқадан СКЕҚ реакторлық блогына дейін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0" w:id="4178"/>
          <w:p>
            <w:pPr>
              <w:spacing w:after="20"/>
              <w:ind w:left="20"/>
              <w:jc w:val="both"/>
            </w:pPr>
            <w:r>
              <w:rPr>
                <w:rFonts w:ascii="Times New Roman"/>
                <w:b w:val="false"/>
                <w:i w:val="false"/>
                <w:color w:val="000000"/>
                <w:sz w:val="20"/>
              </w:rPr>
              <w:t>
эконом. тиімділік:</w:t>
            </w:r>
          </w:p>
          <w:bookmarkEnd w:id="4178"/>
          <w:p>
            <w:pPr>
              <w:spacing w:after="20"/>
              <w:ind w:left="20"/>
              <w:jc w:val="both"/>
            </w:pPr>
            <w:r>
              <w:rPr>
                <w:rFonts w:ascii="Times New Roman"/>
                <w:b w:val="false"/>
                <w:i w:val="false"/>
                <w:color w:val="000000"/>
                <w:sz w:val="20"/>
              </w:rPr>
              <w:t>
базалық нұсқадан СКЕҚ реакторлық блогына дейін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1" w:id="4179"/>
          <w:p>
            <w:pPr>
              <w:spacing w:after="20"/>
              <w:ind w:left="20"/>
              <w:jc w:val="both"/>
            </w:pPr>
            <w:r>
              <w:rPr>
                <w:rFonts w:ascii="Times New Roman"/>
                <w:b w:val="false"/>
                <w:i w:val="false"/>
                <w:color w:val="000000"/>
                <w:sz w:val="20"/>
              </w:rPr>
              <w:t>
NOХ шығу</w:t>
            </w:r>
          </w:p>
          <w:bookmarkEnd w:id="4179"/>
          <w:p>
            <w:pPr>
              <w:spacing w:after="20"/>
              <w:ind w:left="20"/>
              <w:jc w:val="both"/>
            </w:pPr>
            <w:r>
              <w:rPr>
                <w:rFonts w:ascii="Times New Roman"/>
                <w:b w:val="false"/>
                <w:i w:val="false"/>
                <w:color w:val="000000"/>
                <w:sz w:val="20"/>
              </w:rPr>
              <w:t>
концентрациясы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2" w:id="4180"/>
          <w:p>
            <w:pPr>
              <w:spacing w:after="20"/>
              <w:ind w:left="20"/>
              <w:jc w:val="both"/>
            </w:pPr>
            <w:r>
              <w:rPr>
                <w:rFonts w:ascii="Times New Roman"/>
                <w:b w:val="false"/>
                <w:i w:val="false"/>
                <w:color w:val="000000"/>
                <w:sz w:val="20"/>
              </w:rPr>
              <w:t>
Кәдеге жаратылған</w:t>
            </w:r>
          </w:p>
          <w:bookmarkEnd w:id="4180"/>
          <w:p>
            <w:pPr>
              <w:spacing w:after="20"/>
              <w:ind w:left="20"/>
              <w:jc w:val="both"/>
            </w:pPr>
            <w:r>
              <w:rPr>
                <w:rFonts w:ascii="Times New Roman"/>
                <w:b w:val="false"/>
                <w:i w:val="false"/>
                <w:color w:val="000000"/>
                <w:sz w:val="20"/>
              </w:rPr>
              <w:t>
NOХ (баз. нұсқасы)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3" w:id="4181"/>
          <w:p>
            <w:pPr>
              <w:spacing w:after="20"/>
              <w:ind w:left="20"/>
              <w:jc w:val="both"/>
            </w:pPr>
            <w:r>
              <w:rPr>
                <w:rFonts w:ascii="Times New Roman"/>
                <w:b w:val="false"/>
                <w:i w:val="false"/>
                <w:color w:val="000000"/>
                <w:sz w:val="20"/>
              </w:rPr>
              <w:t>
Салудың жалпы құны</w:t>
            </w:r>
          </w:p>
          <w:bookmarkEnd w:id="4181"/>
          <w:p>
            <w:pPr>
              <w:spacing w:after="20"/>
              <w:ind w:left="20"/>
              <w:jc w:val="both"/>
            </w:pPr>
            <w:r>
              <w:rPr>
                <w:rFonts w:ascii="Times New Roman"/>
                <w:b w:val="false"/>
                <w:i w:val="false"/>
                <w:color w:val="000000"/>
                <w:sz w:val="20"/>
              </w:rPr>
              <w:t>
(база. нұсқа)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4" w:id="4182"/>
          <w:p>
            <w:pPr>
              <w:spacing w:after="20"/>
              <w:ind w:left="20"/>
              <w:jc w:val="both"/>
            </w:pPr>
            <w:r>
              <w:rPr>
                <w:rFonts w:ascii="Times New Roman"/>
                <w:b w:val="false"/>
                <w:i w:val="false"/>
                <w:color w:val="000000"/>
                <w:sz w:val="20"/>
              </w:rPr>
              <w:t>
Жылдық шығындар:</w:t>
            </w:r>
          </w:p>
          <w:bookmarkEnd w:id="4182"/>
          <w:p>
            <w:pPr>
              <w:spacing w:after="20"/>
              <w:ind w:left="20"/>
              <w:jc w:val="both"/>
            </w:pPr>
            <w:r>
              <w:rPr>
                <w:rFonts w:ascii="Times New Roman"/>
                <w:b w:val="false"/>
                <w:i w:val="false"/>
                <w:color w:val="000000"/>
                <w:sz w:val="20"/>
              </w:rPr>
              <w:t>
базалық нұсқадан СКҚ реакторлық блогына дейін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5" w:id="4183"/>
          <w:p>
            <w:pPr>
              <w:spacing w:after="20"/>
              <w:ind w:left="20"/>
              <w:jc w:val="both"/>
            </w:pPr>
            <w:r>
              <w:rPr>
                <w:rFonts w:ascii="Times New Roman"/>
                <w:b w:val="false"/>
                <w:i w:val="false"/>
                <w:color w:val="000000"/>
                <w:sz w:val="20"/>
              </w:rPr>
              <w:t>
Эконом. тиімділік:</w:t>
            </w:r>
          </w:p>
          <w:bookmarkEnd w:id="4183"/>
          <w:p>
            <w:pPr>
              <w:spacing w:after="20"/>
              <w:ind w:left="20"/>
              <w:jc w:val="both"/>
            </w:pPr>
            <w:r>
              <w:rPr>
                <w:rFonts w:ascii="Times New Roman"/>
                <w:b w:val="false"/>
                <w:i w:val="false"/>
                <w:color w:val="000000"/>
                <w:sz w:val="20"/>
              </w:rPr>
              <w:t>
базалық нұсқадан СКҚ реакторлық блогына дейін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шығындардың тиімділігі: СКҚ-ға СКЕҚ</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т/жыл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т/жыл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евро</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еуро/год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6" w:id="4184"/>
          <w:p>
            <w:pPr>
              <w:spacing w:after="20"/>
              <w:ind w:left="20"/>
              <w:jc w:val="both"/>
            </w:pPr>
            <w:r>
              <w:rPr>
                <w:rFonts w:ascii="Times New Roman"/>
                <w:b w:val="false"/>
                <w:i w:val="false"/>
                <w:color w:val="000000"/>
                <w:sz w:val="20"/>
              </w:rPr>
              <w:t>
еуро/т</w:t>
            </w:r>
          </w:p>
          <w:bookmarkEnd w:id="4184"/>
          <w:p>
            <w:pPr>
              <w:spacing w:after="20"/>
              <w:ind w:left="20"/>
              <w:jc w:val="both"/>
            </w:pPr>
            <w:r>
              <w:rPr>
                <w:rFonts w:ascii="Times New Roman"/>
                <w:b w:val="false"/>
                <w:i w:val="false"/>
                <w:color w:val="000000"/>
                <w:sz w:val="20"/>
              </w:rPr>
              <w:t>
NOX</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еуро</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еуро/жыл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еуро/т NOX</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евро/т NOX</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мг/Нм3 NOX кезінде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СКЕҚ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СКҚ</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52490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49278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55534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мг/Нм3 NOX кезінде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СКЕҚ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СКҚ</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54364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65612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61598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96351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69418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 [21]</w:t>
            </w:r>
          </w:p>
        </w:tc>
      </w:tr>
    </w:tbl>
    <w:bookmarkStart w:name="z4767" w:id="4185"/>
    <w:p>
      <w:pPr>
        <w:spacing w:after="0"/>
        <w:ind w:left="0"/>
        <w:jc w:val="left"/>
      </w:pPr>
      <w:r>
        <w:rPr>
          <w:rFonts w:ascii="Times New Roman"/>
          <w:b/>
          <w:i w:val="false"/>
          <w:color w:val="000000"/>
        </w:rPr>
        <w:t xml:space="preserve"> 5.9.7. Азот оксидтерімен ластанумен күресу жөніндегі шаралар. NOx концентрациясын төмендету үшін СО тотығу реакцияларындағы промоторлар</w:t>
      </w:r>
    </w:p>
    <w:bookmarkEnd w:id="4185"/>
    <w:bookmarkStart w:name="z4768" w:id="4186"/>
    <w:p>
      <w:pPr>
        <w:spacing w:after="0"/>
        <w:ind w:left="0"/>
        <w:jc w:val="left"/>
      </w:pPr>
      <w:r>
        <w:rPr>
          <w:rFonts w:ascii="Times New Roman"/>
          <w:b/>
          <w:i w:val="false"/>
          <w:color w:val="000000"/>
        </w:rPr>
        <w:t xml:space="preserve"> Техникалық сипаты</w:t>
      </w:r>
    </w:p>
    <w:bookmarkEnd w:id="4186"/>
    <w:bookmarkStart w:name="z4769" w:id="4187"/>
    <w:p>
      <w:pPr>
        <w:spacing w:after="0"/>
        <w:ind w:left="0"/>
        <w:jc w:val="both"/>
      </w:pPr>
      <w:r>
        <w:rPr>
          <w:rFonts w:ascii="Times New Roman"/>
          <w:b w:val="false"/>
          <w:i w:val="false"/>
          <w:color w:val="000000"/>
          <w:sz w:val="28"/>
        </w:rPr>
        <w:t>
      Каталитикалық крекинг процесінде N2 азотының термиялық тотығуындағы NOX үлесі аз, өйткені регенератордағы жану 750 °С-тан төмен температурада жүреді. Егер шикізатта азот болмаса, NOx түзілмейді және СО платина тотығу промоутерлері ФКК қондырғысынан шығарылатын жалпы шығарындылардың мөлшерін арттырмайды. ФКК қондырғысының шикізатындағы азоттың жартысына жуығы реактордан катализатордың сыртқы бетіне орналастырылған Кокс түрінде шығарылады. Кокс құрамындағы Азот 80 – 90 % жағдайда регенерация кезінде тікелей немесе жанама түрде N2-ге айналады, ал қалған азот ақыр соңында NOx азот оксидін құрайды. Осылайша, шикізатта азот оксидтері 5 – 10 % азотты құрайды.</w:t>
      </w:r>
    </w:p>
    <w:bookmarkEnd w:id="4187"/>
    <w:bookmarkStart w:name="z4770" w:id="4188"/>
    <w:p>
      <w:pPr>
        <w:spacing w:after="0"/>
        <w:ind w:left="0"/>
        <w:jc w:val="both"/>
      </w:pPr>
      <w:r>
        <w:rPr>
          <w:rFonts w:ascii="Times New Roman"/>
          <w:b w:val="false"/>
          <w:i w:val="false"/>
          <w:color w:val="000000"/>
          <w:sz w:val="28"/>
        </w:rPr>
        <w:t>
      5.9-суретке сәйкес, ФКК қондырғысының регенераторында NOX түзілуі күрделі процесс: кокстегі азот пиролизденеді және алдымен гидроциан қышқылы (HCN) немесе аммиак (NH3) түрінде регенераторға түседі. Содан кейін бұл өнімдер N2, NO және NO2-де тотығады, сонымен бірге no және CO арасында реакция жүреді және N2 газын шығарады.</w:t>
      </w:r>
    </w:p>
    <w:bookmarkEnd w:id="4188"/>
    <w:bookmarkStart w:name="z4771" w:id="4189"/>
    <w:p>
      <w:pPr>
        <w:spacing w:after="0"/>
        <w:ind w:left="0"/>
        <w:jc w:val="both"/>
      </w:pPr>
      <w:r>
        <w:rPr>
          <w:rFonts w:ascii="Times New Roman"/>
          <w:b w:val="false"/>
          <w:i w:val="false"/>
          <w:color w:val="000000"/>
          <w:sz w:val="28"/>
        </w:rPr>
        <w:t>
      Бұл әдіс тек толық жану режимінде қолданылады. Мақсат коксты толық және тиімді жағу болғандықтан, бұл үшін платина тотығу промоутерлері қосылады, олар СО концентрациясын төмендетеді, HCN, NH3 және басқа аралық қосылыстардың тотығу процесін NO2-ге дейін арттырады.</w:t>
      </w:r>
    </w:p>
    <w:bookmarkEnd w:id="4189"/>
    <w:bookmarkStart w:name="z4772" w:id="4190"/>
    <w:p>
      <w:pPr>
        <w:spacing w:after="0"/>
        <w:ind w:left="0"/>
        <w:jc w:val="both"/>
      </w:pPr>
      <w:r>
        <w:rPr>
          <w:rFonts w:ascii="Times New Roman"/>
          <w:b w:val="false"/>
          <w:i w:val="false"/>
          <w:color w:val="000000"/>
          <w:sz w:val="28"/>
        </w:rPr>
        <w:t>
      Шығарындыларды бақылаудың бірінші нұсқасы-каталитикалық қабаттағы платина мөлшерін азайту немесе оны пайдалану жиілігін азайту немесе платина бар промотордағы концентрациясын азайту. Бірақ бұл опцияның кемшіліктері бар, өйткені күйдіру процесін бақылау керек.</w:t>
      </w:r>
    </w:p>
    <w:bookmarkEnd w:id="4190"/>
    <w:bookmarkStart w:name="z4773" w:id="4191"/>
    <w:p>
      <w:pPr>
        <w:spacing w:after="0"/>
        <w:ind w:left="0"/>
        <w:jc w:val="both"/>
      </w:pPr>
      <w:r>
        <w:rPr>
          <w:rFonts w:ascii="Times New Roman"/>
          <w:b w:val="false"/>
          <w:i w:val="false"/>
          <w:color w:val="000000"/>
          <w:sz w:val="28"/>
        </w:rPr>
        <w:t>
      Тағы бір балама-құрамында платина жоқ төмен NOX тотығу промоутерлерін қолдану. Платина емес промоутер тек CO-ны жағуға көмектеседі және NOX-қа дейін аралық өнімдері бар азоттың тотығуына жол бермейді. Регенератордың жұмыс жағдайына және артық оттегінің деңгейіне байланысты платина емес промоутердің жұмыс жылдамдығы қарапайым платина промоутеріне қарағанда екі есе жоғары. Осылайша, платиналық емес промоутердің мөлшері массасы шамамен ФКК қондырғысында жаңа қоспаны беру жылдамдығынан 0,3 %-ды құрайды.</w:t>
      </w:r>
    </w:p>
    <w:bookmarkEnd w:id="4191"/>
    <w:bookmarkStart w:name="z4774" w:id="4192"/>
    <w:p>
      <w:pPr>
        <w:spacing w:after="0"/>
        <w:ind w:left="0"/>
        <w:jc w:val="both"/>
      </w:pPr>
      <w:r>
        <w:rPr>
          <w:rFonts w:ascii="Times New Roman"/>
          <w:b w:val="false"/>
          <w:i w:val="false"/>
          <w:color w:val="000000"/>
          <w:sz w:val="28"/>
        </w:rPr>
        <w:t xml:space="preserve">
      </w:t>
      </w:r>
    </w:p>
    <w:bookmarkEnd w:id="4192"/>
    <w:p>
      <w:pPr>
        <w:spacing w:after="0"/>
        <w:ind w:left="0"/>
        <w:jc w:val="both"/>
      </w:pPr>
      <w:r>
        <w:drawing>
          <wp:inline distT="0" distB="0" distL="0" distR="0">
            <wp:extent cx="78105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810500" cy="640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775" w:id="4193"/>
    <w:p>
      <w:pPr>
        <w:spacing w:after="0"/>
        <w:ind w:left="0"/>
        <w:jc w:val="both"/>
      </w:pPr>
      <w:r>
        <w:rPr>
          <w:rFonts w:ascii="Times New Roman"/>
          <w:b w:val="false"/>
          <w:i w:val="false"/>
          <w:color w:val="000000"/>
          <w:sz w:val="28"/>
        </w:rPr>
        <w:t>
      5.9-сурет. ФКК қондырғыларында NOX түзілуінің жеңілдетілген химиялық процесі</w:t>
      </w:r>
    </w:p>
    <w:bookmarkEnd w:id="4193"/>
    <w:bookmarkStart w:name="z4776" w:id="4194"/>
    <w:p>
      <w:pPr>
        <w:spacing w:after="0"/>
        <w:ind w:left="0"/>
        <w:jc w:val="both"/>
      </w:pPr>
      <w:r>
        <w:rPr>
          <w:rFonts w:ascii="Times New Roman"/>
          <w:b w:val="false"/>
          <w:i w:val="false"/>
          <w:color w:val="000000"/>
          <w:sz w:val="28"/>
        </w:rPr>
        <w:t>
      Қол жеткізілген экологиялық пайда</w:t>
      </w:r>
    </w:p>
    <w:bookmarkEnd w:id="4194"/>
    <w:bookmarkStart w:name="z4777" w:id="4195"/>
    <w:p>
      <w:pPr>
        <w:spacing w:after="0"/>
        <w:ind w:left="0"/>
        <w:jc w:val="both"/>
      </w:pPr>
      <w:r>
        <w:rPr>
          <w:rFonts w:ascii="Times New Roman"/>
          <w:b w:val="false"/>
          <w:i w:val="false"/>
          <w:color w:val="000000"/>
          <w:sz w:val="28"/>
        </w:rPr>
        <w:t>
      Оттегінің 3 % концентрациясы кезінде 40 – 140 мг/М3 (орташа тәуліктік құрам) құрайтын ФКК қондырғысы регенераторының шығарындыларындағы азот оксидінің мәндері бастапқы шикізаттағы азоттың құрамын 0,20 % шегінде көрсетеді. Қайта өңделетін NOX концентрациясы қондырғыдағы промоутердің мөлшеріне байланысты, бірақ шығарындылардың тиімділігі әдетте 30 %-дан 50 %-ға дейін.</w:t>
      </w:r>
    </w:p>
    <w:bookmarkEnd w:id="4195"/>
    <w:bookmarkStart w:name="z4778" w:id="4196"/>
    <w:p>
      <w:pPr>
        <w:spacing w:after="0"/>
        <w:ind w:left="0"/>
        <w:jc w:val="both"/>
      </w:pPr>
      <w:r>
        <w:rPr>
          <w:rFonts w:ascii="Times New Roman"/>
          <w:b w:val="false"/>
          <w:i w:val="false"/>
          <w:color w:val="000000"/>
          <w:sz w:val="28"/>
        </w:rPr>
        <w:t>
      Платиналық емес CO тотығу промоутерлері және NOx қайта өңдеу промоутері (3.9-бөлімді қарау) бірге қолданылған кезде немесе екі промоутердің функциялары бір нақты катализаторда біріктірілген кезде, NOX шығарындылары енгізілген промоутердің санына байланысты 80 %-дан астам жүйелі түрде азаяды.</w:t>
      </w:r>
    </w:p>
    <w:bookmarkEnd w:id="4196"/>
    <w:bookmarkStart w:name="z4779" w:id="4197"/>
    <w:p>
      <w:pPr>
        <w:spacing w:after="0"/>
        <w:ind w:left="0"/>
        <w:jc w:val="both"/>
      </w:pPr>
      <w:r>
        <w:rPr>
          <w:rFonts w:ascii="Times New Roman"/>
          <w:b w:val="false"/>
          <w:i w:val="false"/>
          <w:color w:val="000000"/>
          <w:sz w:val="28"/>
        </w:rPr>
        <w:t>
      Экологиялық көрсеткіштер және пайдалану деректері</w:t>
      </w:r>
    </w:p>
    <w:bookmarkEnd w:id="4197"/>
    <w:bookmarkStart w:name="z4780" w:id="4198"/>
    <w:p>
      <w:pPr>
        <w:spacing w:after="0"/>
        <w:ind w:left="0"/>
        <w:jc w:val="both"/>
      </w:pPr>
      <w:r>
        <w:rPr>
          <w:rFonts w:ascii="Times New Roman"/>
          <w:b w:val="false"/>
          <w:i w:val="false"/>
          <w:color w:val="000000"/>
          <w:sz w:val="28"/>
        </w:rPr>
        <w:t xml:space="preserve">
      3.9-бөлімді қараңыз. </w:t>
      </w:r>
    </w:p>
    <w:bookmarkEnd w:id="4198"/>
    <w:bookmarkStart w:name="z4781" w:id="4199"/>
    <w:p>
      <w:pPr>
        <w:spacing w:after="0"/>
        <w:ind w:left="0"/>
        <w:jc w:val="both"/>
      </w:pPr>
      <w:r>
        <w:rPr>
          <w:rFonts w:ascii="Times New Roman"/>
          <w:b w:val="false"/>
          <w:i w:val="false"/>
          <w:color w:val="000000"/>
          <w:sz w:val="28"/>
        </w:rPr>
        <w:t>
      Кросс-медиа әсерлері</w:t>
      </w:r>
    </w:p>
    <w:bookmarkEnd w:id="4199"/>
    <w:bookmarkStart w:name="z4782" w:id="4200"/>
    <w:p>
      <w:pPr>
        <w:spacing w:after="0"/>
        <w:ind w:left="0"/>
        <w:jc w:val="both"/>
      </w:pPr>
      <w:r>
        <w:rPr>
          <w:rFonts w:ascii="Times New Roman"/>
          <w:b w:val="false"/>
          <w:i w:val="false"/>
          <w:color w:val="000000"/>
          <w:sz w:val="28"/>
        </w:rPr>
        <w:t>
      Анықталмады.</w:t>
      </w:r>
    </w:p>
    <w:bookmarkEnd w:id="4200"/>
    <w:bookmarkStart w:name="z4783" w:id="4201"/>
    <w:p>
      <w:pPr>
        <w:spacing w:after="0"/>
        <w:ind w:left="0"/>
        <w:jc w:val="both"/>
      </w:pPr>
      <w:r>
        <w:rPr>
          <w:rFonts w:ascii="Times New Roman"/>
          <w:b w:val="false"/>
          <w:i w:val="false"/>
          <w:color w:val="000000"/>
          <w:sz w:val="28"/>
        </w:rPr>
        <w:t>
      Қолданылуы</w:t>
      </w:r>
    </w:p>
    <w:bookmarkEnd w:id="4201"/>
    <w:bookmarkStart w:name="z4784" w:id="4202"/>
    <w:p>
      <w:pPr>
        <w:spacing w:after="0"/>
        <w:ind w:left="0"/>
        <w:jc w:val="both"/>
      </w:pPr>
      <w:r>
        <w:rPr>
          <w:rFonts w:ascii="Times New Roman"/>
          <w:b w:val="false"/>
          <w:i w:val="false"/>
          <w:color w:val="000000"/>
          <w:sz w:val="28"/>
        </w:rPr>
        <w:t>
      Платиналық емес тотығу промоутерін CO тотығу арқылы NOx азот оксидтерінің платина промоутерін қолдана отырып, толық жану режимінде ФКК қондырғысында NOx азайту шешімі болып табылады. Ол толық өртенбейтін ФКК қондырғысында қолданылмайды.</w:t>
      </w:r>
    </w:p>
    <w:bookmarkEnd w:id="4202"/>
    <w:bookmarkStart w:name="z4785" w:id="4203"/>
    <w:p>
      <w:pPr>
        <w:spacing w:after="0"/>
        <w:ind w:left="0"/>
        <w:jc w:val="both"/>
      </w:pPr>
      <w:r>
        <w:rPr>
          <w:rFonts w:ascii="Times New Roman"/>
          <w:b w:val="false"/>
          <w:i w:val="false"/>
          <w:color w:val="000000"/>
          <w:sz w:val="28"/>
        </w:rPr>
        <w:t>
      Промоторларды пайдалану ФКК қондырғыларының дизайны мен жабдықталуына байланысты емес. Алайда, максималды нәтиже алу үшін регенератордағы ауаны біркелкі тарату керек. Орнату өнімділігінің шамадан тыс нашарлауы, катализаторды жиі немесе сирек ауыстыру туралы деректер жоқ. Қондырғы көп NOX шығармауы үшін платина мен платина емес промоторлардың мөлшерін таңдау керек.</w:t>
      </w:r>
    </w:p>
    <w:bookmarkEnd w:id="4203"/>
    <w:bookmarkStart w:name="z4786" w:id="4204"/>
    <w:p>
      <w:pPr>
        <w:spacing w:after="0"/>
        <w:ind w:left="0"/>
        <w:jc w:val="both"/>
      </w:pPr>
      <w:r>
        <w:rPr>
          <w:rFonts w:ascii="Times New Roman"/>
          <w:b w:val="false"/>
          <w:i w:val="false"/>
          <w:color w:val="000000"/>
          <w:sz w:val="28"/>
        </w:rPr>
        <w:t>
      Көптеген мұнай өңдеу зауыттары (тек АҚШ-та 40-қа жуық қондырғы) өз қондырғыларында катализаторға CO платина емес тотығу промоутерін қолданды.</w:t>
      </w:r>
    </w:p>
    <w:bookmarkEnd w:id="4204"/>
    <w:bookmarkStart w:name="z4787" w:id="4205"/>
    <w:p>
      <w:pPr>
        <w:spacing w:after="0"/>
        <w:ind w:left="0"/>
        <w:jc w:val="both"/>
      </w:pPr>
      <w:r>
        <w:rPr>
          <w:rFonts w:ascii="Times New Roman"/>
          <w:b w:val="false"/>
          <w:i w:val="false"/>
          <w:color w:val="000000"/>
          <w:sz w:val="28"/>
        </w:rPr>
        <w:t>
      Экономика</w:t>
      </w:r>
    </w:p>
    <w:bookmarkEnd w:id="4205"/>
    <w:bookmarkStart w:name="z4788" w:id="4206"/>
    <w:p>
      <w:pPr>
        <w:spacing w:after="0"/>
        <w:ind w:left="0"/>
        <w:jc w:val="both"/>
      </w:pPr>
      <w:r>
        <w:rPr>
          <w:rFonts w:ascii="Times New Roman"/>
          <w:b w:val="false"/>
          <w:i w:val="false"/>
          <w:color w:val="000000"/>
          <w:sz w:val="28"/>
        </w:rPr>
        <w:t>
      5.15-кестеде қуаттылығы тәулігіне 28000 баррель (жылына 1,6 млн т) ФКК стандартты қондырғысын пайдалануды реттеудің әртүрлі әдістеріне арналған шығындардың шамамен бағасы келтірілген.</w:t>
      </w:r>
    </w:p>
    <w:bookmarkEnd w:id="4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15</w:t>
      </w:r>
      <w:r>
        <w:rPr>
          <w:rFonts w:ascii="Times New Roman"/>
          <w:b w:val="false"/>
          <w:i w:val="false"/>
          <w:color w:val="000000"/>
          <w:sz w:val="28"/>
        </w:rPr>
        <w:t>-кесте. ФКК қондырғыларындағы газ ағынындағы NOx концентрациясын реттеудің басқа әдістерімен каталитикалық қоспалардың құнын салыстыру.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тиімділік,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жылы қондырғы құны, млн. АҚШ доллары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0" w:id="4207"/>
          <w:p>
            <w:pPr>
              <w:spacing w:after="20"/>
              <w:ind w:left="20"/>
              <w:jc w:val="both"/>
            </w:pPr>
            <w:r>
              <w:rPr>
                <w:rFonts w:ascii="Times New Roman"/>
                <w:b w:val="false"/>
                <w:i w:val="false"/>
                <w:color w:val="000000"/>
                <w:sz w:val="20"/>
              </w:rPr>
              <w:t>
2008 жылғы операциялық шығындар</w:t>
            </w:r>
          </w:p>
          <w:bookmarkEnd w:id="4207"/>
          <w:p>
            <w:pPr>
              <w:spacing w:after="20"/>
              <w:ind w:left="20"/>
              <w:jc w:val="both"/>
            </w:pPr>
            <w:r>
              <w:rPr>
                <w:rFonts w:ascii="Times New Roman"/>
                <w:b w:val="false"/>
                <w:i w:val="false"/>
                <w:color w:val="000000"/>
                <w:sz w:val="20"/>
              </w:rPr>
              <w:t>
(млн долл./жыл)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жаратудың үлестік құны (долл. США доллары/ NOX тонна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СКЕҚ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 концентрациясын азайту промоторы*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0,32-1,76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 концентрациясын төмендететін арнайы қоспалар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2400-3600</w:t>
            </w:r>
          </w:p>
        </w:tc>
      </w:tr>
    </w:tbl>
    <w:bookmarkStart w:name="z4791" w:id="4208"/>
    <w:p>
      <w:pPr>
        <w:spacing w:after="0"/>
        <w:ind w:left="0"/>
        <w:jc w:val="both"/>
      </w:pPr>
      <w:r>
        <w:rPr>
          <w:rFonts w:ascii="Times New Roman"/>
          <w:b w:val="false"/>
          <w:i w:val="false"/>
          <w:color w:val="000000"/>
          <w:sz w:val="28"/>
        </w:rPr>
        <w:t>
      * платина промоторымен салыстырғанда қосымша шығындар.</w:t>
      </w:r>
    </w:p>
    <w:bookmarkEnd w:id="420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792" w:id="4209"/>
    <w:p>
      <w:pPr>
        <w:spacing w:after="0"/>
        <w:ind w:left="0"/>
        <w:jc w:val="both"/>
      </w:pPr>
      <w:r>
        <w:rPr>
          <w:rFonts w:ascii="Times New Roman"/>
          <w:b w:val="false"/>
          <w:i w:val="false"/>
          <w:color w:val="000000"/>
          <w:sz w:val="28"/>
        </w:rPr>
        <w:t>
      СКҚ және СКЕҚ реакторларына жұмсалатын шығындар туралы толық ақпарат 5.15-кестеде келтірілген.</w:t>
      </w:r>
    </w:p>
    <w:bookmarkEnd w:id="4209"/>
    <w:bookmarkStart w:name="z4793" w:id="4210"/>
    <w:p>
      <w:pPr>
        <w:spacing w:after="0"/>
        <w:ind w:left="0"/>
        <w:jc w:val="both"/>
      </w:pPr>
      <w:r>
        <w:rPr>
          <w:rFonts w:ascii="Times New Roman"/>
          <w:b w:val="false"/>
          <w:i w:val="false"/>
          <w:color w:val="000000"/>
          <w:sz w:val="28"/>
        </w:rPr>
        <w:t>
      Мұндай CO тотығу промоторын қолдана отырып, NOX-ты кәдеге жарату шығындары регенератордың жұмыс жағдайларына және практикада промотордың механикалық орындалуына байланысты болады. Орташа алғанда, құны жойылған NOX кг үшін 1-ден 5 еуроға дейін өзгереді.</w:t>
      </w:r>
    </w:p>
    <w:bookmarkEnd w:id="4210"/>
    <w:bookmarkStart w:name="z4794" w:id="4211"/>
    <w:p>
      <w:pPr>
        <w:spacing w:after="0"/>
        <w:ind w:left="0"/>
        <w:jc w:val="both"/>
      </w:pPr>
      <w:r>
        <w:rPr>
          <w:rFonts w:ascii="Times New Roman"/>
          <w:b w:val="false"/>
          <w:i w:val="false"/>
          <w:color w:val="000000"/>
          <w:sz w:val="28"/>
        </w:rPr>
        <w:t>
      Ендірудің әсері</w:t>
      </w:r>
    </w:p>
    <w:bookmarkEnd w:id="4211"/>
    <w:bookmarkStart w:name="z4795" w:id="4212"/>
    <w:p>
      <w:pPr>
        <w:spacing w:after="0"/>
        <w:ind w:left="0"/>
        <w:jc w:val="both"/>
      </w:pPr>
      <w:r>
        <w:rPr>
          <w:rFonts w:ascii="Times New Roman"/>
          <w:b w:val="false"/>
          <w:i w:val="false"/>
          <w:color w:val="000000"/>
          <w:sz w:val="28"/>
        </w:rPr>
        <w:t>
      NOX концентрациясы айтарлықтай төмендейді, ал күрделі шығындар қажет емес.</w:t>
      </w:r>
    </w:p>
    <w:bookmarkEnd w:id="4212"/>
    <w:bookmarkStart w:name="z4796" w:id="4213"/>
    <w:p>
      <w:pPr>
        <w:spacing w:after="0"/>
        <w:ind w:left="0"/>
        <w:jc w:val="both"/>
      </w:pPr>
      <w:r>
        <w:rPr>
          <w:rFonts w:ascii="Times New Roman"/>
          <w:b w:val="false"/>
          <w:i w:val="false"/>
          <w:color w:val="000000"/>
          <w:sz w:val="28"/>
        </w:rPr>
        <w:t>
      Анықтамалық әдебиет</w:t>
      </w:r>
    </w:p>
    <w:bookmarkEnd w:id="4213"/>
    <w:bookmarkStart w:name="z4797" w:id="4214"/>
    <w:p>
      <w:pPr>
        <w:spacing w:after="0"/>
        <w:ind w:left="0"/>
        <w:jc w:val="both"/>
      </w:pPr>
      <w:r>
        <w:rPr>
          <w:rFonts w:ascii="Times New Roman"/>
          <w:b w:val="false"/>
          <w:i w:val="false"/>
          <w:color w:val="000000"/>
          <w:sz w:val="28"/>
        </w:rPr>
        <w:t>
      [23], [29], [30], [31], [32].</w:t>
      </w:r>
    </w:p>
    <w:bookmarkEnd w:id="4214"/>
    <w:bookmarkStart w:name="z4798" w:id="4215"/>
    <w:p>
      <w:pPr>
        <w:spacing w:after="0"/>
        <w:ind w:left="0"/>
        <w:jc w:val="left"/>
      </w:pPr>
      <w:r>
        <w:rPr>
          <w:rFonts w:ascii="Times New Roman"/>
          <w:b/>
          <w:i w:val="false"/>
          <w:color w:val="000000"/>
        </w:rPr>
        <w:t xml:space="preserve"> 5.9.8. Азот оксидімен ластанумен күресу жөніндегі шаралар. NOX концентрациясын төмендетуге арналған арнайы қосымдар</w:t>
      </w:r>
    </w:p>
    <w:bookmarkEnd w:id="4215"/>
    <w:bookmarkStart w:name="z4799" w:id="4216"/>
    <w:p>
      <w:pPr>
        <w:spacing w:after="0"/>
        <w:ind w:left="0"/>
        <w:jc w:val="both"/>
      </w:pPr>
      <w:r>
        <w:rPr>
          <w:rFonts w:ascii="Times New Roman"/>
          <w:b w:val="false"/>
          <w:i w:val="false"/>
          <w:color w:val="000000"/>
          <w:sz w:val="28"/>
        </w:rPr>
        <w:t>
      Сипаты</w:t>
      </w:r>
    </w:p>
    <w:bookmarkEnd w:id="4216"/>
    <w:bookmarkStart w:name="z4800" w:id="4217"/>
    <w:p>
      <w:pPr>
        <w:spacing w:after="0"/>
        <w:ind w:left="0"/>
        <w:jc w:val="both"/>
      </w:pPr>
      <w:r>
        <w:rPr>
          <w:rFonts w:ascii="Times New Roman"/>
          <w:b w:val="false"/>
          <w:i w:val="false"/>
          <w:color w:val="000000"/>
          <w:sz w:val="28"/>
        </w:rPr>
        <w:t>
      Бұл әдіс CO тотығу арқылы азот оксидінің концентрациясын одан әрі азайту үшін арнайы каталитикалық қоспаларды қолданудан тұрады. Бұл әдіс NOx концентрациясын азайту үшін платиналық емес промоутерді қолданудың қолданыстағы әдісін толықтырады немесе алмастырады. Қоспалар регенератордағы газдар концентрациясының ішкі айырмашылығын қолдана отырып жұмыс істейді және химиялық реакциялардың үшінші тобына жататын химиялық реакцияларды катализдейді (5.9-сурет). Олар өздерінің тиімділігін тек толық жану режимінде дәлелдеді. Қоспалар қондырғының жұмыс жағдайына байланысты бөлек және қарапайым платина промоторларымен немесе CO тотығу промоторларымен бірге пайдаланылуы мүмкін.</w:t>
      </w:r>
    </w:p>
    <w:bookmarkEnd w:id="4217"/>
    <w:bookmarkStart w:name="z4801" w:id="4218"/>
    <w:p>
      <w:pPr>
        <w:spacing w:after="0"/>
        <w:ind w:left="0"/>
        <w:jc w:val="both"/>
      </w:pPr>
      <w:r>
        <w:rPr>
          <w:rFonts w:ascii="Times New Roman"/>
          <w:b w:val="false"/>
          <w:i w:val="false"/>
          <w:color w:val="000000"/>
          <w:sz w:val="28"/>
        </w:rPr>
        <w:t>
      Қол жеткізілген экологиялық пайда</w:t>
      </w:r>
    </w:p>
    <w:bookmarkEnd w:id="4218"/>
    <w:bookmarkStart w:name="z4802" w:id="4219"/>
    <w:p>
      <w:pPr>
        <w:spacing w:after="0"/>
        <w:ind w:left="0"/>
        <w:jc w:val="both"/>
      </w:pPr>
      <w:r>
        <w:rPr>
          <w:rFonts w:ascii="Times New Roman"/>
          <w:b w:val="false"/>
          <w:i w:val="false"/>
          <w:color w:val="000000"/>
          <w:sz w:val="28"/>
        </w:rPr>
        <w:t>
      Нәтижелер қондырғы құрылымының жабдықталуына (регенератор), шикізаттың сапасына (пайдалану режимінің өзгеруіне), катализаторды таңдауға және артық оттегінің мөлшеріне байланысты өзгереді.</w:t>
      </w:r>
    </w:p>
    <w:bookmarkEnd w:id="4219"/>
    <w:bookmarkStart w:name="z4803" w:id="4220"/>
    <w:p>
      <w:pPr>
        <w:spacing w:after="0"/>
        <w:ind w:left="0"/>
        <w:jc w:val="both"/>
      </w:pPr>
      <w:r>
        <w:rPr>
          <w:rFonts w:ascii="Times New Roman"/>
          <w:b w:val="false"/>
          <w:i w:val="false"/>
          <w:color w:val="000000"/>
          <w:sz w:val="28"/>
        </w:rPr>
        <w:t>
      Промоторларды қолайлы жұмыс жағдайында жеке немесе кәдімгі платина СО тотығу промоторымен біріктіріп пайдаланған кезде NOX шығарындыларының 80 %-ға дейін азаюы туралы хабарланды. Алайда, концентрацияны төмендетудің мұндай жоғары деңгейлері сирек кездеседі, көбінесе шамамен 40 %-дан&gt; 60 %-ға дейін.</w:t>
      </w:r>
    </w:p>
    <w:bookmarkEnd w:id="4220"/>
    <w:bookmarkStart w:name="z4804" w:id="4221"/>
    <w:p>
      <w:pPr>
        <w:spacing w:after="0"/>
        <w:ind w:left="0"/>
        <w:jc w:val="both"/>
      </w:pPr>
      <w:r>
        <w:rPr>
          <w:rFonts w:ascii="Times New Roman"/>
          <w:b w:val="false"/>
          <w:i w:val="false"/>
          <w:color w:val="000000"/>
          <w:sz w:val="28"/>
        </w:rPr>
        <w:t>
      30-ға жуық қосымшада берілген 5.10-сурет (DeNOX қоспасын жеткізушіден алынған деректер) қоспалармен қол жеткізілген азайтудың әдеттегі ауқымын көрсетеді [33].</w:t>
      </w:r>
    </w:p>
    <w:bookmarkEnd w:id="4221"/>
    <w:bookmarkStart w:name="z4805" w:id="4222"/>
    <w:p>
      <w:pPr>
        <w:spacing w:after="0"/>
        <w:ind w:left="0"/>
        <w:jc w:val="both"/>
      </w:pPr>
      <w:r>
        <w:rPr>
          <w:rFonts w:ascii="Times New Roman"/>
          <w:b w:val="false"/>
          <w:i w:val="false"/>
          <w:color w:val="000000"/>
          <w:sz w:val="28"/>
        </w:rPr>
        <w:t xml:space="preserve">
      </w:t>
      </w:r>
    </w:p>
    <w:bookmarkEnd w:id="4222"/>
    <w:p>
      <w:pPr>
        <w:spacing w:after="0"/>
        <w:ind w:left="0"/>
        <w:jc w:val="both"/>
      </w:pPr>
      <w:r>
        <w:drawing>
          <wp:inline distT="0" distB="0" distL="0" distR="0">
            <wp:extent cx="5270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52705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806" w:id="4223"/>
    <w:p>
      <w:pPr>
        <w:spacing w:after="0"/>
        <w:ind w:left="0"/>
        <w:jc w:val="both"/>
      </w:pPr>
      <w:r>
        <w:rPr>
          <w:rFonts w:ascii="Times New Roman"/>
          <w:b w:val="false"/>
          <w:i w:val="false"/>
          <w:color w:val="000000"/>
          <w:sz w:val="28"/>
        </w:rPr>
        <w:t>
      5.10-сурет. ФКК қондырғыларында қоспаларды қолдануға байланысты NOX концентрациясының төмендеу нәтижелері.</w:t>
      </w:r>
    </w:p>
    <w:bookmarkEnd w:id="4223"/>
    <w:bookmarkStart w:name="z4807" w:id="4224"/>
    <w:p>
      <w:pPr>
        <w:spacing w:after="0"/>
        <w:ind w:left="0"/>
        <w:jc w:val="both"/>
      </w:pPr>
      <w:r>
        <w:rPr>
          <w:rFonts w:ascii="Times New Roman"/>
          <w:b w:val="false"/>
          <w:i w:val="false"/>
          <w:color w:val="000000"/>
          <w:sz w:val="28"/>
        </w:rPr>
        <w:t>
      5.16-кестеде шығарындылардың азаюы ФКК қондырғысының регенераторындағы NOx бастапқы концентрациясына да байланысты екендігі көрсетілген.</w:t>
      </w:r>
    </w:p>
    <w:bookmarkEnd w:id="4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16</w:t>
      </w:r>
      <w:r>
        <w:rPr>
          <w:rFonts w:ascii="Times New Roman"/>
          <w:b w:val="false"/>
          <w:i w:val="false"/>
          <w:color w:val="000000"/>
          <w:sz w:val="28"/>
        </w:rPr>
        <w:t>-кесте. АҚШ-тағы ФКК толық жану қондырғыларында қолданылатын NOX қоспаларының әртүрлі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 түрі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NG-B</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NG-B</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NG-B</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NG-B</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NG-B</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 қондырғысының конструкциясы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модель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 сарқынды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9" w:id="4225"/>
          <w:p>
            <w:pPr>
              <w:spacing w:after="20"/>
              <w:ind w:left="20"/>
              <w:jc w:val="both"/>
            </w:pPr>
            <w:r>
              <w:rPr>
                <w:rFonts w:ascii="Times New Roman"/>
                <w:b w:val="false"/>
                <w:i w:val="false"/>
                <w:color w:val="000000"/>
                <w:sz w:val="20"/>
              </w:rPr>
              <w:t>
UOP</w:t>
            </w:r>
          </w:p>
          <w:bookmarkEnd w:id="4225"/>
          <w:p>
            <w:pPr>
              <w:spacing w:after="20"/>
              <w:ind w:left="20"/>
              <w:jc w:val="both"/>
            </w:pPr>
            <w:r>
              <w:rPr>
                <w:rFonts w:ascii="Times New Roman"/>
                <w:b w:val="false"/>
                <w:i w:val="false"/>
                <w:color w:val="000000"/>
                <w:sz w:val="20"/>
              </w:rPr>
              <w:t>
құбыр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0" w:id="4226"/>
          <w:p>
            <w:pPr>
              <w:spacing w:after="20"/>
              <w:ind w:left="20"/>
              <w:jc w:val="both"/>
            </w:pPr>
            <w:r>
              <w:rPr>
                <w:rFonts w:ascii="Times New Roman"/>
                <w:b w:val="false"/>
                <w:i w:val="false"/>
                <w:color w:val="000000"/>
                <w:sz w:val="20"/>
              </w:rPr>
              <w:t>
UOP</w:t>
            </w:r>
          </w:p>
          <w:bookmarkEnd w:id="4226"/>
          <w:p>
            <w:pPr>
              <w:spacing w:after="20"/>
              <w:ind w:left="20"/>
              <w:jc w:val="both"/>
            </w:pPr>
            <w:r>
              <w:rPr>
                <w:rFonts w:ascii="Times New Roman"/>
                <w:b w:val="false"/>
                <w:i w:val="false"/>
                <w:color w:val="000000"/>
                <w:sz w:val="20"/>
              </w:rPr>
              <w:t>
құбыр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мұнай крекингі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модель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UOP HE</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Регенератордың қайнаған қабатының температурасы, °С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оксидтерінің бастапқы концентрациясы NOX, ppm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оксидтерінің жалпы концентрациясы NOX, ppm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 концентрациясының қысқаруы,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Қоспаның концентрациясы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4811" w:id="4227"/>
    <w:p>
      <w:pPr>
        <w:spacing w:after="0"/>
        <w:ind w:left="0"/>
        <w:jc w:val="both"/>
      </w:pPr>
      <w:r>
        <w:rPr>
          <w:rFonts w:ascii="Times New Roman"/>
          <w:b w:val="false"/>
          <w:i w:val="false"/>
          <w:color w:val="000000"/>
          <w:sz w:val="28"/>
        </w:rPr>
        <w:t>
      * бұл типтер NOx концентрациясын төмендетуге бағытталған әртүрлі химиялық әсерлерге негізделген екі түрлі әдіске сәйкес келеді. Қоспаларды бір жеткізуші әзірледі және оларды нақты уақыт режимінде кемінде 8 күн бойы сынауға болады;</w:t>
      </w:r>
    </w:p>
    <w:bookmarkEnd w:id="4227"/>
    <w:bookmarkStart w:name="z4812" w:id="4228"/>
    <w:p>
      <w:pPr>
        <w:spacing w:after="0"/>
        <w:ind w:left="0"/>
        <w:jc w:val="both"/>
      </w:pPr>
      <w:r>
        <w:rPr>
          <w:rFonts w:ascii="Times New Roman"/>
          <w:b w:val="false"/>
          <w:i w:val="false"/>
          <w:color w:val="000000"/>
          <w:sz w:val="28"/>
        </w:rPr>
        <w:t>
      ** енгізілген катализатордың жалпы санының % - ында көрсетіледі;</w:t>
      </w:r>
    </w:p>
    <w:bookmarkEnd w:id="4228"/>
    <w:bookmarkStart w:name="z4813" w:id="4229"/>
    <w:p>
      <w:pPr>
        <w:spacing w:after="0"/>
        <w:ind w:left="0"/>
        <w:jc w:val="both"/>
      </w:pPr>
      <w:r>
        <w:rPr>
          <w:rFonts w:ascii="Times New Roman"/>
          <w:b w:val="false"/>
          <w:i w:val="false"/>
          <w:color w:val="000000"/>
          <w:sz w:val="28"/>
        </w:rPr>
        <w:t>
      *** ескертпе: 20 ppm көлемі бойынша 0 % O2 NOx азот оксидінің құрамында 3 % O2 болған кезде шамамен 32 мг/Нм3 құрайды.</w:t>
      </w:r>
    </w:p>
    <w:bookmarkEnd w:id="42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814" w:id="4230"/>
    <w:p>
      <w:pPr>
        <w:spacing w:after="0"/>
        <w:ind w:left="0"/>
        <w:jc w:val="both"/>
      </w:pPr>
      <w:r>
        <w:rPr>
          <w:rFonts w:ascii="Times New Roman"/>
          <w:b w:val="false"/>
          <w:i w:val="false"/>
          <w:color w:val="000000"/>
          <w:sz w:val="28"/>
        </w:rPr>
        <w:t>
      5.11-суретте АҚШ-та жұмыс істейтін, қуаттығы жоғары (күніне 110000 баррель-6 т/жыл) толық өртейтін ФКК қондырғысында алынған NOx шығарындыларының шоғырлануын азайту туралы неғұрлым егжей-тегжейлі деректер көрсетілген. NOx концентрациясын төмендететін қоспа катализатор мөлшерінің 1 %-дан аспайтын концентрацияларда екі жыл бойы сынақ мерзімділігімен енгізілді.</w:t>
      </w:r>
    </w:p>
    <w:bookmarkEnd w:id="4230"/>
    <w:bookmarkStart w:name="z4815" w:id="4231"/>
    <w:p>
      <w:pPr>
        <w:spacing w:after="0"/>
        <w:ind w:left="0"/>
        <w:jc w:val="both"/>
      </w:pPr>
      <w:r>
        <w:rPr>
          <w:rFonts w:ascii="Times New Roman"/>
          <w:b w:val="false"/>
          <w:i w:val="false"/>
          <w:color w:val="000000"/>
          <w:sz w:val="28"/>
        </w:rPr>
        <w:t>
      Осы нақты жағдайда, мұндай қоспаны CO тотығуының әдеттегі платина промоторымен бірге қолданған кезде, NOx концентрациясының көрсеткіштері тек бір қоспаны қолданғанға қарағанда әлдеқайда төмендеді [31].</w:t>
      </w:r>
    </w:p>
    <w:bookmarkEnd w:id="4231"/>
    <w:bookmarkStart w:name="z4816" w:id="4232"/>
    <w:p>
      <w:pPr>
        <w:spacing w:after="0"/>
        <w:ind w:left="0"/>
        <w:jc w:val="both"/>
      </w:pPr>
      <w:r>
        <w:rPr>
          <w:rFonts w:ascii="Times New Roman"/>
          <w:b w:val="false"/>
          <w:i w:val="false"/>
          <w:color w:val="000000"/>
          <w:sz w:val="28"/>
        </w:rPr>
        <w:t xml:space="preserve">
      </w:t>
      </w:r>
    </w:p>
    <w:bookmarkEnd w:id="4232"/>
    <w:p>
      <w:pPr>
        <w:spacing w:after="0"/>
        <w:ind w:left="0"/>
        <w:jc w:val="both"/>
      </w:pPr>
      <w:r>
        <w:drawing>
          <wp:inline distT="0" distB="0" distL="0" distR="0">
            <wp:extent cx="43942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4394200" cy="312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817" w:id="4233"/>
    <w:p>
      <w:pPr>
        <w:spacing w:after="0"/>
        <w:ind w:left="0"/>
        <w:jc w:val="both"/>
      </w:pPr>
      <w:r>
        <w:rPr>
          <w:rFonts w:ascii="Times New Roman"/>
          <w:b w:val="false"/>
          <w:i w:val="false"/>
          <w:color w:val="000000"/>
          <w:sz w:val="28"/>
        </w:rPr>
        <w:t>
      5.11-сурет. Толық жағу режимінде ФКК қондырғысындағы азот оксидтерінің (NOX) шығарындылары катализаторға әртүрлі қоспақтары бар конфигурацияда артық оттегі O2 функциясы ретінде ұсынылған.</w:t>
      </w:r>
    </w:p>
    <w:bookmarkEnd w:id="4233"/>
    <w:bookmarkStart w:name="z4818" w:id="4234"/>
    <w:p>
      <w:pPr>
        <w:spacing w:after="0"/>
        <w:ind w:left="0"/>
        <w:jc w:val="both"/>
      </w:pPr>
      <w:r>
        <w:rPr>
          <w:rFonts w:ascii="Times New Roman"/>
          <w:b w:val="false"/>
          <w:i w:val="false"/>
          <w:color w:val="000000"/>
          <w:sz w:val="28"/>
        </w:rPr>
        <w:t>
      Қоспа 5.11-суретте көрсетілгендей со тотығу промоторымен бірге пайдаланылған кезде, қалдық NOX деңгейі әрбір қондырғы үшін таңдалған қоспалардың әсер ету жылдамдығына байланысты 40 % - ға дейін төмендейді. Алайда, белгілі бір қондырғы үшін және әр жағдайда қоспалардың комбинациясын таңдау, бағалау, тексеру қажет.</w:t>
      </w:r>
    </w:p>
    <w:bookmarkEnd w:id="4234"/>
    <w:bookmarkStart w:name="z4819" w:id="4235"/>
    <w:p>
      <w:pPr>
        <w:spacing w:after="0"/>
        <w:ind w:left="0"/>
        <w:jc w:val="both"/>
      </w:pPr>
      <w:r>
        <w:rPr>
          <w:rFonts w:ascii="Times New Roman"/>
          <w:b w:val="false"/>
          <w:i w:val="false"/>
          <w:color w:val="000000"/>
          <w:sz w:val="28"/>
        </w:rPr>
        <w:t>
      Экологиялық көрсеткіштер және пайдалану деректері</w:t>
      </w:r>
    </w:p>
    <w:bookmarkEnd w:id="4235"/>
    <w:bookmarkStart w:name="z4820" w:id="4236"/>
    <w:p>
      <w:pPr>
        <w:spacing w:after="0"/>
        <w:ind w:left="0"/>
        <w:jc w:val="both"/>
      </w:pPr>
      <w:r>
        <w:rPr>
          <w:rFonts w:ascii="Times New Roman"/>
          <w:b w:val="false"/>
          <w:i w:val="false"/>
          <w:color w:val="000000"/>
          <w:sz w:val="28"/>
        </w:rPr>
        <w:t>
      5.12-суретте СО тотығу реакциясында платиналық емес промоутермен алдын ала тазартылғаннан кейін толық жану режимінде жұмыс істейтін қуаттылығы жылына 4,5 млн т ФКК-тың үлкен орнату нәтижелері көрсетілген. NOx концентрациясын төмендететін қоспа айына 1 рет, сондай-ақ жаңартылған катализаторлары бар ағынға жиіліктің жоғарылауымен енгізілетіндігі көрсетілген. Үш айлық сынақтан кейін NOx шығарындылары әдетте тұрақтанады және бастапқы орташа мәннен 40 %-ға азаяды.</w:t>
      </w:r>
    </w:p>
    <w:bookmarkEnd w:id="4236"/>
    <w:bookmarkStart w:name="z4821" w:id="4237"/>
    <w:p>
      <w:pPr>
        <w:spacing w:after="0"/>
        <w:ind w:left="0"/>
        <w:jc w:val="both"/>
      </w:pPr>
      <w:r>
        <w:rPr>
          <w:rFonts w:ascii="Times New Roman"/>
          <w:b w:val="false"/>
          <w:i w:val="false"/>
          <w:color w:val="000000"/>
          <w:sz w:val="28"/>
        </w:rPr>
        <w:t xml:space="preserve">
      </w:t>
      </w:r>
    </w:p>
    <w:bookmarkEnd w:id="4237"/>
    <w:p>
      <w:pPr>
        <w:spacing w:after="0"/>
        <w:ind w:left="0"/>
        <w:jc w:val="both"/>
      </w:pPr>
      <w:r>
        <w:drawing>
          <wp:inline distT="0" distB="0" distL="0" distR="0">
            <wp:extent cx="73152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3152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22" w:id="4238"/>
    <w:p>
      <w:pPr>
        <w:spacing w:after="0"/>
        <w:ind w:left="0"/>
        <w:jc w:val="both"/>
      </w:pPr>
      <w:r>
        <w:rPr>
          <w:rFonts w:ascii="Times New Roman"/>
          <w:b w:val="false"/>
          <w:i w:val="false"/>
          <w:color w:val="000000"/>
          <w:sz w:val="28"/>
        </w:rPr>
        <w:t>
      5.12-сурет. NOX концентрациясын төмендететін қоспақ қолданылатын толық жағу режиміндегі ФКК қондырғысының өнімділігі.</w:t>
      </w:r>
    </w:p>
    <w:bookmarkEnd w:id="4238"/>
    <w:bookmarkStart w:name="z4823" w:id="4239"/>
    <w:p>
      <w:pPr>
        <w:spacing w:after="0"/>
        <w:ind w:left="0"/>
        <w:jc w:val="both"/>
      </w:pPr>
      <w:r>
        <w:rPr>
          <w:rFonts w:ascii="Times New Roman"/>
          <w:b w:val="false"/>
          <w:i w:val="false"/>
          <w:color w:val="000000"/>
          <w:sz w:val="28"/>
        </w:rPr>
        <w:t>
      2010 жылдың басында Португалиядағы МӨЗ платина емес СО тотығу промоторы арқылы тәжірибе жүргізілді. Тәжірибе нәтижесінде платина жану катализаторын ауыстыру түтін газдарындағы NOX азот оксидтерінің концентрациясының NOX концентрациясының 80 %-дан 80 ppm-ге дейін (шамамен 130 мг/Нм3) төмендеуіне әкелетіні туралы деректер алынды.</w:t>
      </w:r>
    </w:p>
    <w:bookmarkEnd w:id="4239"/>
    <w:bookmarkStart w:name="z4824" w:id="4240"/>
    <w:p>
      <w:pPr>
        <w:spacing w:after="0"/>
        <w:ind w:left="0"/>
        <w:jc w:val="both"/>
      </w:pPr>
      <w:r>
        <w:rPr>
          <w:rFonts w:ascii="Times New Roman"/>
          <w:b w:val="false"/>
          <w:i w:val="false"/>
          <w:color w:val="000000"/>
          <w:sz w:val="28"/>
        </w:rPr>
        <w:t xml:space="preserve">
      Сонымен қатар, шығарындылардың тұрақты деңгейде екендігі және NOX концентрациясы бұдан былай ФКК қондырғысының шикізатындағы азот концентрациясына тәуелді емес екендігі туралы ақпарат алынды [32]. </w:t>
      </w:r>
    </w:p>
    <w:bookmarkEnd w:id="4240"/>
    <w:bookmarkStart w:name="z4825" w:id="4241"/>
    <w:p>
      <w:pPr>
        <w:spacing w:after="0"/>
        <w:ind w:left="0"/>
        <w:jc w:val="both"/>
      </w:pPr>
      <w:r>
        <w:rPr>
          <w:rFonts w:ascii="Times New Roman"/>
          <w:b w:val="false"/>
          <w:i w:val="false"/>
          <w:color w:val="000000"/>
          <w:sz w:val="28"/>
        </w:rPr>
        <w:t>
      Кросс-медиа әсерлері</w:t>
      </w:r>
    </w:p>
    <w:bookmarkEnd w:id="4241"/>
    <w:bookmarkStart w:name="z4826" w:id="4242"/>
    <w:p>
      <w:pPr>
        <w:spacing w:after="0"/>
        <w:ind w:left="0"/>
        <w:jc w:val="both"/>
      </w:pPr>
      <w:r>
        <w:rPr>
          <w:rFonts w:ascii="Times New Roman"/>
          <w:b w:val="false"/>
          <w:i w:val="false"/>
          <w:color w:val="000000"/>
          <w:sz w:val="28"/>
        </w:rPr>
        <w:t>
      NOx концентрациясын төмендететін мыс негізіндегі қоспалар сутегі өндірісіне ықпал етеді және газды сығу қуаттылығы шегінде жұмыс істейтін ФКК қондырғыларында қиындықтар туғызады.</w:t>
      </w:r>
    </w:p>
    <w:bookmarkEnd w:id="4242"/>
    <w:bookmarkStart w:name="z4827" w:id="4243"/>
    <w:p>
      <w:pPr>
        <w:spacing w:after="0"/>
        <w:ind w:left="0"/>
        <w:jc w:val="both"/>
      </w:pPr>
      <w:r>
        <w:rPr>
          <w:rFonts w:ascii="Times New Roman"/>
          <w:b w:val="false"/>
          <w:i w:val="false"/>
          <w:color w:val="000000"/>
          <w:sz w:val="28"/>
        </w:rPr>
        <w:t>
      Қолданылуы</w:t>
      </w:r>
    </w:p>
    <w:bookmarkEnd w:id="4243"/>
    <w:bookmarkStart w:name="z4828" w:id="4244"/>
    <w:p>
      <w:pPr>
        <w:spacing w:after="0"/>
        <w:ind w:left="0"/>
        <w:jc w:val="both"/>
      </w:pPr>
      <w:r>
        <w:rPr>
          <w:rFonts w:ascii="Times New Roman"/>
          <w:b w:val="false"/>
          <w:i w:val="false"/>
          <w:color w:val="000000"/>
          <w:sz w:val="28"/>
        </w:rPr>
        <w:t>
      Бұл әдіс тек толық жану режимінде жұмыс істейтін қондырғыларда тиімді екендігі дәлелденді.</w:t>
      </w:r>
    </w:p>
    <w:bookmarkEnd w:id="4244"/>
    <w:bookmarkStart w:name="z4829" w:id="4245"/>
    <w:p>
      <w:pPr>
        <w:spacing w:after="0"/>
        <w:ind w:left="0"/>
        <w:jc w:val="both"/>
      </w:pPr>
      <w:r>
        <w:rPr>
          <w:rFonts w:ascii="Times New Roman"/>
          <w:b w:val="false"/>
          <w:i w:val="false"/>
          <w:color w:val="000000"/>
          <w:sz w:val="28"/>
        </w:rPr>
        <w:t>
      Реагент тұрғысынан мұндай қоспалардың сипаттамалары СО концентрациясына сезімтал. Осылайша, артық оттегінің аздығы осы әдістің тиімділігін арттырады.</w:t>
      </w:r>
    </w:p>
    <w:bookmarkEnd w:id="4245"/>
    <w:bookmarkStart w:name="z4830" w:id="4246"/>
    <w:p>
      <w:pPr>
        <w:spacing w:after="0"/>
        <w:ind w:left="0"/>
        <w:jc w:val="both"/>
      </w:pPr>
      <w:r>
        <w:rPr>
          <w:rFonts w:ascii="Times New Roman"/>
          <w:b w:val="false"/>
          <w:i w:val="false"/>
          <w:color w:val="000000"/>
          <w:sz w:val="28"/>
        </w:rPr>
        <w:t xml:space="preserve">
      Алдымен CO тотығу промоторларын қолдана отырып, бастапқы көзде NOX түзілуін мүмкіндігінше азайту ұсынылады, содан кейін қосымша қоспаларды қолдану. </w:t>
      </w:r>
    </w:p>
    <w:bookmarkEnd w:id="4246"/>
    <w:bookmarkStart w:name="z4831" w:id="4247"/>
    <w:p>
      <w:pPr>
        <w:spacing w:after="0"/>
        <w:ind w:left="0"/>
        <w:jc w:val="both"/>
      </w:pPr>
      <w:r>
        <w:rPr>
          <w:rFonts w:ascii="Times New Roman"/>
          <w:b w:val="false"/>
          <w:i w:val="false"/>
          <w:color w:val="000000"/>
          <w:sz w:val="28"/>
        </w:rPr>
        <w:t>
      2008 жылы өнеркәсіптік нарықта NOx концентрациясын төмендетуге арналған қоспалардың төрт түрі болды, олардың үшеуінде құрамында мыс бар.</w:t>
      </w:r>
    </w:p>
    <w:bookmarkEnd w:id="4247"/>
    <w:bookmarkStart w:name="z4832" w:id="4248"/>
    <w:p>
      <w:pPr>
        <w:spacing w:after="0"/>
        <w:ind w:left="0"/>
        <w:jc w:val="both"/>
      </w:pPr>
      <w:r>
        <w:rPr>
          <w:rFonts w:ascii="Times New Roman"/>
          <w:b w:val="false"/>
          <w:i w:val="false"/>
          <w:color w:val="000000"/>
          <w:sz w:val="28"/>
        </w:rPr>
        <w:t>
      Құрамындағы мыс мұндай қоспалардың ФКК газын сығу қондырғыларында қолданылуын шектейді, өйткені ол сутектің пайда болуын арттырады. Бұл әдісті қолдана отырып, көптеген параметрлерді ескеру қажет. Сондықтан қондырғыларды қайта жабдықтау жойылған NOX мөлшерін анықтайтын алдын-ала сынақтарды қажет етеді.</w:t>
      </w:r>
    </w:p>
    <w:bookmarkEnd w:id="4248"/>
    <w:bookmarkStart w:name="z4833" w:id="4249"/>
    <w:p>
      <w:pPr>
        <w:spacing w:after="0"/>
        <w:ind w:left="0"/>
        <w:jc w:val="both"/>
      </w:pPr>
      <w:r>
        <w:rPr>
          <w:rFonts w:ascii="Times New Roman"/>
          <w:b w:val="false"/>
          <w:i w:val="false"/>
          <w:color w:val="000000"/>
          <w:sz w:val="28"/>
        </w:rPr>
        <w:t xml:space="preserve">
      Жабдықты жеткізушілердің мәліметтері бойынша, қазіргі уақытта бұл әдіс шамамен 20 АҚШ МӨЗ қолданылады. Еуропада бұл әдіс, мысалы, Португалиядағы бір мұнай өңдеу зауытында да қолданылады. </w:t>
      </w:r>
    </w:p>
    <w:bookmarkEnd w:id="4249"/>
    <w:bookmarkStart w:name="z4834" w:id="4250"/>
    <w:p>
      <w:pPr>
        <w:spacing w:after="0"/>
        <w:ind w:left="0"/>
        <w:jc w:val="both"/>
      </w:pPr>
      <w:r>
        <w:rPr>
          <w:rFonts w:ascii="Times New Roman"/>
          <w:b w:val="false"/>
          <w:i w:val="false"/>
          <w:color w:val="000000"/>
          <w:sz w:val="28"/>
        </w:rPr>
        <w:t>
      Экономика</w:t>
      </w:r>
    </w:p>
    <w:bookmarkEnd w:id="4250"/>
    <w:bookmarkStart w:name="z4835" w:id="4251"/>
    <w:p>
      <w:pPr>
        <w:spacing w:after="0"/>
        <w:ind w:left="0"/>
        <w:jc w:val="both"/>
      </w:pPr>
      <w:r>
        <w:rPr>
          <w:rFonts w:ascii="Times New Roman"/>
          <w:b w:val="false"/>
          <w:i w:val="false"/>
          <w:color w:val="000000"/>
          <w:sz w:val="28"/>
        </w:rPr>
        <w:t>
      Мұндай қоспаларды платиналық емес промоторлармен бірге пайдалану тек бір ғана қосымдарды пайдаланумен салыстырғанда экономикалық негізделген шешім болып табылады, өйткені NOx концентрациясын азайтуға арналған қосымдар жаңартылатын катализатор мөлшерінің 0,5-тен 2 % - ға дейін енгізіледі, ал СО тотығу промоторлары тәулігіне 5-тен 10 кг-ға дейін әлдеқайда аз дозаларда қосылады.</w:t>
      </w:r>
    </w:p>
    <w:bookmarkEnd w:id="4251"/>
    <w:bookmarkStart w:name="z4836" w:id="4252"/>
    <w:p>
      <w:pPr>
        <w:spacing w:after="0"/>
        <w:ind w:left="0"/>
        <w:jc w:val="both"/>
      </w:pPr>
      <w:r>
        <w:rPr>
          <w:rFonts w:ascii="Times New Roman"/>
          <w:b w:val="false"/>
          <w:i w:val="false"/>
          <w:color w:val="000000"/>
          <w:sz w:val="28"/>
        </w:rPr>
        <w:t>
      Ендірудің әсері</w:t>
      </w:r>
    </w:p>
    <w:bookmarkEnd w:id="4252"/>
    <w:bookmarkStart w:name="z4837" w:id="4253"/>
    <w:p>
      <w:pPr>
        <w:spacing w:after="0"/>
        <w:ind w:left="0"/>
        <w:jc w:val="both"/>
      </w:pPr>
      <w:r>
        <w:rPr>
          <w:rFonts w:ascii="Times New Roman"/>
          <w:b w:val="false"/>
          <w:i w:val="false"/>
          <w:color w:val="000000"/>
          <w:sz w:val="28"/>
        </w:rPr>
        <w:t>
      NOx концентрациясын минималды немесе қосымша күрделі шығындарсыз одан әрі төмендетуге қол жеткізу.</w:t>
      </w:r>
    </w:p>
    <w:bookmarkEnd w:id="4253"/>
    <w:bookmarkStart w:name="z4838" w:id="4254"/>
    <w:p>
      <w:pPr>
        <w:spacing w:after="0"/>
        <w:ind w:left="0"/>
        <w:jc w:val="both"/>
      </w:pPr>
      <w:r>
        <w:rPr>
          <w:rFonts w:ascii="Times New Roman"/>
          <w:b w:val="false"/>
          <w:i w:val="false"/>
          <w:color w:val="000000"/>
          <w:sz w:val="28"/>
        </w:rPr>
        <w:t>
      Анықтамлық әдебиет</w:t>
      </w:r>
    </w:p>
    <w:bookmarkEnd w:id="4254"/>
    <w:bookmarkStart w:name="z4839" w:id="4255"/>
    <w:p>
      <w:pPr>
        <w:spacing w:after="0"/>
        <w:ind w:left="0"/>
        <w:jc w:val="both"/>
      </w:pPr>
      <w:r>
        <w:rPr>
          <w:rFonts w:ascii="Times New Roman"/>
          <w:b w:val="false"/>
          <w:i w:val="false"/>
          <w:color w:val="000000"/>
          <w:sz w:val="28"/>
        </w:rPr>
        <w:t>
      [23], [18],[30], [31], [33].</w:t>
      </w:r>
    </w:p>
    <w:bookmarkEnd w:id="4255"/>
    <w:bookmarkStart w:name="z4840" w:id="4256"/>
    <w:p>
      <w:pPr>
        <w:spacing w:after="0"/>
        <w:ind w:left="0"/>
        <w:jc w:val="left"/>
      </w:pPr>
      <w:r>
        <w:rPr>
          <w:rFonts w:ascii="Times New Roman"/>
          <w:b/>
          <w:i w:val="false"/>
          <w:color w:val="000000"/>
        </w:rPr>
        <w:t xml:space="preserve"> 5.9.9. Азот оксидтерімен ластанумен күресу жөніндегі шаралар. Төмен температуралы тотығу (SNERT процесі / LoTOX әдісі)</w:t>
      </w:r>
    </w:p>
    <w:bookmarkEnd w:id="4256"/>
    <w:bookmarkStart w:name="z4841" w:id="4257"/>
    <w:p>
      <w:pPr>
        <w:spacing w:after="0"/>
        <w:ind w:left="0"/>
        <w:jc w:val="both"/>
      </w:pPr>
      <w:r>
        <w:rPr>
          <w:rFonts w:ascii="Times New Roman"/>
          <w:b w:val="false"/>
          <w:i w:val="false"/>
          <w:color w:val="000000"/>
          <w:sz w:val="28"/>
        </w:rPr>
        <w:t>
      Сипаты</w:t>
      </w:r>
    </w:p>
    <w:bookmarkEnd w:id="4257"/>
    <w:bookmarkStart w:name="z4842" w:id="4258"/>
    <w:p>
      <w:pPr>
        <w:spacing w:after="0"/>
        <w:ind w:left="0"/>
        <w:jc w:val="both"/>
      </w:pPr>
      <w:r>
        <w:rPr>
          <w:rFonts w:ascii="Times New Roman"/>
          <w:b w:val="false"/>
          <w:i w:val="false"/>
          <w:color w:val="000000"/>
          <w:sz w:val="28"/>
        </w:rPr>
        <w:t>
      Сипаттамасы 3.9-бөлімде келтірілген.</w:t>
      </w:r>
    </w:p>
    <w:bookmarkEnd w:id="4258"/>
    <w:bookmarkStart w:name="z4843" w:id="4259"/>
    <w:p>
      <w:pPr>
        <w:spacing w:after="0"/>
        <w:ind w:left="0"/>
        <w:jc w:val="both"/>
      </w:pPr>
      <w:r>
        <w:rPr>
          <w:rFonts w:ascii="Times New Roman"/>
          <w:b w:val="false"/>
          <w:i w:val="false"/>
          <w:color w:val="000000"/>
          <w:sz w:val="28"/>
        </w:rPr>
        <w:t>
      Қол жеткізілген экологиялық пайда</w:t>
      </w:r>
    </w:p>
    <w:bookmarkEnd w:id="4259"/>
    <w:bookmarkStart w:name="z4844" w:id="4260"/>
    <w:p>
      <w:pPr>
        <w:spacing w:after="0"/>
        <w:ind w:left="0"/>
        <w:jc w:val="both"/>
      </w:pPr>
      <w:r>
        <w:rPr>
          <w:rFonts w:ascii="Times New Roman"/>
          <w:b w:val="false"/>
          <w:i w:val="false"/>
          <w:color w:val="000000"/>
          <w:sz w:val="28"/>
        </w:rPr>
        <w:t>
      ДАС қондырғысынан NOx азот оксидінің шығарындылары 85 – 95 %-ға азайды. Шығу кезінде NOX концентрациясы 10 (ppm) дейін төмендеді (14 мг/Нм3 ЕО жағдайында (0 °С, 3 % O2): 95 % NO – 5 % NO2).</w:t>
      </w:r>
    </w:p>
    <w:bookmarkEnd w:id="4260"/>
    <w:bookmarkStart w:name="z4845" w:id="4261"/>
    <w:p>
      <w:pPr>
        <w:spacing w:after="0"/>
        <w:ind w:left="0"/>
        <w:jc w:val="both"/>
      </w:pPr>
      <w:r>
        <w:rPr>
          <w:rFonts w:ascii="Times New Roman"/>
          <w:b w:val="false"/>
          <w:i w:val="false"/>
          <w:color w:val="000000"/>
          <w:sz w:val="28"/>
        </w:rPr>
        <w:t>
      Экологиялық көрсеткіштер және пайдалану деректері</w:t>
      </w:r>
    </w:p>
    <w:bookmarkEnd w:id="4261"/>
    <w:bookmarkStart w:name="z4846" w:id="4262"/>
    <w:p>
      <w:pPr>
        <w:spacing w:after="0"/>
        <w:ind w:left="0"/>
        <w:jc w:val="both"/>
      </w:pPr>
      <w:r>
        <w:rPr>
          <w:rFonts w:ascii="Times New Roman"/>
          <w:b w:val="false"/>
          <w:i w:val="false"/>
          <w:color w:val="000000"/>
          <w:sz w:val="28"/>
        </w:rPr>
        <w:t>
      NOx концентрациясын төмендетудің тиімділігі берілген озон мөлшеріне және оны нақты уақыт режимінде NOx Шығыс концентрациясына байланысты реттеуге тікелей байланысты. Шығу кезінде NOx концентрациясы жүйелік контроллердегі берілген мәнді өзгерту арқылы реттеледі. 5.13-суретте 20 ppm (27 мг/Нм3 NOx азот оксиді) мөлшерінде эмиссияға рұқсатта көзделген шарттарға сәйкес берілген мәндер көрсетілген.</w:t>
      </w:r>
    </w:p>
    <w:bookmarkEnd w:id="4262"/>
    <w:bookmarkStart w:name="z4847" w:id="4263"/>
    <w:p>
      <w:pPr>
        <w:spacing w:after="0"/>
        <w:ind w:left="0"/>
        <w:jc w:val="both"/>
      </w:pPr>
      <w:r>
        <w:rPr>
          <w:rFonts w:ascii="Times New Roman"/>
          <w:b w:val="false"/>
          <w:i w:val="false"/>
          <w:color w:val="000000"/>
          <w:sz w:val="28"/>
        </w:rPr>
        <w:t xml:space="preserve">
      </w:t>
      </w:r>
    </w:p>
    <w:bookmarkEnd w:id="4263"/>
    <w:p>
      <w:pPr>
        <w:spacing w:after="0"/>
        <w:ind w:left="0"/>
        <w:jc w:val="both"/>
      </w:pPr>
      <w:r>
        <w:drawing>
          <wp:inline distT="0" distB="0" distL="0" distR="0">
            <wp:extent cx="50800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50800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848" w:id="4264"/>
    <w:p>
      <w:pPr>
        <w:spacing w:after="0"/>
        <w:ind w:left="0"/>
        <w:jc w:val="both"/>
      </w:pPr>
      <w:r>
        <w:rPr>
          <w:rFonts w:ascii="Times New Roman"/>
          <w:b w:val="false"/>
          <w:i w:val="false"/>
          <w:color w:val="000000"/>
          <w:sz w:val="28"/>
        </w:rPr>
        <w:t>
      5.13-сурет. АҚШ МӨЗ ФКК қондырғысын өнеркәсіптік пайдаланудың бастапқы нәтижелері (Техас штаты) – 2007 жыл.</w:t>
      </w:r>
    </w:p>
    <w:bookmarkEnd w:id="4264"/>
    <w:bookmarkStart w:name="z4849" w:id="4265"/>
    <w:p>
      <w:pPr>
        <w:spacing w:after="0"/>
        <w:ind w:left="0"/>
        <w:jc w:val="both"/>
      </w:pPr>
      <w:r>
        <w:rPr>
          <w:rFonts w:ascii="Times New Roman"/>
          <w:b w:val="false"/>
          <w:i w:val="false"/>
          <w:color w:val="000000"/>
          <w:sz w:val="28"/>
        </w:rPr>
        <w:t>
      Кросс-медиа әсерлері</w:t>
      </w:r>
    </w:p>
    <w:bookmarkEnd w:id="4265"/>
    <w:bookmarkStart w:name="z4850" w:id="4266"/>
    <w:p>
      <w:pPr>
        <w:spacing w:after="0"/>
        <w:ind w:left="0"/>
        <w:jc w:val="both"/>
      </w:pPr>
      <w:r>
        <w:rPr>
          <w:rFonts w:ascii="Times New Roman"/>
          <w:b w:val="false"/>
          <w:i w:val="false"/>
          <w:color w:val="000000"/>
          <w:sz w:val="28"/>
        </w:rPr>
        <w:t>
      SNERT/Lotos әдістері 150 °С-тан жоғары температурада оңтайлы қолданылады және түтін газдарынан жылудың максималды қалпына келуін қамтамасыз ете отырып, жұмыс тиімділігін сақтау үшін жылу беруді қажет етпейді.</w:t>
      </w:r>
    </w:p>
    <w:bookmarkEnd w:id="4266"/>
    <w:bookmarkStart w:name="z4851" w:id="4267"/>
    <w:p>
      <w:pPr>
        <w:spacing w:after="0"/>
        <w:ind w:left="0"/>
        <w:jc w:val="both"/>
      </w:pPr>
      <w:r>
        <w:rPr>
          <w:rFonts w:ascii="Times New Roman"/>
          <w:b w:val="false"/>
          <w:i w:val="false"/>
          <w:color w:val="000000"/>
          <w:sz w:val="28"/>
        </w:rPr>
        <w:t>
      SMART/Loto технологиялары жаңа немесе қолданыстағы скрубберлік қондырғыда қолданылады, ол мұқият тазаланатын Сарқынды суларды шығарады. Қолданыстағы тазарту қондырғыларында нитраттардың көлемін ұлғайту мәселесін, сондай-ақ нитраттардың құрамын реттеуге байланысты шығындарды қарастыру қажет болуы мүмкін.</w:t>
      </w:r>
    </w:p>
    <w:bookmarkEnd w:id="4267"/>
    <w:bookmarkStart w:name="z4852" w:id="4268"/>
    <w:p>
      <w:pPr>
        <w:spacing w:after="0"/>
        <w:ind w:left="0"/>
        <w:jc w:val="both"/>
      </w:pPr>
      <w:r>
        <w:rPr>
          <w:rFonts w:ascii="Times New Roman"/>
          <w:b w:val="false"/>
          <w:i w:val="false"/>
          <w:color w:val="000000"/>
          <w:sz w:val="28"/>
        </w:rPr>
        <w:t>
      Азот қышқылы түзіледі, ол скрубберлері бар секциядан сілтімен бейтараптандырылады. NOx азот оксидін жоғары тотығу дәрежесі бар оксидке тотықтыру үшін оттегі мен электр энергиясын тұтынатын озон генераторын қолдана отырып, объектіде шығарылатын озонды енгізу қажет.</w:t>
      </w:r>
    </w:p>
    <w:bookmarkEnd w:id="4268"/>
    <w:bookmarkStart w:name="z4853" w:id="4269"/>
    <w:p>
      <w:pPr>
        <w:spacing w:after="0"/>
        <w:ind w:left="0"/>
        <w:jc w:val="both"/>
      </w:pPr>
      <w:r>
        <w:rPr>
          <w:rFonts w:ascii="Times New Roman"/>
          <w:b w:val="false"/>
          <w:i w:val="false"/>
          <w:color w:val="000000"/>
          <w:sz w:val="28"/>
        </w:rPr>
        <w:t>
      Қолданылуы</w:t>
      </w:r>
    </w:p>
    <w:bookmarkEnd w:id="4269"/>
    <w:bookmarkStart w:name="z4854" w:id="4270"/>
    <w:p>
      <w:pPr>
        <w:spacing w:after="0"/>
        <w:ind w:left="0"/>
        <w:jc w:val="both"/>
      </w:pPr>
      <w:r>
        <w:rPr>
          <w:rFonts w:ascii="Times New Roman"/>
          <w:b w:val="false"/>
          <w:i w:val="false"/>
          <w:color w:val="000000"/>
          <w:sz w:val="28"/>
        </w:rPr>
        <w:t>
      ДАС қондырғысындағы алғашқы демонстрациялық сынақтар 2002 жылы өткізілді. 2007-2009 жылдар аралығында төмен температуралы тотығу агрегаттары ФКК жеті қондырғысында енгізілді, олардың алтауы АҚШ-та және біреуі Бразилияда пайдаланылады. Осындай төрт қондырғы қолданыстағы скрубберлерде қайта жабдықталды, олардың біреуін lotox патенттік жабдығының бейресми жеткізушісі орнатты. Қайта жабдықтау жағдайында озонның қосымша инъекциясын қамтамасыз ету және реакция сатысына жағдай жасау үшін бөлек баған салу қажет болуы мүмкін. Бұл технологияны қолдану озон өндірісін орнату үшін мұржаның болуын талап етеді. Озонның түзілуімен байланысты қосымша процестерді жүргізу үшін тиісті құрылымдардың болуын ескеру және қызметкерлердің қауіпсіздігі үшін шаралар қабылдау қажет.</w:t>
      </w:r>
    </w:p>
    <w:bookmarkEnd w:id="4270"/>
    <w:bookmarkStart w:name="z4855" w:id="4271"/>
    <w:p>
      <w:pPr>
        <w:spacing w:after="0"/>
        <w:ind w:left="0"/>
        <w:jc w:val="both"/>
      </w:pPr>
      <w:r>
        <w:rPr>
          <w:rFonts w:ascii="Times New Roman"/>
          <w:b w:val="false"/>
          <w:i w:val="false"/>
          <w:color w:val="000000"/>
          <w:sz w:val="28"/>
        </w:rPr>
        <w:t>
      Бұл әдісті қолдану сарқынды суларды тазартудың қосымша қажеттілігін тудырады. Сондай-ақ, озонды өндіру үшін сұйық оттегінің тиісті қоры болуы керек екенін ескеру қажет. Әдістің қолданылуы сонымен қатар қондырғылар үшін үлкен алаңның болуын талап етеді.</w:t>
      </w:r>
    </w:p>
    <w:bookmarkEnd w:id="4271"/>
    <w:bookmarkStart w:name="z4856" w:id="4272"/>
    <w:p>
      <w:pPr>
        <w:spacing w:after="0"/>
        <w:ind w:left="0"/>
        <w:jc w:val="both"/>
      </w:pPr>
      <w:r>
        <w:rPr>
          <w:rFonts w:ascii="Times New Roman"/>
          <w:b w:val="false"/>
          <w:i w:val="false"/>
          <w:color w:val="000000"/>
          <w:sz w:val="28"/>
        </w:rPr>
        <w:t>
      Зауыт (тар) үлгісі: НПЗ АҚШ: BP (Техас қ.), FlintHills (Корпус-Кристи қ.), LionOil (Эльдорадо қ.), Marathon (Техас қ.), Valero (Хьюстон және Техас қ.), WesternGaint (Гэллап қ.).</w:t>
      </w:r>
    </w:p>
    <w:bookmarkEnd w:id="4272"/>
    <w:bookmarkStart w:name="z4857" w:id="4273"/>
    <w:p>
      <w:pPr>
        <w:spacing w:after="0"/>
        <w:ind w:left="0"/>
        <w:jc w:val="both"/>
      </w:pPr>
      <w:r>
        <w:rPr>
          <w:rFonts w:ascii="Times New Roman"/>
          <w:b w:val="false"/>
          <w:i w:val="false"/>
          <w:color w:val="000000"/>
          <w:sz w:val="28"/>
        </w:rPr>
        <w:t>
      Экономика</w:t>
      </w:r>
    </w:p>
    <w:bookmarkEnd w:id="4273"/>
    <w:bookmarkStart w:name="z4858" w:id="4274"/>
    <w:p>
      <w:pPr>
        <w:spacing w:after="0"/>
        <w:ind w:left="0"/>
        <w:jc w:val="both"/>
      </w:pPr>
      <w:r>
        <w:rPr>
          <w:rFonts w:ascii="Times New Roman"/>
          <w:b w:val="false"/>
          <w:i w:val="false"/>
          <w:color w:val="000000"/>
          <w:sz w:val="28"/>
        </w:rPr>
        <w:t>
      2005 жылы Колорадо штатындағы (АҚШ) МӨЗ-де ФКК-тың екі қондырғысында осы технологияны ендіруге ықтимал инвестициялар мен пайдалану шығындары шамамен жыл сайын 1900-2100 АҚШ долларымен бағаланды. NOx концентрациясының 85-90 % - ға тиісті төмендеуі жағдайында кәдеге жаратылған NOX тоннасына АҚШ долларын құрайды. Сарқынды сулардағы нитраттардың мөлшерін реттеуге байланысты қосымша шығындарды қарастыру қажет болуы мүмкін.</w:t>
      </w:r>
    </w:p>
    <w:bookmarkEnd w:id="4274"/>
    <w:bookmarkStart w:name="z4859" w:id="4275"/>
    <w:p>
      <w:pPr>
        <w:spacing w:after="0"/>
        <w:ind w:left="0"/>
        <w:jc w:val="both"/>
      </w:pPr>
      <w:r>
        <w:rPr>
          <w:rFonts w:ascii="Times New Roman"/>
          <w:b w:val="false"/>
          <w:i w:val="false"/>
          <w:color w:val="000000"/>
          <w:sz w:val="28"/>
        </w:rPr>
        <w:t>
      Ендірудің әсері</w:t>
      </w:r>
    </w:p>
    <w:bookmarkEnd w:id="4275"/>
    <w:bookmarkStart w:name="z4860" w:id="4276"/>
    <w:p>
      <w:pPr>
        <w:spacing w:after="0"/>
        <w:ind w:left="0"/>
        <w:jc w:val="both"/>
      </w:pPr>
      <w:r>
        <w:rPr>
          <w:rFonts w:ascii="Times New Roman"/>
          <w:b w:val="false"/>
          <w:i w:val="false"/>
          <w:color w:val="000000"/>
          <w:sz w:val="28"/>
        </w:rPr>
        <w:t>
      LoTOX процесінің негізгі артықшылықтары мыналар: азот оксидінің селективтілігі (NOX); NOx кәдеге жаратуға қатысты өнімділік көрсеткіштерін түзету мүмкіндігі; химиялық процеске өзгерістер Ендірудің болмауы (сонымен қатар түтін газындағы оттегінің (O2) концентрациясын өзгеріссіз қалдыру) және ФКК қондырғысының жұмыс параметрлері; түтін газын кәдеге жарату процесімен үйлесімділік; қондырғының жұмысындағы ақауларды оның жалпы үздіксіздігі мен пайдалану дайындығына салдарсыз жеңе білу қабілеті.</w:t>
      </w:r>
    </w:p>
    <w:bookmarkEnd w:id="4276"/>
    <w:bookmarkStart w:name="z4861" w:id="4277"/>
    <w:p>
      <w:pPr>
        <w:spacing w:after="0"/>
        <w:ind w:left="0"/>
        <w:jc w:val="both"/>
      </w:pPr>
      <w:r>
        <w:rPr>
          <w:rFonts w:ascii="Times New Roman"/>
          <w:b w:val="false"/>
          <w:i w:val="false"/>
          <w:color w:val="000000"/>
          <w:sz w:val="28"/>
        </w:rPr>
        <w:t>
      Анықтамалық әдебиет</w:t>
      </w:r>
    </w:p>
    <w:bookmarkEnd w:id="4277"/>
    <w:bookmarkStart w:name="z4862" w:id="4278"/>
    <w:p>
      <w:pPr>
        <w:spacing w:after="0"/>
        <w:ind w:left="0"/>
        <w:jc w:val="both"/>
      </w:pPr>
      <w:r>
        <w:rPr>
          <w:rFonts w:ascii="Times New Roman"/>
          <w:b w:val="false"/>
          <w:i w:val="false"/>
          <w:color w:val="000000"/>
          <w:sz w:val="28"/>
        </w:rPr>
        <w:t>
      [22], [35].</w:t>
      </w:r>
    </w:p>
    <w:bookmarkEnd w:id="4278"/>
    <w:bookmarkStart w:name="z4863" w:id="4279"/>
    <w:p>
      <w:pPr>
        <w:spacing w:after="0"/>
        <w:ind w:left="0"/>
        <w:jc w:val="left"/>
      </w:pPr>
      <w:r>
        <w:rPr>
          <w:rFonts w:ascii="Times New Roman"/>
          <w:b/>
          <w:i w:val="false"/>
          <w:color w:val="000000"/>
        </w:rPr>
        <w:t xml:space="preserve"> 5.9.10. Бөлшектердің газдардан бөлінуімен күрес жөніндегі шаралар. Үшінші сатыдағы сепараторлар</w:t>
      </w:r>
    </w:p>
    <w:bookmarkEnd w:id="4279"/>
    <w:bookmarkStart w:name="z4864" w:id="4280"/>
    <w:p>
      <w:pPr>
        <w:spacing w:after="0"/>
        <w:ind w:left="0"/>
        <w:jc w:val="left"/>
      </w:pPr>
      <w:r>
        <w:rPr>
          <w:rFonts w:ascii="Times New Roman"/>
          <w:b/>
          <w:i w:val="false"/>
          <w:color w:val="000000"/>
        </w:rPr>
        <w:t xml:space="preserve"> Техникалық сипаты</w:t>
      </w:r>
    </w:p>
    <w:bookmarkEnd w:id="4280"/>
    <w:bookmarkStart w:name="z4865" w:id="4281"/>
    <w:p>
      <w:pPr>
        <w:spacing w:after="0"/>
        <w:ind w:left="0"/>
        <w:jc w:val="both"/>
      </w:pPr>
      <w:r>
        <w:rPr>
          <w:rFonts w:ascii="Times New Roman"/>
          <w:b w:val="false"/>
          <w:i w:val="false"/>
          <w:color w:val="000000"/>
          <w:sz w:val="28"/>
        </w:rPr>
        <w:t>
      Үшінші сатыдағы сепаратор – бұл ФКК қондырғысында екі сатылы циклондардан кейін орнатылған циклон түріндегі тазарту құрылғысы немесе жүйесі. Үшінші сатыдағы сепараторлардың ең көп таралған конфигурациясы мультициклондары бар бір сепаратордан тұрады. Алайда, үшінші сатыдағы сепаратор ретінде циклон-конфузор түрінде жаңа буынның құйынды сепараторлары бар, олар көбінесе тоқтатылған бөлшектерді газдардан бөлуге арналған құрылғы ретінде таңдалады немесе энергияны тиімді пайдалану үшін қосымша шешім ретінде қолданылады. ФКК қондырғысының регенераторының түтін газынан энергияны қалпына келтірудің алғашқы әрекеттері сәтсіз аяқталды, өйткені детандер пышақтарының қызмет ету мерзімі бірнеше аптаға шектелді. 10 мкм және одан үлкен бөлшектер детандер пышақтарының жұмысына кедергі келтіретіні белгілі болды. TSS энергияны қалпына келтірудің турбодетандерлерін бөлшектердің зақымдануынан қорғау үшін қолданылады. Суретте көрсетілгендей. 5.14 осы технологиядағы соңғы жетістіктер, атап айтқанда, жылдам айналым қозғалысты қамтамасыз ету және түтін газының үлкен көлемін ықшам сепараторларда өңдеу үшін салыстырмалы түрде кішкентай диаметрлі осьтік ағыны бар құйынды құбырлардың көп мөлшерін пайдалануға мүмкіндік береді. Құрылғылар жоғары айналым жылдамдығына ие, сондықтан қалпына келтірілген катализатор шаң жинағышқа оралады. Кейбір жағдайларда төртінші саты деп аталатын жаңа сүзу сатысы қолданылады.</w:t>
      </w:r>
    </w:p>
    <w:bookmarkEnd w:id="4281"/>
    <w:bookmarkStart w:name="z4866" w:id="4282"/>
    <w:p>
      <w:pPr>
        <w:spacing w:after="0"/>
        <w:ind w:left="0"/>
        <w:jc w:val="both"/>
      </w:pPr>
      <w:r>
        <w:rPr>
          <w:rFonts w:ascii="Times New Roman"/>
          <w:b w:val="false"/>
          <w:i w:val="false"/>
          <w:color w:val="000000"/>
          <w:sz w:val="28"/>
        </w:rPr>
        <w:t xml:space="preserve">
      </w:t>
      </w:r>
    </w:p>
    <w:bookmarkEnd w:id="4282"/>
    <w:p>
      <w:pPr>
        <w:spacing w:after="0"/>
        <w:ind w:left="0"/>
        <w:jc w:val="both"/>
      </w:pPr>
      <w:r>
        <w:drawing>
          <wp:inline distT="0" distB="0" distL="0" distR="0">
            <wp:extent cx="36449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6449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867" w:id="4283"/>
    <w:p>
      <w:pPr>
        <w:spacing w:after="0"/>
        <w:ind w:left="0"/>
        <w:jc w:val="both"/>
      </w:pPr>
      <w:r>
        <w:rPr>
          <w:rFonts w:ascii="Times New Roman"/>
          <w:b w:val="false"/>
          <w:i w:val="false"/>
          <w:color w:val="000000"/>
          <w:sz w:val="28"/>
        </w:rPr>
        <w:t>
      5.14-сурет. Циклон-конфузор түріндегі құйынды сепараторлар қолданылатын TSS схемасы</w:t>
      </w:r>
    </w:p>
    <w:bookmarkEnd w:id="428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868" w:id="4284"/>
    <w:p>
      <w:pPr>
        <w:spacing w:after="0"/>
        <w:ind w:left="0"/>
        <w:jc w:val="both"/>
      </w:pPr>
      <w:r>
        <w:rPr>
          <w:rFonts w:ascii="Times New Roman"/>
          <w:b w:val="false"/>
          <w:i w:val="false"/>
          <w:color w:val="000000"/>
          <w:sz w:val="28"/>
        </w:rPr>
        <w:t>
      Қол жеткізілген экологиялық пайда</w:t>
      </w:r>
    </w:p>
    <w:bookmarkEnd w:id="4284"/>
    <w:bookmarkStart w:name="z4869" w:id="4285"/>
    <w:p>
      <w:pPr>
        <w:spacing w:after="0"/>
        <w:ind w:left="0"/>
        <w:jc w:val="both"/>
      </w:pPr>
      <w:r>
        <w:rPr>
          <w:rFonts w:ascii="Times New Roman"/>
          <w:b w:val="false"/>
          <w:i w:val="false"/>
          <w:color w:val="000000"/>
          <w:sz w:val="28"/>
        </w:rPr>
        <w:t>
      Соңғы буынның үшінші сатысындағы сепаратордың шығысындағы бөлшектер концентрациясының орташа мәні &lt; 50-100 мг/Нм3 құрайды, бұл кірістегі бөлшектердің көлеміне және олардың мөлшеріне байланысты. Төмен концентрация мәнін алу қиын, өйткені газдың ішкі жылдамдығы қосымша үйкеліске әкеледі. Нәтижесінде циклон арқылы өтетін ұсақ дисперсті фракция түзіледі.</w:t>
      </w:r>
    </w:p>
    <w:bookmarkEnd w:id="4285"/>
    <w:bookmarkStart w:name="z4870" w:id="4286"/>
    <w:p>
      <w:pPr>
        <w:spacing w:after="0"/>
        <w:ind w:left="0"/>
        <w:jc w:val="both"/>
      </w:pPr>
      <w:r>
        <w:rPr>
          <w:rFonts w:ascii="Times New Roman"/>
          <w:b w:val="false"/>
          <w:i w:val="false"/>
          <w:color w:val="000000"/>
          <w:sz w:val="28"/>
        </w:rPr>
        <w:t>
      Жоғарыда аталған факторларға және қолданылатын технологияның түріне байланысты циклондар бөлшектердің мөлшері 10-40 мкм-ден асқан кезде тиімдірек жұмыс істейді. Құйынды құбырлары бар циклондар ұсталынатын бөлшектердің 50 % шекті мөлшерін 2,5 мкм қамтамасыз етуге мүмкіндік береді. Ұстау тиімділігі 30 % - дан &gt;90 % - ға дейін өзгереді. Егер кірудегі бөлшектердің концентрациясы 400 мг/Нм3-ден төмен болса, ұстау тиімділігі тек орташа мөлшері (массасы бойынша) &gt;5 мкм бөлінген бөлшектер бойынша 75 % - дан асады.</w:t>
      </w:r>
    </w:p>
    <w:bookmarkEnd w:id="4286"/>
    <w:bookmarkStart w:name="z4871" w:id="4287"/>
    <w:p>
      <w:pPr>
        <w:spacing w:after="0"/>
        <w:ind w:left="0"/>
        <w:jc w:val="both"/>
      </w:pPr>
      <w:r>
        <w:rPr>
          <w:rFonts w:ascii="Times New Roman"/>
          <w:b w:val="false"/>
          <w:i w:val="false"/>
          <w:color w:val="000000"/>
          <w:sz w:val="28"/>
        </w:rPr>
        <w:t>
      Ауадағы қалқыма бөлшектердің мөлшерін азайту арқылы металл бөлшектерінің шығарындылары да азаяды.</w:t>
      </w:r>
    </w:p>
    <w:bookmarkEnd w:id="4287"/>
    <w:bookmarkStart w:name="z4872" w:id="4288"/>
    <w:p>
      <w:pPr>
        <w:spacing w:after="0"/>
        <w:ind w:left="0"/>
        <w:jc w:val="both"/>
      </w:pPr>
      <w:r>
        <w:rPr>
          <w:rFonts w:ascii="Times New Roman"/>
          <w:b w:val="false"/>
          <w:i w:val="false"/>
          <w:color w:val="000000"/>
          <w:sz w:val="28"/>
        </w:rPr>
        <w:t>
      Экологиялық көрсеткіштер және пайдалану деректері</w:t>
      </w:r>
    </w:p>
    <w:bookmarkEnd w:id="4288"/>
    <w:bookmarkStart w:name="z4873" w:id="4289"/>
    <w:p>
      <w:pPr>
        <w:spacing w:after="0"/>
        <w:ind w:left="0"/>
        <w:jc w:val="both"/>
      </w:pPr>
      <w:r>
        <w:rPr>
          <w:rFonts w:ascii="Times New Roman"/>
          <w:b w:val="false"/>
          <w:i w:val="false"/>
          <w:color w:val="000000"/>
          <w:sz w:val="28"/>
        </w:rPr>
        <w:t>
      Катализатор шаңын жою әдетте бір қондырғы үшін жылына 300 – 400 тоннаны құрайды. Үшінші сатыдағы сепараторлар түтін газындағы қысымның төмендеуін тудырады. Көптеген FCC қондырғыларында сепараторлар өздерін жақсы жағынан көрсетті. 3.9-бөлімде Еуропа ФКК іріктемелі қондырғыларындағы шаңды қоса алғанда шығарындылар туралы деректер келтірілген (үздіксіз мониторинг нәтижелері бойынша). Тек үшінші сатыдағы сепараторлармен (қосымша құрылғысыз) жабдықталған ФКК қондырғыларында айына орта есеппен 80-150 мг/Нм3 шаң шығарындылары болады.</w:t>
      </w:r>
    </w:p>
    <w:bookmarkEnd w:id="4289"/>
    <w:bookmarkStart w:name="z4874" w:id="4290"/>
    <w:p>
      <w:pPr>
        <w:spacing w:after="0"/>
        <w:ind w:left="0"/>
        <w:jc w:val="both"/>
      </w:pPr>
      <w:r>
        <w:rPr>
          <w:rFonts w:ascii="Times New Roman"/>
          <w:b w:val="false"/>
          <w:i w:val="false"/>
          <w:color w:val="000000"/>
          <w:sz w:val="28"/>
        </w:rPr>
        <w:t>
      Кросс-медиа әсерлері</w:t>
      </w:r>
    </w:p>
    <w:bookmarkEnd w:id="4290"/>
    <w:bookmarkStart w:name="z4875" w:id="4291"/>
    <w:p>
      <w:pPr>
        <w:spacing w:after="0"/>
        <w:ind w:left="0"/>
        <w:jc w:val="both"/>
      </w:pPr>
      <w:r>
        <w:rPr>
          <w:rFonts w:ascii="Times New Roman"/>
          <w:b w:val="false"/>
          <w:i w:val="false"/>
          <w:color w:val="000000"/>
          <w:sz w:val="28"/>
        </w:rPr>
        <w:t>
      Құрамында кейбір қауіпті металдар бар өндірілген катализатор шаңы қауіпті өнеркәсіптік қалдық ретінде жіктеледі. Су мен топырақты ластамау үшін оны дұрыс тастау керек.</w:t>
      </w:r>
    </w:p>
    <w:bookmarkEnd w:id="4291"/>
    <w:bookmarkStart w:name="z4876" w:id="4292"/>
    <w:p>
      <w:pPr>
        <w:spacing w:after="0"/>
        <w:ind w:left="0"/>
        <w:jc w:val="both"/>
      </w:pPr>
      <w:r>
        <w:rPr>
          <w:rFonts w:ascii="Times New Roman"/>
          <w:b w:val="false"/>
          <w:i w:val="false"/>
          <w:color w:val="000000"/>
          <w:sz w:val="28"/>
        </w:rPr>
        <w:t>
      Қолданылуы</w:t>
      </w:r>
    </w:p>
    <w:bookmarkEnd w:id="4292"/>
    <w:bookmarkStart w:name="z4877" w:id="4293"/>
    <w:p>
      <w:pPr>
        <w:spacing w:after="0"/>
        <w:ind w:left="0"/>
        <w:jc w:val="both"/>
      </w:pPr>
      <w:r>
        <w:rPr>
          <w:rFonts w:ascii="Times New Roman"/>
          <w:b w:val="false"/>
          <w:i w:val="false"/>
          <w:color w:val="000000"/>
          <w:sz w:val="28"/>
        </w:rPr>
        <w:t>
      Үшінші сатыдағы сепараторлар кез-келген ФКК қондырғысына қолданылады, бірақ олардың өнімділігі негізінен бөлшектердің көлеміне және регенератордың ішкі циклондарынан өткеннен кейін катализатордың ұсақ бөлшектерінің мөлшеріне байланысты айтарлықтай өзгереді. Мұндай шығарындыларды азайту құрылғылары, мысалы, электростатикалық сүзгілермен (ЭШФ) бірге жиі қолданылады.</w:t>
      </w:r>
    </w:p>
    <w:bookmarkEnd w:id="4293"/>
    <w:bookmarkStart w:name="z4878" w:id="4294"/>
    <w:p>
      <w:pPr>
        <w:spacing w:after="0"/>
        <w:ind w:left="0"/>
        <w:jc w:val="both"/>
      </w:pPr>
      <w:r>
        <w:rPr>
          <w:rFonts w:ascii="Times New Roman"/>
          <w:b w:val="false"/>
          <w:i w:val="false"/>
          <w:color w:val="000000"/>
          <w:sz w:val="28"/>
        </w:rPr>
        <w:t>
      Көптеген ФКК қондырғылары осындай жүйелермен жұмыс істейді.</w:t>
      </w:r>
    </w:p>
    <w:bookmarkEnd w:id="4294"/>
    <w:bookmarkStart w:name="z4879" w:id="4295"/>
    <w:p>
      <w:pPr>
        <w:spacing w:after="0"/>
        <w:ind w:left="0"/>
        <w:jc w:val="both"/>
      </w:pPr>
      <w:r>
        <w:rPr>
          <w:rFonts w:ascii="Times New Roman"/>
          <w:b w:val="false"/>
          <w:i w:val="false"/>
          <w:color w:val="000000"/>
          <w:sz w:val="28"/>
        </w:rPr>
        <w:t>
      Экономика</w:t>
      </w:r>
    </w:p>
    <w:bookmarkEnd w:id="4295"/>
    <w:bookmarkStart w:name="z4880" w:id="4296"/>
    <w:p>
      <w:pPr>
        <w:spacing w:after="0"/>
        <w:ind w:left="0"/>
        <w:jc w:val="both"/>
      </w:pPr>
      <w:r>
        <w:rPr>
          <w:rFonts w:ascii="Times New Roman"/>
          <w:b w:val="false"/>
          <w:i w:val="false"/>
          <w:color w:val="000000"/>
          <w:sz w:val="28"/>
        </w:rPr>
        <w:t>
      5.17-кестеде ФКК қондырғыларында қолданылатын үшінші сатыдағы циклондар бойынша экономикалық аспектілер келтірілген.</w:t>
      </w:r>
    </w:p>
    <w:bookmarkEnd w:id="42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17</w:t>
      </w:r>
      <w:r>
        <w:rPr>
          <w:rFonts w:ascii="Times New Roman"/>
          <w:b w:val="false"/>
          <w:i w:val="false"/>
          <w:color w:val="000000"/>
          <w:sz w:val="28"/>
        </w:rPr>
        <w:t>-кесте. ДАС қондырғыларында қолданылатын үшінші сатыдағы циклондар бойынша экономикалық аспектілер.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 қондырғысының қуаттылығы, млн т /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2" w:id="4297"/>
          <w:p>
            <w:pPr>
              <w:spacing w:after="20"/>
              <w:ind w:left="20"/>
              <w:jc w:val="both"/>
            </w:pPr>
            <w:r>
              <w:rPr>
                <w:rFonts w:ascii="Times New Roman"/>
                <w:b w:val="false"/>
                <w:i w:val="false"/>
                <w:color w:val="000000"/>
                <w:sz w:val="20"/>
              </w:rPr>
              <w:t>
Ағынның шығуындағы қалқыма бөлшектердің концентрациясы,</w:t>
            </w:r>
          </w:p>
          <w:bookmarkEnd w:id="4297"/>
          <w:p>
            <w:pPr>
              <w:spacing w:after="20"/>
              <w:ind w:left="20"/>
              <w:jc w:val="both"/>
            </w:pPr>
            <w:r>
              <w:rPr>
                <w:rFonts w:ascii="Times New Roman"/>
                <w:b w:val="false"/>
                <w:i w:val="false"/>
                <w:color w:val="000000"/>
                <w:sz w:val="20"/>
              </w:rPr>
              <w:t>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млн еуро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3" w:id="4298"/>
          <w:p>
            <w:pPr>
              <w:spacing w:after="20"/>
              <w:ind w:left="20"/>
              <w:jc w:val="both"/>
            </w:pPr>
            <w:r>
              <w:rPr>
                <w:rFonts w:ascii="Times New Roman"/>
                <w:b w:val="false"/>
                <w:i w:val="false"/>
                <w:color w:val="000000"/>
                <w:sz w:val="20"/>
              </w:rPr>
              <w:t>
Пайдалану шығындары,</w:t>
            </w:r>
          </w:p>
          <w:bookmarkEnd w:id="4298"/>
          <w:p>
            <w:pPr>
              <w:spacing w:after="20"/>
              <w:ind w:left="20"/>
              <w:jc w:val="both"/>
            </w:pPr>
            <w:r>
              <w:rPr>
                <w:rFonts w:ascii="Times New Roman"/>
                <w:b w:val="false"/>
                <w:i w:val="false"/>
                <w:color w:val="000000"/>
                <w:sz w:val="20"/>
              </w:rPr>
              <w:t>
жылына млн еуро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84" w:id="4299"/>
    <w:p>
      <w:pPr>
        <w:spacing w:after="0"/>
        <w:ind w:left="0"/>
        <w:jc w:val="both"/>
      </w:pPr>
      <w:r>
        <w:rPr>
          <w:rFonts w:ascii="Times New Roman"/>
          <w:b w:val="false"/>
          <w:i w:val="false"/>
          <w:color w:val="000000"/>
          <w:sz w:val="28"/>
        </w:rPr>
        <w:t>
      * бастапқы концентрациясы: 450 мг/Нм3 (диапазоны 300-600 мг/Нм3);</w:t>
      </w:r>
    </w:p>
    <w:bookmarkEnd w:id="4299"/>
    <w:bookmarkStart w:name="z4885" w:id="4300"/>
    <w:p>
      <w:pPr>
        <w:spacing w:after="0"/>
        <w:ind w:left="0"/>
        <w:jc w:val="both"/>
      </w:pPr>
      <w:r>
        <w:rPr>
          <w:rFonts w:ascii="Times New Roman"/>
          <w:b w:val="false"/>
          <w:i w:val="false"/>
          <w:color w:val="000000"/>
          <w:sz w:val="28"/>
        </w:rPr>
        <w:t>
      ** бастапқы концентрациясы: 200-1000 мг/Нм3.</w:t>
      </w:r>
    </w:p>
    <w:bookmarkEnd w:id="4300"/>
    <w:bookmarkStart w:name="z4886" w:id="4301"/>
    <w:p>
      <w:pPr>
        <w:spacing w:after="0"/>
        <w:ind w:left="0"/>
        <w:jc w:val="both"/>
      </w:pPr>
      <w:r>
        <w:rPr>
          <w:rFonts w:ascii="Times New Roman"/>
          <w:b w:val="false"/>
          <w:i w:val="false"/>
          <w:color w:val="000000"/>
          <w:sz w:val="28"/>
        </w:rPr>
        <w:t>
      Ескертпе: Пайдалану шығындары тек тікелей ақшалай пайдалану шығындарын, яғни инвестицияның амортизациясына немесе қаржылық шығыстарға арналған шығыстарсыз қамтиды. Инвестициялық шығындар жаңа зауыт салуға жатады. Экономикалық аспектілерге түзілген қалдықтарды кәдеге жарату шығындары кірмейді.</w:t>
      </w:r>
    </w:p>
    <w:bookmarkEnd w:id="430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887" w:id="4302"/>
    <w:p>
      <w:pPr>
        <w:spacing w:after="0"/>
        <w:ind w:left="0"/>
        <w:jc w:val="both"/>
      </w:pPr>
      <w:r>
        <w:rPr>
          <w:rFonts w:ascii="Times New Roman"/>
          <w:b w:val="false"/>
          <w:i w:val="false"/>
          <w:color w:val="000000"/>
          <w:sz w:val="28"/>
        </w:rPr>
        <w:t>
      Жұқа дисперсті катализаторды кәдеге жарату құны тоннасына шамамен 120 – 300 еуроны құрайды, оның ішінде тасымалдау.</w:t>
      </w:r>
    </w:p>
    <w:bookmarkEnd w:id="4302"/>
    <w:bookmarkStart w:name="z4888" w:id="4303"/>
    <w:p>
      <w:pPr>
        <w:spacing w:after="0"/>
        <w:ind w:left="0"/>
        <w:jc w:val="both"/>
      </w:pPr>
      <w:r>
        <w:rPr>
          <w:rFonts w:ascii="Times New Roman"/>
          <w:b w:val="false"/>
          <w:i w:val="false"/>
          <w:color w:val="000000"/>
          <w:sz w:val="28"/>
        </w:rPr>
        <w:t>
      Ендірудің әсері</w:t>
      </w:r>
    </w:p>
    <w:bookmarkEnd w:id="4303"/>
    <w:bookmarkStart w:name="z4889" w:id="4304"/>
    <w:p>
      <w:pPr>
        <w:spacing w:after="0"/>
        <w:ind w:left="0"/>
        <w:jc w:val="both"/>
      </w:pPr>
      <w:r>
        <w:rPr>
          <w:rFonts w:ascii="Times New Roman"/>
          <w:b w:val="false"/>
          <w:i w:val="false"/>
          <w:color w:val="000000"/>
          <w:sz w:val="28"/>
        </w:rPr>
        <w:t>
      Үшінші сатыдағы сепараторлар қалқыма бөлшектердің шығарындыларын азайтуды реттейді және жабдықты мұнай өнімдерінің ағынынан төмен мерзімінен бұрын тозудан қорғайды - жылу немесе энергияны қалпына келтіру қондырғылары (мысалы, детандер қалақтары).</w:t>
      </w:r>
    </w:p>
    <w:bookmarkEnd w:id="4304"/>
    <w:bookmarkStart w:name="z4890" w:id="4305"/>
    <w:p>
      <w:pPr>
        <w:spacing w:after="0"/>
        <w:ind w:left="0"/>
        <w:jc w:val="both"/>
      </w:pPr>
      <w:r>
        <w:rPr>
          <w:rFonts w:ascii="Times New Roman"/>
          <w:b w:val="false"/>
          <w:i w:val="false"/>
          <w:color w:val="000000"/>
          <w:sz w:val="28"/>
        </w:rPr>
        <w:t>
      Анықтамалық әдебиет</w:t>
      </w:r>
    </w:p>
    <w:bookmarkEnd w:id="4305"/>
    <w:bookmarkStart w:name="z4891" w:id="4306"/>
    <w:p>
      <w:pPr>
        <w:spacing w:after="0"/>
        <w:ind w:left="0"/>
        <w:jc w:val="both"/>
      </w:pPr>
      <w:r>
        <w:rPr>
          <w:rFonts w:ascii="Times New Roman"/>
          <w:b w:val="false"/>
          <w:i w:val="false"/>
          <w:color w:val="000000"/>
          <w:sz w:val="28"/>
        </w:rPr>
        <w:t>
      [8], [12], [13], [19], [23].</w:t>
      </w:r>
    </w:p>
    <w:bookmarkEnd w:id="4306"/>
    <w:bookmarkStart w:name="z4892" w:id="4307"/>
    <w:p>
      <w:pPr>
        <w:spacing w:after="0"/>
        <w:ind w:left="0"/>
        <w:jc w:val="left"/>
      </w:pPr>
      <w:r>
        <w:rPr>
          <w:rFonts w:ascii="Times New Roman"/>
          <w:b/>
          <w:i w:val="false"/>
          <w:color w:val="000000"/>
        </w:rPr>
        <w:t xml:space="preserve"> 5.9.11. Бөлшектердің газдардан бөлінуімен күрес жөніндегі шаралар. Электростатикалық сүзгілер (ЭСС)</w:t>
      </w:r>
    </w:p>
    <w:bookmarkEnd w:id="4307"/>
    <w:bookmarkStart w:name="z4893" w:id="4308"/>
    <w:p>
      <w:pPr>
        <w:spacing w:after="0"/>
        <w:ind w:left="0"/>
        <w:jc w:val="both"/>
      </w:pPr>
      <w:r>
        <w:rPr>
          <w:rFonts w:ascii="Times New Roman"/>
          <w:b w:val="false"/>
          <w:i w:val="false"/>
          <w:color w:val="000000"/>
          <w:sz w:val="28"/>
        </w:rPr>
        <w:t>
      Сипаты</w:t>
      </w:r>
    </w:p>
    <w:bookmarkEnd w:id="4308"/>
    <w:bookmarkStart w:name="z4894" w:id="4309"/>
    <w:p>
      <w:pPr>
        <w:spacing w:after="0"/>
        <w:ind w:left="0"/>
        <w:jc w:val="both"/>
      </w:pPr>
      <w:r>
        <w:rPr>
          <w:rFonts w:ascii="Times New Roman"/>
          <w:b w:val="false"/>
          <w:i w:val="false"/>
          <w:color w:val="000000"/>
          <w:sz w:val="28"/>
        </w:rPr>
        <w:t>
      Бөлшектердің меншікті кедергісі ЭСС тиімділігінің негізгі факторы болып табылады. Келесі параметрлер бөлшектердің нақты кедергісін төмендетеді және оларды ұстау тиімділігін арттырады. Қолданылады қондырғыларында ФКК түтін газдарын:</w:t>
      </w:r>
    </w:p>
    <w:bookmarkEnd w:id="4309"/>
    <w:bookmarkStart w:name="z4895" w:id="4310"/>
    <w:p>
      <w:pPr>
        <w:spacing w:after="0"/>
        <w:ind w:left="0"/>
        <w:jc w:val="both"/>
      </w:pPr>
      <w:r>
        <w:rPr>
          <w:rFonts w:ascii="Times New Roman"/>
          <w:b w:val="false"/>
          <w:i w:val="false"/>
          <w:color w:val="000000"/>
          <w:sz w:val="28"/>
        </w:rPr>
        <w:t>
      кірудегі жоғары температура;</w:t>
      </w:r>
    </w:p>
    <w:bookmarkEnd w:id="4310"/>
    <w:bookmarkStart w:name="z4896" w:id="4311"/>
    <w:p>
      <w:pPr>
        <w:spacing w:after="0"/>
        <w:ind w:left="0"/>
        <w:jc w:val="both"/>
      </w:pPr>
      <w:r>
        <w:rPr>
          <w:rFonts w:ascii="Times New Roman"/>
          <w:b w:val="false"/>
          <w:i w:val="false"/>
          <w:color w:val="000000"/>
          <w:sz w:val="28"/>
        </w:rPr>
        <w:t>
      катализатордағы металдардың, сирек кездесетін элементтердің немесе көміртектің жоғары мөлшері;</w:t>
      </w:r>
    </w:p>
    <w:bookmarkEnd w:id="4311"/>
    <w:bookmarkStart w:name="z4897" w:id="4312"/>
    <w:p>
      <w:pPr>
        <w:spacing w:after="0"/>
        <w:ind w:left="0"/>
        <w:jc w:val="both"/>
      </w:pPr>
      <w:r>
        <w:rPr>
          <w:rFonts w:ascii="Times New Roman"/>
          <w:b w:val="false"/>
          <w:i w:val="false"/>
          <w:color w:val="000000"/>
          <w:sz w:val="28"/>
        </w:rPr>
        <w:t>
      ылғал мөлшері;</w:t>
      </w:r>
    </w:p>
    <w:bookmarkEnd w:id="4312"/>
    <w:bookmarkStart w:name="z4898" w:id="4313"/>
    <w:p>
      <w:pPr>
        <w:spacing w:after="0"/>
        <w:ind w:left="0"/>
        <w:jc w:val="both"/>
      </w:pPr>
      <w:r>
        <w:rPr>
          <w:rFonts w:ascii="Times New Roman"/>
          <w:b w:val="false"/>
          <w:i w:val="false"/>
          <w:color w:val="000000"/>
          <w:sz w:val="28"/>
        </w:rPr>
        <w:t xml:space="preserve">
      аммиакты бүріккіштер арқылы беру. </w:t>
      </w:r>
    </w:p>
    <w:bookmarkEnd w:id="4313"/>
    <w:bookmarkStart w:name="z4899" w:id="4314"/>
    <w:p>
      <w:pPr>
        <w:spacing w:after="0"/>
        <w:ind w:left="0"/>
        <w:jc w:val="both"/>
      </w:pPr>
      <w:r>
        <w:rPr>
          <w:rFonts w:ascii="Times New Roman"/>
          <w:b w:val="false"/>
          <w:i w:val="false"/>
          <w:color w:val="000000"/>
          <w:sz w:val="28"/>
        </w:rPr>
        <w:t>
      Қол жеткізілген экологиялық артықшылықтар</w:t>
      </w:r>
    </w:p>
    <w:bookmarkEnd w:id="4314"/>
    <w:bookmarkStart w:name="z4900" w:id="4315"/>
    <w:p>
      <w:pPr>
        <w:spacing w:after="0"/>
        <w:ind w:left="0"/>
        <w:jc w:val="both"/>
      </w:pPr>
      <w:r>
        <w:rPr>
          <w:rFonts w:ascii="Times New Roman"/>
          <w:b w:val="false"/>
          <w:i w:val="false"/>
          <w:color w:val="000000"/>
          <w:sz w:val="28"/>
        </w:rPr>
        <w:t>
      Қол жеткізілген экологиялық артықшылықтар</w:t>
      </w:r>
    </w:p>
    <w:bookmarkEnd w:id="4315"/>
    <w:bookmarkStart w:name="z4901" w:id="4316"/>
    <w:p>
      <w:pPr>
        <w:spacing w:after="0"/>
        <w:ind w:left="0"/>
        <w:jc w:val="both"/>
      </w:pPr>
      <w:r>
        <w:rPr>
          <w:rFonts w:ascii="Times New Roman"/>
          <w:b w:val="false"/>
          <w:i w:val="false"/>
          <w:color w:val="000000"/>
          <w:sz w:val="28"/>
        </w:rPr>
        <w:t>
      Үздіксіз мониторинг нәтижелері бойынша ЭСС көмегімен қол жеткізілетін үлгілік концентрациялар қалыпты пайдалану жағдайларында күніне орта есеппен &lt;20-50 мг/Нм3 құрайтыны анықталды (CО қазандықтарының немесе қосалқы қазандықтардың жұмыс циклінің соңында күйені үрлеуді қоспағанда).</w:t>
      </w:r>
    </w:p>
    <w:bookmarkEnd w:id="4316"/>
    <w:bookmarkStart w:name="z4902" w:id="4317"/>
    <w:p>
      <w:pPr>
        <w:spacing w:after="0"/>
        <w:ind w:left="0"/>
        <w:jc w:val="both"/>
      </w:pPr>
      <w:r>
        <w:rPr>
          <w:rFonts w:ascii="Times New Roman"/>
          <w:b w:val="false"/>
          <w:i w:val="false"/>
          <w:color w:val="000000"/>
          <w:sz w:val="28"/>
        </w:rPr>
        <w:t>
      Қысқа кезеңдер үшін ФКК қондырғысы регенераторының түтін газдарындағы қалқыма бөлшектердің жалпы құрамының орташаланған мәндері &lt;50 мг/Нм3 құрайды. Мұндай мәндер қоршаған ортаға эмиссияларға рұқсатта тіркеледі (мысалы, Германияда "Пайдалану деректері" бөлімін қарау). Қалқыма бөлшектер көлемінің қысқаруы нәтижесінде металдардың шығарындылары (никель, сурьма, ванадий және олардың компоненттері) 1 мг/Нм3-ке дейін және одан төмен (олардың жалпы санына қарай) қысқартылады.</w:t>
      </w:r>
    </w:p>
    <w:bookmarkEnd w:id="4317"/>
    <w:bookmarkStart w:name="z4903" w:id="4318"/>
    <w:p>
      <w:pPr>
        <w:spacing w:after="0"/>
        <w:ind w:left="0"/>
        <w:jc w:val="both"/>
      </w:pPr>
      <w:r>
        <w:rPr>
          <w:rFonts w:ascii="Times New Roman"/>
          <w:b w:val="false"/>
          <w:i w:val="false"/>
          <w:color w:val="000000"/>
          <w:sz w:val="28"/>
        </w:rPr>
        <w:t>
      Никель мен оның компоненттерінің көлемі 0,3 мг/Нм3 дейін және одан төмен төмендейді. Барлық концентрациялар үздіксіз жұмыс кезінде және CО қазандығында күйе Үрлеу кезінде алынған орташа сағаттық мәндер түрінде көрінеді.</w:t>
      </w:r>
    </w:p>
    <w:bookmarkEnd w:id="4318"/>
    <w:bookmarkStart w:name="z4904" w:id="4319"/>
    <w:p>
      <w:pPr>
        <w:spacing w:after="0"/>
        <w:ind w:left="0"/>
        <w:jc w:val="both"/>
      </w:pPr>
      <w:r>
        <w:rPr>
          <w:rFonts w:ascii="Times New Roman"/>
          <w:b w:val="false"/>
          <w:i w:val="false"/>
          <w:color w:val="000000"/>
          <w:sz w:val="28"/>
        </w:rPr>
        <w:t>
      Экологиялық көрсеткіштер және пайдалану деректері</w:t>
      </w:r>
    </w:p>
    <w:bookmarkEnd w:id="4319"/>
    <w:bookmarkStart w:name="z4905" w:id="4320"/>
    <w:p>
      <w:pPr>
        <w:spacing w:after="0"/>
        <w:ind w:left="0"/>
        <w:jc w:val="both"/>
      </w:pPr>
      <w:r>
        <w:rPr>
          <w:rFonts w:ascii="Times New Roman"/>
          <w:b w:val="false"/>
          <w:i w:val="false"/>
          <w:color w:val="000000"/>
          <w:sz w:val="28"/>
        </w:rPr>
        <w:t>
      ДАС қондырғысында ЭСС көмегімен тоқтатылған бөлшектердің шығарындыларымен күресудің тиімділігі әдетте 90 %-дан асады. ЭСС шығуындағы шоғырланудың нақты диапазоны онда газдың болу уақытына (яғни ЭСС мөлшеріне), қалқыма бөлшектердің қасиеттеріне (яғни катализаторлардың), ФКК қондырғысының жұмыс режиміне, түтін газдарының температурасына және ЭСС дейін іске қосылған қалқыма бөлшектерді кәдеге жаратудың басқа аппараттарының болуына байланысты. Қалыпты жағдайларда шығарындылардың өте төмен концентрациясына (&lt;10 мг/Нм3) қол жеткізу үшін ЭСС-да газдың болу уақыты 30 секундтан артық болуы тиіс. Бөлшектердің мөлшері ЭСС жұмысының тиімділігіне де әсер етеді, өйткені ЭСС электродтарымен тазалау (түрту) циклі кезінде өте ұсақ бөлшектер (&lt;2 мкм) оңай ұсталады.</w:t>
      </w:r>
    </w:p>
    <w:bookmarkEnd w:id="4320"/>
    <w:bookmarkStart w:name="z4906" w:id="4321"/>
    <w:p>
      <w:pPr>
        <w:spacing w:after="0"/>
        <w:ind w:left="0"/>
        <w:jc w:val="both"/>
      </w:pPr>
      <w:r>
        <w:rPr>
          <w:rFonts w:ascii="Times New Roman"/>
          <w:b w:val="false"/>
          <w:i w:val="false"/>
          <w:color w:val="000000"/>
          <w:sz w:val="28"/>
        </w:rPr>
        <w:t>
      ЭСС пайдалану салдарынан жүйеде қысымның аздаған ауытқуы пайда болады; қысымның неғұрлым жиі ауытқуы бөлшектердің ЭСС-ға кіру және шығу ауа арналары арқылы өтуі нәтижесінде пайда болады. Кейбір жағдайларда мәжбүрлі желдеткішті қосыңыз. Бұл ретте ЭСС-да газдың болу уақыты ұлғайтылатын жағдайларды қоспағанда, электр энергиясын тұтыну Үлкен емес. Сондай-ақ, ЭСС бөлшектерді ұстап қалудың жоғары тиімділігін қамтамасыз ету үшін үнемі техникалық қызмет көрсетуді қажет етеді. Кейбір ЕО МӨЗ шикізатты терең күкіртсіздендіруді қолдану ЭСС өнімділігіне үлкен әсер етеді деп хабарлайды. Газдағы күкірт пен металдардың мөлшері аз, бөлшектерді ұстау тиімділігі төмендейді. Мұндай жағдайларда тоқтатылған бөлшектердің шығарындылары 30-35 мг/Нм3 құрайды.</w:t>
      </w:r>
    </w:p>
    <w:bookmarkEnd w:id="4321"/>
    <w:bookmarkStart w:name="z4907" w:id="4322"/>
    <w:p>
      <w:pPr>
        <w:spacing w:after="0"/>
        <w:ind w:left="0"/>
        <w:jc w:val="both"/>
      </w:pPr>
      <w:r>
        <w:rPr>
          <w:rFonts w:ascii="Times New Roman"/>
          <w:b w:val="false"/>
          <w:i w:val="false"/>
          <w:color w:val="000000"/>
          <w:sz w:val="28"/>
        </w:rPr>
        <w:t>
      5.16 және 5.17-суреттерде Германиядағы ФКК қондырғыларында екі ЭСС тазартылғаннан кейін алынған орташа тәуліктік концентрацияның бір жылғы кестесі көрсетілген.</w:t>
      </w:r>
    </w:p>
    <w:bookmarkEnd w:id="4322"/>
    <w:bookmarkStart w:name="z4908" w:id="4323"/>
    <w:p>
      <w:pPr>
        <w:spacing w:after="0"/>
        <w:ind w:left="0"/>
        <w:jc w:val="both"/>
      </w:pPr>
      <w:r>
        <w:rPr>
          <w:rFonts w:ascii="Times New Roman"/>
          <w:b w:val="false"/>
          <w:i w:val="false"/>
          <w:color w:val="000000"/>
          <w:sz w:val="28"/>
        </w:rPr>
        <w:t>
      Бірінші қондырғы бойынша нәтижелер (5.15-сурет) сүзу қондырғысымен жабдықталған қондырғыны пайдаланудың қалыпты жағдайларында алынды. Дизайн стандартты циклондардан, сыртынан орнатылған қосымша циклоннан және төрт электр өрісі бар ЭШФ-дан тұрады. Орташа жылдық концентрация 10,94 мг/Нм3 құрайды, стандартты ауытқу 9,62, ал тіркелген орташа тәуліктік мән шамамен 37 мг/Нм3 құрайды. Қалқыма бөлшектердің стандартты орташа тәуліктік концентрациясы 5-тен 25 мг/Нм3-ке дейін өзгереді.</w:t>
      </w:r>
    </w:p>
    <w:bookmarkEnd w:id="4323"/>
    <w:bookmarkStart w:name="z4909" w:id="4324"/>
    <w:p>
      <w:pPr>
        <w:spacing w:after="0"/>
        <w:ind w:left="0"/>
        <w:jc w:val="both"/>
      </w:pPr>
      <w:r>
        <w:rPr>
          <w:rFonts w:ascii="Times New Roman"/>
          <w:b w:val="false"/>
          <w:i w:val="false"/>
          <w:color w:val="000000"/>
          <w:sz w:val="28"/>
        </w:rPr>
        <w:t>
      Салыстыру үшін ФКК-тың екінші қондырғысының (5.16-сурет) конструкциясы қарапайым, тек ішкі циклондар мен 2 электр өрісі бар ЭСС. Сонымен қатар, бір жылдық кезеңге құрылғыны тоқтату/іске қосу кезеңі кіреді (диаграммада көрсетілген), оның барысында шығарындылардың мәні стандартты жағдайларға қарағанда едәуір жоғары болды. Орташа жылдық мәні 5,2 стандартты ауытқумен 10,16 мг/Нм3 (нөлден өзгеше тәуліктік мәндер бойынша есептелген) құрайды. 38 мг/Нм3 концентрациясының ең жоғары тіркелген орташа тәуліктік мәні бірінші ЭСС мәндеріне ұқсас болғанына қарамастан (5.16-сурет), тұрақты жұмыс режиміндегі әдеттегі орташа тәуліктік шоғырлану 5-тен 15 мг/Нм3-ке дейінгі бір диапазонда қалады.</w:t>
      </w:r>
    </w:p>
    <w:bookmarkEnd w:id="4324"/>
    <w:bookmarkStart w:name="z4910" w:id="4325"/>
    <w:p>
      <w:pPr>
        <w:spacing w:after="0"/>
        <w:ind w:left="0"/>
        <w:jc w:val="both"/>
      </w:pPr>
      <w:r>
        <w:rPr>
          <w:rFonts w:ascii="Times New Roman"/>
          <w:b w:val="false"/>
          <w:i w:val="false"/>
          <w:color w:val="000000"/>
          <w:sz w:val="28"/>
        </w:rPr>
        <w:t>
      ЭСС-тегі қалқыма бөлшектер бойынша үлкен жүктеменің салдарынан ФКК қондырғысында жоспарлы-алдын ала жөндеу (катализаторды түсіру-тиеу операциясы) жүргізілгеннен кейін қалқыма бөлшектердің шығарындылары ұлғаяды. Бұл жоспарланған және алдын-ала жөндеуден кейін үлкен жүктеме болған жүктелген катализатордың қатты тозуымен байланысты.</w:t>
      </w:r>
    </w:p>
    <w:bookmarkEnd w:id="4325"/>
    <w:bookmarkStart w:name="z4911" w:id="4326"/>
    <w:p>
      <w:pPr>
        <w:spacing w:after="0"/>
        <w:ind w:left="0"/>
        <w:jc w:val="both"/>
      </w:pPr>
      <w:r>
        <w:rPr>
          <w:rFonts w:ascii="Times New Roman"/>
          <w:b w:val="false"/>
          <w:i w:val="false"/>
          <w:color w:val="000000"/>
          <w:sz w:val="28"/>
        </w:rPr>
        <w:t>
      ЭСС (циклонсыз) қолданғаннан кейін Германияда тұншықтырғыш газды жағу қазандығының қалдық газдарына ФКК орнату бойынша мынадай деректер келтірілген (стандартты пайдалану):</w:t>
      </w:r>
    </w:p>
    <w:bookmarkEnd w:id="4326"/>
    <w:bookmarkStart w:name="z4912" w:id="4327"/>
    <w:p>
      <w:pPr>
        <w:spacing w:after="0"/>
        <w:ind w:left="0"/>
        <w:jc w:val="both"/>
      </w:pPr>
      <w:r>
        <w:rPr>
          <w:rFonts w:ascii="Times New Roman"/>
          <w:b w:val="false"/>
          <w:i w:val="false"/>
          <w:color w:val="000000"/>
          <w:sz w:val="28"/>
        </w:rPr>
        <w:t>
      рұқсат беру құжатындағы шығарындылардың шекті мәндері:</w:t>
      </w:r>
    </w:p>
    <w:bookmarkEnd w:id="4327"/>
    <w:bookmarkStart w:name="z4913" w:id="4328"/>
    <w:p>
      <w:pPr>
        <w:spacing w:after="0"/>
        <w:ind w:left="0"/>
        <w:jc w:val="both"/>
      </w:pPr>
      <w:r>
        <w:rPr>
          <w:rFonts w:ascii="Times New Roman"/>
          <w:b w:val="false"/>
          <w:i w:val="false"/>
          <w:color w:val="000000"/>
          <w:sz w:val="28"/>
        </w:rPr>
        <w:t>
      қалқыма бөлшектердің жалпы саны, орташа тәуліктік мәні: 30 мг/м3;</w:t>
      </w:r>
    </w:p>
    <w:bookmarkEnd w:id="4328"/>
    <w:bookmarkStart w:name="z4914" w:id="4329"/>
    <w:p>
      <w:pPr>
        <w:spacing w:after="0"/>
        <w:ind w:left="0"/>
        <w:jc w:val="both"/>
      </w:pPr>
      <w:r>
        <w:rPr>
          <w:rFonts w:ascii="Times New Roman"/>
          <w:b w:val="false"/>
          <w:i w:val="false"/>
          <w:color w:val="000000"/>
          <w:sz w:val="28"/>
        </w:rPr>
        <w:t>
      30 минуттың орташа мәні: 60 мг /м3;</w:t>
      </w:r>
    </w:p>
    <w:bookmarkEnd w:id="4329"/>
    <w:bookmarkStart w:name="z4915" w:id="4330"/>
    <w:p>
      <w:pPr>
        <w:spacing w:after="0"/>
        <w:ind w:left="0"/>
        <w:jc w:val="both"/>
      </w:pPr>
      <w:r>
        <w:rPr>
          <w:rFonts w:ascii="Times New Roman"/>
          <w:b w:val="false"/>
          <w:i w:val="false"/>
          <w:color w:val="000000"/>
          <w:sz w:val="28"/>
        </w:rPr>
        <w:t>
      мониторинг деректері: қалқыма бөлшектердің жалпы көлемі: 13-23 мг/м3 (30 минут, O2=3,1 %, 100 % қуат, 80 % мазут, 20 % ауыр парафинді дистилляттар).</w:t>
      </w:r>
    </w:p>
    <w:bookmarkEnd w:id="4330"/>
    <w:bookmarkStart w:name="z4916" w:id="4331"/>
    <w:p>
      <w:pPr>
        <w:spacing w:after="0"/>
        <w:ind w:left="0"/>
        <w:jc w:val="both"/>
      </w:pPr>
      <w:r>
        <w:rPr>
          <w:rFonts w:ascii="Times New Roman"/>
          <w:b w:val="false"/>
          <w:i w:val="false"/>
          <w:color w:val="000000"/>
          <w:sz w:val="28"/>
        </w:rPr>
        <w:t>
      ДАС циклонмен және ЭСС ұқсас қондырғысында қалқыма бөлшектердің құрамы 9-21 мг/м3 - ге жетеді (100 % қуат, мұнда шикізат-50 % вакуумдық газойль, 40 % мазут, 10 % басқа өнімдер).</w:t>
      </w:r>
    </w:p>
    <w:bookmarkEnd w:id="4331"/>
    <w:bookmarkStart w:name="z4917" w:id="4332"/>
    <w:p>
      <w:pPr>
        <w:spacing w:after="0"/>
        <w:ind w:left="0"/>
        <w:jc w:val="both"/>
      </w:pPr>
      <w:r>
        <w:rPr>
          <w:rFonts w:ascii="Times New Roman"/>
          <w:b w:val="false"/>
          <w:i w:val="false"/>
          <w:color w:val="000000"/>
          <w:sz w:val="28"/>
        </w:rPr>
        <w:t xml:space="preserve">
      </w:t>
      </w:r>
    </w:p>
    <w:bookmarkEnd w:id="4332"/>
    <w:p>
      <w:pPr>
        <w:spacing w:after="0"/>
        <w:ind w:left="0"/>
        <w:jc w:val="both"/>
      </w:pPr>
      <w:r>
        <w:drawing>
          <wp:inline distT="0" distB="0" distL="0" distR="0">
            <wp:extent cx="49657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4965700" cy="297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918" w:id="4333"/>
    <w:p>
      <w:pPr>
        <w:spacing w:after="0"/>
        <w:ind w:left="0"/>
        <w:jc w:val="both"/>
      </w:pPr>
      <w:r>
        <w:rPr>
          <w:rFonts w:ascii="Times New Roman"/>
          <w:b w:val="false"/>
          <w:i w:val="false"/>
          <w:color w:val="000000"/>
          <w:sz w:val="28"/>
        </w:rPr>
        <w:t>
      5.15-сурет. Германияда ФКК қондырғысында ЭСФ қолданылатын қалқыма бөлшектердің орташа тәуліктік концентрациясы.</w:t>
      </w:r>
    </w:p>
    <w:bookmarkEnd w:id="4333"/>
    <w:bookmarkStart w:name="z4919" w:id="4334"/>
    <w:p>
      <w:pPr>
        <w:spacing w:after="0"/>
        <w:ind w:left="0"/>
        <w:jc w:val="both"/>
      </w:pPr>
      <w:r>
        <w:rPr>
          <w:rFonts w:ascii="Times New Roman"/>
          <w:b w:val="false"/>
          <w:i w:val="false"/>
          <w:color w:val="000000"/>
          <w:sz w:val="28"/>
        </w:rPr>
        <w:t xml:space="preserve">
      </w:t>
      </w:r>
    </w:p>
    <w:bookmarkEnd w:id="4334"/>
    <w:p>
      <w:pPr>
        <w:spacing w:after="0"/>
        <w:ind w:left="0"/>
        <w:jc w:val="both"/>
      </w:pPr>
      <w:r>
        <w:drawing>
          <wp:inline distT="0" distB="0" distL="0" distR="0">
            <wp:extent cx="57404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57404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920" w:id="4335"/>
    <w:p>
      <w:pPr>
        <w:spacing w:after="0"/>
        <w:ind w:left="0"/>
        <w:jc w:val="both"/>
      </w:pPr>
      <w:r>
        <w:rPr>
          <w:rFonts w:ascii="Times New Roman"/>
          <w:b w:val="false"/>
          <w:i w:val="false"/>
          <w:color w:val="000000"/>
          <w:sz w:val="28"/>
        </w:rPr>
        <w:t>
      5.16-сурет. Германияда ФКК қондырғысында ЭСФ қолданылатын қалқыма бөлшектердің орташа тәуліктік концентрациясы.</w:t>
      </w:r>
    </w:p>
    <w:bookmarkEnd w:id="4335"/>
    <w:bookmarkStart w:name="z4921" w:id="4336"/>
    <w:p>
      <w:pPr>
        <w:spacing w:after="0"/>
        <w:ind w:left="0"/>
        <w:jc w:val="both"/>
      </w:pPr>
      <w:r>
        <w:rPr>
          <w:rFonts w:ascii="Times New Roman"/>
          <w:b w:val="false"/>
          <w:i w:val="false"/>
          <w:color w:val="000000"/>
          <w:sz w:val="28"/>
        </w:rPr>
        <w:t>
      5.17-суретте Германияда күкіртсіздендірілген дизель отынын қайта өңдейтін ФКК қондырғысынан шаң шығарындыларының тәуліктік мәндерінің (2011 жыл) бөлінуі көрсетілген. Сондай-ақ, ФКК қондырғысы тазалаудың үш сатысы бар қолданыстағы циклонға қосымша 2007 жылы орнатылған ЭСС-пен жабдықталған.</w:t>
      </w:r>
    </w:p>
    <w:bookmarkEnd w:id="4336"/>
    <w:bookmarkStart w:name="z4922" w:id="4337"/>
    <w:p>
      <w:pPr>
        <w:spacing w:after="0"/>
        <w:ind w:left="0"/>
        <w:jc w:val="both"/>
      </w:pPr>
      <w:r>
        <w:rPr>
          <w:rFonts w:ascii="Times New Roman"/>
          <w:b w:val="false"/>
          <w:i w:val="false"/>
          <w:color w:val="000000"/>
          <w:sz w:val="28"/>
        </w:rPr>
        <w:t>
      ФКК еуропалық қондырғыларын таңдау, шаңды қоса алғанда, үздіксіз мониторинг нәтижесіндегі шығарындылар туралы мәліметтер 3-бөлімде келтірілген. ЭСС-мен жабдықталған ФКК қондырғыларының бір айда орташа есеппен 10-нан 50 мг/Нм3 дейінгі диапазонда шаң шығарындылары болады. Олардың ішінде үшінші сатыдағы циклонмен және төрт электр полюсі бар ЭСС жабдықталған қондырғылар 10-25 мг/Нм3 диапазонында ең жақсы нәтижелерді көрсетеді.</w:t>
      </w:r>
    </w:p>
    <w:bookmarkEnd w:id="4337"/>
    <w:bookmarkStart w:name="z4923" w:id="4338"/>
    <w:p>
      <w:pPr>
        <w:spacing w:after="0"/>
        <w:ind w:left="0"/>
        <w:jc w:val="both"/>
      </w:pPr>
      <w:r>
        <w:rPr>
          <w:rFonts w:ascii="Times New Roman"/>
          <w:b w:val="false"/>
          <w:i w:val="false"/>
          <w:color w:val="000000"/>
          <w:sz w:val="28"/>
        </w:rPr>
        <w:t xml:space="preserve">
      </w:t>
      </w:r>
    </w:p>
    <w:bookmarkEnd w:id="4338"/>
    <w:p>
      <w:pPr>
        <w:spacing w:after="0"/>
        <w:ind w:left="0"/>
        <w:jc w:val="both"/>
      </w:pPr>
      <w:r>
        <w:drawing>
          <wp:inline distT="0" distB="0" distL="0" distR="0">
            <wp:extent cx="6413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6413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924" w:id="4339"/>
    <w:p>
      <w:pPr>
        <w:spacing w:after="0"/>
        <w:ind w:left="0"/>
        <w:jc w:val="both"/>
      </w:pPr>
      <w:r>
        <w:rPr>
          <w:rFonts w:ascii="Times New Roman"/>
          <w:b w:val="false"/>
          <w:i w:val="false"/>
          <w:color w:val="000000"/>
          <w:sz w:val="28"/>
        </w:rPr>
        <w:t>
      5.17-сурет. Германиядағы ЭСФ жабдықталған ФКК қондырғысының үздіксіз мониторингінің қорытындысы бойынша тозаң шығарындыларының күнделікті мәндерін бөлу.</w:t>
      </w:r>
    </w:p>
    <w:bookmarkEnd w:id="4339"/>
    <w:bookmarkStart w:name="z4925" w:id="4340"/>
    <w:p>
      <w:pPr>
        <w:spacing w:after="0"/>
        <w:ind w:left="0"/>
        <w:jc w:val="both"/>
      </w:pPr>
      <w:r>
        <w:rPr>
          <w:rFonts w:ascii="Times New Roman"/>
          <w:b w:val="false"/>
          <w:i w:val="false"/>
          <w:color w:val="000000"/>
          <w:sz w:val="28"/>
        </w:rPr>
        <w:t>
      Кросс-медиа әсерлері</w:t>
      </w:r>
    </w:p>
    <w:bookmarkEnd w:id="4340"/>
    <w:bookmarkStart w:name="z4926" w:id="4341"/>
    <w:p>
      <w:pPr>
        <w:spacing w:after="0"/>
        <w:ind w:left="0"/>
        <w:jc w:val="both"/>
      </w:pPr>
      <w:r>
        <w:rPr>
          <w:rFonts w:ascii="Times New Roman"/>
          <w:b w:val="false"/>
          <w:i w:val="false"/>
          <w:color w:val="000000"/>
          <w:sz w:val="28"/>
        </w:rPr>
        <w:t>
      МӨЗ ұсталған ұсақ дисперсті бөлшектерді (катализаторларды) кәдеге жарату үшін қосымша жабдықты қажет етеді. ЭСС-тегі жоғары кернеу МӨЗ-дегі қауіпсіздікке қатер төндіреді және электр энергиясы мен техникалық қызмет көрсетуге арналған пайдалану шығындарының артуына алып келеді. Кейбір қондырғыларда ЭСС өнімділігін жақсарту үшін аммиак енгізіледі (меншікті кедергіні төмендету реагенті ретінде). Аммиактың ЭСС-ке өтуіне байланысты амимак шығарындылары атмосфераға түседі. ФКК қондырғысын іске қосу кезінде ЭСС қолдану қауіпсіздігіне қатысты алаңдаушылық білдірілуде. Жанбаған көмірсутектердің ЭСС-ке түсуіне жол бермеу үшін ерекше сақ болу керек, өйткені жарқыраған орта жарылысқа әкеледі [23], [38].</w:t>
      </w:r>
    </w:p>
    <w:bookmarkEnd w:id="4341"/>
    <w:bookmarkStart w:name="z4927" w:id="4342"/>
    <w:p>
      <w:pPr>
        <w:spacing w:after="0"/>
        <w:ind w:left="0"/>
        <w:jc w:val="both"/>
      </w:pPr>
      <w:r>
        <w:rPr>
          <w:rFonts w:ascii="Times New Roman"/>
          <w:b w:val="false"/>
          <w:i w:val="false"/>
          <w:color w:val="000000"/>
          <w:sz w:val="28"/>
        </w:rPr>
        <w:t>
      Қолданылуы</w:t>
      </w:r>
    </w:p>
    <w:bookmarkEnd w:id="4342"/>
    <w:bookmarkStart w:name="z4928" w:id="4343"/>
    <w:p>
      <w:pPr>
        <w:spacing w:after="0"/>
        <w:ind w:left="0"/>
        <w:jc w:val="both"/>
      </w:pPr>
      <w:r>
        <w:rPr>
          <w:rFonts w:ascii="Times New Roman"/>
          <w:b w:val="false"/>
          <w:i w:val="false"/>
          <w:color w:val="000000"/>
          <w:sz w:val="28"/>
        </w:rPr>
        <w:t>
      Үлкен алаңның болуы қажет, әсіресе ЭСС аспалы бөлшектер шығарындыларының өте көп мөлшерін кәдеге жаратуға есептелген кезде. Қондырғыларды орналастыру үшін үлкен алаңның болуы талап етіледі, өйткені олар ФКК қондырғысында газ ағындарын шығаратын құбырлармен бірге үлкен кеңістікті алады (жылына 1,5 млн т 2,8 млн Нм3/күн түтін газын генерациялайды). Айналым жылдамдығы төмен газ ағыны үшін ЭСС өнімділігінің берілген мәндеріне сәйкес келуі үшін өте үлкен көлденең қималы ЭСС орнату қажет. Егер бөлшектердің электр кедергісі жоғары болса, газ ағынының жылдамдығы жоғары болса, бұл ЭСС жұмысына теріс әсер етеді. Сонымен қатар, ФКК қондырғысында шикізатты Мұқият гидротазалау катализатордағы металдың құрамын азайтады, түтін газдарындағы тазартылған реагенттің (SO3) мөлшерін азайтады, демек, бөлшектерді ұстау тиімділігін төмендетеді. ЭСС өнімділігі ФКК орнатуды іске қосудың басынан аяғына дейін нашарлауы ықтимал. Мұның себептері орнатуды тоқтату қажет болған кезде техникалық қызмет көрсету проблемалары және/немесе жұмыс соңында катализатордың тез тозуы болуы мүмкін. Бұдан басқа, ЭСС үшін іске қосу және тоқтату кезеңдері көзделмейді, сондықтан сипатталған қауіпсіздік пайымдауларына байланысты электрлік оқшаулануы тиіс.</w:t>
      </w:r>
    </w:p>
    <w:bookmarkEnd w:id="4343"/>
    <w:bookmarkStart w:name="z4929" w:id="4344"/>
    <w:p>
      <w:pPr>
        <w:spacing w:after="0"/>
        <w:ind w:left="0"/>
        <w:jc w:val="both"/>
      </w:pPr>
      <w:r>
        <w:rPr>
          <w:rFonts w:ascii="Times New Roman"/>
          <w:b w:val="false"/>
          <w:i w:val="false"/>
          <w:color w:val="000000"/>
          <w:sz w:val="28"/>
        </w:rPr>
        <w:t>
      Еуропаның 22 МӨЗ-нен еуропалық Бюроның ЕҚТ 17 техникалық жұмыс тобының іріктемесінен алынған 61 объектінің ішінен ЭСС өз қондырғыларында ФКК пайдаланады. Олар сондай-ақ пайдаланылады көптеген МӨЗ АҚШ және Жапония.</w:t>
      </w:r>
    </w:p>
    <w:bookmarkEnd w:id="4344"/>
    <w:bookmarkStart w:name="z4930" w:id="4345"/>
    <w:p>
      <w:pPr>
        <w:spacing w:after="0"/>
        <w:ind w:left="0"/>
        <w:jc w:val="both"/>
      </w:pPr>
      <w:r>
        <w:rPr>
          <w:rFonts w:ascii="Times New Roman"/>
          <w:b w:val="false"/>
          <w:i w:val="false"/>
          <w:color w:val="000000"/>
          <w:sz w:val="28"/>
        </w:rPr>
        <w:t>
      Экономика</w:t>
      </w:r>
    </w:p>
    <w:bookmarkEnd w:id="4345"/>
    <w:bookmarkStart w:name="z4931" w:id="4346"/>
    <w:p>
      <w:pPr>
        <w:spacing w:after="0"/>
        <w:ind w:left="0"/>
        <w:jc w:val="both"/>
      </w:pPr>
      <w:r>
        <w:rPr>
          <w:rFonts w:ascii="Times New Roman"/>
          <w:b w:val="false"/>
          <w:i w:val="false"/>
          <w:color w:val="000000"/>
          <w:sz w:val="28"/>
        </w:rPr>
        <w:t>
      Қолда бар деректер 5.18-кестеде ұсынылған, ал әртүрлі сүзгілеу құрылғыларына арналған шығындар бойынша салыстырмалы ақпарат (үшінші сатыдағы циклондар және үш және төрт электр өрісі бар ЭСС) 5.19-кестеде келтірілген.</w:t>
      </w:r>
    </w:p>
    <w:bookmarkEnd w:id="43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18</w:t>
      </w:r>
      <w:r>
        <w:rPr>
          <w:rFonts w:ascii="Times New Roman"/>
          <w:b w:val="false"/>
          <w:i w:val="false"/>
          <w:color w:val="000000"/>
          <w:sz w:val="28"/>
        </w:rPr>
        <w:t>-кесте. ДАС қондырғысында қолданылатын ЭСС бойынша экономикалық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ФКК қондырғысының қуаттылығы, млн т/жыл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Ағынның шығуындағы қалқыма бөлшектердің концентрациясы,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млн еуро (млн еуро)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шығындары, жылына млн еуро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933" w:id="4347"/>
    <w:p>
      <w:pPr>
        <w:spacing w:after="0"/>
        <w:ind w:left="0"/>
        <w:jc w:val="both"/>
      </w:pPr>
      <w:r>
        <w:rPr>
          <w:rFonts w:ascii="Times New Roman"/>
          <w:b w:val="false"/>
          <w:i w:val="false"/>
          <w:color w:val="000000"/>
          <w:sz w:val="28"/>
        </w:rPr>
        <w:t>
      *өзгермейтін концентрация &gt;100 мг/Нм3 –&gt;концентрацияның төмендеуінің нысаналы көрсеткіші &lt;50 мг/Нм3;</w:t>
      </w:r>
    </w:p>
    <w:bookmarkEnd w:id="4347"/>
    <w:bookmarkStart w:name="z4934" w:id="4348"/>
    <w:p>
      <w:pPr>
        <w:spacing w:after="0"/>
        <w:ind w:left="0"/>
        <w:jc w:val="both"/>
      </w:pPr>
      <w:r>
        <w:rPr>
          <w:rFonts w:ascii="Times New Roman"/>
          <w:b w:val="false"/>
          <w:i w:val="false"/>
          <w:color w:val="000000"/>
          <w:sz w:val="28"/>
        </w:rPr>
        <w:t>
      ** 2009: тиісінше 20-40 млн. АҚШ долл. (нақты күрделі шығындар) және 0,2 млн.АҚШ-тың [34];</w:t>
      </w:r>
    </w:p>
    <w:bookmarkEnd w:id="4348"/>
    <w:bookmarkStart w:name="z4935" w:id="4349"/>
    <w:p>
      <w:pPr>
        <w:spacing w:after="0"/>
        <w:ind w:left="0"/>
        <w:jc w:val="both"/>
      </w:pPr>
      <w:r>
        <w:rPr>
          <w:rFonts w:ascii="Times New Roman"/>
          <w:b w:val="false"/>
          <w:i w:val="false"/>
          <w:color w:val="000000"/>
          <w:sz w:val="28"/>
        </w:rPr>
        <w:t>
      *** 2008: ЭСС орнатудың барлық жобасына 1,3 млрд.</w:t>
      </w:r>
    </w:p>
    <w:bookmarkEnd w:id="434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19</w:t>
      </w:r>
      <w:r>
        <w:rPr>
          <w:rFonts w:ascii="Times New Roman"/>
          <w:b w:val="false"/>
          <w:i w:val="false"/>
          <w:color w:val="000000"/>
          <w:sz w:val="28"/>
        </w:rPr>
        <w:t>-кесте. ФКК қондырғысын сүзудің әртүрлі құрылғыларының құны туралы деректер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ж. базалық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сатының озық қайталама қайталама циклондары (ATSC)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электр өрісі бар электрсүзгі (ЭСС-3)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электр өрісі бар электрсүзгі (ЭСС-4)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капиталдық құны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пайдаланатын шығындар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 пайдалану шығындары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концентра-циясы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капиталдық құны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пайдаланатын шығындар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 пайдалану шығындары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концентра-циясы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капиталдық құны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пайдаланатын шығындар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 пайдалану шығындары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концентра-циясы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8" w:id="4350"/>
          <w:p>
            <w:pPr>
              <w:spacing w:after="20"/>
              <w:ind w:left="20"/>
              <w:jc w:val="both"/>
            </w:pPr>
            <w:r>
              <w:rPr>
                <w:rFonts w:ascii="Times New Roman"/>
                <w:b w:val="false"/>
                <w:i w:val="false"/>
                <w:color w:val="000000"/>
                <w:sz w:val="20"/>
              </w:rPr>
              <w:t>
жалпы</w:t>
            </w:r>
          </w:p>
          <w:bookmarkEnd w:id="4350"/>
          <w:p>
            <w:pPr>
              <w:spacing w:after="20"/>
              <w:ind w:left="20"/>
              <w:jc w:val="both"/>
            </w:pPr>
            <w:r>
              <w:rPr>
                <w:rFonts w:ascii="Times New Roman"/>
                <w:b w:val="false"/>
                <w:i w:val="false"/>
                <w:color w:val="000000"/>
                <w:sz w:val="20"/>
              </w:rPr>
              <w:t>
</w:t>
            </w:r>
            <w:r>
              <w:rPr>
                <w:rFonts w:ascii="Times New Roman"/>
                <w:b w:val="false"/>
                <w:i w:val="false"/>
                <w:color w:val="000000"/>
                <w:sz w:val="20"/>
              </w:rPr>
              <w:t>салу құны/</w:t>
            </w:r>
          </w:p>
          <w:p>
            <w:pPr>
              <w:spacing w:after="20"/>
              <w:ind w:left="20"/>
              <w:jc w:val="both"/>
            </w:pPr>
            <w:r>
              <w:rPr>
                <w:rFonts w:ascii="Times New Roman"/>
                <w:b w:val="false"/>
                <w:i w:val="false"/>
                <w:color w:val="000000"/>
                <w:sz w:val="20"/>
              </w:rPr>
              <w:t>
жыл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0" w:id="4351"/>
          <w:p>
            <w:pPr>
              <w:spacing w:after="20"/>
              <w:ind w:left="20"/>
              <w:jc w:val="both"/>
            </w:pPr>
            <w:r>
              <w:rPr>
                <w:rFonts w:ascii="Times New Roman"/>
                <w:b w:val="false"/>
                <w:i w:val="false"/>
                <w:color w:val="000000"/>
                <w:sz w:val="20"/>
              </w:rPr>
              <w:t>
жалпы</w:t>
            </w:r>
          </w:p>
          <w:bookmarkEnd w:id="4351"/>
          <w:p>
            <w:pPr>
              <w:spacing w:after="20"/>
              <w:ind w:left="20"/>
              <w:jc w:val="both"/>
            </w:pPr>
            <w:r>
              <w:rPr>
                <w:rFonts w:ascii="Times New Roman"/>
                <w:b w:val="false"/>
                <w:i w:val="false"/>
                <w:color w:val="000000"/>
                <w:sz w:val="20"/>
              </w:rPr>
              <w:t>
</w:t>
            </w:r>
            <w:r>
              <w:rPr>
                <w:rFonts w:ascii="Times New Roman"/>
                <w:b w:val="false"/>
                <w:i w:val="false"/>
                <w:color w:val="000000"/>
                <w:sz w:val="20"/>
              </w:rPr>
              <w:t>салу құны/</w:t>
            </w:r>
          </w:p>
          <w:p>
            <w:pPr>
              <w:spacing w:after="20"/>
              <w:ind w:left="20"/>
              <w:jc w:val="both"/>
            </w:pPr>
            <w:r>
              <w:rPr>
                <w:rFonts w:ascii="Times New Roman"/>
                <w:b w:val="false"/>
                <w:i w:val="false"/>
                <w:color w:val="000000"/>
                <w:sz w:val="20"/>
              </w:rPr>
              <w:t>
жыл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2" w:id="4352"/>
          <w:p>
            <w:pPr>
              <w:spacing w:after="20"/>
              <w:ind w:left="20"/>
              <w:jc w:val="both"/>
            </w:pPr>
            <w:r>
              <w:rPr>
                <w:rFonts w:ascii="Times New Roman"/>
                <w:b w:val="false"/>
                <w:i w:val="false"/>
                <w:color w:val="000000"/>
                <w:sz w:val="20"/>
              </w:rPr>
              <w:t>
жалпы</w:t>
            </w:r>
          </w:p>
          <w:bookmarkEnd w:id="4352"/>
          <w:p>
            <w:pPr>
              <w:spacing w:after="20"/>
              <w:ind w:left="20"/>
              <w:jc w:val="both"/>
            </w:pPr>
            <w:r>
              <w:rPr>
                <w:rFonts w:ascii="Times New Roman"/>
                <w:b w:val="false"/>
                <w:i w:val="false"/>
                <w:color w:val="000000"/>
                <w:sz w:val="20"/>
              </w:rPr>
              <w:t>
</w:t>
            </w:r>
            <w:r>
              <w:rPr>
                <w:rFonts w:ascii="Times New Roman"/>
                <w:b w:val="false"/>
                <w:i w:val="false"/>
                <w:color w:val="000000"/>
                <w:sz w:val="20"/>
              </w:rPr>
              <w:t>салу құны/</w:t>
            </w:r>
          </w:p>
          <w:p>
            <w:pPr>
              <w:spacing w:after="20"/>
              <w:ind w:left="20"/>
              <w:jc w:val="both"/>
            </w:pPr>
            <w:r>
              <w:rPr>
                <w:rFonts w:ascii="Times New Roman"/>
                <w:b w:val="false"/>
                <w:i w:val="false"/>
                <w:color w:val="000000"/>
                <w:sz w:val="20"/>
              </w:rPr>
              <w:t>
жыл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4" w:id="4353"/>
          <w:p>
            <w:pPr>
              <w:spacing w:after="20"/>
              <w:ind w:left="20"/>
              <w:jc w:val="both"/>
            </w:pPr>
            <w:r>
              <w:rPr>
                <w:rFonts w:ascii="Times New Roman"/>
                <w:b w:val="false"/>
                <w:i w:val="false"/>
                <w:color w:val="000000"/>
                <w:sz w:val="20"/>
              </w:rPr>
              <w:t>
жалпы</w:t>
            </w:r>
          </w:p>
          <w:bookmarkEnd w:id="4353"/>
          <w:p>
            <w:pPr>
              <w:spacing w:after="20"/>
              <w:ind w:left="20"/>
              <w:jc w:val="both"/>
            </w:pPr>
            <w:r>
              <w:rPr>
                <w:rFonts w:ascii="Times New Roman"/>
                <w:b w:val="false"/>
                <w:i w:val="false"/>
                <w:color w:val="000000"/>
                <w:sz w:val="20"/>
              </w:rPr>
              <w:t>
</w:t>
            </w:r>
            <w:r>
              <w:rPr>
                <w:rFonts w:ascii="Times New Roman"/>
                <w:b w:val="false"/>
                <w:i w:val="false"/>
                <w:color w:val="000000"/>
                <w:sz w:val="20"/>
              </w:rPr>
              <w:t>салу құны/</w:t>
            </w:r>
          </w:p>
          <w:p>
            <w:pPr>
              <w:spacing w:after="20"/>
              <w:ind w:left="20"/>
              <w:jc w:val="both"/>
            </w:pPr>
            <w:r>
              <w:rPr>
                <w:rFonts w:ascii="Times New Roman"/>
                <w:b w:val="false"/>
                <w:i w:val="false"/>
                <w:color w:val="000000"/>
                <w:sz w:val="20"/>
              </w:rPr>
              <w:t>
жыл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6" w:id="4354"/>
          <w:p>
            <w:pPr>
              <w:spacing w:after="20"/>
              <w:ind w:left="20"/>
              <w:jc w:val="both"/>
            </w:pPr>
            <w:r>
              <w:rPr>
                <w:rFonts w:ascii="Times New Roman"/>
                <w:b w:val="false"/>
                <w:i w:val="false"/>
                <w:color w:val="000000"/>
                <w:sz w:val="20"/>
              </w:rPr>
              <w:t>
жалпы</w:t>
            </w:r>
          </w:p>
          <w:bookmarkEnd w:id="4354"/>
          <w:p>
            <w:pPr>
              <w:spacing w:after="20"/>
              <w:ind w:left="20"/>
              <w:jc w:val="both"/>
            </w:pPr>
            <w:r>
              <w:rPr>
                <w:rFonts w:ascii="Times New Roman"/>
                <w:b w:val="false"/>
                <w:i w:val="false"/>
                <w:color w:val="000000"/>
                <w:sz w:val="20"/>
              </w:rPr>
              <w:t>
</w:t>
            </w:r>
            <w:r>
              <w:rPr>
                <w:rFonts w:ascii="Times New Roman"/>
                <w:b w:val="false"/>
                <w:i w:val="false"/>
                <w:color w:val="000000"/>
                <w:sz w:val="20"/>
              </w:rPr>
              <w:t>салу құны/</w:t>
            </w:r>
          </w:p>
          <w:p>
            <w:pPr>
              <w:spacing w:after="20"/>
              <w:ind w:left="20"/>
              <w:jc w:val="both"/>
            </w:pPr>
            <w:r>
              <w:rPr>
                <w:rFonts w:ascii="Times New Roman"/>
                <w:b w:val="false"/>
                <w:i w:val="false"/>
                <w:color w:val="000000"/>
                <w:sz w:val="20"/>
              </w:rPr>
              <w:t>
жыл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8" w:id="4355"/>
          <w:p>
            <w:pPr>
              <w:spacing w:after="20"/>
              <w:ind w:left="20"/>
              <w:jc w:val="both"/>
            </w:pPr>
            <w:r>
              <w:rPr>
                <w:rFonts w:ascii="Times New Roman"/>
                <w:b w:val="false"/>
                <w:i w:val="false"/>
                <w:color w:val="000000"/>
                <w:sz w:val="20"/>
              </w:rPr>
              <w:t>
жалпы</w:t>
            </w:r>
          </w:p>
          <w:bookmarkEnd w:id="4355"/>
          <w:p>
            <w:pPr>
              <w:spacing w:after="20"/>
              <w:ind w:left="20"/>
              <w:jc w:val="both"/>
            </w:pPr>
            <w:r>
              <w:rPr>
                <w:rFonts w:ascii="Times New Roman"/>
                <w:b w:val="false"/>
                <w:i w:val="false"/>
                <w:color w:val="000000"/>
                <w:sz w:val="20"/>
              </w:rPr>
              <w:t>
</w:t>
            </w:r>
            <w:r>
              <w:rPr>
                <w:rFonts w:ascii="Times New Roman"/>
                <w:b w:val="false"/>
                <w:i w:val="false"/>
                <w:color w:val="000000"/>
                <w:sz w:val="20"/>
              </w:rPr>
              <w:t>салу құны/</w:t>
            </w:r>
          </w:p>
          <w:p>
            <w:pPr>
              <w:spacing w:after="20"/>
              <w:ind w:left="20"/>
              <w:jc w:val="both"/>
            </w:pPr>
            <w:r>
              <w:rPr>
                <w:rFonts w:ascii="Times New Roman"/>
                <w:b w:val="false"/>
                <w:i w:val="false"/>
                <w:color w:val="000000"/>
                <w:sz w:val="20"/>
              </w:rPr>
              <w:t>
жыл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шикізат, мың т/жыл</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шикізат, мың т/жыл</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шығудағы шаң концентрациясы, мг/Нм3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шығудағы шаң концентрациясы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жаратылған шаң (есептен), т/жыл</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0" w:id="4356"/>
          <w:p>
            <w:pPr>
              <w:spacing w:after="20"/>
              <w:ind w:left="20"/>
              <w:jc w:val="both"/>
            </w:pPr>
            <w:r>
              <w:rPr>
                <w:rFonts w:ascii="Times New Roman"/>
                <w:b w:val="false"/>
                <w:i w:val="false"/>
                <w:color w:val="000000"/>
                <w:sz w:val="20"/>
              </w:rPr>
              <w:t>
салудың жалпы құны млн, еуро</w:t>
            </w:r>
          </w:p>
          <w:bookmarkEnd w:id="4356"/>
          <w:p>
            <w:pPr>
              <w:spacing w:after="20"/>
              <w:ind w:left="20"/>
              <w:jc w:val="both"/>
            </w:pPr>
            <w:r>
              <w:rPr>
                <w:rFonts w:ascii="Times New Roman"/>
                <w:b w:val="false"/>
                <w:i w:val="false"/>
                <w:color w:val="000000"/>
                <w:sz w:val="20"/>
              </w:rPr>
              <w:t>
(базалық нұсқа)</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1" w:id="4357"/>
          <w:p>
            <w:pPr>
              <w:spacing w:after="20"/>
              <w:ind w:left="20"/>
              <w:jc w:val="both"/>
            </w:pPr>
            <w:r>
              <w:rPr>
                <w:rFonts w:ascii="Times New Roman"/>
                <w:b w:val="false"/>
                <w:i w:val="false"/>
                <w:color w:val="000000"/>
                <w:sz w:val="20"/>
              </w:rPr>
              <w:t>
жылдық шығындар:</w:t>
            </w:r>
          </w:p>
          <w:bookmarkEnd w:id="4357"/>
          <w:p>
            <w:pPr>
              <w:spacing w:after="20"/>
              <w:ind w:left="20"/>
              <w:jc w:val="both"/>
            </w:pPr>
            <w:r>
              <w:rPr>
                <w:rFonts w:ascii="Times New Roman"/>
                <w:b w:val="false"/>
                <w:i w:val="false"/>
                <w:color w:val="000000"/>
                <w:sz w:val="20"/>
              </w:rPr>
              <w:t>
базалық нұсқадан ATSC-қа дейін, мың еуро/жыл</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2" w:id="4358"/>
          <w:p>
            <w:pPr>
              <w:spacing w:after="20"/>
              <w:ind w:left="20"/>
              <w:jc w:val="both"/>
            </w:pPr>
            <w:r>
              <w:rPr>
                <w:rFonts w:ascii="Times New Roman"/>
                <w:b w:val="false"/>
                <w:i w:val="false"/>
                <w:color w:val="000000"/>
                <w:sz w:val="20"/>
              </w:rPr>
              <w:t>
үнемдеу тиімділігі:</w:t>
            </w:r>
          </w:p>
          <w:bookmarkEnd w:id="4358"/>
          <w:p>
            <w:pPr>
              <w:spacing w:after="20"/>
              <w:ind w:left="20"/>
              <w:jc w:val="both"/>
            </w:pPr>
            <w:r>
              <w:rPr>
                <w:rFonts w:ascii="Times New Roman"/>
                <w:b w:val="false"/>
                <w:i w:val="false"/>
                <w:color w:val="000000"/>
                <w:sz w:val="20"/>
              </w:rPr>
              <w:t>
базалық нұсқадан ATSC-қа дейін, еуро/т шаң</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3" w:id="4359"/>
          <w:p>
            <w:pPr>
              <w:spacing w:after="20"/>
              <w:ind w:left="20"/>
              <w:jc w:val="both"/>
            </w:pPr>
            <w:r>
              <w:rPr>
                <w:rFonts w:ascii="Times New Roman"/>
                <w:b w:val="false"/>
                <w:i w:val="false"/>
                <w:color w:val="000000"/>
                <w:sz w:val="20"/>
              </w:rPr>
              <w:t>
шығудағы шаң концентрациясы, мг/</w:t>
            </w:r>
          </w:p>
          <w:bookmarkEnd w:id="4359"/>
          <w:p>
            <w:pPr>
              <w:spacing w:after="20"/>
              <w:ind w:left="20"/>
              <w:jc w:val="both"/>
            </w:pPr>
            <w:r>
              <w:rPr>
                <w:rFonts w:ascii="Times New Roman"/>
                <w:b w:val="false"/>
                <w:i w:val="false"/>
                <w:color w:val="000000"/>
                <w:sz w:val="20"/>
              </w:rPr>
              <w:t>
Нм3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жаратылған шаң (есептен), т/жыл</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салудың жалпы құны (базалық нұсқа), млн еуро</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шығындар: нұсқа базасынан ЭСС-3 дейін, мың еуро/жыл</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Үнемдеу тиімділігі: нұсқа базасынан ЭСС-3 дейін, еуро/т шаң</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4" w:id="4360"/>
          <w:p>
            <w:pPr>
              <w:spacing w:after="20"/>
              <w:ind w:left="20"/>
              <w:jc w:val="both"/>
            </w:pPr>
            <w:r>
              <w:rPr>
                <w:rFonts w:ascii="Times New Roman"/>
                <w:b w:val="false"/>
                <w:i w:val="false"/>
                <w:color w:val="000000"/>
                <w:sz w:val="20"/>
              </w:rPr>
              <w:t>
қосымша шығындардың тиімділігі: ATSC-тен ЭШФ-3-ке дейін, еуро/т шаң</w:t>
            </w:r>
          </w:p>
          <w:bookmarkEnd w:id="4360"/>
          <w:p>
            <w:pPr>
              <w:spacing w:after="20"/>
              <w:ind w:left="20"/>
              <w:jc w:val="both"/>
            </w:pPr>
            <w:r>
              <w:rPr>
                <w:rFonts w:ascii="Times New Roman"/>
                <w:b w:val="false"/>
                <w:i w:val="false"/>
                <w:color w:val="000000"/>
                <w:sz w:val="20"/>
              </w:rPr>
              <w:t>
затрат:</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шығудағы шаң концентрациясы, мг/Нм3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жаратылған шаң (есептен), т/жыл</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салудың жалпы құны (базалық нұсқа), млн еуро</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шығындар: нұсқа базасынан ЭСС-4 дейін, мың еуро/жыл</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Үнемдеу тиімділігі: нұсқа базасынан ЭСС-4 дейін, еуро/т шаң</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шығындардың тиімділігі: ЭСС-3-тен ЭСС-4 ке дейін, еуро/т шаң</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Шаңның болжамды базалық есебі 250 мг/Нм3 құрайды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қондырғы</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қондырғы</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55299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қондырғы</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70487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қондырғы</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74295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қондырғы</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қондырғы</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50571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101247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Шаңның болжамды базалық есебі 200 мг/Нм3 құрайды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қондырғы</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қондырғы</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55299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қондырғы</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35 207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70487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қондырғы</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74295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қондырғы</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28 361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78 091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қондырғы</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50571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36770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101247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Шаңның болжамды базалық есебі 100 мг/Нм3 құрайды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шығудағы шаң концентрациясы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капиталдық құны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пайдаланатын шығындар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 пайдалану шығындары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концентра-циясы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5" w:id="4361"/>
          <w:p>
            <w:pPr>
              <w:spacing w:after="20"/>
              <w:ind w:left="20"/>
              <w:jc w:val="both"/>
            </w:pPr>
            <w:r>
              <w:rPr>
                <w:rFonts w:ascii="Times New Roman"/>
                <w:b w:val="false"/>
                <w:i w:val="false"/>
                <w:color w:val="000000"/>
                <w:sz w:val="20"/>
              </w:rPr>
              <w:t>
жалпы</w:t>
            </w:r>
          </w:p>
          <w:bookmarkEnd w:id="4361"/>
          <w:p>
            <w:pPr>
              <w:spacing w:after="20"/>
              <w:ind w:left="20"/>
              <w:jc w:val="both"/>
            </w:pPr>
            <w:r>
              <w:rPr>
                <w:rFonts w:ascii="Times New Roman"/>
                <w:b w:val="false"/>
                <w:i w:val="false"/>
                <w:color w:val="000000"/>
                <w:sz w:val="20"/>
              </w:rPr>
              <w:t>
</w:t>
            </w:r>
            <w:r>
              <w:rPr>
                <w:rFonts w:ascii="Times New Roman"/>
                <w:b w:val="false"/>
                <w:i w:val="false"/>
                <w:color w:val="000000"/>
                <w:sz w:val="20"/>
              </w:rPr>
              <w:t>салу құны/</w:t>
            </w:r>
          </w:p>
          <w:p>
            <w:pPr>
              <w:spacing w:after="20"/>
              <w:ind w:left="20"/>
              <w:jc w:val="both"/>
            </w:pPr>
            <w:r>
              <w:rPr>
                <w:rFonts w:ascii="Times New Roman"/>
                <w:b w:val="false"/>
                <w:i w:val="false"/>
                <w:color w:val="000000"/>
                <w:sz w:val="20"/>
              </w:rPr>
              <w:t>
жыл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7" w:id="4362"/>
          <w:p>
            <w:pPr>
              <w:spacing w:after="20"/>
              <w:ind w:left="20"/>
              <w:jc w:val="both"/>
            </w:pPr>
            <w:r>
              <w:rPr>
                <w:rFonts w:ascii="Times New Roman"/>
                <w:b w:val="false"/>
                <w:i w:val="false"/>
                <w:color w:val="000000"/>
                <w:sz w:val="20"/>
              </w:rPr>
              <w:t>
жалпы</w:t>
            </w:r>
          </w:p>
          <w:bookmarkEnd w:id="4362"/>
          <w:p>
            <w:pPr>
              <w:spacing w:after="20"/>
              <w:ind w:left="20"/>
              <w:jc w:val="both"/>
            </w:pPr>
            <w:r>
              <w:rPr>
                <w:rFonts w:ascii="Times New Roman"/>
                <w:b w:val="false"/>
                <w:i w:val="false"/>
                <w:color w:val="000000"/>
                <w:sz w:val="20"/>
              </w:rPr>
              <w:t>
</w:t>
            </w:r>
            <w:r>
              <w:rPr>
                <w:rFonts w:ascii="Times New Roman"/>
                <w:b w:val="false"/>
                <w:i w:val="false"/>
                <w:color w:val="000000"/>
                <w:sz w:val="20"/>
              </w:rPr>
              <w:t>салу құны/</w:t>
            </w:r>
          </w:p>
          <w:p>
            <w:pPr>
              <w:spacing w:after="20"/>
              <w:ind w:left="20"/>
              <w:jc w:val="both"/>
            </w:pPr>
            <w:r>
              <w:rPr>
                <w:rFonts w:ascii="Times New Roman"/>
                <w:b w:val="false"/>
                <w:i w:val="false"/>
                <w:color w:val="000000"/>
                <w:sz w:val="20"/>
              </w:rPr>
              <w:t>
жыл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9" w:id="4363"/>
          <w:p>
            <w:pPr>
              <w:spacing w:after="20"/>
              <w:ind w:left="20"/>
              <w:jc w:val="both"/>
            </w:pPr>
            <w:r>
              <w:rPr>
                <w:rFonts w:ascii="Times New Roman"/>
                <w:b w:val="false"/>
                <w:i w:val="false"/>
                <w:color w:val="000000"/>
                <w:sz w:val="20"/>
              </w:rPr>
              <w:t>
мг шаң/</w:t>
            </w:r>
          </w:p>
          <w:bookmarkEnd w:id="4363"/>
          <w:p>
            <w:pPr>
              <w:spacing w:after="20"/>
              <w:ind w:left="20"/>
              <w:jc w:val="both"/>
            </w:pPr>
            <w:r>
              <w:rPr>
                <w:rFonts w:ascii="Times New Roman"/>
                <w:b w:val="false"/>
                <w:i w:val="false"/>
                <w:color w:val="000000"/>
                <w:sz w:val="20"/>
              </w:rPr>
              <w:t>
Нм3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салу құны/ жыл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0" w:id="4364"/>
          <w:p>
            <w:pPr>
              <w:spacing w:after="20"/>
              <w:ind w:left="20"/>
              <w:jc w:val="both"/>
            </w:pPr>
            <w:r>
              <w:rPr>
                <w:rFonts w:ascii="Times New Roman"/>
                <w:b w:val="false"/>
                <w:i w:val="false"/>
                <w:color w:val="000000"/>
                <w:sz w:val="20"/>
              </w:rPr>
              <w:t>
жалпы</w:t>
            </w:r>
          </w:p>
          <w:bookmarkEnd w:id="4364"/>
          <w:p>
            <w:pPr>
              <w:spacing w:after="20"/>
              <w:ind w:left="20"/>
              <w:jc w:val="both"/>
            </w:pPr>
            <w:r>
              <w:rPr>
                <w:rFonts w:ascii="Times New Roman"/>
                <w:b w:val="false"/>
                <w:i w:val="false"/>
                <w:color w:val="000000"/>
                <w:sz w:val="20"/>
              </w:rPr>
              <w:t>
шаңды салу құны/жыл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1" w:id="4365"/>
          <w:p>
            <w:pPr>
              <w:spacing w:after="20"/>
              <w:ind w:left="20"/>
              <w:jc w:val="both"/>
            </w:pPr>
            <w:r>
              <w:rPr>
                <w:rFonts w:ascii="Times New Roman"/>
                <w:b w:val="false"/>
                <w:i w:val="false"/>
                <w:color w:val="000000"/>
                <w:sz w:val="20"/>
              </w:rPr>
              <w:t>
мг шаң/</w:t>
            </w:r>
          </w:p>
          <w:bookmarkEnd w:id="4365"/>
          <w:p>
            <w:pPr>
              <w:spacing w:after="20"/>
              <w:ind w:left="20"/>
              <w:jc w:val="both"/>
            </w:pPr>
            <w:r>
              <w:rPr>
                <w:rFonts w:ascii="Times New Roman"/>
                <w:b w:val="false"/>
                <w:i w:val="false"/>
                <w:color w:val="000000"/>
                <w:sz w:val="20"/>
              </w:rPr>
              <w:t>
Нм3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2" w:id="4366"/>
          <w:p>
            <w:pPr>
              <w:spacing w:after="20"/>
              <w:ind w:left="20"/>
              <w:jc w:val="both"/>
            </w:pPr>
            <w:r>
              <w:rPr>
                <w:rFonts w:ascii="Times New Roman"/>
                <w:b w:val="false"/>
                <w:i w:val="false"/>
                <w:color w:val="000000"/>
                <w:sz w:val="20"/>
              </w:rPr>
              <w:t>
жоспарланған шикізат, мың т/</w:t>
            </w:r>
          </w:p>
          <w:bookmarkEnd w:id="4366"/>
          <w:p>
            <w:pPr>
              <w:spacing w:after="20"/>
              <w:ind w:left="20"/>
              <w:jc w:val="both"/>
            </w:pPr>
            <w:r>
              <w:rPr>
                <w:rFonts w:ascii="Times New Roman"/>
                <w:b w:val="false"/>
                <w:i w:val="false"/>
                <w:color w:val="000000"/>
                <w:sz w:val="20"/>
              </w:rPr>
              <w:t>
жыл</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шығудағы шаң концентрациясы мг/Нм3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жаратылған шаң (есептен), т/жыл</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3" w:id="4367"/>
          <w:p>
            <w:pPr>
              <w:spacing w:after="20"/>
              <w:ind w:left="20"/>
              <w:jc w:val="both"/>
            </w:pPr>
            <w:r>
              <w:rPr>
                <w:rFonts w:ascii="Times New Roman"/>
                <w:b w:val="false"/>
                <w:i w:val="false"/>
                <w:color w:val="000000"/>
                <w:sz w:val="20"/>
              </w:rPr>
              <w:t>
салудың жалпы құны</w:t>
            </w:r>
          </w:p>
          <w:bookmarkEnd w:id="4367"/>
          <w:p>
            <w:pPr>
              <w:spacing w:after="20"/>
              <w:ind w:left="20"/>
              <w:jc w:val="both"/>
            </w:pPr>
            <w:r>
              <w:rPr>
                <w:rFonts w:ascii="Times New Roman"/>
                <w:b w:val="false"/>
                <w:i w:val="false"/>
                <w:color w:val="000000"/>
                <w:sz w:val="20"/>
              </w:rPr>
              <w:t>
(базалық нұсқа), млн еуро</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шығындар:нұсқа базасынан ЭСС-4 дейін, Мың еуро/жыл</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рентабельділік: нұсқа базасынан ЭСС-4 дейін, еуро/т шаң</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шығындардың тиімділігі: ЭСС-3-тен ЭСС-4 ке, еуро/т шаң</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4" w:id="4368"/>
          <w:p>
            <w:pPr>
              <w:spacing w:after="20"/>
              <w:ind w:left="20"/>
              <w:jc w:val="both"/>
            </w:pPr>
            <w:r>
              <w:rPr>
                <w:rFonts w:ascii="Times New Roman"/>
                <w:b w:val="false"/>
                <w:i w:val="false"/>
                <w:color w:val="000000"/>
                <w:sz w:val="20"/>
              </w:rPr>
              <w:t>
үнемдеу</w:t>
            </w:r>
          </w:p>
          <w:bookmarkEnd w:id="4368"/>
          <w:p>
            <w:pPr>
              <w:spacing w:after="20"/>
              <w:ind w:left="20"/>
              <w:jc w:val="both"/>
            </w:pPr>
            <w:r>
              <w:rPr>
                <w:rFonts w:ascii="Times New Roman"/>
                <w:b w:val="false"/>
                <w:i w:val="false"/>
                <w:color w:val="000000"/>
                <w:sz w:val="20"/>
              </w:rPr>
              <w:t>
тиімділігі: нұсқа базасынан ЭСС-3 дейін, еуро/т шаң</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шығудағы шаң концентрациясы, мг/Нм3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жаратылған шаң (есептен), т/жыл</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5" w:id="4369"/>
          <w:p>
            <w:pPr>
              <w:spacing w:after="20"/>
              <w:ind w:left="20"/>
              <w:jc w:val="both"/>
            </w:pPr>
            <w:r>
              <w:rPr>
                <w:rFonts w:ascii="Times New Roman"/>
                <w:b w:val="false"/>
                <w:i w:val="false"/>
                <w:color w:val="000000"/>
                <w:sz w:val="20"/>
              </w:rPr>
              <w:t>
салудың жалпы құны</w:t>
            </w:r>
          </w:p>
          <w:bookmarkEnd w:id="4369"/>
          <w:p>
            <w:pPr>
              <w:spacing w:after="20"/>
              <w:ind w:left="20"/>
              <w:jc w:val="both"/>
            </w:pPr>
            <w:r>
              <w:rPr>
                <w:rFonts w:ascii="Times New Roman"/>
                <w:b w:val="false"/>
                <w:i w:val="false"/>
                <w:color w:val="000000"/>
                <w:sz w:val="20"/>
              </w:rPr>
              <w:t>
(баз. нұсқа), млн еуро</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шығындар:нұсқа базасынан ЭСС-4 дейін, мың еуро/жыл</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6" w:id="4370"/>
          <w:p>
            <w:pPr>
              <w:spacing w:after="20"/>
              <w:ind w:left="20"/>
              <w:jc w:val="both"/>
            </w:pPr>
            <w:r>
              <w:rPr>
                <w:rFonts w:ascii="Times New Roman"/>
                <w:b w:val="false"/>
                <w:i w:val="false"/>
                <w:color w:val="000000"/>
                <w:sz w:val="20"/>
              </w:rPr>
              <w:t>
үнемдеу</w:t>
            </w:r>
          </w:p>
          <w:bookmarkEnd w:id="4370"/>
          <w:p>
            <w:pPr>
              <w:spacing w:after="20"/>
              <w:ind w:left="20"/>
              <w:jc w:val="both"/>
            </w:pPr>
            <w:r>
              <w:rPr>
                <w:rFonts w:ascii="Times New Roman"/>
                <w:b w:val="false"/>
                <w:i w:val="false"/>
                <w:color w:val="000000"/>
                <w:sz w:val="20"/>
              </w:rPr>
              <w:t>
тиімділігі: нұсқа базасынан ЭСС-4 дейін, еуро/т шаң</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қондырғы</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40969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қондырғы</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55299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қондырғы</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70487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58841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қондырғы</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74295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қондырғы</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68876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68876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қондырғы</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89299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101247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89299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967" w:id="4371"/>
    <w:p>
      <w:pPr>
        <w:spacing w:after="0"/>
        <w:ind w:left="0"/>
        <w:jc w:val="both"/>
      </w:pPr>
      <w:r>
        <w:rPr>
          <w:rFonts w:ascii="Times New Roman"/>
          <w:b w:val="false"/>
          <w:i w:val="false"/>
          <w:color w:val="000000"/>
          <w:sz w:val="28"/>
        </w:rPr>
        <w:t>
      Көзі: [21].</w:t>
      </w:r>
    </w:p>
    <w:bookmarkEnd w:id="437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969" w:id="4372"/>
    <w:p>
      <w:pPr>
        <w:spacing w:after="0"/>
        <w:ind w:left="0"/>
        <w:jc w:val="both"/>
      </w:pPr>
      <w:r>
        <w:rPr>
          <w:rFonts w:ascii="Times New Roman"/>
          <w:b w:val="false"/>
          <w:i w:val="false"/>
          <w:color w:val="000000"/>
          <w:sz w:val="28"/>
        </w:rPr>
        <w:t>
      Ендірудің әсері</w:t>
      </w:r>
    </w:p>
    <w:bookmarkEnd w:id="4372"/>
    <w:bookmarkStart w:name="z4970" w:id="4373"/>
    <w:p>
      <w:pPr>
        <w:spacing w:after="0"/>
        <w:ind w:left="0"/>
        <w:jc w:val="both"/>
      </w:pPr>
      <w:r>
        <w:rPr>
          <w:rFonts w:ascii="Times New Roman"/>
          <w:b w:val="false"/>
          <w:i w:val="false"/>
          <w:color w:val="000000"/>
          <w:sz w:val="28"/>
        </w:rPr>
        <w:t>
      Қалқыма бөлшектердің шығарындыларын азайту.</w:t>
      </w:r>
    </w:p>
    <w:bookmarkEnd w:id="4373"/>
    <w:bookmarkStart w:name="z4971" w:id="4374"/>
    <w:p>
      <w:pPr>
        <w:spacing w:after="0"/>
        <w:ind w:left="0"/>
        <w:jc w:val="both"/>
      </w:pPr>
      <w:r>
        <w:rPr>
          <w:rFonts w:ascii="Times New Roman"/>
          <w:b w:val="false"/>
          <w:i w:val="false"/>
          <w:color w:val="000000"/>
          <w:sz w:val="28"/>
        </w:rPr>
        <w:t>
      Анықтамалық әдебиет</w:t>
      </w:r>
    </w:p>
    <w:bookmarkEnd w:id="4374"/>
    <w:bookmarkStart w:name="z4972" w:id="4375"/>
    <w:p>
      <w:pPr>
        <w:spacing w:after="0"/>
        <w:ind w:left="0"/>
        <w:jc w:val="both"/>
      </w:pPr>
      <w:r>
        <w:rPr>
          <w:rFonts w:ascii="Times New Roman"/>
          <w:b w:val="false"/>
          <w:i w:val="false"/>
          <w:color w:val="000000"/>
          <w:sz w:val="28"/>
        </w:rPr>
        <w:t>
      [5], [8], [9], [12], [13], [21], [36],[39], [40],[41], [42].</w:t>
      </w:r>
    </w:p>
    <w:bookmarkEnd w:id="4375"/>
    <w:bookmarkStart w:name="z4973" w:id="4376"/>
    <w:p>
      <w:pPr>
        <w:spacing w:after="0"/>
        <w:ind w:left="0"/>
        <w:jc w:val="left"/>
      </w:pPr>
      <w:r>
        <w:rPr>
          <w:rFonts w:ascii="Times New Roman"/>
          <w:b/>
          <w:i w:val="false"/>
          <w:color w:val="000000"/>
        </w:rPr>
        <w:t xml:space="preserve"> 5.9.12. Газдарды қалқыма заттардан тазарту әдістері. Басқа сүзгілер</w:t>
      </w:r>
    </w:p>
    <w:bookmarkEnd w:id="4376"/>
    <w:bookmarkStart w:name="z4974" w:id="4377"/>
    <w:p>
      <w:pPr>
        <w:spacing w:after="0"/>
        <w:ind w:left="0"/>
        <w:jc w:val="both"/>
      </w:pPr>
      <w:r>
        <w:rPr>
          <w:rFonts w:ascii="Times New Roman"/>
          <w:b w:val="false"/>
          <w:i w:val="false"/>
          <w:color w:val="000000"/>
          <w:sz w:val="28"/>
        </w:rPr>
        <w:t>
      Сипаты</w:t>
      </w:r>
    </w:p>
    <w:bookmarkEnd w:id="4377"/>
    <w:bookmarkStart w:name="z4975" w:id="4378"/>
    <w:p>
      <w:pPr>
        <w:spacing w:after="0"/>
        <w:ind w:left="0"/>
        <w:jc w:val="both"/>
      </w:pPr>
      <w:r>
        <w:rPr>
          <w:rFonts w:ascii="Times New Roman"/>
          <w:b w:val="false"/>
          <w:i w:val="false"/>
          <w:color w:val="000000"/>
          <w:sz w:val="28"/>
        </w:rPr>
        <w:t>
      Регенератордың пайдаланылған газдарын тазалау нұсқаларының бірі – қапшық сүзгілері, сондай-ақ керамикалық немесе тот баспайтын болаттан жасалған сүзгілер.</w:t>
      </w:r>
    </w:p>
    <w:bookmarkEnd w:id="4378"/>
    <w:bookmarkStart w:name="z4976" w:id="4379"/>
    <w:p>
      <w:pPr>
        <w:spacing w:after="0"/>
        <w:ind w:left="0"/>
        <w:jc w:val="both"/>
      </w:pPr>
      <w:r>
        <w:rPr>
          <w:rFonts w:ascii="Times New Roman"/>
          <w:b w:val="false"/>
          <w:i w:val="false"/>
          <w:color w:val="000000"/>
          <w:sz w:val="28"/>
        </w:rPr>
        <w:t>
      Кері үрлеудің керамикалық немесе металл-керамикалық сүзгілерінде қалқыма заттар ұсталғаннан кейін сүзгі элементтерінің сыртқы бетіне жиналады, содан кейін олар кері импульсті үрлеу әдісімен жойылады, бұдан әрі сүзгі қондырғысынан кәдеге жарату үшін.</w:t>
      </w:r>
    </w:p>
    <w:bookmarkEnd w:id="4379"/>
    <w:bookmarkStart w:name="z4977" w:id="4380"/>
    <w:p>
      <w:pPr>
        <w:spacing w:after="0"/>
        <w:ind w:left="0"/>
        <w:jc w:val="both"/>
      </w:pPr>
      <w:r>
        <w:rPr>
          <w:rFonts w:ascii="Times New Roman"/>
          <w:b w:val="false"/>
          <w:i w:val="false"/>
          <w:color w:val="000000"/>
          <w:sz w:val="28"/>
        </w:rPr>
        <w:t>
      Қол жеткізілген экологиялық пайда</w:t>
      </w:r>
    </w:p>
    <w:bookmarkEnd w:id="4380"/>
    <w:bookmarkStart w:name="z4978" w:id="4381"/>
    <w:p>
      <w:pPr>
        <w:spacing w:after="0"/>
        <w:ind w:left="0"/>
        <w:jc w:val="both"/>
      </w:pPr>
      <w:r>
        <w:rPr>
          <w:rFonts w:ascii="Times New Roman"/>
          <w:b w:val="false"/>
          <w:i w:val="false"/>
          <w:color w:val="000000"/>
          <w:sz w:val="28"/>
        </w:rPr>
        <w:t>
      Кері үрлеу және қап сүзгілерін қолдану циклондар мен электростатикалық сүзгілерге қарағанда жоғары өнімділікті (1 – 10 мг/Нм3) көрсетеді. Сонымен қатар, керамикалық сүзгілерді қолдану ұсақ бөлшектерді ұстап алу үшін әсіресе тиімді, іске қосу және сәтсіздік кезінде өнімділікті төмендетпейді.</w:t>
      </w:r>
    </w:p>
    <w:bookmarkEnd w:id="4381"/>
    <w:bookmarkStart w:name="z4979" w:id="4382"/>
    <w:p>
      <w:pPr>
        <w:spacing w:after="0"/>
        <w:ind w:left="0"/>
        <w:jc w:val="both"/>
      </w:pPr>
      <w:r>
        <w:rPr>
          <w:rFonts w:ascii="Times New Roman"/>
          <w:b w:val="false"/>
          <w:i w:val="false"/>
          <w:color w:val="000000"/>
          <w:sz w:val="28"/>
        </w:rPr>
        <w:t>
      Экологиялық көрсеткіштер және пайдалану деректері</w:t>
      </w:r>
    </w:p>
    <w:bookmarkEnd w:id="4382"/>
    <w:bookmarkStart w:name="z4980" w:id="4383"/>
    <w:p>
      <w:pPr>
        <w:spacing w:after="0"/>
        <w:ind w:left="0"/>
        <w:jc w:val="both"/>
      </w:pPr>
      <w:r>
        <w:rPr>
          <w:rFonts w:ascii="Times New Roman"/>
          <w:b w:val="false"/>
          <w:i w:val="false"/>
          <w:color w:val="000000"/>
          <w:sz w:val="28"/>
        </w:rPr>
        <w:t xml:space="preserve">
      Қап сүзгілерін пайдалану температуралық режиммен шектелгенін (&lt;200 – 240 °С) ескеру қажет, бұл оларды қолдану сүзгіде қысымның төмендеуіне әкеп соғады. </w:t>
      </w:r>
    </w:p>
    <w:bookmarkEnd w:id="4383"/>
    <w:bookmarkStart w:name="z4981" w:id="4384"/>
    <w:p>
      <w:pPr>
        <w:spacing w:after="0"/>
        <w:ind w:left="0"/>
        <w:jc w:val="both"/>
      </w:pPr>
      <w:r>
        <w:rPr>
          <w:rFonts w:ascii="Times New Roman"/>
          <w:b w:val="false"/>
          <w:i w:val="false"/>
          <w:color w:val="000000"/>
          <w:sz w:val="28"/>
        </w:rPr>
        <w:t>
      Екінші жағынан, керамикалық кері тазарту сүзгілері тиімді жұмыс істейтіні дәлелденген жоғары технологиялық жүйелер болып табылады. 2004 жылдың ортасынан бері 2100 тонна FCC қондырғысында толық жұмыс істейтін 3 сатылы сүзгі ретінде орнатылған осындай сүзгілердің бірі іске қосылғаннан бері апатсыз жұмыс істеп тұр. Дифференциалды қысым біртіндеп артқан сайын импульсті кері жуу белсендіріліп, сүзгі арқылы жасалады. Бұл жүйе өнімділігін бақылаудың маңызды параметрі. Сүзгі жүйесі шамамен 100 тазарту циклінен кейін (яғни іс жүзінде бір ай) кейін тұрақты күйдегі дифференциалды қысымға жетеді. Сүзгінің арқасында жұмыс қысымы ФКК зауытының жұмысына қалдық шикізаттан жағымсыз әсер етпеу үшін жеткілікті төмен мәндерге дейін төмендейді. Мұндай сүзу жүйесі ФКК-тың қалдық шикізатында қолданылатын басқа сүзу процестерімен салыстырғанда, қоршаған ортаға зияны аз. 5.18-суретте көрсетілгендей, лайлылық талдауымен қалқыма қалқымалы заттардың концентрациясы сүзгіні іске қосқан кезден бастап әрқашан 5 мг/Нм3 төмен, ал стандартты сүзгі сыйымдылығы 1 – 2 мг/Нм3 құрайды.</w:t>
      </w:r>
    </w:p>
    <w:bookmarkEnd w:id="4384"/>
    <w:bookmarkStart w:name="z4982" w:id="4385"/>
    <w:p>
      <w:pPr>
        <w:spacing w:after="0"/>
        <w:ind w:left="0"/>
        <w:jc w:val="both"/>
      </w:pPr>
      <w:r>
        <w:rPr>
          <w:rFonts w:ascii="Times New Roman"/>
          <w:b w:val="false"/>
          <w:i w:val="false"/>
          <w:color w:val="000000"/>
          <w:sz w:val="28"/>
        </w:rPr>
        <w:t xml:space="preserve">
      </w:t>
      </w:r>
    </w:p>
    <w:bookmarkEnd w:id="4385"/>
    <w:p>
      <w:pPr>
        <w:spacing w:after="0"/>
        <w:ind w:left="0"/>
        <w:jc w:val="both"/>
      </w:pPr>
      <w:r>
        <w:drawing>
          <wp:inline distT="0" distB="0" distL="0" distR="0">
            <wp:extent cx="57150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5715000" cy="311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983" w:id="4386"/>
    <w:p>
      <w:pPr>
        <w:spacing w:after="0"/>
        <w:ind w:left="0"/>
        <w:jc w:val="both"/>
      </w:pPr>
      <w:r>
        <w:rPr>
          <w:rFonts w:ascii="Times New Roman"/>
          <w:b w:val="false"/>
          <w:i w:val="false"/>
          <w:color w:val="000000"/>
          <w:sz w:val="28"/>
        </w:rPr>
        <w:t>
      5.18-сурет. ФКК қондырғысында жентектелген қорытпадан жасалған үш сатылы кері үрлеу сүзгісінің өнімділігі.</w:t>
      </w:r>
    </w:p>
    <w:bookmarkEnd w:id="438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984" w:id="4387"/>
    <w:p>
      <w:pPr>
        <w:spacing w:after="0"/>
        <w:ind w:left="0"/>
        <w:jc w:val="both"/>
      </w:pPr>
      <w:r>
        <w:rPr>
          <w:rFonts w:ascii="Times New Roman"/>
          <w:b w:val="false"/>
          <w:i w:val="false"/>
          <w:color w:val="000000"/>
          <w:sz w:val="28"/>
        </w:rPr>
        <w:t>
      Сүзгідегі қысымның төмендеуімен қатар, сүзгінің тұрақты жұмыс істеуін қамтамасыз ету үшін клапанның жұмыс уақыты мен жабылу уақыты, түтін газының температурасы, үрлеу кезіндегі Сығылған қысымның мәні және үрлеу газының температурасы сияқты басқа параметрлерді бақылау қажет.</w:t>
      </w:r>
    </w:p>
    <w:bookmarkEnd w:id="4387"/>
    <w:bookmarkStart w:name="z4985" w:id="4388"/>
    <w:p>
      <w:pPr>
        <w:spacing w:after="0"/>
        <w:ind w:left="0"/>
        <w:jc w:val="both"/>
      </w:pPr>
      <w:r>
        <w:rPr>
          <w:rFonts w:ascii="Times New Roman"/>
          <w:b w:val="false"/>
          <w:i w:val="false"/>
          <w:color w:val="000000"/>
          <w:sz w:val="28"/>
        </w:rPr>
        <w:t>
      Хайфа қаласындағы (Израиль) МӨЗ-де ФКК қондырғысында (қуаттылығы жылына 1,1 млн т) жұмыс істейтін, кері үрлеудің үш сатылы сүзгісі (тот баспайтын болаттан жасалған) бойынша соңғы деректер қалқыма бөлшектердің шығарындылары 20 мг/Нм3 эмиссияға арналған стандартқа сәйкес келетінін көрсетеді. Шығарындылар концентрациясының мәні 15 мг/Нм3-ден едәуір төмен[43].</w:t>
      </w:r>
    </w:p>
    <w:bookmarkEnd w:id="4388"/>
    <w:bookmarkStart w:name="z4986" w:id="4389"/>
    <w:p>
      <w:pPr>
        <w:spacing w:after="0"/>
        <w:ind w:left="0"/>
        <w:jc w:val="both"/>
      </w:pPr>
      <w:r>
        <w:rPr>
          <w:rFonts w:ascii="Times New Roman"/>
          <w:b w:val="false"/>
          <w:i w:val="false"/>
          <w:color w:val="000000"/>
          <w:sz w:val="28"/>
        </w:rPr>
        <w:t>
      Кросс-медиа әсерлері</w:t>
      </w:r>
    </w:p>
    <w:bookmarkEnd w:id="4389"/>
    <w:bookmarkStart w:name="z4987" w:id="4390"/>
    <w:p>
      <w:pPr>
        <w:spacing w:after="0"/>
        <w:ind w:left="0"/>
        <w:jc w:val="both"/>
      </w:pPr>
      <w:r>
        <w:rPr>
          <w:rFonts w:ascii="Times New Roman"/>
          <w:b w:val="false"/>
          <w:i w:val="false"/>
          <w:color w:val="000000"/>
          <w:sz w:val="28"/>
        </w:rPr>
        <w:t>
      Құрғақ сүзгі ортасы бар барлық сүзгілерге тән жиналған шаңды алып тастау немесе жою қажеттілігін қоспағанда, бірде-бір теріс әсер анықталған жоқ.</w:t>
      </w:r>
    </w:p>
    <w:bookmarkEnd w:id="4390"/>
    <w:bookmarkStart w:name="z4988" w:id="4391"/>
    <w:p>
      <w:pPr>
        <w:spacing w:after="0"/>
        <w:ind w:left="0"/>
        <w:jc w:val="both"/>
      </w:pPr>
      <w:r>
        <w:rPr>
          <w:rFonts w:ascii="Times New Roman"/>
          <w:b w:val="false"/>
          <w:i w:val="false"/>
          <w:color w:val="000000"/>
          <w:sz w:val="28"/>
        </w:rPr>
        <w:t>
      Қолданылуы</w:t>
      </w:r>
    </w:p>
    <w:bookmarkEnd w:id="4391"/>
    <w:bookmarkStart w:name="z4989" w:id="4392"/>
    <w:p>
      <w:pPr>
        <w:spacing w:after="0"/>
        <w:ind w:left="0"/>
        <w:jc w:val="both"/>
      </w:pPr>
      <w:r>
        <w:rPr>
          <w:rFonts w:ascii="Times New Roman"/>
          <w:b w:val="false"/>
          <w:i w:val="false"/>
          <w:color w:val="000000"/>
          <w:sz w:val="28"/>
        </w:rPr>
        <w:t>
      Қапшық сүзгілері үшінші сатыдағы циклондарға жеткізу үшін қайта жабдықталады. Алайда, олар қысымның төмендеуіне, сүзгі элементінің шаңымен "бітелуіне", штаттан тыс режимде жұмыс істей алмауына және жеткілікті кеңістікке қажеттілікке байланысты ФКК қондырғысында қолдануға жарамайды.</w:t>
      </w:r>
    </w:p>
    <w:bookmarkEnd w:id="4392"/>
    <w:bookmarkStart w:name="z4990" w:id="4393"/>
    <w:p>
      <w:pPr>
        <w:spacing w:after="0"/>
        <w:ind w:left="0"/>
        <w:jc w:val="both"/>
      </w:pPr>
      <w:r>
        <w:rPr>
          <w:rFonts w:ascii="Times New Roman"/>
          <w:b w:val="false"/>
          <w:i w:val="false"/>
          <w:color w:val="000000"/>
          <w:sz w:val="28"/>
        </w:rPr>
        <w:t>
      Үшінші сатыдағы керамикалық сүзгілер 2004 жылдан бастап каталитикалық крекингтің түтін газын тазартуда тиімді екенін дәлелдейді. Олар ФКК-ты орнатуда ақаулар болған кезде де сәтті жұмыс істейді. Осы уақытқа дейін әдебиетте екі нақты жағдай туралы айтылды. Бірінші жағдайда екі аптадан бері жұмыс істеп келе жатқан тозған катализаторлары бар концентрациясы 20000 мг/Нм3 дейін, массалық концентрациясы тәулігіне 250 кг-нан тәулігіне 1000 – 2000 кг-ға дейін ұлғайған ағын бағыты бойынша газдарды тазарту туралы хабарланды. Бұл қалдық шикізат ФКК орнатуға шығарындылар бойынша стандарттарды ұстануды жалғастыруға және агрегатты тоқтату қажеттілігінсіз үздіксіз жұмыс істеуге мүмкіндік берді. Екінші жағдайда, жұмыс істемейтін және жедел жөндеу жағдайында регенератордағы температураны ұстап тұру үшін қыздырғыш құрылғыларды пайдалану кезінде мұндай сүзгіні қауіпсіз пайдалану туралы болды. ЭСС-мен салыстырғанда керамикалық сүзгілер іске қосу және өшіру кезінде айтарлықтай жақсы жұмыс істейді. Еуропа ФКК таңдалған қондырғыларының регенераторларын керамикалық сүзгілермен жабдықтаудың максималды шығындарын нақты көрсету қажет.</w:t>
      </w:r>
    </w:p>
    <w:bookmarkEnd w:id="4393"/>
    <w:bookmarkStart w:name="z4991" w:id="4394"/>
    <w:p>
      <w:pPr>
        <w:spacing w:after="0"/>
        <w:ind w:left="0"/>
        <w:jc w:val="both"/>
      </w:pPr>
      <w:r>
        <w:rPr>
          <w:rFonts w:ascii="Times New Roman"/>
          <w:b w:val="false"/>
          <w:i w:val="false"/>
          <w:color w:val="000000"/>
          <w:sz w:val="28"/>
        </w:rPr>
        <w:t>
      Үшінші сатылы керамикалық сүзгілер жұмыс сұйықтығының толық ағынын сүзу немесе тот баспайтын болаттан жасалған сүзгілер бүкіл әлем бойынша үш мұнай өңдеу зауытында жұмыс істейді. Батыс Еуропада, Солтүстік Америкада және Таяу Шығыста шамамен 15 жартылай керамикалық сепаратор (төртінші саты) және бункер сүзгілері жұмыс істейді.</w:t>
      </w:r>
    </w:p>
    <w:bookmarkEnd w:id="4394"/>
    <w:bookmarkStart w:name="z4992" w:id="4395"/>
    <w:p>
      <w:pPr>
        <w:spacing w:after="0"/>
        <w:ind w:left="0"/>
        <w:jc w:val="both"/>
      </w:pPr>
      <w:r>
        <w:rPr>
          <w:rFonts w:ascii="Times New Roman"/>
          <w:b w:val="false"/>
          <w:i w:val="false"/>
          <w:color w:val="000000"/>
          <w:sz w:val="28"/>
        </w:rPr>
        <w:t>
      Экономика</w:t>
      </w:r>
    </w:p>
    <w:bookmarkEnd w:id="4395"/>
    <w:bookmarkStart w:name="z4993" w:id="4396"/>
    <w:p>
      <w:pPr>
        <w:spacing w:after="0"/>
        <w:ind w:left="0"/>
        <w:jc w:val="both"/>
      </w:pPr>
      <w:r>
        <w:rPr>
          <w:rFonts w:ascii="Times New Roman"/>
          <w:b w:val="false"/>
          <w:i w:val="false"/>
          <w:color w:val="000000"/>
          <w:sz w:val="28"/>
        </w:rPr>
        <w:t>
      Керамикалық сүзгілер үшін нақты инвестиция құны температура мен ағынның өткізу қабілетіне байланысты болады.ағын жылдамдығына байланысты болады. 450 °С-тан төмен температурада жұмыс істейтін үшінші сатыдағы сүзгінің (толық ағынның) құны 80 долларға бағаланады. АҚШ/м3/сағ.750 °С дейін жұмыс істейтін жоғары температуралы сүзгілер 210 долларға бағаланады. АҚШ доллары/м3/сағ. Төртінші сатыдағы жоғары температуралы сүзгілердің құны шамамен 260 долларды құрайды. АҚШ/м3/сағ (2009 жылға арналған деректер және түтін газдарының нақты көлеміне сәйкес) 2009 жылы қуаттылығы жылына 2,4 млн т ФКК қондырғыларына жұмсалатын күрделі шығындар 15-20 млн еуро (22 – 30 млн АҚШ доллары) деп бағаланды.</w:t>
      </w:r>
    </w:p>
    <w:bookmarkEnd w:id="4396"/>
    <w:bookmarkStart w:name="z4994" w:id="4397"/>
    <w:p>
      <w:pPr>
        <w:spacing w:after="0"/>
        <w:ind w:left="0"/>
        <w:jc w:val="both"/>
      </w:pPr>
      <w:r>
        <w:rPr>
          <w:rFonts w:ascii="Times New Roman"/>
          <w:b w:val="false"/>
          <w:i w:val="false"/>
          <w:color w:val="000000"/>
          <w:sz w:val="28"/>
        </w:rPr>
        <w:t>
      Ендірудің әсері</w:t>
      </w:r>
    </w:p>
    <w:bookmarkEnd w:id="4397"/>
    <w:bookmarkStart w:name="z4995" w:id="4398"/>
    <w:p>
      <w:pPr>
        <w:spacing w:after="0"/>
        <w:ind w:left="0"/>
        <w:jc w:val="both"/>
      </w:pPr>
      <w:r>
        <w:rPr>
          <w:rFonts w:ascii="Times New Roman"/>
          <w:b w:val="false"/>
          <w:i w:val="false"/>
          <w:color w:val="000000"/>
          <w:sz w:val="28"/>
        </w:rPr>
        <w:t>
      Кері үрлеудің заманауи керамикалық сүзгілері ФККК қондырғысында қолдану үшін аса қызығушылық тудырады, өйткені қалқыма бөлшектер шығарындыларының түзілу көлемі, сондай-ақ олардың гранулометриялық құрамы мен химиялық қасиеттері адам денсаулығына және қоршаған ортаға теріс әсер етеді. Бұл әдіс ұсақ бөлшектер мен ауыр металдарды қоса алғанда, катализатордың қалқыма бөлшектерінің шығарындыларын жоғары тиімді сүзуге мүмкіндік береді. Сүзгінің іске қосылуы мен істен шығуы оның жұмысына әсер етпейді, ауа шаңының, бөлшектердің мөлшерінің немесе ағынның жылдамдығының жағымсыз әсерлерін болдырмайды. Ол салыстырмалы түрде кішкентай болғандықтан жақсы көрінеді.</w:t>
      </w:r>
    </w:p>
    <w:bookmarkEnd w:id="4398"/>
    <w:bookmarkStart w:name="z4996" w:id="4399"/>
    <w:p>
      <w:pPr>
        <w:spacing w:after="0"/>
        <w:ind w:left="0"/>
        <w:jc w:val="both"/>
      </w:pPr>
      <w:r>
        <w:rPr>
          <w:rFonts w:ascii="Times New Roman"/>
          <w:b w:val="false"/>
          <w:i w:val="false"/>
          <w:color w:val="000000"/>
          <w:sz w:val="28"/>
        </w:rPr>
        <w:t>
      Анықтамалық әдебиет</w:t>
      </w:r>
    </w:p>
    <w:bookmarkEnd w:id="4399"/>
    <w:bookmarkStart w:name="z4997" w:id="4400"/>
    <w:p>
      <w:pPr>
        <w:spacing w:after="0"/>
        <w:ind w:left="0"/>
        <w:jc w:val="both"/>
      </w:pPr>
      <w:r>
        <w:rPr>
          <w:rFonts w:ascii="Times New Roman"/>
          <w:b w:val="false"/>
          <w:i w:val="false"/>
          <w:color w:val="000000"/>
          <w:sz w:val="28"/>
        </w:rPr>
        <w:t>
      [19], [34], [43], [44].</w:t>
      </w:r>
    </w:p>
    <w:bookmarkEnd w:id="440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998" w:id="4401"/>
    <w:p>
      <w:pPr>
        <w:spacing w:after="0"/>
        <w:ind w:left="0"/>
        <w:jc w:val="left"/>
      </w:pPr>
      <w:r>
        <w:rPr>
          <w:rFonts w:ascii="Times New Roman"/>
          <w:b/>
          <w:i w:val="false"/>
          <w:color w:val="000000"/>
        </w:rPr>
        <w:t xml:space="preserve"> 5.9.13. Күкірт оксидтерімен ластануды болдырмайтын әдістер. SOX-төмендететін қосымдар</w:t>
      </w:r>
    </w:p>
    <w:bookmarkEnd w:id="4401"/>
    <w:bookmarkStart w:name="z4999" w:id="4402"/>
    <w:p>
      <w:pPr>
        <w:spacing w:after="0"/>
        <w:ind w:left="0"/>
        <w:jc w:val="both"/>
      </w:pPr>
      <w:r>
        <w:rPr>
          <w:rFonts w:ascii="Times New Roman"/>
          <w:b w:val="false"/>
          <w:i w:val="false"/>
          <w:color w:val="000000"/>
          <w:sz w:val="28"/>
        </w:rPr>
        <w:t>
      Сипаты</w:t>
      </w:r>
    </w:p>
    <w:bookmarkEnd w:id="4402"/>
    <w:bookmarkStart w:name="z5000" w:id="4403"/>
    <w:p>
      <w:pPr>
        <w:spacing w:after="0"/>
        <w:ind w:left="0"/>
        <w:jc w:val="both"/>
      </w:pPr>
      <w:r>
        <w:rPr>
          <w:rFonts w:ascii="Times New Roman"/>
          <w:b w:val="false"/>
          <w:i w:val="false"/>
          <w:color w:val="000000"/>
          <w:sz w:val="28"/>
        </w:rPr>
        <w:t>
      ФКК қондырғысының регенераторының бөлінетін газындағы күкірт диоксидінің мөлшері металл оксиді негізінде катализаторды ендіру арқылы азаяды (мысалы, алюминий/магний, церий). Ол пайдаланылған катализатордағы күкірт коксының едәуір бөлігін реакторға қайтарады, онда ол күкіртсутегі түрінде шығарылады. Крекинг нәтижесінде реактор айналымдағы өнімді бу ретінде МӨЗ газын амин тазарту жүйесіне бағыттайды, күкірт өндіретін қондырғыда күкіртті өңдейді.</w:t>
      </w:r>
    </w:p>
    <w:bookmarkEnd w:id="4403"/>
    <w:bookmarkStart w:name="z5001" w:id="4404"/>
    <w:p>
      <w:pPr>
        <w:spacing w:after="0"/>
        <w:ind w:left="0"/>
        <w:jc w:val="both"/>
      </w:pPr>
      <w:r>
        <w:rPr>
          <w:rFonts w:ascii="Times New Roman"/>
          <w:b w:val="false"/>
          <w:i w:val="false"/>
          <w:color w:val="000000"/>
          <w:sz w:val="28"/>
        </w:rPr>
        <w:t>
      SOX аббревиатурасы – бұл үш сатылы процесс:</w:t>
      </w:r>
    </w:p>
    <w:bookmarkEnd w:id="4404"/>
    <w:bookmarkStart w:name="z5002" w:id="4405"/>
    <w:p>
      <w:pPr>
        <w:spacing w:after="0"/>
        <w:ind w:left="0"/>
        <w:jc w:val="both"/>
      </w:pPr>
      <w:r>
        <w:rPr>
          <w:rFonts w:ascii="Times New Roman"/>
          <w:b w:val="false"/>
          <w:i w:val="false"/>
          <w:color w:val="000000"/>
          <w:sz w:val="28"/>
        </w:rPr>
        <w:t>
      регенератордағы SO2-ден SO3-ке дейін каталитикалық тотығу;</w:t>
      </w:r>
    </w:p>
    <w:bookmarkEnd w:id="4405"/>
    <w:bookmarkStart w:name="z5003" w:id="4406"/>
    <w:p>
      <w:pPr>
        <w:spacing w:after="0"/>
        <w:ind w:left="0"/>
        <w:jc w:val="both"/>
      </w:pPr>
      <w:r>
        <w:rPr>
          <w:rFonts w:ascii="Times New Roman"/>
          <w:b w:val="false"/>
          <w:i w:val="false"/>
          <w:color w:val="000000"/>
          <w:sz w:val="28"/>
        </w:rPr>
        <w:t>
      реакторға қайтарылатын сульфатты бөле отырып, регенераторда жүргізілетін SO3 қосымның адсорбциясы;</w:t>
      </w:r>
    </w:p>
    <w:bookmarkEnd w:id="4406"/>
    <w:bookmarkStart w:name="z5004" w:id="4407"/>
    <w:p>
      <w:pPr>
        <w:spacing w:after="0"/>
        <w:ind w:left="0"/>
        <w:jc w:val="both"/>
      </w:pPr>
      <w:r>
        <w:rPr>
          <w:rFonts w:ascii="Times New Roman"/>
          <w:b w:val="false"/>
          <w:i w:val="false"/>
          <w:color w:val="000000"/>
          <w:sz w:val="28"/>
        </w:rPr>
        <w:t>
      оксидке оралу және алу үшін өнімнің газ ағынына күкіртсутектің бөлінуі.</w:t>
      </w:r>
    </w:p>
    <w:bookmarkEnd w:id="4407"/>
    <w:bookmarkStart w:name="z5005" w:id="4408"/>
    <w:p>
      <w:pPr>
        <w:spacing w:after="0"/>
        <w:ind w:left="0"/>
        <w:jc w:val="both"/>
      </w:pPr>
      <w:r>
        <w:rPr>
          <w:rFonts w:ascii="Times New Roman"/>
          <w:b w:val="false"/>
          <w:i w:val="false"/>
          <w:color w:val="000000"/>
          <w:sz w:val="28"/>
        </w:rPr>
        <w:t>
      1970 жылдардың аяғында жасалған SOX төмендететін катализаторлар бастапқыда алюминий оксиді негізінде жасалды, сондықтан олардың қызмет ету мерзімі өте қысқа болды. Біртіндеп регенератордағы SO3 бөлшектерін ұстап қалу потенциалы байланыстырушы негіздегі таза алюминий оксидін магний алюминатына (1980 ж.: 2 моль магнийге 1 моль алюминий), содан кейін гидроталкитке (1990 ж.: 3-4 моль магнийге 1 моль алюминий) ауыстыру арқылы едәуір артты. 2000 жылдан бастап жасалған заманауи катализаторлар гидро-алкиттің алғашқы реагенттерімен салыстырғанда 35 – 80 %-ға жақсарғанын көрсетеді. Сіңіру коэффициентінің мәні (енгізілген қоспаның кг-на жойылған SO2 PUF-кг) теориялық тұрғыдан 20-ға жетеді.</w:t>
      </w:r>
    </w:p>
    <w:bookmarkEnd w:id="4408"/>
    <w:bookmarkStart w:name="z5006" w:id="4409"/>
    <w:p>
      <w:pPr>
        <w:spacing w:after="0"/>
        <w:ind w:left="0"/>
        <w:jc w:val="both"/>
      </w:pPr>
      <w:r>
        <w:rPr>
          <w:rFonts w:ascii="Times New Roman"/>
          <w:b w:val="false"/>
          <w:i w:val="false"/>
          <w:color w:val="000000"/>
          <w:sz w:val="28"/>
        </w:rPr>
        <w:t>
      Қол жеткізілген экологиялық пайда</w:t>
      </w:r>
    </w:p>
    <w:bookmarkEnd w:id="4409"/>
    <w:bookmarkStart w:name="z5007" w:id="4410"/>
    <w:p>
      <w:pPr>
        <w:spacing w:after="0"/>
        <w:ind w:left="0"/>
        <w:jc w:val="both"/>
      </w:pPr>
      <w:r>
        <w:rPr>
          <w:rFonts w:ascii="Times New Roman"/>
          <w:b w:val="false"/>
          <w:i w:val="false"/>
          <w:color w:val="000000"/>
          <w:sz w:val="28"/>
        </w:rPr>
        <w:t>
      Шығарылатын SOX мөлшері SOX регенераторында шығарылатын шикізаттың концентрациясына, қолданылатын қоспаның көлеміне, сондай-ақ қоспаның түрі мен сапасына байланысты. Кейбір қолда бар сынақ деректері кәдеге жаратудың тиімділігі нақты қондырғыда басым болатын пайдалану жағдайларында оттегінің ағымдағы концентрациясына және қоспаның тозуға төзімділігіне қатты тәуелді екенін көрсетеді.</w:t>
      </w:r>
    </w:p>
    <w:bookmarkEnd w:id="4410"/>
    <w:bookmarkStart w:name="z5008" w:id="4411"/>
    <w:p>
      <w:pPr>
        <w:spacing w:after="0"/>
        <w:ind w:left="0"/>
        <w:jc w:val="both"/>
      </w:pPr>
      <w:r>
        <w:rPr>
          <w:rFonts w:ascii="Times New Roman"/>
          <w:b w:val="false"/>
          <w:i w:val="false"/>
          <w:color w:val="000000"/>
          <w:sz w:val="28"/>
        </w:rPr>
        <w:t>
      Толық жану режимінде қазіргі заманғы қоспалар арқылы қол жеткізілетін кәдеге жарату тиімділігі, әдетте, &gt;60 % құрайды, өнеркәсіптік өндірісте шығарындыларды жою жылдамдығы 95 – 99 %-ға жетеді. Шығарындыларды кәдеге жарату жүйелерінің өнімділігі қондырғыларды, атап айтқанда, регенератордағы күкірт бар шикізатты пайдаланудың жақсы жағдайларына, регенератордың жұмыс параметрлерін және басқа да технологиялық параметрлерді жақсартуға тікелей байланысты.</w:t>
      </w:r>
    </w:p>
    <w:bookmarkEnd w:id="4411"/>
    <w:bookmarkStart w:name="z5009" w:id="4412"/>
    <w:p>
      <w:pPr>
        <w:spacing w:after="0"/>
        <w:ind w:left="0"/>
        <w:jc w:val="both"/>
      </w:pPr>
      <w:r>
        <w:rPr>
          <w:rFonts w:ascii="Times New Roman"/>
          <w:b w:val="false"/>
          <w:i w:val="false"/>
          <w:color w:val="000000"/>
          <w:sz w:val="28"/>
        </w:rPr>
        <w:t>
      Толық емес жану режимінде шығарындыларды азайтудың стандартты көрсеткіштері толық жану режимімен салыстырғанда төмен, сондықтан көп мөлшерде қоспаны енгізу қажет. Қазіргі уақытта толық емес жағу режимінде жұмыс істеуге арналған арнайы қосымдар әзірленді, олардың тиімділігі бұрын пайдаланылған  қосымдармен салыстырғанда екі есе жоғары. Қазіргі уақытта Sox концентрациясын төмендететін қазіргі заманғы қоспалардың тиімділігі, әдетте, &gt;50 % құрайды, өнеркәсіптік өндірісте газ ағындарын тазарту жылдамдығы 95-99 %-ға жетеді. Шығарындыларды азайту тиімділігі қондырғыларды пайдалану жағдайларына тікелей байланысты. Атап айтқанда, регенератор шикізатындағы күкірттің концентрациясынан бастап, регенератордағы cos, H2S бастапқы құрамы CO жағу қазандығына түскенге дейін және регенераторда болу уақытына дейін (5.19-суретті қарау). Дегенмен, ФКК-нің кейбір қондырғыларында, қондырғыларды пайдалану шарттары идеалдан Алыс, газ ағындарындағы SOX концентрациясының төмендеуінің максималды қол жеткізілген көрсеткіштері 30 – 35 % құрайды.</w:t>
      </w:r>
    </w:p>
    <w:bookmarkEnd w:id="4412"/>
    <w:bookmarkStart w:name="z5010" w:id="4413"/>
    <w:p>
      <w:pPr>
        <w:spacing w:after="0"/>
        <w:ind w:left="0"/>
        <w:jc w:val="both"/>
      </w:pPr>
      <w:r>
        <w:rPr>
          <w:rFonts w:ascii="Times New Roman"/>
          <w:b w:val="false"/>
          <w:i w:val="false"/>
          <w:color w:val="000000"/>
          <w:sz w:val="28"/>
        </w:rPr>
        <w:t>
      Қайта өңдеу жылдамдығы неғұрлым жоғары болса, бөлшектердің сіңу коэффициенті соғұрлым төмен болады деп белгіленген.</w:t>
      </w:r>
    </w:p>
    <w:bookmarkEnd w:id="4413"/>
    <w:bookmarkStart w:name="z5011" w:id="4414"/>
    <w:p>
      <w:pPr>
        <w:spacing w:after="0"/>
        <w:ind w:left="0"/>
        <w:jc w:val="both"/>
      </w:pPr>
      <w:r>
        <w:rPr>
          <w:rFonts w:ascii="Times New Roman"/>
          <w:b w:val="false"/>
          <w:i w:val="false"/>
          <w:color w:val="000000"/>
          <w:sz w:val="28"/>
        </w:rPr>
        <w:t>
      Мысалдардың бірінде [45] SOx күкірт оксидінің концентрациясы 85 %-ға төмендегені жағдай туралы хабарлайды. Онда сіңіру коэффициенті бір кг қоспаға 18 кг жойылған күкірт оксидіне (SOX) тең болды. Қалдық өнімдер бойынша шығарындылар көлемі бойынша 50 ppm (O2-ден 0 %) құрады. Шығарындыларды көлемі бойынша 25 ppm-ден (O2-ден 0 %) төмен деңгейге дейін одан әрі азайту кәдеге жаратылған SOX сіңіру коэффициентін бір кг қоспаға 14 кг-ға дейін төмендетті. Көлемі бойынша шоғырлануы 25-ке (ppm) дейін төмендеген шығарындылар мас шамамен 5 %-ды құрады./катализаторлар қорының жалпы массасы көлемінен SOX санының салыстырмалы түрде төмендеуі 50-ден 25-ке дейін (ppm) 31 %-ды құрады.</w:t>
      </w:r>
    </w:p>
    <w:bookmarkEnd w:id="4414"/>
    <w:bookmarkStart w:name="z5012" w:id="4415"/>
    <w:p>
      <w:pPr>
        <w:spacing w:after="0"/>
        <w:ind w:left="0"/>
        <w:jc w:val="both"/>
      </w:pPr>
      <w:r>
        <w:rPr>
          <w:rFonts w:ascii="Times New Roman"/>
          <w:b w:val="false"/>
          <w:i w:val="false"/>
          <w:color w:val="000000"/>
          <w:sz w:val="28"/>
        </w:rPr>
        <w:t>
       Екінші жағдай №1 қысқа сынақтар сериясында егжей-тегжейлі сипатталған, регенераторда 7-8 моль % СО бар ФКК қондырғысында "терең" толық емес жануды орнату кезінде жүзеге асырылады [46]. PUF&gt; 10 кезінде SOX 30 – 35 %-ға дейін төмендеуінің алынған нәтижелері әбден қолайлы. Бұл мысал техникалық және экономикалық тұрғыдан зауыттың дұрыс емес жұмыс жағдайында SOX 50 % қалпына келтіру әрекеті іс жүзінде мүмкін емес екенін көрсетеді. Бұл жағдайда бірлік құны 10 мың еуро/тонна қалпына келтірілген SO2 және одан да көп болды, сондықтан PUF сіңіру коэффициенті беске дейін төмендеді, электр энергиясын тұтыну өсті, ал буды тұтыну 8 %-дан астам өсті.</w:t>
      </w:r>
    </w:p>
    <w:bookmarkEnd w:id="4415"/>
    <w:bookmarkStart w:name="z5013" w:id="4416"/>
    <w:p>
      <w:pPr>
        <w:spacing w:after="0"/>
        <w:ind w:left="0"/>
        <w:jc w:val="both"/>
      </w:pPr>
      <w:r>
        <w:rPr>
          <w:rFonts w:ascii="Times New Roman"/>
          <w:b w:val="false"/>
          <w:i w:val="false"/>
          <w:color w:val="000000"/>
          <w:sz w:val="28"/>
        </w:rPr>
        <w:t xml:space="preserve">
      </w:t>
      </w:r>
    </w:p>
    <w:bookmarkEnd w:id="4416"/>
    <w:p>
      <w:pPr>
        <w:spacing w:after="0"/>
        <w:ind w:left="0"/>
        <w:jc w:val="both"/>
      </w:pPr>
      <w:r>
        <w:drawing>
          <wp:inline distT="0" distB="0" distL="0" distR="0">
            <wp:extent cx="66040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66040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014" w:id="4417"/>
    <w:p>
      <w:pPr>
        <w:spacing w:after="0"/>
        <w:ind w:left="0"/>
        <w:jc w:val="both"/>
      </w:pPr>
      <w:r>
        <w:rPr>
          <w:rFonts w:ascii="Times New Roman"/>
          <w:b w:val="false"/>
          <w:i w:val="false"/>
          <w:color w:val="000000"/>
          <w:sz w:val="28"/>
        </w:rPr>
        <w:t>
      5.19-сурет. Толық емес жағу ФКК қондырғысындағы газ концентрациясының бастапқы профиліне SOx-төмендететін қоспақтардың әсерін графикалық бейнелеу.</w:t>
      </w:r>
    </w:p>
    <w:bookmarkEnd w:id="4417"/>
    <w:bookmarkStart w:name="z5015" w:id="4418"/>
    <w:p>
      <w:pPr>
        <w:spacing w:after="0"/>
        <w:ind w:left="0"/>
        <w:jc w:val="left"/>
      </w:pPr>
      <w:r>
        <w:rPr>
          <w:rFonts w:ascii="Times New Roman"/>
          <w:b/>
          <w:i w:val="false"/>
          <w:color w:val="000000"/>
        </w:rPr>
        <w:t xml:space="preserve"> Экологиялық көрсеткіштер және пайдалану деректері</w:t>
      </w:r>
    </w:p>
    <w:bookmarkEnd w:id="4418"/>
    <w:bookmarkStart w:name="z5016" w:id="4419"/>
    <w:p>
      <w:pPr>
        <w:spacing w:after="0"/>
        <w:ind w:left="0"/>
        <w:jc w:val="both"/>
      </w:pPr>
      <w:r>
        <w:rPr>
          <w:rFonts w:ascii="Times New Roman"/>
          <w:b w:val="false"/>
          <w:i w:val="false"/>
          <w:color w:val="000000"/>
          <w:sz w:val="28"/>
        </w:rPr>
        <w:t>
      Осы технологияны қолданатын ФКК қондырғысында бөлінетін ағындағы SO2 концентрациясы 3 % O2 кезінде 1000 – 3000 мг/Нм3 құрайды (қоспа шығынына және жағу режиміне байланысты). Ағынның кіреберісінде SO2 концентрациясы 4000 – 4500 мг/Нм3 болды (бұл шикізаттағы күкірт құрамына шамамен 2 – 2,5 % сәйкес келеді).</w:t>
      </w:r>
    </w:p>
    <w:bookmarkEnd w:id="4419"/>
    <w:bookmarkStart w:name="z5017" w:id="4420"/>
    <w:p>
      <w:pPr>
        <w:spacing w:after="0"/>
        <w:ind w:left="0"/>
        <w:jc w:val="both"/>
      </w:pPr>
      <w:r>
        <w:rPr>
          <w:rFonts w:ascii="Times New Roman"/>
          <w:b w:val="false"/>
          <w:i w:val="false"/>
          <w:color w:val="000000"/>
          <w:sz w:val="28"/>
        </w:rPr>
        <w:t>
      5.21 және 5.22-суреттер толық жану ФКК қондырғысының мәндерін көрсетеді. Қондырғыны пайдалану катализатор қалдықтарының өте сирек алмастырылуына байланысты өте қолайсыз жағдайларда жүзеге асырылады (күн сайын қондырғыдағы қорлардың тек 0,5 %-ы енгізіледі), қондырғыдағы температура орташа есеппен 508 °С-қа дейін және регенератордағы температура 673 °С-қа тең.</w:t>
      </w:r>
    </w:p>
    <w:bookmarkEnd w:id="4420"/>
    <w:bookmarkStart w:name="z5018" w:id="4421"/>
    <w:p>
      <w:pPr>
        <w:spacing w:after="0"/>
        <w:ind w:left="0"/>
        <w:jc w:val="both"/>
      </w:pPr>
      <w:r>
        <w:rPr>
          <w:rFonts w:ascii="Times New Roman"/>
          <w:b w:val="false"/>
          <w:i w:val="false"/>
          <w:color w:val="000000"/>
          <w:sz w:val="28"/>
        </w:rPr>
        <w:t>
      5.20 және 5.21-суреттердегі графиктер шикізаттың екі түрлі түрі (күкірт мөлшері жоғары және төмен) үшін уақыт өте келе қоспаларды қолданудың тиімділігін көрсетеді (X осі бойынша күндермен көрсетілген).</w:t>
      </w:r>
    </w:p>
    <w:bookmarkEnd w:id="4421"/>
    <w:bookmarkStart w:name="z5019" w:id="4422"/>
    <w:p>
      <w:pPr>
        <w:spacing w:after="0"/>
        <w:ind w:left="0"/>
        <w:jc w:val="both"/>
      </w:pPr>
      <w:r>
        <w:rPr>
          <w:rFonts w:ascii="Times New Roman"/>
          <w:b w:val="false"/>
          <w:i w:val="false"/>
          <w:color w:val="000000"/>
          <w:sz w:val="28"/>
        </w:rPr>
        <w:t xml:space="preserve">
      </w:t>
      </w:r>
    </w:p>
    <w:bookmarkEnd w:id="4422"/>
    <w:p>
      <w:pPr>
        <w:spacing w:after="0"/>
        <w:ind w:left="0"/>
        <w:jc w:val="both"/>
      </w:pPr>
      <w:r>
        <w:drawing>
          <wp:inline distT="0" distB="0" distL="0" distR="0">
            <wp:extent cx="61087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61087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020" w:id="4423"/>
    <w:p>
      <w:pPr>
        <w:spacing w:after="0"/>
        <w:ind w:left="0"/>
        <w:jc w:val="both"/>
      </w:pPr>
      <w:r>
        <w:rPr>
          <w:rFonts w:ascii="Times New Roman"/>
          <w:b w:val="false"/>
          <w:i w:val="false"/>
          <w:color w:val="000000"/>
          <w:sz w:val="28"/>
        </w:rPr>
        <w:t>
      5.20-сурет. ФКК қондырғысында құрамында 1,6 % күкірт бар шикізатты өңдеудегі SOx-төмендететін қоспақтардың тиімділігі</w:t>
      </w:r>
    </w:p>
    <w:bookmarkEnd w:id="4423"/>
    <w:bookmarkStart w:name="z5021" w:id="4424"/>
    <w:p>
      <w:pPr>
        <w:spacing w:after="0"/>
        <w:ind w:left="0"/>
        <w:jc w:val="both"/>
      </w:pPr>
      <w:r>
        <w:rPr>
          <w:rFonts w:ascii="Times New Roman"/>
          <w:b w:val="false"/>
          <w:i w:val="false"/>
          <w:color w:val="000000"/>
          <w:sz w:val="28"/>
        </w:rPr>
        <w:t xml:space="preserve">
      </w:t>
      </w:r>
    </w:p>
    <w:bookmarkEnd w:id="4424"/>
    <w:p>
      <w:pPr>
        <w:spacing w:after="0"/>
        <w:ind w:left="0"/>
        <w:jc w:val="both"/>
      </w:pPr>
      <w:r>
        <w:drawing>
          <wp:inline distT="0" distB="0" distL="0" distR="0">
            <wp:extent cx="65278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65278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022" w:id="4425"/>
    <w:p>
      <w:pPr>
        <w:spacing w:after="0"/>
        <w:ind w:left="0"/>
        <w:jc w:val="both"/>
      </w:pPr>
      <w:r>
        <w:rPr>
          <w:rFonts w:ascii="Times New Roman"/>
          <w:b w:val="false"/>
          <w:i w:val="false"/>
          <w:color w:val="000000"/>
          <w:sz w:val="28"/>
        </w:rPr>
        <w:t>
      5.21-сурет. Шикізат құрамында 0,5 % күкірт болса, ФКК қондырғысында шикізатты өңдеудегі SOx-төмендететін қоспақтардың тиімділігі</w:t>
      </w:r>
    </w:p>
    <w:bookmarkEnd w:id="4425"/>
    <w:bookmarkStart w:name="z5023" w:id="4426"/>
    <w:p>
      <w:pPr>
        <w:spacing w:after="0"/>
        <w:ind w:left="0"/>
        <w:jc w:val="both"/>
      </w:pPr>
      <w:r>
        <w:rPr>
          <w:rFonts w:ascii="Times New Roman"/>
          <w:b w:val="false"/>
          <w:i w:val="false"/>
          <w:color w:val="000000"/>
          <w:sz w:val="28"/>
        </w:rPr>
        <w:t>
      5.20 және 5.21-суреттерде көрсетілген нәтижелер 5.22-суретте көрсетілгендей еуропалық объект ұсынған деректерге сәйкес келеді, онда 2009 жылдан бастап шикізатпен ФКК қондырғысында құрамында күкірт бар 0,32 – 0,45 % шоғырланудың (3 % O2 кезінде орташа концентрациясы 980-ден 450 мг/Нм3-ке дейін) 1,5 млн. т/жылға 50%-ға төмендеуіне қол жеткізілді.</w:t>
      </w:r>
    </w:p>
    <w:bookmarkEnd w:id="4426"/>
    <w:bookmarkStart w:name="z5024" w:id="4427"/>
    <w:p>
      <w:pPr>
        <w:spacing w:after="0"/>
        <w:ind w:left="0"/>
        <w:jc w:val="both"/>
      </w:pPr>
      <w:r>
        <w:rPr>
          <w:rFonts w:ascii="Times New Roman"/>
          <w:b w:val="false"/>
          <w:i w:val="false"/>
          <w:color w:val="000000"/>
          <w:sz w:val="28"/>
        </w:rPr>
        <w:t>
      Егер қосымдының мөлшері катализаторлар көлемінің тек 3%-ын құраса, SO2 шығарындылары 25%-ға және күкірттің стандартты мөлшері 0,6 – 1,8%-ға азаяды. Соңғы буын қосымдылардың SOX кәдеге жарату қабілеті оның енгізу жиілігімен емес, катализатор қалдығындағы мөлшерімен анықталады, бұл тұрақтылықтың жоғарылауын көрсетеді.</w:t>
      </w:r>
    </w:p>
    <w:bookmarkEnd w:id="4427"/>
    <w:bookmarkStart w:name="z5025" w:id="4428"/>
    <w:p>
      <w:pPr>
        <w:spacing w:after="0"/>
        <w:ind w:left="0"/>
        <w:jc w:val="both"/>
      </w:pPr>
      <w:r>
        <w:rPr>
          <w:rFonts w:ascii="Times New Roman"/>
          <w:b w:val="false"/>
          <w:i w:val="false"/>
          <w:color w:val="000000"/>
          <w:sz w:val="28"/>
        </w:rPr>
        <w:t xml:space="preserve">
      </w:t>
      </w:r>
    </w:p>
    <w:bookmarkEnd w:id="4428"/>
    <w:p>
      <w:pPr>
        <w:spacing w:after="0"/>
        <w:ind w:left="0"/>
        <w:jc w:val="both"/>
      </w:pPr>
      <w:r>
        <w:drawing>
          <wp:inline distT="0" distB="0" distL="0" distR="0">
            <wp:extent cx="51308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51308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026" w:id="4429"/>
    <w:p>
      <w:pPr>
        <w:spacing w:after="0"/>
        <w:ind w:left="0"/>
        <w:jc w:val="both"/>
      </w:pPr>
      <w:r>
        <w:rPr>
          <w:rFonts w:ascii="Times New Roman"/>
          <w:b w:val="false"/>
          <w:i w:val="false"/>
          <w:color w:val="000000"/>
          <w:sz w:val="28"/>
        </w:rPr>
        <w:t>
      5.22-сурет. SOx концентрациясын төмендететін қоспақтар қолданылатын ФКК француз қондырғысында SO2 шығарындыларын азайту</w:t>
      </w:r>
    </w:p>
    <w:bookmarkEnd w:id="44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027" w:id="4430"/>
    <w:p>
      <w:pPr>
        <w:spacing w:after="0"/>
        <w:ind w:left="0"/>
        <w:jc w:val="both"/>
      </w:pPr>
      <w:r>
        <w:rPr>
          <w:rFonts w:ascii="Times New Roman"/>
          <w:b w:val="false"/>
          <w:i w:val="false"/>
          <w:color w:val="000000"/>
          <w:sz w:val="28"/>
        </w:rPr>
        <w:t>
      Кросс-медиа әсерлері</w:t>
      </w:r>
    </w:p>
    <w:bookmarkEnd w:id="4430"/>
    <w:bookmarkStart w:name="z5028" w:id="4431"/>
    <w:p>
      <w:pPr>
        <w:spacing w:after="0"/>
        <w:ind w:left="0"/>
        <w:jc w:val="both"/>
      </w:pPr>
      <w:r>
        <w:rPr>
          <w:rFonts w:ascii="Times New Roman"/>
          <w:b w:val="false"/>
          <w:i w:val="false"/>
          <w:color w:val="000000"/>
          <w:sz w:val="28"/>
        </w:rPr>
        <w:t>
      Осы әдісті қолдану нәтижесінде алынған газ ағынындағы SOX концентрациясы кірістегі SOX концентрациясына, қоспаның мөлшеріне және қондырғының жұмыс режиміне байланысты болады.</w:t>
      </w:r>
    </w:p>
    <w:bookmarkEnd w:id="4431"/>
    <w:bookmarkStart w:name="z5029" w:id="4432"/>
    <w:p>
      <w:pPr>
        <w:spacing w:after="0"/>
        <w:ind w:left="0"/>
        <w:jc w:val="both"/>
      </w:pPr>
      <w:r>
        <w:rPr>
          <w:rFonts w:ascii="Times New Roman"/>
          <w:b w:val="false"/>
          <w:i w:val="false"/>
          <w:color w:val="000000"/>
          <w:sz w:val="28"/>
        </w:rPr>
        <w:t>
      Бұл әдісті қолдана отырып, көптеген орнату параметрлерін, әсіресе регенераторды ескеру қажет. Бұл әдіс толық жану жағдайында тиімді жұмыс істейді, онда түтін газдарындағы барлық күкірт жойылады, ал қондырғылар ең қолайлы жұмыс жағдайында қайта жарақталады.</w:t>
      </w:r>
    </w:p>
    <w:bookmarkEnd w:id="4432"/>
    <w:bookmarkStart w:name="z5030" w:id="4433"/>
    <w:p>
      <w:pPr>
        <w:spacing w:after="0"/>
        <w:ind w:left="0"/>
        <w:jc w:val="both"/>
      </w:pPr>
      <w:r>
        <w:rPr>
          <w:rFonts w:ascii="Times New Roman"/>
          <w:b w:val="false"/>
          <w:i w:val="false"/>
          <w:color w:val="000000"/>
          <w:sz w:val="28"/>
        </w:rPr>
        <w:t>
      Алайда, бұл ФКК қондырғысының жұмысына әсер етеді және тасымалдау катализаторын ауыстыру жиілігі артады. Көптеген қоспалар берілген жағдайда каталитикалық жүйені мұқият қайта конфигурациялау қажет.</w:t>
      </w:r>
    </w:p>
    <w:bookmarkEnd w:id="4433"/>
    <w:bookmarkStart w:name="z5031" w:id="4434"/>
    <w:p>
      <w:pPr>
        <w:spacing w:after="0"/>
        <w:ind w:left="0"/>
        <w:jc w:val="both"/>
      </w:pPr>
      <w:r>
        <w:rPr>
          <w:rFonts w:ascii="Times New Roman"/>
          <w:b w:val="false"/>
          <w:i w:val="false"/>
          <w:color w:val="000000"/>
          <w:sz w:val="28"/>
        </w:rPr>
        <w:t>
      Оның практикалығының арқасында бұл әдіс технологиялық процестердің шығарындыларымен күресудің басқа шараларымен бірге жақсы нәтиже көрсетеді.</w:t>
      </w:r>
    </w:p>
    <w:bookmarkEnd w:id="4434"/>
    <w:bookmarkStart w:name="z5032" w:id="4435"/>
    <w:p>
      <w:pPr>
        <w:spacing w:after="0"/>
        <w:ind w:left="0"/>
        <w:jc w:val="both"/>
      </w:pPr>
      <w:r>
        <w:rPr>
          <w:rFonts w:ascii="Times New Roman"/>
          <w:b w:val="false"/>
          <w:i w:val="false"/>
          <w:color w:val="000000"/>
          <w:sz w:val="28"/>
        </w:rPr>
        <w:t>
      Ылғалды газды тазартумен бірге, қоспалар энергия шығынын (мысалы, сорғыларды пайдалану) және химиялық заттарды тұтынуды азайтуға көмектесті (мысалы, каустикалық натрий). Тағы бір мысал-Таяу Шығыстағы мұнай өңдеу зауыты, ол күн сайын 30000 баррель 100 % жоғары күкірт мазутын (2,7 %) өңдейді (жылына шамамен 2 млн тонна), толық жану режимінде жұмыс істейді, онда SOx күкірт оксидінің жоғары концентрациясына байланысты коррозия проблемаларын шешу үшін мұнай өнімдеріне осындай қоспаны қолдану туралы шешім қабылданды.қолданыстағы газ тазарту қондырғысына кіре берісте. Бұл МӨЗ-де скрубберге арналған пайдалану шығындарының 15 %-ға төмендеуі байқалды. Бұл болашақта оларды ақтайтын SOX-төментдету қоспасының құнын арттырды [30].</w:t>
      </w:r>
    </w:p>
    <w:bookmarkEnd w:id="4435"/>
    <w:bookmarkStart w:name="z5033" w:id="4436"/>
    <w:p>
      <w:pPr>
        <w:spacing w:after="0"/>
        <w:ind w:left="0"/>
        <w:jc w:val="both"/>
      </w:pPr>
      <w:r>
        <w:rPr>
          <w:rFonts w:ascii="Times New Roman"/>
          <w:b w:val="false"/>
          <w:i w:val="false"/>
          <w:color w:val="000000"/>
          <w:sz w:val="28"/>
        </w:rPr>
        <w:t>
      Жоғары тиімді сүзгілермен бірге бұл екі әдіс экономикалық тұрғыдан жақсы нәтижелерді көрсетеді [34].</w:t>
      </w:r>
    </w:p>
    <w:bookmarkEnd w:id="4436"/>
    <w:bookmarkStart w:name="z5034" w:id="4437"/>
    <w:p>
      <w:pPr>
        <w:spacing w:after="0"/>
        <w:ind w:left="0"/>
        <w:jc w:val="both"/>
      </w:pPr>
      <w:r>
        <w:rPr>
          <w:rFonts w:ascii="Times New Roman"/>
          <w:b w:val="false"/>
          <w:i w:val="false"/>
          <w:color w:val="000000"/>
          <w:sz w:val="28"/>
        </w:rPr>
        <w:t>
      Шикізатты таңдау кезінде опцияларды орналастыру үшін (мысалы, қондырғыға сыртқы ағындардың сапасы) немесе ағынның басында шикізатты гидротазалау қарқындылығын төмендету үшін.</w:t>
      </w:r>
    </w:p>
    <w:bookmarkEnd w:id="4437"/>
    <w:bookmarkStart w:name="z5035" w:id="4438"/>
    <w:p>
      <w:pPr>
        <w:spacing w:after="0"/>
        <w:ind w:left="0"/>
        <w:jc w:val="both"/>
      </w:pPr>
      <w:r>
        <w:rPr>
          <w:rFonts w:ascii="Times New Roman"/>
          <w:b w:val="false"/>
          <w:i w:val="false"/>
          <w:color w:val="000000"/>
          <w:sz w:val="28"/>
        </w:rPr>
        <w:t>
      Екінші жағынан, бұл әдісті қолдану терең толық емес жағу режимінде жұмыс істейтін ФКК қондырғысында аз тиімді, мұнда регенератордың температурасы жоғары, катализаторды ауыстыру сирек немесе шығыс ағынында өте төмен SOX концентрациясын қажет ететін қондырғыда. Солтүстік Америкада SOx-азайтатын қоспа катализаторлары қуаттылығы күніне 150 000 баррельден (жылына 8 млн. т) аз МӨЗ-де ФКК орнату негізінде скрубберлерде қолданылады.</w:t>
      </w:r>
    </w:p>
    <w:bookmarkEnd w:id="4438"/>
    <w:bookmarkStart w:name="z5036" w:id="4439"/>
    <w:p>
      <w:pPr>
        <w:spacing w:after="0"/>
        <w:ind w:left="0"/>
        <w:jc w:val="both"/>
      </w:pPr>
      <w:r>
        <w:rPr>
          <w:rFonts w:ascii="Times New Roman"/>
          <w:b w:val="false"/>
          <w:i w:val="false"/>
          <w:color w:val="000000"/>
          <w:sz w:val="28"/>
        </w:rPr>
        <w:t>
      Қолданылуы</w:t>
      </w:r>
    </w:p>
    <w:bookmarkEnd w:id="4439"/>
    <w:bookmarkStart w:name="z5037" w:id="4440"/>
    <w:p>
      <w:pPr>
        <w:spacing w:after="0"/>
        <w:ind w:left="0"/>
        <w:jc w:val="both"/>
      </w:pPr>
      <w:r>
        <w:rPr>
          <w:rFonts w:ascii="Times New Roman"/>
          <w:b w:val="false"/>
          <w:i w:val="false"/>
          <w:color w:val="000000"/>
          <w:sz w:val="28"/>
        </w:rPr>
        <w:t>
      Бұл әдісті қолданудың кемшіліктері:</w:t>
      </w:r>
    </w:p>
    <w:bookmarkEnd w:id="4440"/>
    <w:bookmarkStart w:name="z5038" w:id="4441"/>
    <w:p>
      <w:pPr>
        <w:spacing w:after="0"/>
        <w:ind w:left="0"/>
        <w:jc w:val="both"/>
      </w:pPr>
      <w:r>
        <w:rPr>
          <w:rFonts w:ascii="Times New Roman"/>
          <w:b w:val="false"/>
          <w:i w:val="false"/>
          <w:color w:val="000000"/>
          <w:sz w:val="28"/>
        </w:rPr>
        <w:t>
      SOx-төмендететін қоспалар іс жүзінде барлық қондырғыларда іске асырылатын әмбебап технология болып табылмайды, өйткені соңғы уақытта қол жеткізілген прогреске қарамастан, оларды қолдану толық жану режимінде тиімді және экономикалық тиімді.</w:t>
      </w:r>
    </w:p>
    <w:bookmarkEnd w:id="4441"/>
    <w:bookmarkStart w:name="z5039" w:id="4442"/>
    <w:p>
      <w:pPr>
        <w:spacing w:after="0"/>
        <w:ind w:left="0"/>
        <w:jc w:val="both"/>
      </w:pPr>
      <w:r>
        <w:rPr>
          <w:rFonts w:ascii="Times New Roman"/>
          <w:b w:val="false"/>
          <w:i w:val="false"/>
          <w:color w:val="000000"/>
          <w:sz w:val="28"/>
        </w:rPr>
        <w:t>
      Қоспаларды берудің өте жоғары жылдамдықтарында (жаңа катализаторды берудің&gt;10-15 %) ФКК қондырғысының пайдалану икемділігі төмендейді, шығу кезінде сапасыз мұнай өнімдерін алу қаупі артады.</w:t>
      </w:r>
    </w:p>
    <w:bookmarkEnd w:id="4442"/>
    <w:bookmarkStart w:name="z5040" w:id="4443"/>
    <w:p>
      <w:pPr>
        <w:spacing w:after="0"/>
        <w:ind w:left="0"/>
        <w:jc w:val="both"/>
      </w:pPr>
      <w:r>
        <w:rPr>
          <w:rFonts w:ascii="Times New Roman"/>
          <w:b w:val="false"/>
          <w:i w:val="false"/>
          <w:color w:val="000000"/>
          <w:sz w:val="28"/>
        </w:rPr>
        <w:t>
      SOx-азайту қоспасы NOx, CO, қалқыма бөлшектердің түзілуіне теріс әсер етеді, қажалуға байланысты катализатордың жоғалуын арттырады. Оны толық емес жағу режимінде пайдаланған кезде бұл бу өндірісінің баламалы мәні кезінде улы газды (CO) жағу қазандығындағы отын шығынының елеулі ұлғаюына әкеледі.</w:t>
      </w:r>
    </w:p>
    <w:bookmarkEnd w:id="4443"/>
    <w:bookmarkStart w:name="z5041" w:id="4444"/>
    <w:p>
      <w:pPr>
        <w:spacing w:after="0"/>
        <w:ind w:left="0"/>
        <w:jc w:val="both"/>
      </w:pPr>
      <w:r>
        <w:rPr>
          <w:rFonts w:ascii="Times New Roman"/>
          <w:b w:val="false"/>
          <w:i w:val="false"/>
          <w:color w:val="000000"/>
          <w:sz w:val="28"/>
        </w:rPr>
        <w:t>
      Сонымен қатар, бұл қосымша шығарындыларға және H2S амин тазарту қондырғыларында проблемалық аймақтардың түзілуіне алып келеді.</w:t>
      </w:r>
    </w:p>
    <w:bookmarkEnd w:id="4444"/>
    <w:bookmarkStart w:name="z5042" w:id="4445"/>
    <w:p>
      <w:pPr>
        <w:spacing w:after="0"/>
        <w:ind w:left="0"/>
        <w:jc w:val="both"/>
      </w:pPr>
      <w:r>
        <w:rPr>
          <w:rFonts w:ascii="Times New Roman"/>
          <w:b w:val="false"/>
          <w:i w:val="false"/>
          <w:color w:val="000000"/>
          <w:sz w:val="28"/>
        </w:rPr>
        <w:t>
      Бүкіл әлем бойынша 60-тан астам МӨЗ катализаторда NOx концентрациясын төмендету қоспаларын, оның ішінде Германияда, Жапонияда және Оңтүстік Африкада бірнеше толық емес жағу қондырғыларын қолданады. Бұл әдіс коммерциялық мақсатта өзін дәлелдеді.</w:t>
      </w:r>
    </w:p>
    <w:bookmarkEnd w:id="4445"/>
    <w:bookmarkStart w:name="z5043" w:id="4446"/>
    <w:p>
      <w:pPr>
        <w:spacing w:after="0"/>
        <w:ind w:left="0"/>
        <w:jc w:val="both"/>
      </w:pPr>
      <w:r>
        <w:rPr>
          <w:rFonts w:ascii="Times New Roman"/>
          <w:b w:val="false"/>
          <w:i w:val="false"/>
          <w:color w:val="000000"/>
          <w:sz w:val="28"/>
        </w:rPr>
        <w:t>
      Экономика</w:t>
      </w:r>
    </w:p>
    <w:bookmarkEnd w:id="4446"/>
    <w:bookmarkStart w:name="z5044" w:id="4447"/>
    <w:p>
      <w:pPr>
        <w:spacing w:after="0"/>
        <w:ind w:left="0"/>
        <w:jc w:val="both"/>
      </w:pPr>
      <w:r>
        <w:rPr>
          <w:rFonts w:ascii="Times New Roman"/>
          <w:b w:val="false"/>
          <w:i w:val="false"/>
          <w:color w:val="000000"/>
          <w:sz w:val="28"/>
        </w:rPr>
        <w:t>
      Жоғары инвестициялық шығындар қажет емес: каталитикалық жүйеге қоспаны беру үшін жабдыққа тек төмен күрделі шығындар қажет. Еуропалық нысанның құны 300 000 еуроны құрайды, оның ішінде іргетастарды, құрылысты, құбырларды, су ағынының қуатын жаңартуды және қоршаған ортаны қорғау рұқсаттарын қоса алғанда.</w:t>
      </w:r>
    </w:p>
    <w:bookmarkEnd w:id="4447"/>
    <w:bookmarkStart w:name="z5045" w:id="4448"/>
    <w:p>
      <w:pPr>
        <w:spacing w:after="0"/>
        <w:ind w:left="0"/>
        <w:jc w:val="both"/>
      </w:pPr>
      <w:r>
        <w:rPr>
          <w:rFonts w:ascii="Times New Roman"/>
          <w:b w:val="false"/>
          <w:i w:val="false"/>
          <w:color w:val="000000"/>
          <w:sz w:val="28"/>
        </w:rPr>
        <w:t>
      Пайдалану шығындары орнатуға, іске қосу кезіндегі SO2 шығарындыларына және нәтижесіндегі SO2-ге байланысты. Қосымша азық көлемі 264 кг/тәулігіне еуропалық қондырғының құны. және 94 т/жылына жұмсалған катализаторды қосымша пайдалану функциясымен жылына 1,3 млн еуроны құрайды.</w:t>
      </w:r>
    </w:p>
    <w:bookmarkEnd w:id="4448"/>
    <w:bookmarkStart w:name="z5046" w:id="4449"/>
    <w:p>
      <w:pPr>
        <w:spacing w:after="0"/>
        <w:ind w:left="0"/>
        <w:jc w:val="both"/>
      </w:pPr>
      <w:r>
        <w:rPr>
          <w:rFonts w:ascii="Times New Roman"/>
          <w:b w:val="false"/>
          <w:i w:val="false"/>
          <w:color w:val="000000"/>
          <w:sz w:val="28"/>
        </w:rPr>
        <w:t>
      Колорадо МӨЗ-де (АҚШ) ФКК екі қондырғысында осы технологияны ендіруге әлеуетті инвестициялар мен пайдалану шығындары 2005 жылы бағаланды. 2007 жылғы деректер SO2 тоннасы үшін 500 АҚШ долларын үнемдеу туралы хабарлайды, нәтижесінде SO2 шығарындылары концентрациясының тек 35 – 50 %-ы төмендейді [22]. Бұл деректер жақында АҚШ-тың басқа көздері хабарлаған шығындармен расталады. 2007 жылы көлемі бойынша 0 % O2 (орташа жылдық мән) кезінде 25 ppm және көлемі бойынша 0 %-ы O2 кезінде 50 ppm (апта ішіндегі орташа мән) алу шығындары 500 – 880 АҚШ долларын құрады. АҚШ доллары кәдеге жаратылған күкірт оксидінің (SO2) тоннасы үшін.</w:t>
      </w:r>
    </w:p>
    <w:bookmarkEnd w:id="4449"/>
    <w:bookmarkStart w:name="z5047" w:id="4450"/>
    <w:p>
      <w:pPr>
        <w:spacing w:after="0"/>
        <w:ind w:left="0"/>
        <w:jc w:val="both"/>
      </w:pPr>
      <w:r>
        <w:rPr>
          <w:rFonts w:ascii="Times New Roman"/>
          <w:b w:val="false"/>
          <w:i w:val="false"/>
          <w:color w:val="000000"/>
          <w:sz w:val="28"/>
        </w:rPr>
        <w:t>
      Шығындарды басқа бағалау АҚШ МӨЗ-де катализаторлардың ірі өндірушісінің тәжірибесіне негізделген 5.23-суретте келтірілген. Кесте катализатор қоры 150 тонна болатын қуаттылығы тәулігіне 50 000 баррель (шамамен 3 миллион тонна/жыл) n-ші қондырғы үшін берілген. Шығын диапазоны өңделмеген түтін газында, қоспа беру түрлерінде және регенератордың жұмыс жағдайларында әртүрлі SOX деңгейлері бар ФКК қондырғысының конфигурацияларының кең ауқымын көрсетеді (толық және толық емес күйдіруді қоса) [45].</w:t>
      </w:r>
    </w:p>
    <w:bookmarkEnd w:id="4450"/>
    <w:bookmarkStart w:name="z5048" w:id="4451"/>
    <w:p>
      <w:pPr>
        <w:spacing w:after="0"/>
        <w:ind w:left="0"/>
        <w:jc w:val="both"/>
      </w:pPr>
      <w:r>
        <w:rPr>
          <w:rFonts w:ascii="Times New Roman"/>
          <w:b w:val="false"/>
          <w:i w:val="false"/>
          <w:color w:val="000000"/>
          <w:sz w:val="28"/>
        </w:rPr>
        <w:t xml:space="preserve">
      </w:t>
      </w:r>
    </w:p>
    <w:bookmarkEnd w:id="4451"/>
    <w:p>
      <w:pPr>
        <w:spacing w:after="0"/>
        <w:ind w:left="0"/>
        <w:jc w:val="both"/>
      </w:pPr>
      <w:r>
        <w:drawing>
          <wp:inline distT="0" distB="0" distL="0" distR="0">
            <wp:extent cx="57277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57277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049" w:id="4452"/>
    <w:p>
      <w:pPr>
        <w:spacing w:after="0"/>
        <w:ind w:left="0"/>
        <w:jc w:val="both"/>
      </w:pPr>
      <w:r>
        <w:rPr>
          <w:rFonts w:ascii="Times New Roman"/>
          <w:b w:val="false"/>
          <w:i w:val="false"/>
          <w:color w:val="000000"/>
          <w:sz w:val="28"/>
        </w:rPr>
        <w:t>
      5.23-сурет. SOx құрамын төмендетудің нысаналы көрсеткіштерімен салыстырғанда ФКК қондырғысындағы NOx құрамын төмендету қоспақтарының үлестік құны.</w:t>
      </w:r>
    </w:p>
    <w:bookmarkEnd w:id="4452"/>
    <w:bookmarkStart w:name="z5050" w:id="4453"/>
    <w:p>
      <w:pPr>
        <w:spacing w:after="0"/>
        <w:ind w:left="0"/>
        <w:jc w:val="both"/>
      </w:pPr>
      <w:r>
        <w:rPr>
          <w:rFonts w:ascii="Times New Roman"/>
          <w:b w:val="false"/>
          <w:i w:val="false"/>
          <w:color w:val="000000"/>
          <w:sz w:val="28"/>
        </w:rPr>
        <w:t>
      5.24-суретте толық және ішінара жағу қондырғылары үшін шығындар сметасын ұсынатын катализатор сату бойынша еуропалық мамандардың тәжірибесінің ұқсас талдауы берілген [47].</w:t>
      </w:r>
    </w:p>
    <w:bookmarkEnd w:id="4453"/>
    <w:bookmarkStart w:name="z5051" w:id="4454"/>
    <w:p>
      <w:pPr>
        <w:spacing w:after="0"/>
        <w:ind w:left="0"/>
        <w:jc w:val="both"/>
      </w:pPr>
      <w:r>
        <w:rPr>
          <w:rFonts w:ascii="Times New Roman"/>
          <w:b w:val="false"/>
          <w:i w:val="false"/>
          <w:color w:val="000000"/>
          <w:sz w:val="28"/>
        </w:rPr>
        <w:t xml:space="preserve">
      </w:t>
      </w:r>
    </w:p>
    <w:bookmarkEnd w:id="4454"/>
    <w:p>
      <w:pPr>
        <w:spacing w:after="0"/>
        <w:ind w:left="0"/>
        <w:jc w:val="both"/>
      </w:pPr>
      <w:r>
        <w:drawing>
          <wp:inline distT="0" distB="0" distL="0" distR="0">
            <wp:extent cx="51943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5194300" cy="307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52" w:id="4455"/>
    <w:p>
      <w:pPr>
        <w:spacing w:after="0"/>
        <w:ind w:left="0"/>
        <w:jc w:val="both"/>
      </w:pPr>
      <w:r>
        <w:rPr>
          <w:rFonts w:ascii="Times New Roman"/>
          <w:b w:val="false"/>
          <w:i w:val="false"/>
          <w:color w:val="000000"/>
          <w:sz w:val="28"/>
        </w:rPr>
        <w:t>
      5.24-сурет. ФКК қондырғыларындағы SOx концентрациясын төмендететін қоспақтардың экономикалық аспектілері – шығындарға жалпы шолу.</w:t>
      </w:r>
    </w:p>
    <w:bookmarkEnd w:id="4455"/>
    <w:bookmarkStart w:name="z5053" w:id="4456"/>
    <w:p>
      <w:pPr>
        <w:spacing w:after="0"/>
        <w:ind w:left="0"/>
        <w:jc w:val="both"/>
      </w:pPr>
      <w:r>
        <w:rPr>
          <w:rFonts w:ascii="Times New Roman"/>
          <w:b w:val="false"/>
          <w:i w:val="false"/>
          <w:color w:val="000000"/>
          <w:sz w:val="28"/>
        </w:rPr>
        <w:t>
      5.20-кестеде Өте төмен SO2 мәндерін алу үшін бірлік құны бойынша арнайы сынақтардың нәтижелері берілген [34].</w:t>
      </w:r>
    </w:p>
    <w:bookmarkEnd w:id="44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20</w:t>
      </w:r>
      <w:r>
        <w:rPr>
          <w:rFonts w:ascii="Times New Roman"/>
          <w:b w:val="false"/>
          <w:i w:val="false"/>
          <w:color w:val="000000"/>
          <w:sz w:val="28"/>
        </w:rPr>
        <w:t xml:space="preserve">-кесте. Бүріккіш қондырғылардың тұрақты жұмысы кезінде SOX-ті төмендететін қоспаларды жоюға арналған өнімділік пен бірлік шығындары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МӨЗ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шикізатты беру жылдамдығы, т / тәул.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шикізат (API)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бойынша реттелмейтін SO2, ppm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бойынша SO2, ppm реттелетін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CO2 концентрациясының қысқаруы,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шығындары*, Еуро/т SO2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bl>
    <w:bookmarkStart w:name="z5055" w:id="4457"/>
    <w:p>
      <w:pPr>
        <w:spacing w:after="0"/>
        <w:ind w:left="0"/>
        <w:jc w:val="both"/>
      </w:pPr>
      <w:r>
        <w:rPr>
          <w:rFonts w:ascii="Times New Roman"/>
          <w:b w:val="false"/>
          <w:i w:val="false"/>
          <w:color w:val="000000"/>
          <w:sz w:val="28"/>
        </w:rPr>
        <w:t>
      * тиісінше 0,51 және 0,61 АҚШ долл.SO2 фунты үшін АҚШ (2009 жылғы деректер).</w:t>
      </w:r>
    </w:p>
    <w:bookmarkEnd w:id="445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056" w:id="4458"/>
    <w:p>
      <w:pPr>
        <w:spacing w:after="0"/>
        <w:ind w:left="0"/>
        <w:jc w:val="both"/>
      </w:pPr>
      <w:r>
        <w:rPr>
          <w:rFonts w:ascii="Times New Roman"/>
          <w:b w:val="false"/>
          <w:i w:val="false"/>
          <w:color w:val="000000"/>
          <w:sz w:val="28"/>
        </w:rPr>
        <w:t>
      5.21-кестеде күкірт шығарындыларымен күресудің екі шарасының экономикалық аспектілері көрсетілген: қоспалар және газдарды дымқыл тазалайтын скруббер – ФКК алты қондырғысы бойынша шығындардың тиімділігі туралы деректер.</w:t>
      </w:r>
    </w:p>
    <w:bookmarkEnd w:id="44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21</w:t>
      </w:r>
      <w:r>
        <w:rPr>
          <w:rFonts w:ascii="Times New Roman"/>
          <w:b w:val="false"/>
          <w:i w:val="false"/>
          <w:color w:val="000000"/>
          <w:sz w:val="28"/>
        </w:rPr>
        <w:t>-кесте. Күкірт шығарындыларымен күресудің екі шарасының экономикалық аспектілері: қоспалар және газдарды ылғалды тазалау скруббері-ДАС-тың алты қондырғысы бойынша шығындардың тиімділігі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ж. базалық есеп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концентрациясын төмендетуге (ККТ) арналған қоспалар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ылғалды тазарту (ГЫТ) скраббері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капиталдық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пайдалану шығындары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емес пайдалану шығындары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капиталдық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пайдалану шығындары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емес пайдалану шығындары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СЖҚ/жыл 4 %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еуро/т SO2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СЖҚ/жыл 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 еуро/т жаңа шикізат</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шикізат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шикізат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Шығудағы SO2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шығудағы SO2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8" w:id="4459"/>
          <w:p>
            <w:pPr>
              <w:spacing w:after="20"/>
              <w:ind w:left="20"/>
              <w:jc w:val="both"/>
            </w:pPr>
            <w:r>
              <w:rPr>
                <w:rFonts w:ascii="Times New Roman"/>
                <w:b w:val="false"/>
                <w:i w:val="false"/>
                <w:color w:val="000000"/>
                <w:sz w:val="20"/>
              </w:rPr>
              <w:t>
кәдеге жаратылған SO2</w:t>
            </w:r>
          </w:p>
          <w:bookmarkEnd w:id="4459"/>
          <w:p>
            <w:pPr>
              <w:spacing w:after="20"/>
              <w:ind w:left="20"/>
              <w:jc w:val="both"/>
            </w:pPr>
            <w:r>
              <w:rPr>
                <w:rFonts w:ascii="Times New Roman"/>
                <w:b w:val="false"/>
                <w:i w:val="false"/>
                <w:color w:val="000000"/>
                <w:sz w:val="20"/>
              </w:rPr>
              <w:t>
(базалық нұсқа)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9" w:id="4460"/>
          <w:p>
            <w:pPr>
              <w:spacing w:after="20"/>
              <w:ind w:left="20"/>
              <w:jc w:val="both"/>
            </w:pPr>
            <w:r>
              <w:rPr>
                <w:rFonts w:ascii="Times New Roman"/>
                <w:b w:val="false"/>
                <w:i w:val="false"/>
                <w:color w:val="000000"/>
                <w:sz w:val="20"/>
              </w:rPr>
              <w:t>
салудың жалпы құны</w:t>
            </w:r>
          </w:p>
          <w:bookmarkEnd w:id="4460"/>
          <w:p>
            <w:pPr>
              <w:spacing w:after="20"/>
              <w:ind w:left="20"/>
              <w:jc w:val="both"/>
            </w:pPr>
            <w:r>
              <w:rPr>
                <w:rFonts w:ascii="Times New Roman"/>
                <w:b w:val="false"/>
                <w:i w:val="false"/>
                <w:color w:val="000000"/>
                <w:sz w:val="20"/>
              </w:rPr>
              <w:t>
(базалық нұсқа)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шығындар: базалық нұсқадан ККТ-ге дейін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0" w:id="4461"/>
          <w:p>
            <w:pPr>
              <w:spacing w:after="20"/>
              <w:ind w:left="20"/>
              <w:jc w:val="both"/>
            </w:pPr>
            <w:r>
              <w:rPr>
                <w:rFonts w:ascii="Times New Roman"/>
                <w:b w:val="false"/>
                <w:i w:val="false"/>
                <w:color w:val="000000"/>
                <w:sz w:val="20"/>
              </w:rPr>
              <w:t>
үнемдеу тиімділігі:</w:t>
            </w:r>
          </w:p>
          <w:bookmarkEnd w:id="4461"/>
          <w:p>
            <w:pPr>
              <w:spacing w:after="20"/>
              <w:ind w:left="20"/>
              <w:jc w:val="both"/>
            </w:pPr>
            <w:r>
              <w:rPr>
                <w:rFonts w:ascii="Times New Roman"/>
                <w:b w:val="false"/>
                <w:i w:val="false"/>
                <w:color w:val="000000"/>
                <w:sz w:val="20"/>
              </w:rPr>
              <w:t>
базалық нұсқадан ККТ-ге дейін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Шығудағы SO2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жаратылған SO2 (базалық нұсқа)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салудың жалпы құны (базалық нұсқа)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1" w:id="4462"/>
          <w:p>
            <w:pPr>
              <w:spacing w:after="20"/>
              <w:ind w:left="20"/>
              <w:jc w:val="both"/>
            </w:pPr>
            <w:r>
              <w:rPr>
                <w:rFonts w:ascii="Times New Roman"/>
                <w:b w:val="false"/>
                <w:i w:val="false"/>
                <w:color w:val="000000"/>
                <w:sz w:val="20"/>
              </w:rPr>
              <w:t>
жылдық шығындар:</w:t>
            </w:r>
          </w:p>
          <w:bookmarkEnd w:id="4462"/>
          <w:p>
            <w:pPr>
              <w:spacing w:after="20"/>
              <w:ind w:left="20"/>
              <w:jc w:val="both"/>
            </w:pPr>
            <w:r>
              <w:rPr>
                <w:rFonts w:ascii="Times New Roman"/>
                <w:b w:val="false"/>
                <w:i w:val="false"/>
                <w:color w:val="000000"/>
                <w:sz w:val="20"/>
              </w:rPr>
              <w:t>
базалық нұсқадан ГЫТ-қа дейін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үнемдеу тиімділігі: базалық нұсқадан ГЫТ-қа дейін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2" w:id="4463"/>
          <w:p>
            <w:pPr>
              <w:spacing w:after="20"/>
              <w:ind w:left="20"/>
              <w:jc w:val="both"/>
            </w:pPr>
            <w:r>
              <w:rPr>
                <w:rFonts w:ascii="Times New Roman"/>
                <w:b w:val="false"/>
                <w:i w:val="false"/>
                <w:color w:val="000000"/>
                <w:sz w:val="20"/>
              </w:rPr>
              <w:t>
эқосымша шығындардың тиімділігі:</w:t>
            </w:r>
          </w:p>
          <w:bookmarkEnd w:id="4463"/>
          <w:p>
            <w:pPr>
              <w:spacing w:after="20"/>
              <w:ind w:left="20"/>
              <w:jc w:val="both"/>
            </w:pPr>
            <w:r>
              <w:rPr>
                <w:rFonts w:ascii="Times New Roman"/>
                <w:b w:val="false"/>
                <w:i w:val="false"/>
                <w:color w:val="000000"/>
                <w:sz w:val="20"/>
              </w:rPr>
              <w:t>
ККТ-ден ГЫТ-қа дейін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3" w:id="4464"/>
          <w:p>
            <w:pPr>
              <w:spacing w:after="20"/>
              <w:ind w:left="20"/>
              <w:jc w:val="both"/>
            </w:pPr>
            <w:r>
              <w:rPr>
                <w:rFonts w:ascii="Times New Roman"/>
                <w:b w:val="false"/>
                <w:i w:val="false"/>
                <w:color w:val="000000"/>
                <w:sz w:val="20"/>
              </w:rPr>
              <w:t>
мың т/</w:t>
            </w:r>
          </w:p>
          <w:bookmarkEnd w:id="4464"/>
          <w:p>
            <w:pPr>
              <w:spacing w:after="20"/>
              <w:ind w:left="20"/>
              <w:jc w:val="both"/>
            </w:pPr>
            <w:r>
              <w:rPr>
                <w:rFonts w:ascii="Times New Roman"/>
                <w:b w:val="false"/>
                <w:i w:val="false"/>
                <w:color w:val="000000"/>
                <w:sz w:val="20"/>
              </w:rPr>
              <w:t>
жыл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т/жыл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еуро</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4" w:id="4465"/>
          <w:p>
            <w:pPr>
              <w:spacing w:after="20"/>
              <w:ind w:left="20"/>
              <w:jc w:val="both"/>
            </w:pPr>
            <w:r>
              <w:rPr>
                <w:rFonts w:ascii="Times New Roman"/>
                <w:b w:val="false"/>
                <w:i w:val="false"/>
                <w:color w:val="000000"/>
                <w:sz w:val="20"/>
              </w:rPr>
              <w:t>
мың еуро/</w:t>
            </w:r>
          </w:p>
          <w:bookmarkEnd w:id="4465"/>
          <w:p>
            <w:pPr>
              <w:spacing w:after="20"/>
              <w:ind w:left="20"/>
              <w:jc w:val="both"/>
            </w:pPr>
            <w:r>
              <w:rPr>
                <w:rFonts w:ascii="Times New Roman"/>
                <w:b w:val="false"/>
                <w:i w:val="false"/>
                <w:color w:val="000000"/>
                <w:sz w:val="20"/>
              </w:rPr>
              <w:t>
жыл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еуро/т SO2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еуро</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5" w:id="4466"/>
          <w:p>
            <w:pPr>
              <w:spacing w:after="20"/>
              <w:ind w:left="20"/>
              <w:jc w:val="both"/>
            </w:pPr>
            <w:r>
              <w:rPr>
                <w:rFonts w:ascii="Times New Roman"/>
                <w:b w:val="false"/>
                <w:i w:val="false"/>
                <w:color w:val="000000"/>
                <w:sz w:val="20"/>
              </w:rPr>
              <w:t>
Мың еуро/</w:t>
            </w:r>
          </w:p>
          <w:bookmarkEnd w:id="4466"/>
          <w:p>
            <w:pPr>
              <w:spacing w:after="20"/>
              <w:ind w:left="20"/>
              <w:jc w:val="both"/>
            </w:pPr>
            <w:r>
              <w:rPr>
                <w:rFonts w:ascii="Times New Roman"/>
                <w:b w:val="false"/>
                <w:i w:val="false"/>
                <w:color w:val="000000"/>
                <w:sz w:val="20"/>
              </w:rPr>
              <w:t>
жыл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еуро/т SO2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еукөзіо/т SO2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26850</w:t>
            </w:r>
          </w:p>
        </w:tc>
      </w:tr>
    </w:tbl>
    <w:bookmarkStart w:name="z5066" w:id="4467"/>
    <w:p>
      <w:pPr>
        <w:spacing w:after="0"/>
        <w:ind w:left="0"/>
        <w:jc w:val="both"/>
      </w:pPr>
      <w:r>
        <w:rPr>
          <w:rFonts w:ascii="Times New Roman"/>
          <w:b w:val="false"/>
          <w:i w:val="false"/>
          <w:color w:val="000000"/>
          <w:sz w:val="28"/>
        </w:rPr>
        <w:t>
      Көзі: [21]</w:t>
      </w:r>
    </w:p>
    <w:bookmarkEnd w:id="4467"/>
    <w:bookmarkStart w:name="z5067" w:id="4468"/>
    <w:p>
      <w:pPr>
        <w:spacing w:after="0"/>
        <w:ind w:left="0"/>
        <w:jc w:val="both"/>
      </w:pPr>
      <w:r>
        <w:rPr>
          <w:rFonts w:ascii="Times New Roman"/>
          <w:b w:val="false"/>
          <w:i w:val="false"/>
          <w:color w:val="000000"/>
          <w:sz w:val="28"/>
        </w:rPr>
        <w:t>
      Ендірудің әсері</w:t>
      </w:r>
    </w:p>
    <w:bookmarkEnd w:id="4468"/>
    <w:bookmarkStart w:name="z5068" w:id="4469"/>
    <w:p>
      <w:pPr>
        <w:spacing w:after="0"/>
        <w:ind w:left="0"/>
        <w:jc w:val="both"/>
      </w:pPr>
      <w:r>
        <w:rPr>
          <w:rFonts w:ascii="Times New Roman"/>
          <w:b w:val="false"/>
          <w:i w:val="false"/>
          <w:color w:val="000000"/>
          <w:sz w:val="28"/>
        </w:rPr>
        <w:t>
      ФКК қондырғыларында күкірт оксиді шығарындыларын азайту</w:t>
      </w:r>
    </w:p>
    <w:bookmarkEnd w:id="4469"/>
    <w:bookmarkStart w:name="z5069" w:id="4470"/>
    <w:p>
      <w:pPr>
        <w:spacing w:after="0"/>
        <w:ind w:left="0"/>
        <w:jc w:val="both"/>
      </w:pPr>
      <w:r>
        <w:rPr>
          <w:rFonts w:ascii="Times New Roman"/>
          <w:b w:val="false"/>
          <w:i w:val="false"/>
          <w:color w:val="000000"/>
          <w:sz w:val="28"/>
        </w:rPr>
        <w:t>
      Анықтамалық әдебиет</w:t>
      </w:r>
    </w:p>
    <w:bookmarkEnd w:id="4470"/>
    <w:bookmarkStart w:name="z5070" w:id="4471"/>
    <w:p>
      <w:pPr>
        <w:spacing w:after="0"/>
        <w:ind w:left="0"/>
        <w:jc w:val="both"/>
      </w:pPr>
      <w:r>
        <w:rPr>
          <w:rFonts w:ascii="Times New Roman"/>
          <w:b w:val="false"/>
          <w:i w:val="false"/>
          <w:color w:val="000000"/>
          <w:sz w:val="28"/>
        </w:rPr>
        <w:t>
      [8],[11],[12], [13], [21],[23], [26], [30], [34], [45], [46], [47].</w:t>
      </w:r>
    </w:p>
    <w:bookmarkEnd w:id="447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071" w:id="4472"/>
    <w:p>
      <w:pPr>
        <w:spacing w:after="0"/>
        <w:ind w:left="0"/>
        <w:jc w:val="left"/>
      </w:pPr>
      <w:r>
        <w:rPr>
          <w:rFonts w:ascii="Times New Roman"/>
          <w:b/>
          <w:i w:val="false"/>
          <w:color w:val="000000"/>
        </w:rPr>
        <w:t xml:space="preserve"> 5.9.14. Скрубберлермен газдарды ылғалды тазарту</w:t>
      </w:r>
    </w:p>
    <w:bookmarkEnd w:id="4472"/>
    <w:bookmarkStart w:name="z5072" w:id="4473"/>
    <w:p>
      <w:pPr>
        <w:spacing w:after="0"/>
        <w:ind w:left="0"/>
        <w:jc w:val="both"/>
      </w:pPr>
      <w:r>
        <w:rPr>
          <w:rFonts w:ascii="Times New Roman"/>
          <w:b w:val="false"/>
          <w:i w:val="false"/>
          <w:color w:val="000000"/>
          <w:sz w:val="28"/>
        </w:rPr>
        <w:t>
      Сипаты</w:t>
      </w:r>
    </w:p>
    <w:bookmarkEnd w:id="4473"/>
    <w:bookmarkStart w:name="z5073" w:id="4474"/>
    <w:p>
      <w:pPr>
        <w:spacing w:after="0"/>
        <w:ind w:left="0"/>
        <w:jc w:val="both"/>
      </w:pPr>
      <w:r>
        <w:rPr>
          <w:rFonts w:ascii="Times New Roman"/>
          <w:b w:val="false"/>
          <w:i w:val="false"/>
          <w:color w:val="000000"/>
          <w:sz w:val="28"/>
        </w:rPr>
        <w:t>
      Газдарды ылғалды тазартудың бірнеше әдісі бар. Олардың қысқаша сипаттамасы ФКК қондырғыларында қолданылатын газдарды ылғалды тазарту технологиясының 3.19-бөлімінде келтірілген:</w:t>
      </w:r>
    </w:p>
    <w:bookmarkEnd w:id="4474"/>
    <w:bookmarkStart w:name="z5074" w:id="4475"/>
    <w:p>
      <w:pPr>
        <w:spacing w:after="0"/>
        <w:ind w:left="0"/>
        <w:jc w:val="both"/>
      </w:pPr>
      <w:r>
        <w:rPr>
          <w:rFonts w:ascii="Times New Roman"/>
          <w:b w:val="false"/>
          <w:i w:val="false"/>
          <w:color w:val="000000"/>
          <w:sz w:val="28"/>
        </w:rPr>
        <w:t>
      натрий немесе магний негізіндегі адсорбенті бар газдарды деструкциялық ылғалды тазартуда; кигізілген, табақшалы, бүріккіш скрубберлер немесе Вентури скруббері;</w:t>
      </w:r>
    </w:p>
    <w:bookmarkEnd w:id="4475"/>
    <w:bookmarkStart w:name="z5075" w:id="4476"/>
    <w:p>
      <w:pPr>
        <w:spacing w:after="0"/>
        <w:ind w:left="0"/>
        <w:jc w:val="both"/>
      </w:pPr>
      <w:r>
        <w:rPr>
          <w:rFonts w:ascii="Times New Roman"/>
          <w:b w:val="false"/>
          <w:i w:val="false"/>
          <w:color w:val="000000"/>
          <w:sz w:val="28"/>
        </w:rPr>
        <w:t>
      құрамында сода мен фосфор қышқылы бар патенттелген ерітіндіні немесе CANSOLV процесін амин ерітіндісімен деструктивті және регенеративті тазарту әдістерін біріктіретін технологиялар.</w:t>
      </w:r>
    </w:p>
    <w:bookmarkEnd w:id="4476"/>
    <w:bookmarkStart w:name="z5076" w:id="4477"/>
    <w:p>
      <w:pPr>
        <w:spacing w:after="0"/>
        <w:ind w:left="0"/>
        <w:jc w:val="both"/>
      </w:pPr>
      <w:r>
        <w:rPr>
          <w:rFonts w:ascii="Times New Roman"/>
          <w:b w:val="false"/>
          <w:i w:val="false"/>
          <w:color w:val="000000"/>
          <w:sz w:val="28"/>
        </w:rPr>
        <w:t>
      Екі Вентури жүйесі FCC қондырғысында қолдану үшін арнайы жасалған:</w:t>
      </w:r>
    </w:p>
    <w:bookmarkEnd w:id="4477"/>
    <w:bookmarkStart w:name="z5077" w:id="4478"/>
    <w:p>
      <w:pPr>
        <w:spacing w:after="0"/>
        <w:ind w:left="0"/>
        <w:jc w:val="both"/>
      </w:pPr>
      <w:r>
        <w:rPr>
          <w:rFonts w:ascii="Times New Roman"/>
          <w:b w:val="false"/>
          <w:i w:val="false"/>
          <w:color w:val="000000"/>
          <w:sz w:val="28"/>
        </w:rPr>
        <w:t>
      Вентури эжекторлы скрубберлері (ЭСВ) аз қысымды газ ағынын тазартады, онда суармалы сұйықтық Вентури скрубберінің құбырына кіре берістегі газ ортасының ағынына "тарылған мойын" үстінен шашыратылады. Содан кейін газ бен сұйықтық жоғары турбуленттілік жағдайында мойын арқылы өтеді;</w:t>
      </w:r>
    </w:p>
    <w:bookmarkEnd w:id="4478"/>
    <w:bookmarkStart w:name="z5078" w:id="4479"/>
    <w:p>
      <w:pPr>
        <w:spacing w:after="0"/>
        <w:ind w:left="0"/>
        <w:jc w:val="both"/>
      </w:pPr>
      <w:r>
        <w:rPr>
          <w:rFonts w:ascii="Times New Roman"/>
          <w:b w:val="false"/>
          <w:i w:val="false"/>
          <w:color w:val="000000"/>
          <w:sz w:val="28"/>
        </w:rPr>
        <w:t>
      Вентуридің жоғары энергиялы скруббері (VESV) сіңіргіш сұйықтықты тамшыларға шашырату үшін түтін газының кинетикалық энергиясын пайдаланатын жоғары қысымды газ ағынын тазартады. Бұл әдіс газ қысымында үлкен айырмашылықты қажет етеді, бірақ Вентуридің эжекторлы скрубберлерімен, атап айтқанда 10 мкм, 2,5 мкм және 2 мкм өлшемді бөлшектермен салыстырғанда ұсақ тоқтатылған бөлшектерді ұстау тиімділігі жоғары.</w:t>
      </w:r>
    </w:p>
    <w:bookmarkEnd w:id="4479"/>
    <w:bookmarkStart w:name="z5079" w:id="4480"/>
    <w:p>
      <w:pPr>
        <w:spacing w:after="0"/>
        <w:ind w:left="0"/>
        <w:jc w:val="both"/>
      </w:pPr>
      <w:r>
        <w:rPr>
          <w:rFonts w:ascii="Times New Roman"/>
          <w:b w:val="false"/>
          <w:i w:val="false"/>
          <w:color w:val="000000"/>
          <w:sz w:val="28"/>
        </w:rPr>
        <w:t>
      Вентури скрубберлерінде қолданылатын әдістерді электростатикалық шаңды бөлумен біріктіретін Вентури электродинамикалық түтігі. Жүйеде бүріккіш баған, сондай-ақ мәжбүрлі конденсацияны сүзу модульдері, су бүрку және тамшы сепараторлары бар. Жүйе LABSORBTM регенеративті әдісімен, сондай-ақ LoTOXTMdeNOXSNERT озон бүрку әдісімен біріктіріледі.</w:t>
      </w:r>
    </w:p>
    <w:bookmarkEnd w:id="4480"/>
    <w:bookmarkStart w:name="z5080" w:id="4481"/>
    <w:p>
      <w:pPr>
        <w:spacing w:after="0"/>
        <w:ind w:left="0"/>
        <w:jc w:val="both"/>
      </w:pPr>
      <w:r>
        <w:rPr>
          <w:rFonts w:ascii="Times New Roman"/>
          <w:b w:val="false"/>
          <w:i w:val="false"/>
          <w:color w:val="000000"/>
          <w:sz w:val="28"/>
        </w:rPr>
        <w:t>
      Қол жеткізілген экологиялық пайда</w:t>
      </w:r>
    </w:p>
    <w:bookmarkEnd w:id="4481"/>
    <w:bookmarkStart w:name="z5081" w:id="4482"/>
    <w:p>
      <w:pPr>
        <w:spacing w:after="0"/>
        <w:ind w:left="0"/>
        <w:jc w:val="both"/>
      </w:pPr>
      <w:r>
        <w:rPr>
          <w:rFonts w:ascii="Times New Roman"/>
          <w:b w:val="false"/>
          <w:i w:val="false"/>
          <w:color w:val="000000"/>
          <w:sz w:val="28"/>
        </w:rPr>
        <w:t>
      Егер SO2 қайта өңдеу негізгі мақсат болса, мұқият жобаланған газды ылғалды тазарту процесі, әдетте, SO2 және қалқыма бөлшектерді қайта өңдеудің өте жоғары тиімділігін қамтамасыз етеді, ал SO3 концентрациясының төмендеуі SO2 сияқты жоғары емес. NOX no-дан NO2-ге дейін тотығатын қосымша тазарту бағанымен тиімді түрде жойылады. 5.22-кестеде ылғалды тазалау скрубберін қолданғаннан кейін шығарындылардың күтілетін көрсеткіштері көрсетілген.</w:t>
      </w:r>
    </w:p>
    <w:bookmarkEnd w:id="44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22</w:t>
      </w:r>
      <w:r>
        <w:rPr>
          <w:rFonts w:ascii="Times New Roman"/>
          <w:b w:val="false"/>
          <w:i w:val="false"/>
          <w:color w:val="000000"/>
          <w:sz w:val="28"/>
        </w:rPr>
        <w:t>-кесте. Ылғалды тазалау скрубберлерін қолданғаннан кейін өңдеу тиімділігі мен технологиялық көрсеткіштерінің негізгі болжамды мәндері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3" w:id="4483"/>
          <w:p>
            <w:pPr>
              <w:spacing w:after="20"/>
              <w:ind w:left="20"/>
              <w:jc w:val="both"/>
            </w:pPr>
            <w:r>
              <w:rPr>
                <w:rFonts w:ascii="Times New Roman"/>
                <w:b w:val="false"/>
                <w:i w:val="false"/>
                <w:color w:val="000000"/>
                <w:sz w:val="20"/>
              </w:rPr>
              <w:t>
O2 кіру концентрациясы 3 %,</w:t>
            </w:r>
          </w:p>
          <w:bookmarkEnd w:id="4483"/>
          <w:p>
            <w:pPr>
              <w:spacing w:after="20"/>
              <w:ind w:left="20"/>
              <w:jc w:val="both"/>
            </w:pPr>
            <w:r>
              <w:rPr>
                <w:rFonts w:ascii="Times New Roman"/>
                <w:b w:val="false"/>
                <w:i w:val="false"/>
                <w:color w:val="000000"/>
                <w:sz w:val="20"/>
              </w:rPr>
              <w:t>
мг/Нм3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4" w:id="4484"/>
          <w:p>
            <w:pPr>
              <w:spacing w:after="20"/>
              <w:ind w:left="20"/>
              <w:jc w:val="both"/>
            </w:pPr>
            <w:r>
              <w:rPr>
                <w:rFonts w:ascii="Times New Roman"/>
                <w:b w:val="false"/>
                <w:i w:val="false"/>
                <w:color w:val="000000"/>
                <w:sz w:val="20"/>
              </w:rPr>
              <w:t>
O2 шығу концентрациясы 3 %,</w:t>
            </w:r>
          </w:p>
          <w:bookmarkEnd w:id="4484"/>
          <w:p>
            <w:pPr>
              <w:spacing w:after="20"/>
              <w:ind w:left="20"/>
              <w:jc w:val="both"/>
            </w:pPr>
            <w:r>
              <w:rPr>
                <w:rFonts w:ascii="Times New Roman"/>
                <w:b w:val="false"/>
                <w:i w:val="false"/>
                <w:color w:val="000000"/>
                <w:sz w:val="20"/>
              </w:rPr>
              <w:t>
мг/Нм3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600 - 10 000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&lt;60 - 160**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 бөлшектер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&lt;30 - 60**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bl>
    <w:bookmarkStart w:name="z5085" w:id="4485"/>
    <w:p>
      <w:pPr>
        <w:spacing w:after="0"/>
        <w:ind w:left="0"/>
        <w:jc w:val="both"/>
      </w:pPr>
      <w:r>
        <w:rPr>
          <w:rFonts w:ascii="Times New Roman"/>
          <w:b w:val="false"/>
          <w:i w:val="false"/>
          <w:color w:val="000000"/>
          <w:sz w:val="28"/>
        </w:rPr>
        <w:t>
      Ескертпе: қалқыма бөлшектерді ұстау құрылымның конфигурациясына тікелей байланысты, ал жүйеде қысымның төмендеуі айтарлықтай өзгереді. Скрубберлер субмикрон бөлшектерін ұстауда аз тиімді.</w:t>
      </w:r>
    </w:p>
    <w:bookmarkEnd w:id="4485"/>
    <w:bookmarkStart w:name="z5086" w:id="4486"/>
    <w:p>
      <w:pPr>
        <w:spacing w:after="0"/>
        <w:ind w:left="0"/>
        <w:jc w:val="both"/>
      </w:pPr>
      <w:r>
        <w:rPr>
          <w:rFonts w:ascii="Times New Roman"/>
          <w:b w:val="false"/>
          <w:i w:val="false"/>
          <w:color w:val="000000"/>
          <w:sz w:val="28"/>
        </w:rPr>
        <w:t>
      * Көзі: [48]</w:t>
      </w:r>
    </w:p>
    <w:bookmarkEnd w:id="4486"/>
    <w:bookmarkStart w:name="z5087" w:id="4487"/>
    <w:p>
      <w:pPr>
        <w:spacing w:after="0"/>
        <w:ind w:left="0"/>
        <w:jc w:val="both"/>
      </w:pPr>
      <w:r>
        <w:rPr>
          <w:rFonts w:ascii="Times New Roman"/>
          <w:b w:val="false"/>
          <w:i w:val="false"/>
          <w:color w:val="000000"/>
          <w:sz w:val="28"/>
        </w:rPr>
        <w:t>
      ** 5.24-кестеде көрсетілгендей, регенеративті емес скрубберлердің іріктемелі деректері негізінде.</w:t>
      </w:r>
    </w:p>
    <w:bookmarkEnd w:id="4487"/>
    <w:bookmarkStart w:name="z5088" w:id="4488"/>
    <w:p>
      <w:pPr>
        <w:spacing w:after="0"/>
        <w:ind w:left="0"/>
        <w:jc w:val="both"/>
      </w:pPr>
      <w:r>
        <w:rPr>
          <w:rFonts w:ascii="Times New Roman"/>
          <w:b w:val="false"/>
          <w:i w:val="false"/>
          <w:color w:val="000000"/>
          <w:sz w:val="28"/>
        </w:rPr>
        <w:t>
      Регенеративті тазарту жағдайында негізгі қосымша түзілген SОX сіңіретін реагентті қалпына келтіру және SO2 концентрацияланған ағынын алу мүмкіндігі болып табылады. Күкірт оксидімен алынған өнім сұйық SO2, күкірт қышқылы немесе қарапайым күкірт түрінде тазартылады және сатылады/өңделеді. Осыған байланысты қатты қалдықтың әлдеқайда аз мөлшерін алып тастау керек. Регенеративті емес үдеріспен салыстырғанда энергияны тұтыну төмен екендігі туралы ақпарат бар ("Пайдалану деректері және экономикалық аспектілер" параграфтарын қарау).</w:t>
      </w:r>
    </w:p>
    <w:bookmarkEnd w:id="4488"/>
    <w:bookmarkStart w:name="z5089" w:id="4489"/>
    <w:p>
      <w:pPr>
        <w:spacing w:after="0"/>
        <w:ind w:left="0"/>
        <w:jc w:val="both"/>
      </w:pPr>
      <w:r>
        <w:rPr>
          <w:rFonts w:ascii="Times New Roman"/>
          <w:b w:val="false"/>
          <w:i w:val="false"/>
          <w:color w:val="000000"/>
          <w:sz w:val="28"/>
        </w:rPr>
        <w:t>
      Экологиялық көрсеткіштер және пайдалану деректері</w:t>
      </w:r>
    </w:p>
    <w:bookmarkEnd w:id="4489"/>
    <w:bookmarkStart w:name="z5090" w:id="4490"/>
    <w:p>
      <w:pPr>
        <w:spacing w:after="0"/>
        <w:ind w:left="0"/>
        <w:jc w:val="both"/>
      </w:pPr>
      <w:r>
        <w:rPr>
          <w:rFonts w:ascii="Times New Roman"/>
          <w:b w:val="false"/>
          <w:i w:val="false"/>
          <w:color w:val="000000"/>
          <w:sz w:val="28"/>
        </w:rPr>
        <w:t>
      Регенеративті тазарту</w:t>
      </w:r>
    </w:p>
    <w:bookmarkEnd w:id="4490"/>
    <w:bookmarkStart w:name="z5091" w:id="4491"/>
    <w:p>
      <w:pPr>
        <w:spacing w:after="0"/>
        <w:ind w:left="0"/>
        <w:jc w:val="both"/>
      </w:pPr>
      <w:r>
        <w:rPr>
          <w:rFonts w:ascii="Times New Roman"/>
          <w:b w:val="false"/>
          <w:i w:val="false"/>
          <w:color w:val="000000"/>
          <w:sz w:val="28"/>
        </w:rPr>
        <w:t>
      5.23-кестеде АҚШ ФКК-тың жеті қондырғысы туралы деректер келтірілген. Олардың барлығы Вентури скрубберлерімен жабдықталған [23].</w:t>
      </w:r>
    </w:p>
    <w:bookmarkEnd w:id="44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23</w:t>
      </w:r>
      <w:r>
        <w:rPr>
          <w:rFonts w:ascii="Times New Roman"/>
          <w:b w:val="false"/>
          <w:i w:val="false"/>
          <w:color w:val="000000"/>
          <w:sz w:val="28"/>
        </w:rPr>
        <w:t>-кесте. АҚШ-тағы кейбір ФКК қондырғыларының Вентури ылғалды газ тазарту скрубберлерінің өнімділігі.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Шығудағы қалқыма бөлшектер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Шығудағы қалқыма бөлшектердің орташаланған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 бөлшектердің құрамы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Кірудегі SO2 концентрациясы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Шығудағы SO2 концентрациясы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SO2 құрамы %-бен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Тұншықтырғыш газды жағу қазандығымен толық емес жағу режимі*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Тұншықтырғыш газды жағу қазандығымен толық емес жағу режимі*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Толық жағу қондырғысы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Толық жағу қондырғысы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Тұншықтырғыш газды жағу қазандығымен толық емес жағу режимі*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Тұншықтырғыш газды жағу қазандығымен толық емес жағу режимі**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Тұншықтырғыш газды жағу қазандығымен толық емес жағу режимі**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bl>
    <w:bookmarkStart w:name="z5093" w:id="4492"/>
    <w:p>
      <w:pPr>
        <w:spacing w:after="0"/>
        <w:ind w:left="0"/>
        <w:jc w:val="both"/>
      </w:pPr>
      <w:r>
        <w:rPr>
          <w:rFonts w:ascii="Times New Roman"/>
          <w:b w:val="false"/>
          <w:i w:val="false"/>
          <w:color w:val="000000"/>
          <w:sz w:val="28"/>
        </w:rPr>
        <w:t>
      * нүктелік өлшемдерге негізделген 3 % O2 (құрғақ газ) кезінде мг/Нм3 орташа мәні;</w:t>
      </w:r>
    </w:p>
    <w:bookmarkEnd w:id="4492"/>
    <w:bookmarkStart w:name="z5094" w:id="4493"/>
    <w:p>
      <w:pPr>
        <w:spacing w:after="0"/>
        <w:ind w:left="0"/>
        <w:jc w:val="both"/>
      </w:pPr>
      <w:r>
        <w:rPr>
          <w:rFonts w:ascii="Times New Roman"/>
          <w:b w:val="false"/>
          <w:i w:val="false"/>
          <w:color w:val="000000"/>
          <w:sz w:val="28"/>
        </w:rPr>
        <w:t>
      ** Venturi скруббер эжекторының (ESP) үздіксіз шығарындыларын бақылау жүйесіне негізделген, 3 % O2 (құрғақ газ) кезінде мг/Нм3 орташа тәуліктік мән;</w:t>
      </w:r>
    </w:p>
    <w:bookmarkEnd w:id="4493"/>
    <w:bookmarkStart w:name="z5095" w:id="4494"/>
    <w:p>
      <w:pPr>
        <w:spacing w:after="0"/>
        <w:ind w:left="0"/>
        <w:jc w:val="both"/>
      </w:pPr>
      <w:r>
        <w:rPr>
          <w:rFonts w:ascii="Times New Roman"/>
          <w:b w:val="false"/>
          <w:i w:val="false"/>
          <w:color w:val="000000"/>
          <w:sz w:val="28"/>
        </w:rPr>
        <w:t>
      *** толық деректер жиынтығының 95-процентильді диапазонынан есептелген күнделікті орташа мән.</w:t>
      </w:r>
    </w:p>
    <w:bookmarkEnd w:id="449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096" w:id="4495"/>
    <w:p>
      <w:pPr>
        <w:spacing w:after="0"/>
        <w:ind w:left="0"/>
        <w:jc w:val="both"/>
      </w:pPr>
      <w:r>
        <w:rPr>
          <w:rFonts w:ascii="Times New Roman"/>
          <w:b w:val="false"/>
          <w:i w:val="false"/>
          <w:color w:val="000000"/>
          <w:sz w:val="28"/>
        </w:rPr>
        <w:t>
      Регенеративті газ тазарту жүйесі</w:t>
      </w:r>
    </w:p>
    <w:bookmarkEnd w:id="4495"/>
    <w:bookmarkStart w:name="z5097" w:id="4496"/>
    <w:p>
      <w:pPr>
        <w:spacing w:after="0"/>
        <w:ind w:left="0"/>
        <w:jc w:val="both"/>
      </w:pPr>
      <w:r>
        <w:rPr>
          <w:rFonts w:ascii="Times New Roman"/>
          <w:b w:val="false"/>
          <w:i w:val="false"/>
          <w:color w:val="000000"/>
          <w:sz w:val="28"/>
        </w:rPr>
        <w:t>
      LABSORBTM регенеративті тазарту жүйесі 2004 жылдан бастап Саннацзародағы (Павия, Италия) МӨЗ-де жұмыс істейді. Бұл жүйе қуаттылығы тәулігіне 5500 т ФКК қондырғысынан бөлінетін барлық түтін газын (300 °С кезінде 0,18 млн Нм3/сағ) тазартады. SO2 концентрациясы кезінде &gt;1700 мг/Нм3 (3 % O2). SO2 концентрациясы 50-ден 250 мг/Нм3-ге дейін (3 % O2) кететін газ (шығыны 208000 Нм3/сағ, 67 °С температурада) SO2-ден орташа тәулігіне 85 % - дан астам тиімділікпен SO2-ден тазартылады. 250 кг/сағ жылдамдықпен қойылтылған күкірт оксидінің (SO2) қосымша ағыны күкірт алу қондырғысына жіберіледі. Сұйық қалдықтардың өндірісі-1 т/сағ, ал қатты қалдықтар-19 кг/сағ (9 т/сағ және 1000 кг/сағ-пен салыстырғанда, NaOH-ны бірдей қуаттылықта әдеттегі сіңіру жағдайында).</w:t>
      </w:r>
    </w:p>
    <w:bookmarkEnd w:id="4496"/>
    <w:bookmarkStart w:name="z5098" w:id="4497"/>
    <w:p>
      <w:pPr>
        <w:spacing w:after="0"/>
        <w:ind w:left="0"/>
        <w:jc w:val="both"/>
      </w:pPr>
      <w:r>
        <w:rPr>
          <w:rFonts w:ascii="Times New Roman"/>
          <w:b w:val="false"/>
          <w:i w:val="false"/>
          <w:color w:val="000000"/>
          <w:sz w:val="28"/>
        </w:rPr>
        <w:t>
      Регенеративті тазартудың тағы бір жүйесі 2006 жылдан бастап Делавэр-Ситидегі МӨЗ-де (АҚШ Делавэр штаты) жұмыс істейді. Оған алдын-ала тазартқыш скруббер, қалпына келтіретін аминді тазартқыш абсорбер және ащы натрийді жұқа тазартқыш сүзгі кіреді. Ол сарқынды 0,75 миллион Нм3/сағ жылдамдықпен SO2 &gt; 97 % қайта өңдеу жылдамдығымен тазартуға арналған. Ол орнатылған сәттен бастап мәндер 0 % O2 кезінде SO2 көлемі бойынша 1 – 2 ppm (яғни 3 % O2 кезінде 3 – 6 мг/Нм3) құрады [45].</w:t>
      </w:r>
    </w:p>
    <w:bookmarkEnd w:id="4497"/>
    <w:bookmarkStart w:name="z5099" w:id="4498"/>
    <w:p>
      <w:pPr>
        <w:spacing w:after="0"/>
        <w:ind w:left="0"/>
        <w:jc w:val="both"/>
      </w:pPr>
      <w:r>
        <w:rPr>
          <w:rFonts w:ascii="Times New Roman"/>
          <w:b w:val="false"/>
          <w:i w:val="false"/>
          <w:color w:val="000000"/>
          <w:sz w:val="28"/>
        </w:rPr>
        <w:t>
      5.24-кесте.Wellman-Lord скрубберімен регенеративті тазалау жүйесі арқылы қол жеткізілген өнімділіктің стандартты мәндері.</w:t>
      </w:r>
    </w:p>
    <w:bookmarkEnd w:id="44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24</w:t>
      </w:r>
      <w:r>
        <w:rPr>
          <w:rFonts w:ascii="Times New Roman"/>
          <w:b w:val="false"/>
          <w:i w:val="false"/>
          <w:color w:val="000000"/>
          <w:sz w:val="28"/>
        </w:rPr>
        <w:t>-кесте. Wellman-Lord скрубберімен регенеративті тазалау жүйесі арқылы қол жеткізілген өнімділіктің стандартты мәндері.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SO2 шығарындыларын қысқарту тиімділігі,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160-180 ºC температурада кезінде O2 құрамымен 3 %-бен мг/Нм3 кірістің SO2 концентрациясы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ºC температурада кезінде O2 құрамымен 3 %-бен мг/Нм3 шығудың SO2 концентрациясы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Wellman-Lord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2000 - 7000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100 - 700</w:t>
            </w:r>
          </w:p>
        </w:tc>
      </w:tr>
    </w:tbl>
    <w:bookmarkStart w:name="z5101" w:id="4499"/>
    <w:p>
      <w:pPr>
        <w:spacing w:after="0"/>
        <w:ind w:left="0"/>
        <w:jc w:val="both"/>
      </w:pPr>
      <w:r>
        <w:rPr>
          <w:rFonts w:ascii="Times New Roman"/>
          <w:b w:val="false"/>
          <w:i w:val="false"/>
          <w:color w:val="000000"/>
          <w:sz w:val="28"/>
        </w:rPr>
        <w:t>
      Кросс-медиа әсерлері</w:t>
      </w:r>
    </w:p>
    <w:bookmarkEnd w:id="4499"/>
    <w:bookmarkStart w:name="z5102" w:id="4500"/>
    <w:p>
      <w:pPr>
        <w:spacing w:after="0"/>
        <w:ind w:left="0"/>
        <w:jc w:val="both"/>
      </w:pPr>
      <w:r>
        <w:rPr>
          <w:rFonts w:ascii="Times New Roman"/>
          <w:b w:val="false"/>
          <w:i w:val="false"/>
          <w:color w:val="000000"/>
          <w:sz w:val="28"/>
        </w:rPr>
        <w:t xml:space="preserve">
      Регенеративті емес ылғалды тазарту жүйелері су тұнбаларын кәдеге жарату және мұнай өңдеу зауыттарында энергияны тұтынуды арттыру қажеттілігімен екінші ретті проблемаларды тудырады. Тазартылған сарқынды суларда сульфаттар бар (мысалы, Na2SO4). Тағы бір кемшілік - бұл ағынның кіруіндегі күкірттің мөлшеріне шамамен пропорционалды қымбат шикізаттың (мысалы, каустикалық сода) көп мөлшерін тұтыну. Түтін тұманының түзілуіне жол бермеу үшін түтін газдары қайта ысиды. </w:t>
      </w:r>
    </w:p>
    <w:bookmarkEnd w:id="4500"/>
    <w:bookmarkStart w:name="z5103" w:id="4501"/>
    <w:p>
      <w:pPr>
        <w:spacing w:after="0"/>
        <w:ind w:left="0"/>
        <w:jc w:val="both"/>
      </w:pPr>
      <w:r>
        <w:rPr>
          <w:rFonts w:ascii="Times New Roman"/>
          <w:b w:val="false"/>
          <w:i w:val="false"/>
          <w:color w:val="000000"/>
          <w:sz w:val="28"/>
        </w:rPr>
        <w:t>
      Регенеративті жүйелерді қолданудың әдеттегі салдары-күкіртсутегімен (H2S) жұмыс істейтін қондырғыларды жетілдіру қажеттілігі (мысалы, күкірт өндіру қондырғысы, амин тазарту қондырғысы) және жанама өнімдер шығару, өйткені шикізатты жеткізу және өңдеу қажеттілігі бар.</w:t>
      </w:r>
    </w:p>
    <w:bookmarkEnd w:id="4501"/>
    <w:bookmarkStart w:name="z5104" w:id="4502"/>
    <w:p>
      <w:pPr>
        <w:spacing w:after="0"/>
        <w:ind w:left="0"/>
        <w:jc w:val="both"/>
      </w:pPr>
      <w:r>
        <w:rPr>
          <w:rFonts w:ascii="Times New Roman"/>
          <w:b w:val="false"/>
          <w:i w:val="false"/>
          <w:color w:val="000000"/>
          <w:sz w:val="28"/>
        </w:rPr>
        <w:t>
      Қолданылуы</w:t>
      </w:r>
    </w:p>
    <w:bookmarkEnd w:id="4502"/>
    <w:bookmarkStart w:name="z5105" w:id="4503"/>
    <w:p>
      <w:pPr>
        <w:spacing w:after="0"/>
        <w:ind w:left="0"/>
        <w:jc w:val="both"/>
      </w:pPr>
      <w:r>
        <w:rPr>
          <w:rFonts w:ascii="Times New Roman"/>
          <w:b w:val="false"/>
          <w:i w:val="false"/>
          <w:color w:val="000000"/>
          <w:sz w:val="28"/>
        </w:rPr>
        <w:t>
      Ылғалды газды тазарту скруббері кез-келген өндірістік қажеттіліктерге бейімделеді және жұмыс кезінде сенімді деп танылады. Қондырғылардың жұмысындағы күнделікті өзгерістер скруббердің жұмысына әсер етпейді. Олар төмен қысым айырмашылығын тудырады және төмен температурада жұмыс істейді. Олардың жұмысына қалыпты жұмыс циклінің бес жылынан кейін жауын-шашынның түзілу процесі әсер етеді. Жауын-шашын мөлшері кіретін катализаторға, скруббердегі SO2 құрамына, қоректік судың сапасына, скруббердегі рН жұмыс мәніне және тазартылатын суспензияға қолданылатын жуу дәрежесіне байланысты. Шөгінділер каталитикалық шаңның әсерінен пайда болады, ол жабдықтың төменгі нүктелерінде орналасады, сонымен қатар SO2-нің жоғары тиімділігіне қол жеткізу үшін қажет рН-ның жұмыс мәні жоғарылаған кезде тұндырылатын тамшы мен қатты шөгінділерге (мысалы, кальций тұздары) байланысты. СО2-нің кейбір мөлшері ылғалдыгазды скрабберлермен жойылады, бірақ бұл жағдайда бұл әдіс ортаның SO2 еріту қабілетін төмендетеді. Мұндай тазарту жүйелері, атап айтқанда Вентури скрубберлері өте жинақы: қуаттылығы жылына 1,5-тен 7,5 миллион тоннаға дейін болатын ФКК орнату үшін объектінің қажетті аудандары 93 м2-ден 465 м2-ге дейін өзгереді.</w:t>
      </w:r>
    </w:p>
    <w:bookmarkEnd w:id="4503"/>
    <w:bookmarkStart w:name="z5106" w:id="4504"/>
    <w:p>
      <w:pPr>
        <w:spacing w:after="0"/>
        <w:ind w:left="0"/>
        <w:jc w:val="both"/>
      </w:pPr>
      <w:r>
        <w:rPr>
          <w:rFonts w:ascii="Times New Roman"/>
          <w:b w:val="false"/>
          <w:i w:val="false"/>
          <w:color w:val="000000"/>
          <w:sz w:val="28"/>
        </w:rPr>
        <w:t>
      Бұл технология су тапшылығы бар аудандарда орналасқан қондырғыларда, сондай-ақ жанама мұнай өнімдерін қайта өңдеу немесе оларды тиісінше кәдеге жарату мүмкіндігі болмаса қолданылмайды. Бұл технологияны жүзеге асыру үшін үлкен алаң қажет.</w:t>
      </w:r>
    </w:p>
    <w:bookmarkEnd w:id="4504"/>
    <w:bookmarkStart w:name="z5107" w:id="4505"/>
    <w:p>
      <w:pPr>
        <w:spacing w:after="0"/>
        <w:ind w:left="0"/>
        <w:jc w:val="both"/>
      </w:pPr>
      <w:r>
        <w:rPr>
          <w:rFonts w:ascii="Times New Roman"/>
          <w:b w:val="false"/>
          <w:i w:val="false"/>
          <w:color w:val="000000"/>
          <w:sz w:val="28"/>
        </w:rPr>
        <w:t xml:space="preserve">
      Бұл әдіс АҚШ-тағы ФКК қондырғыларында кеңінен қолданылады. Wellman-Lord жүйесі электр станцияларда сәтті қолданылады. </w:t>
      </w:r>
    </w:p>
    <w:bookmarkEnd w:id="4505"/>
    <w:bookmarkStart w:name="z5108" w:id="4506"/>
    <w:p>
      <w:pPr>
        <w:spacing w:after="0"/>
        <w:ind w:left="0"/>
        <w:jc w:val="both"/>
      </w:pPr>
      <w:r>
        <w:rPr>
          <w:rFonts w:ascii="Times New Roman"/>
          <w:b w:val="false"/>
          <w:i w:val="false"/>
          <w:color w:val="000000"/>
          <w:sz w:val="28"/>
        </w:rPr>
        <w:t>
      Экономика</w:t>
      </w:r>
    </w:p>
    <w:bookmarkEnd w:id="4506"/>
    <w:bookmarkStart w:name="z5109" w:id="4507"/>
    <w:p>
      <w:pPr>
        <w:spacing w:after="0"/>
        <w:ind w:left="0"/>
        <w:jc w:val="both"/>
      </w:pPr>
      <w:r>
        <w:rPr>
          <w:rFonts w:ascii="Times New Roman"/>
          <w:b w:val="false"/>
          <w:i w:val="false"/>
          <w:color w:val="000000"/>
          <w:sz w:val="28"/>
        </w:rPr>
        <w:t>
      5.25-кестеде ФКК қондырғыларында орналасқан газдарды ылғалды тазалау скрубберлерін қайта жарақтандыруға арналған шығындардың шамамен тәртібі келтірілген.</w:t>
      </w:r>
    </w:p>
    <w:bookmarkEnd w:id="45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25</w:t>
      </w:r>
      <w:r>
        <w:rPr>
          <w:rFonts w:ascii="Times New Roman"/>
          <w:b w:val="false"/>
          <w:i w:val="false"/>
          <w:color w:val="000000"/>
          <w:sz w:val="28"/>
        </w:rPr>
        <w:t>-кесте. ФКК қондырғыларында орналасқан газдарды ылғалды тазалау скрубберлерін қайта жабдықтауға арналған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мақсаты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ФКК қондырғысының қуаттылығы, млн т/жыл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 млн. еуро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1" w:id="4508"/>
          <w:p>
            <w:pPr>
              <w:spacing w:after="20"/>
              <w:ind w:left="20"/>
              <w:jc w:val="both"/>
            </w:pPr>
            <w:r>
              <w:rPr>
                <w:rFonts w:ascii="Times New Roman"/>
                <w:b w:val="false"/>
                <w:i w:val="false"/>
                <w:color w:val="000000"/>
                <w:sz w:val="20"/>
              </w:rPr>
              <w:t>
Пайдалану шығындары,</w:t>
            </w:r>
          </w:p>
          <w:bookmarkEnd w:id="4508"/>
          <w:p>
            <w:pPr>
              <w:spacing w:after="20"/>
              <w:ind w:left="20"/>
              <w:jc w:val="both"/>
            </w:pPr>
            <w:r>
              <w:rPr>
                <w:rFonts w:ascii="Times New Roman"/>
                <w:b w:val="false"/>
                <w:i w:val="false"/>
                <w:color w:val="000000"/>
                <w:sz w:val="20"/>
              </w:rPr>
              <w:t>
млн. еуро/жыл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SO2 концентрацияларының және қалқыма бөлшектердің қысқаруы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3,5 - 4,2*</w:t>
            </w:r>
          </w:p>
        </w:tc>
      </w:tr>
    </w:tbl>
    <w:bookmarkStart w:name="z5112" w:id="4509"/>
    <w:p>
      <w:pPr>
        <w:spacing w:after="0"/>
        <w:ind w:left="0"/>
        <w:jc w:val="both"/>
      </w:pPr>
      <w:r>
        <w:rPr>
          <w:rFonts w:ascii="Times New Roman"/>
          <w:b w:val="false"/>
          <w:i w:val="false"/>
          <w:color w:val="000000"/>
          <w:sz w:val="28"/>
        </w:rPr>
        <w:t>
      * тиісінше, 25-60 миллион АҚШ доллары және 2009 жылы 5-6 млн АҚШ доллары. Әр қондырғының күрделі шығындары әр түрлі және скрубберлердің түріне және өндірісті қайта жабдықтау қажеттілігіне байланысты.</w:t>
      </w:r>
    </w:p>
    <w:bookmarkEnd w:id="4509"/>
    <w:bookmarkStart w:name="z5113" w:id="4510"/>
    <w:p>
      <w:pPr>
        <w:spacing w:after="0"/>
        <w:ind w:left="0"/>
        <w:jc w:val="both"/>
      </w:pPr>
      <w:r>
        <w:rPr>
          <w:rFonts w:ascii="Times New Roman"/>
          <w:b w:val="false"/>
          <w:i w:val="false"/>
          <w:color w:val="000000"/>
          <w:sz w:val="28"/>
        </w:rPr>
        <w:t>
      Регенеративті емес скрубберлер</w:t>
      </w:r>
    </w:p>
    <w:bookmarkEnd w:id="4510"/>
    <w:bookmarkStart w:name="z5114" w:id="4511"/>
    <w:p>
      <w:pPr>
        <w:spacing w:after="0"/>
        <w:ind w:left="0"/>
        <w:jc w:val="both"/>
      </w:pPr>
      <w:r>
        <w:rPr>
          <w:rFonts w:ascii="Times New Roman"/>
          <w:b w:val="false"/>
          <w:i w:val="false"/>
          <w:color w:val="000000"/>
          <w:sz w:val="28"/>
        </w:rPr>
        <w:t>
      Алты түрлі МӨЗ - де газдарды ылғалды тазалайтын регенеративті емес скрубберлерді орнатуға арналған 2003 жылғы сметалық шығындар оңтүстік жағалаудағы ауа сапасын бақылаудың округтік органының (АҚШ, Калифорния штаты) 2009 жылғы перспективалық дамуы туралы есептерінде көрсетілген. Инвестициялық шығындар скруббердің аккумулятор аймағындағы барлық өндірістік және монтаждау шығындарын жабады. Шығындар іргетасты салуды, скрубберге сыртқы құбырларды, сыртқы құбырларды және электрмен жабдықтау жабдықтарын орнатуды қамтымайды, олар жоғарыда көрсетілген шығындарға 30-50 %-ды қосады. Бағалау құнының нәтижелері 5.26-кестеде келтірілген.</w:t>
      </w:r>
    </w:p>
    <w:bookmarkEnd w:id="45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26</w:t>
      </w:r>
      <w:r>
        <w:rPr>
          <w:rFonts w:ascii="Times New Roman"/>
          <w:b w:val="false"/>
          <w:i w:val="false"/>
          <w:color w:val="000000"/>
          <w:sz w:val="28"/>
        </w:rPr>
        <w:t>-кесте. Бөлінетін газдарды ылғалды тазалаудың әртүрлі регенеративті емес скрубберлеріне ФКК орнатудың үлестік шығындары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МӨЗ-дің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газды тұтыну, млн Нм3/сағ)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Капиталдық салымдар* (млн. АҚШ доллары)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шығындары (млн еуро/г)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0,34 - 0,36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0,37 - 0,47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bl>
    <w:bookmarkStart w:name="z5116" w:id="4512"/>
    <w:p>
      <w:pPr>
        <w:spacing w:after="0"/>
        <w:ind w:left="0"/>
        <w:jc w:val="both"/>
      </w:pPr>
      <w:r>
        <w:rPr>
          <w:rFonts w:ascii="Times New Roman"/>
          <w:b w:val="false"/>
          <w:i w:val="false"/>
          <w:color w:val="000000"/>
          <w:sz w:val="28"/>
        </w:rPr>
        <w:t>
      * инвестициялық шығындар жаңа сору құбырын, газдарды үрлеуге арналған тиісті қондырғыны қоса алғанда, бүкіл жүйені жобалауға, дайындауға, жеткізуге, орнатуға арналған шығындарды, сондай-ақ ішкі құбырлар мен скруббердің аккумуляторлық аймағына арналған электрмен жабдықтау жабдығын жабады. 2003 жылға арналған барлық шығындар.</w:t>
      </w:r>
    </w:p>
    <w:bookmarkEnd w:id="4512"/>
    <w:bookmarkStart w:name="z5117" w:id="4513"/>
    <w:p>
      <w:pPr>
        <w:spacing w:after="0"/>
        <w:ind w:left="0"/>
        <w:jc w:val="both"/>
      </w:pPr>
      <w:r>
        <w:rPr>
          <w:rFonts w:ascii="Times New Roman"/>
          <w:b w:val="false"/>
          <w:i w:val="false"/>
          <w:color w:val="000000"/>
          <w:sz w:val="28"/>
        </w:rPr>
        <w:t>
      Скруббердің 25 жылдық қызмет ету мерзімін ескере отырып, жыл сайынғы шығындар 4 %-ға артады, бұл есеп SO2 күкірт оксидтерін өңдейтін алты қондырғыдағы жалпы орташа экономикалық тиімділік туралы деректер 24600 АҚШ долл./т құрайды. Оның шығу концентрациясы көлемі бойынша кемінде 5 (ppm), ал шығарындылар 90 %-ға дейін төмендейді.</w:t>
      </w:r>
    </w:p>
    <w:bookmarkEnd w:id="4513"/>
    <w:bookmarkStart w:name="z5118" w:id="4514"/>
    <w:p>
      <w:pPr>
        <w:spacing w:after="0"/>
        <w:ind w:left="0"/>
        <w:jc w:val="both"/>
      </w:pPr>
      <w:r>
        <w:rPr>
          <w:rFonts w:ascii="Times New Roman"/>
          <w:b w:val="false"/>
          <w:i w:val="false"/>
          <w:color w:val="000000"/>
          <w:sz w:val="28"/>
        </w:rPr>
        <w:t>
      Газдарды ылғалды тазалайтын регенеративті скрубберлер</w:t>
      </w:r>
    </w:p>
    <w:bookmarkEnd w:id="4514"/>
    <w:bookmarkStart w:name="z5119" w:id="4515"/>
    <w:p>
      <w:pPr>
        <w:spacing w:after="0"/>
        <w:ind w:left="0"/>
        <w:jc w:val="both"/>
      </w:pPr>
      <w:r>
        <w:rPr>
          <w:rFonts w:ascii="Times New Roman"/>
          <w:b w:val="false"/>
          <w:i w:val="false"/>
          <w:color w:val="000000"/>
          <w:sz w:val="28"/>
        </w:rPr>
        <w:t>
      Газдарды ылғалды тазалайтын регенеративті скрубберлер, әдетте, оны пайдаланудың қосымша күрделілігіне байланысты регенеративті емес қондырғыларға қарағанда қымбатқа түседі. Жабдықтың бір жеткізушісі шамамен 2,4 коэффициентіне сілтеме жасайды. Регенеративті жүйені пайдалануға арналған жыл сайынғы пайдалану шығындары әлдеқайда төмен, өйткені сілтілі сіңіргіш реагенттер үнемді жұмсалады және шығындар жанама өнімдерді (мысалы, қарапайым күкірт) сату арқылы өтеледі. Жыл сайынғы шығындар регенеративті емес жүйенің пайдалану шығындарының 35 %-на төмен. Толығырақ салыстыру 5.27-кестеде келтірілген.</w:t>
      </w:r>
    </w:p>
    <w:bookmarkEnd w:id="45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27</w:t>
      </w:r>
      <w:r>
        <w:rPr>
          <w:rFonts w:ascii="Times New Roman"/>
          <w:b w:val="false"/>
          <w:i w:val="false"/>
          <w:color w:val="000000"/>
          <w:sz w:val="28"/>
        </w:rPr>
        <w:t>-кесте. ФКК қондырғыларында қолданылатын газдарды ылғалды тазалайтын регенеративті және регенеративті емес скрубберлер арасындағы шығындарды салыстыру.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Газдарды ылғалды тазалау шығындарын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Регенеративті жүйені регенеративті емес жүйемен салыстырғанда қолдану құны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Капиталдық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шығындары: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қуаттылығы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 натрий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Фосфор қышқылы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 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ағызу және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кәдеге жарату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және техникалық қызмет көрсету персоналы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bookmarkStart w:name="z5121" w:id="4516"/>
    <w:p>
      <w:pPr>
        <w:spacing w:after="0"/>
        <w:ind w:left="0"/>
        <w:jc w:val="both"/>
      </w:pPr>
      <w:r>
        <w:rPr>
          <w:rFonts w:ascii="Times New Roman"/>
          <w:b w:val="false"/>
          <w:i w:val="false"/>
          <w:color w:val="000000"/>
          <w:sz w:val="28"/>
        </w:rPr>
        <w:t>
      ENI Sannazzaro ABSORB қондырғысында неғұрлым қолайлы шығындар байқалды, каустикалық содамен газдарды ылғалды тазартудың әдеттегі технологиясымен салыстырғанда жалпы пайдалану шығындарының 40 %-ға үнемделеді. Олар ерітіндіні сіңіретін қоректік судың 95 %-ын үнемдеуді және 25 % энергияны үнемдеуді қамтиды.</w:t>
      </w:r>
    </w:p>
    <w:bookmarkEnd w:id="4516"/>
    <w:bookmarkStart w:name="z5122" w:id="4517"/>
    <w:p>
      <w:pPr>
        <w:spacing w:after="0"/>
        <w:ind w:left="0"/>
        <w:jc w:val="both"/>
      </w:pPr>
      <w:r>
        <w:rPr>
          <w:rFonts w:ascii="Times New Roman"/>
          <w:b w:val="false"/>
          <w:i w:val="false"/>
          <w:color w:val="000000"/>
          <w:sz w:val="28"/>
        </w:rPr>
        <w:t>
      Ендірудің әсері</w:t>
      </w:r>
    </w:p>
    <w:bookmarkEnd w:id="4517"/>
    <w:bookmarkStart w:name="z5123" w:id="4518"/>
    <w:p>
      <w:pPr>
        <w:spacing w:after="0"/>
        <w:ind w:left="0"/>
        <w:jc w:val="both"/>
      </w:pPr>
      <w:r>
        <w:rPr>
          <w:rFonts w:ascii="Times New Roman"/>
          <w:b w:val="false"/>
          <w:i w:val="false"/>
          <w:color w:val="000000"/>
          <w:sz w:val="28"/>
        </w:rPr>
        <w:t>
      Түтін газдарынан күкірт оксидтері мен қалқыма бөлшектердің шығарындыларын азайту.</w:t>
      </w:r>
    </w:p>
    <w:bookmarkEnd w:id="4518"/>
    <w:bookmarkStart w:name="z5124" w:id="4519"/>
    <w:p>
      <w:pPr>
        <w:spacing w:after="0"/>
        <w:ind w:left="0"/>
        <w:jc w:val="both"/>
      </w:pPr>
      <w:r>
        <w:rPr>
          <w:rFonts w:ascii="Times New Roman"/>
          <w:b w:val="false"/>
          <w:i w:val="false"/>
          <w:color w:val="000000"/>
          <w:sz w:val="28"/>
        </w:rPr>
        <w:t>
      Анықтамалық әдебиет</w:t>
      </w:r>
    </w:p>
    <w:bookmarkEnd w:id="4519"/>
    <w:bookmarkStart w:name="z5125" w:id="4520"/>
    <w:p>
      <w:pPr>
        <w:spacing w:after="0"/>
        <w:ind w:left="0"/>
        <w:jc w:val="both"/>
      </w:pPr>
      <w:r>
        <w:rPr>
          <w:rFonts w:ascii="Times New Roman"/>
          <w:b w:val="false"/>
          <w:i w:val="false"/>
          <w:color w:val="000000"/>
          <w:sz w:val="28"/>
        </w:rPr>
        <w:t>
      [4], [5], [12],[23],[34], [45], [48], [49].</w:t>
      </w:r>
    </w:p>
    <w:bookmarkEnd w:id="4520"/>
    <w:bookmarkStart w:name="z5126" w:id="4521"/>
    <w:p>
      <w:pPr>
        <w:spacing w:after="0"/>
        <w:ind w:left="0"/>
        <w:jc w:val="left"/>
      </w:pPr>
      <w:r>
        <w:rPr>
          <w:rFonts w:ascii="Times New Roman"/>
          <w:b/>
          <w:i w:val="false"/>
          <w:color w:val="000000"/>
        </w:rPr>
        <w:t xml:space="preserve"> 5.9.15. Құрғақ және жартылай құрғақ тазарту скрубберлері</w:t>
      </w:r>
    </w:p>
    <w:bookmarkEnd w:id="4521"/>
    <w:bookmarkStart w:name="z5127" w:id="4522"/>
    <w:p>
      <w:pPr>
        <w:spacing w:after="0"/>
        <w:ind w:left="0"/>
        <w:jc w:val="both"/>
      </w:pPr>
      <w:r>
        <w:rPr>
          <w:rFonts w:ascii="Times New Roman"/>
          <w:b w:val="false"/>
          <w:i w:val="false"/>
          <w:color w:val="000000"/>
          <w:sz w:val="28"/>
        </w:rPr>
        <w:t>
      Сипаты</w:t>
      </w:r>
    </w:p>
    <w:bookmarkEnd w:id="4522"/>
    <w:bookmarkStart w:name="z5128" w:id="4523"/>
    <w:p>
      <w:pPr>
        <w:spacing w:after="0"/>
        <w:ind w:left="0"/>
        <w:jc w:val="both"/>
      </w:pPr>
      <w:r>
        <w:rPr>
          <w:rFonts w:ascii="Times New Roman"/>
          <w:b w:val="false"/>
          <w:i w:val="false"/>
          <w:color w:val="000000"/>
          <w:sz w:val="28"/>
        </w:rPr>
        <w:t>
      Тазарту әдістерінің екі түрі бар: құрғақ және жартылай құрғақ. Жартылай құрғақ тазалаудың негізгі құрамдас бөлігі бүркіп кептіру болып табылады, онда ыстық түтін газы әк суспензиясының тозаңдатылған ұсақ тамшыларымен байланысады. SO2 тамшылармен сіңіп, реакция өнімдерін түзеді, олар ыстық түтін газымен ұсақ ұнтаққа дейін кептіріледі. Құрғақ және жартылай құрғақ тазалау процестері электростатикалық тұндырғыш немесе қап сүзгісін тазалау сияқты шаң ұстау жүйелерін қажет етеді.</w:t>
      </w:r>
    </w:p>
    <w:bookmarkEnd w:id="4523"/>
    <w:bookmarkStart w:name="z5129" w:id="4524"/>
    <w:p>
      <w:pPr>
        <w:spacing w:after="0"/>
        <w:ind w:left="0"/>
        <w:jc w:val="both"/>
      </w:pPr>
      <w:r>
        <w:rPr>
          <w:rFonts w:ascii="Times New Roman"/>
          <w:b w:val="false"/>
          <w:i w:val="false"/>
          <w:color w:val="000000"/>
          <w:sz w:val="28"/>
        </w:rPr>
        <w:t>
      Қол жеткізілген экологиялық пайда</w:t>
      </w:r>
    </w:p>
    <w:bookmarkEnd w:id="4524"/>
    <w:bookmarkStart w:name="z5130" w:id="4525"/>
    <w:p>
      <w:pPr>
        <w:spacing w:after="0"/>
        <w:ind w:left="0"/>
        <w:jc w:val="both"/>
      </w:pPr>
      <w:r>
        <w:rPr>
          <w:rFonts w:ascii="Times New Roman"/>
          <w:b w:val="false"/>
          <w:i w:val="false"/>
          <w:color w:val="000000"/>
          <w:sz w:val="28"/>
        </w:rPr>
        <w:t>
      Түтін газдарындағы SO2 мөлшерінің төмендеуі. Күкіртті жартылай құрғақ тазалау әдісімен кәдеге жаратудың тиімділігі 90 % - ды және құрғақ тазалау-50 % - ды құрайды. 50 % жартылай құрғақ тазалау әдісінің тиімділігіне CA/S=1 болғанда немесе Ca/S=2 болғанда 130-140 °С температурада салыстырмалы түрде жоғары температурада (шамамен 400 °С) әк қолдану арқылы қол жеткізіледі. Ca/S қатынасы үлкен әсер етеді. Натрий бикарбонаты (NaHCO3) сияқты реагентпен шығарындыларды азайту жылдамдығы әлдеқайда жоғары болар еді. Әкті реакторда 900 °С температурада да өңдеуге болады. Онда жеткілікті тұру уақытын қамтамасыз ету үшін ол жеткілікті түрде үлкен болуы керек. Бұл жағдайда шығарындылардың төмендеуі Ca/S=2.1 кезінде 80 %-ды және Ca/S=3 кезінде 90 %-ды құрайды.</w:t>
      </w:r>
    </w:p>
    <w:bookmarkEnd w:id="4525"/>
    <w:bookmarkStart w:name="z5131" w:id="4526"/>
    <w:p>
      <w:pPr>
        <w:spacing w:after="0"/>
        <w:ind w:left="0"/>
        <w:jc w:val="both"/>
      </w:pPr>
      <w:r>
        <w:rPr>
          <w:rFonts w:ascii="Times New Roman"/>
          <w:b w:val="false"/>
          <w:i w:val="false"/>
          <w:color w:val="000000"/>
          <w:sz w:val="28"/>
        </w:rPr>
        <w:t>
      Экологиялық көрсеткіштер және пайдалану деректері</w:t>
      </w:r>
    </w:p>
    <w:bookmarkEnd w:id="4526"/>
    <w:bookmarkStart w:name="z5132" w:id="4527"/>
    <w:p>
      <w:pPr>
        <w:spacing w:after="0"/>
        <w:ind w:left="0"/>
        <w:jc w:val="both"/>
      </w:pPr>
      <w:r>
        <w:rPr>
          <w:rFonts w:ascii="Times New Roman"/>
          <w:b w:val="false"/>
          <w:i w:val="false"/>
          <w:color w:val="000000"/>
          <w:sz w:val="28"/>
        </w:rPr>
        <w:t>
      Бұл әдісті қолдана отырып, басқа ластағыш заттардың болуын ескеру қажет, мысалы, тоқтатылған бөлшектер, тұздар, күкірт триоксиді (күкірт ангидриді) және т.б.</w:t>
      </w:r>
    </w:p>
    <w:bookmarkEnd w:id="4527"/>
    <w:bookmarkStart w:name="z5133" w:id="4528"/>
    <w:p>
      <w:pPr>
        <w:spacing w:after="0"/>
        <w:ind w:left="0"/>
        <w:jc w:val="both"/>
      </w:pPr>
      <w:r>
        <w:rPr>
          <w:rFonts w:ascii="Times New Roman"/>
          <w:b w:val="false"/>
          <w:i w:val="false"/>
          <w:color w:val="000000"/>
          <w:sz w:val="28"/>
        </w:rPr>
        <w:t>
      Кросс-медиа әсерлері</w:t>
      </w:r>
    </w:p>
    <w:bookmarkEnd w:id="4528"/>
    <w:bookmarkStart w:name="z5134" w:id="4529"/>
    <w:p>
      <w:pPr>
        <w:spacing w:after="0"/>
        <w:ind w:left="0"/>
        <w:jc w:val="both"/>
      </w:pPr>
      <w:r>
        <w:rPr>
          <w:rFonts w:ascii="Times New Roman"/>
          <w:b w:val="false"/>
          <w:i w:val="false"/>
          <w:color w:val="000000"/>
          <w:sz w:val="28"/>
        </w:rPr>
        <w:t xml:space="preserve">
      Қатты қалдықтардың жауын-шашыны реакция өнімдерінің тұтынушыларға сату үшін қажетті сипаттамаларға сәйкес келмеуіне әкеледі. </w:t>
      </w:r>
    </w:p>
    <w:bookmarkEnd w:id="4529"/>
    <w:bookmarkStart w:name="z5135" w:id="4530"/>
    <w:p>
      <w:pPr>
        <w:spacing w:after="0"/>
        <w:ind w:left="0"/>
        <w:jc w:val="both"/>
      </w:pPr>
      <w:r>
        <w:rPr>
          <w:rFonts w:ascii="Times New Roman"/>
          <w:b w:val="false"/>
          <w:i w:val="false"/>
          <w:color w:val="000000"/>
          <w:sz w:val="28"/>
        </w:rPr>
        <w:t>
      Басқа кемшіліктер:</w:t>
      </w:r>
    </w:p>
    <w:bookmarkEnd w:id="4530"/>
    <w:bookmarkStart w:name="z5136" w:id="4531"/>
    <w:p>
      <w:pPr>
        <w:spacing w:after="0"/>
        <w:ind w:left="0"/>
        <w:jc w:val="both"/>
      </w:pPr>
      <w:r>
        <w:rPr>
          <w:rFonts w:ascii="Times New Roman"/>
          <w:b w:val="false"/>
          <w:i w:val="false"/>
          <w:color w:val="000000"/>
          <w:sz w:val="28"/>
        </w:rPr>
        <w:t>
      пайдалану кезінде сүзгі қаптарындағы жоғары қысымды айырмашылықтар;</w:t>
      </w:r>
    </w:p>
    <w:bookmarkEnd w:id="4531"/>
    <w:bookmarkStart w:name="z5137" w:id="4532"/>
    <w:p>
      <w:pPr>
        <w:spacing w:after="0"/>
        <w:ind w:left="0"/>
        <w:jc w:val="both"/>
      </w:pPr>
      <w:r>
        <w:rPr>
          <w:rFonts w:ascii="Times New Roman"/>
          <w:b w:val="false"/>
          <w:i w:val="false"/>
          <w:color w:val="000000"/>
          <w:sz w:val="28"/>
        </w:rPr>
        <w:t>
      газ ағынындағы шаңның жоғарылауы; шаң бөлшектерін ұстау қажеттілігі;</w:t>
      </w:r>
    </w:p>
    <w:bookmarkEnd w:id="4532"/>
    <w:bookmarkStart w:name="z5138" w:id="4533"/>
    <w:p>
      <w:pPr>
        <w:spacing w:after="0"/>
        <w:ind w:left="0"/>
        <w:jc w:val="both"/>
      </w:pPr>
      <w:r>
        <w:rPr>
          <w:rFonts w:ascii="Times New Roman"/>
          <w:b w:val="false"/>
          <w:i w:val="false"/>
          <w:color w:val="000000"/>
          <w:sz w:val="28"/>
        </w:rPr>
        <w:t>
      су-жылу балансын бөлудегі пайдалану қиындықтары (тек бүріккіш кептіргіштер);</w:t>
      </w:r>
    </w:p>
    <w:bookmarkEnd w:id="4533"/>
    <w:bookmarkStart w:name="z5139" w:id="4534"/>
    <w:p>
      <w:pPr>
        <w:spacing w:after="0"/>
        <w:ind w:left="0"/>
        <w:jc w:val="both"/>
      </w:pPr>
      <w:r>
        <w:rPr>
          <w:rFonts w:ascii="Times New Roman"/>
          <w:b w:val="false"/>
          <w:i w:val="false"/>
          <w:color w:val="000000"/>
          <w:sz w:val="28"/>
        </w:rPr>
        <w:t>
      сөмке сүзгілерінің шаң жинау қондырғыларында қысымның айтарлықтай төмендеуі мүмкін</w:t>
      </w:r>
    </w:p>
    <w:bookmarkEnd w:id="4534"/>
    <w:bookmarkStart w:name="z5140" w:id="4535"/>
    <w:p>
      <w:pPr>
        <w:spacing w:after="0"/>
        <w:ind w:left="0"/>
        <w:jc w:val="both"/>
      </w:pPr>
      <w:r>
        <w:rPr>
          <w:rFonts w:ascii="Times New Roman"/>
          <w:b w:val="false"/>
          <w:i w:val="false"/>
          <w:color w:val="000000"/>
          <w:sz w:val="28"/>
        </w:rPr>
        <w:t>
      қатты қалдықтардың пайда болуы: SO 2-нің бір тоннасын алу шамамен 2,5 тонна қатты қалдықтардың пайда болуына әкеледі;</w:t>
      </w:r>
    </w:p>
    <w:bookmarkEnd w:id="4535"/>
    <w:bookmarkStart w:name="z5141" w:id="4536"/>
    <w:p>
      <w:pPr>
        <w:spacing w:after="0"/>
        <w:ind w:left="0"/>
        <w:jc w:val="both"/>
      </w:pPr>
      <w:r>
        <w:rPr>
          <w:rFonts w:ascii="Times New Roman"/>
          <w:b w:val="false"/>
          <w:i w:val="false"/>
          <w:color w:val="000000"/>
          <w:sz w:val="28"/>
        </w:rPr>
        <w:t>
      құрғақ және жартылай құрғақ тазалау скрубберлерінің көмегімен CaSO3, CaSO4, ұшпа күл мен әк қоспасын алады.</w:t>
      </w:r>
    </w:p>
    <w:bookmarkEnd w:id="4536"/>
    <w:bookmarkStart w:name="z5142" w:id="4537"/>
    <w:p>
      <w:pPr>
        <w:spacing w:after="0"/>
        <w:ind w:left="0"/>
        <w:jc w:val="both"/>
      </w:pPr>
      <w:r>
        <w:rPr>
          <w:rFonts w:ascii="Times New Roman"/>
          <w:b w:val="false"/>
          <w:i w:val="false"/>
          <w:color w:val="000000"/>
          <w:sz w:val="28"/>
        </w:rPr>
        <w:t>
      Қолданылуы</w:t>
      </w:r>
    </w:p>
    <w:bookmarkEnd w:id="4537"/>
    <w:bookmarkStart w:name="z5143" w:id="4538"/>
    <w:p>
      <w:pPr>
        <w:spacing w:after="0"/>
        <w:ind w:left="0"/>
        <w:jc w:val="both"/>
      </w:pPr>
      <w:r>
        <w:rPr>
          <w:rFonts w:ascii="Times New Roman"/>
          <w:b w:val="false"/>
          <w:i w:val="false"/>
          <w:color w:val="000000"/>
          <w:sz w:val="28"/>
        </w:rPr>
        <w:t>
      Төмен температурада жұмыс істейді. Пайда болған қалдықтарды қайта пайдалану қиын (гипсті өткізу нарығы жоқ) және полигонда көму үшін мүмкіндік жоқ.</w:t>
      </w:r>
    </w:p>
    <w:bookmarkEnd w:id="4538"/>
    <w:bookmarkStart w:name="z5144" w:id="4539"/>
    <w:p>
      <w:pPr>
        <w:spacing w:after="0"/>
        <w:ind w:left="0"/>
        <w:jc w:val="both"/>
      </w:pPr>
      <w:r>
        <w:rPr>
          <w:rFonts w:ascii="Times New Roman"/>
          <w:b w:val="false"/>
          <w:i w:val="false"/>
          <w:color w:val="000000"/>
          <w:sz w:val="28"/>
        </w:rPr>
        <w:t>
      Экономика</w:t>
      </w:r>
    </w:p>
    <w:bookmarkEnd w:id="4539"/>
    <w:bookmarkStart w:name="z5145" w:id="4540"/>
    <w:p>
      <w:pPr>
        <w:spacing w:after="0"/>
        <w:ind w:left="0"/>
        <w:jc w:val="both"/>
      </w:pPr>
      <w:r>
        <w:rPr>
          <w:rFonts w:ascii="Times New Roman"/>
          <w:b w:val="false"/>
          <w:i w:val="false"/>
          <w:color w:val="000000"/>
          <w:sz w:val="28"/>
        </w:rPr>
        <w:t>
      Құрғақ тазалау әдісі салыстырмалы түрде арзан шешім болып табылады. Бұл процестер үшін шикізаттың құны төмен. Күрделі және пайдалану шығындары, әдетте, газдарды дымқыл тазартумен салыстырғанда төмен. Инвестициялық шығындар шамамен 15-20 миллион еуроны құрайды, ал пайдалану шығындары жылына шамамен 2-3 миллион еуроны құрайды (кальций оксиді + полигон қалдықтарын кәдеге жарату құны).</w:t>
      </w:r>
    </w:p>
    <w:bookmarkEnd w:id="4540"/>
    <w:bookmarkStart w:name="z5146" w:id="4541"/>
    <w:p>
      <w:pPr>
        <w:spacing w:after="0"/>
        <w:ind w:left="0"/>
        <w:jc w:val="both"/>
      </w:pPr>
      <w:r>
        <w:rPr>
          <w:rFonts w:ascii="Times New Roman"/>
          <w:b w:val="false"/>
          <w:i w:val="false"/>
          <w:color w:val="000000"/>
          <w:sz w:val="28"/>
        </w:rPr>
        <w:t>
      Анықтамалық әдебиет</w:t>
      </w:r>
    </w:p>
    <w:bookmarkEnd w:id="4541"/>
    <w:bookmarkStart w:name="z5147" w:id="4542"/>
    <w:p>
      <w:pPr>
        <w:spacing w:after="0"/>
        <w:ind w:left="0"/>
        <w:jc w:val="both"/>
      </w:pPr>
      <w:r>
        <w:rPr>
          <w:rFonts w:ascii="Times New Roman"/>
          <w:b w:val="false"/>
          <w:i w:val="false"/>
          <w:color w:val="000000"/>
          <w:sz w:val="28"/>
        </w:rPr>
        <w:t>
      [8], [11], [12], [50].</w:t>
      </w:r>
    </w:p>
    <w:bookmarkEnd w:id="45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148" w:id="4543"/>
    <w:p>
      <w:pPr>
        <w:spacing w:after="0"/>
        <w:ind w:left="0"/>
        <w:jc w:val="left"/>
      </w:pPr>
      <w:r>
        <w:rPr>
          <w:rFonts w:ascii="Times New Roman"/>
          <w:b/>
          <w:i w:val="false"/>
          <w:color w:val="000000"/>
        </w:rPr>
        <w:t xml:space="preserve"> 5.10. Олигомерлеу</w:t>
      </w:r>
    </w:p>
    <w:bookmarkEnd w:id="4543"/>
    <w:bookmarkStart w:name="z5149" w:id="4544"/>
    <w:p>
      <w:pPr>
        <w:spacing w:after="0"/>
        <w:ind w:left="0"/>
        <w:jc w:val="both"/>
      </w:pPr>
      <w:r>
        <w:rPr>
          <w:rFonts w:ascii="Times New Roman"/>
          <w:b w:val="false"/>
          <w:i w:val="false"/>
          <w:color w:val="000000"/>
          <w:sz w:val="28"/>
        </w:rPr>
        <w:t>
      ҚР қолданыстағы олизомерлеу үдерісі бойынша қондырғы ("АМӨЗ" ЖШС) заманауи технологиялық қондырғы болып табылады, ОҚТ ретінде экологиялық және энергетикалық тиімділікті арттыратын аралас ОҚТ қолдануға болады.</w:t>
      </w:r>
    </w:p>
    <w:bookmarkEnd w:id="4544"/>
    <w:bookmarkStart w:name="z5150" w:id="4545"/>
    <w:p>
      <w:pPr>
        <w:spacing w:after="0"/>
        <w:ind w:left="0"/>
        <w:jc w:val="both"/>
      </w:pPr>
      <w:r>
        <w:rPr>
          <w:rFonts w:ascii="Times New Roman"/>
          <w:b w:val="false"/>
          <w:i w:val="false"/>
          <w:color w:val="000000"/>
          <w:sz w:val="28"/>
        </w:rPr>
        <w:t xml:space="preserve">
      Мысалы, 4.1, 4.4, 4.5, 4.6, 5.2.2-тармақтар және өзелері. </w:t>
      </w:r>
    </w:p>
    <w:bookmarkEnd w:id="45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151" w:id="4546"/>
    <w:p>
      <w:pPr>
        <w:spacing w:after="0"/>
        <w:ind w:left="0"/>
        <w:jc w:val="left"/>
      </w:pPr>
      <w:r>
        <w:rPr>
          <w:rFonts w:ascii="Times New Roman"/>
          <w:b/>
          <w:i w:val="false"/>
          <w:color w:val="000000"/>
        </w:rPr>
        <w:t xml:space="preserve"> 5.11. Адсорбция процестері</w:t>
      </w:r>
    </w:p>
    <w:bookmarkEnd w:id="4546"/>
    <w:bookmarkStart w:name="z5152" w:id="4547"/>
    <w:p>
      <w:pPr>
        <w:spacing w:after="0"/>
        <w:ind w:left="0"/>
        <w:jc w:val="both"/>
      </w:pPr>
      <w:r>
        <w:rPr>
          <w:rFonts w:ascii="Times New Roman"/>
          <w:b w:val="false"/>
          <w:i w:val="false"/>
          <w:color w:val="000000"/>
          <w:sz w:val="28"/>
        </w:rPr>
        <w:t>
      МӨЗ бен ГӨЗ-де барлық технологиялық процестер бойынша адсорбция процестері, яғни газдарды (буларды) немесе сұйықтықтарды қатты денелер (адсорбенттер) бетімен сіңіру процестері қолданылады. Адсорбция құбылысы адсорбент пен сіңірілетін зат молекулалары арасында тартылыс күштерінің болуымен байланысты.</w:t>
      </w:r>
    </w:p>
    <w:bookmarkEnd w:id="4547"/>
    <w:bookmarkStart w:name="z5153" w:id="4548"/>
    <w:p>
      <w:pPr>
        <w:spacing w:after="0"/>
        <w:ind w:left="0"/>
        <w:jc w:val="both"/>
      </w:pPr>
      <w:r>
        <w:rPr>
          <w:rFonts w:ascii="Times New Roman"/>
          <w:b w:val="false"/>
          <w:i w:val="false"/>
          <w:color w:val="000000"/>
          <w:sz w:val="28"/>
        </w:rPr>
        <w:t>
      Мұнай-газ өнеркәсібінде адсорбция ілеспе және табиғи газдарды қалпына келтіру үшін, сутегі мен этилен алу үшін мұнай өңдеу газдарын бөлу, газдар мен сұйықтықтарды кептіру, төмен молекулалық хош иісті көмірсутектерді шығару және басқа процестер үшін қолданылады.</w:t>
      </w:r>
    </w:p>
    <w:bookmarkEnd w:id="4548"/>
    <w:bookmarkStart w:name="z5154" w:id="4549"/>
    <w:p>
      <w:pPr>
        <w:spacing w:after="0"/>
        <w:ind w:left="0"/>
        <w:jc w:val="both"/>
      </w:pPr>
      <w:r>
        <w:rPr>
          <w:rFonts w:ascii="Times New Roman"/>
          <w:b w:val="false"/>
          <w:i w:val="false"/>
          <w:color w:val="000000"/>
          <w:sz w:val="28"/>
        </w:rPr>
        <w:t>
      Адсорбция процестеріне қатысты ЕҚТ ретінде экологиялық және энергетикалық тиімділікті арттырумен қатар жүретін осы анықтамалықта көрсетілген аралас ЕҚТ қолдануға болады.</w:t>
      </w:r>
    </w:p>
    <w:bookmarkEnd w:id="4549"/>
    <w:bookmarkStart w:name="z5155" w:id="4550"/>
    <w:p>
      <w:pPr>
        <w:spacing w:after="0"/>
        <w:ind w:left="0"/>
        <w:jc w:val="both"/>
      </w:pPr>
      <w:r>
        <w:rPr>
          <w:rFonts w:ascii="Times New Roman"/>
          <w:b w:val="false"/>
          <w:i w:val="false"/>
          <w:color w:val="000000"/>
          <w:sz w:val="28"/>
        </w:rPr>
        <w:t>
      Мысалы, 4.1, 4.4, 4.5, 4.6, 5.2.2-тармақтар және басқалар.</w:t>
      </w:r>
    </w:p>
    <w:bookmarkEnd w:id="45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156" w:id="4551"/>
    <w:p>
      <w:pPr>
        <w:spacing w:after="0"/>
        <w:ind w:left="0"/>
        <w:jc w:val="left"/>
      </w:pPr>
      <w:r>
        <w:rPr>
          <w:rFonts w:ascii="Times New Roman"/>
          <w:b/>
          <w:i w:val="false"/>
          <w:color w:val="000000"/>
        </w:rPr>
        <w:t xml:space="preserve"> 5.12. Кокстеу процестері</w:t>
      </w:r>
    </w:p>
    <w:bookmarkEnd w:id="4551"/>
    <w:bookmarkStart w:name="z5157" w:id="4552"/>
    <w:p>
      <w:pPr>
        <w:spacing w:after="0"/>
        <w:ind w:left="0"/>
        <w:jc w:val="left"/>
      </w:pPr>
      <w:r>
        <w:rPr>
          <w:rFonts w:ascii="Times New Roman"/>
          <w:b/>
          <w:i w:val="false"/>
          <w:color w:val="000000"/>
        </w:rPr>
        <w:t xml:space="preserve"> 5.12.1. Баяу кокстеу нәтижесінде шығарындылардың алдын алу әдістері. МӨЗ-дің отын газы желісіне беру үшін газ бөлу қондырғысына жіберу.</w:t>
      </w:r>
    </w:p>
    <w:bookmarkEnd w:id="4552"/>
    <w:bookmarkStart w:name="z5158" w:id="4553"/>
    <w:p>
      <w:pPr>
        <w:spacing w:after="0"/>
        <w:ind w:left="0"/>
        <w:jc w:val="both"/>
      </w:pPr>
      <w:r>
        <w:rPr>
          <w:rFonts w:ascii="Times New Roman"/>
          <w:b w:val="false"/>
          <w:i w:val="false"/>
          <w:color w:val="000000"/>
          <w:sz w:val="28"/>
        </w:rPr>
        <w:t>
      Сипаты</w:t>
      </w:r>
    </w:p>
    <w:bookmarkEnd w:id="4553"/>
    <w:bookmarkStart w:name="z5159" w:id="4554"/>
    <w:p>
      <w:pPr>
        <w:spacing w:after="0"/>
        <w:ind w:left="0"/>
        <w:jc w:val="both"/>
      </w:pPr>
      <w:r>
        <w:rPr>
          <w:rFonts w:ascii="Times New Roman"/>
          <w:b w:val="false"/>
          <w:i w:val="false"/>
          <w:color w:val="000000"/>
          <w:sz w:val="28"/>
        </w:rPr>
        <w:t>
      Бұл процестің сипаттамасын 3.12 бөлімінен табуға болады. Төменде шығарындылардың алдын алу үшін баяу кокстеу қондырғыларына қолдануға болатын әдістердің тізімі берілген.</w:t>
      </w:r>
    </w:p>
    <w:bookmarkEnd w:id="4554"/>
    <w:bookmarkStart w:name="z5160" w:id="4555"/>
    <w:p>
      <w:pPr>
        <w:spacing w:after="0"/>
        <w:ind w:left="0"/>
        <w:jc w:val="both"/>
      </w:pPr>
      <w:r>
        <w:rPr>
          <w:rFonts w:ascii="Times New Roman"/>
          <w:b w:val="false"/>
          <w:i w:val="false"/>
          <w:color w:val="000000"/>
          <w:sz w:val="28"/>
        </w:rPr>
        <w:t>
      Кокстеу процесінде түзілетін конденсацияланбайтын будың алау жүйесіне МӨЗ отын газын желіге беру үшін газ бөлу қондырғысына жіберу жолымен түсуін болдырмау.</w:t>
      </w:r>
    </w:p>
    <w:bookmarkEnd w:id="4555"/>
    <w:bookmarkStart w:name="z5161" w:id="4556"/>
    <w:p>
      <w:pPr>
        <w:spacing w:after="0"/>
        <w:ind w:left="0"/>
        <w:jc w:val="both"/>
      </w:pPr>
      <w:r>
        <w:rPr>
          <w:rFonts w:ascii="Times New Roman"/>
          <w:b w:val="false"/>
          <w:i w:val="false"/>
          <w:color w:val="000000"/>
          <w:sz w:val="28"/>
        </w:rPr>
        <w:t>
      Кокс барабандарынан қысымды түсіруді жабық үрлеу жүйесіне, мысалы, шыңдау мұнарасына беру.</w:t>
      </w:r>
    </w:p>
    <w:bookmarkEnd w:id="4556"/>
    <w:bookmarkStart w:name="z5162" w:id="4557"/>
    <w:p>
      <w:pPr>
        <w:spacing w:after="0"/>
        <w:ind w:left="0"/>
        <w:jc w:val="both"/>
      </w:pPr>
      <w:r>
        <w:rPr>
          <w:rFonts w:ascii="Times New Roman"/>
          <w:b w:val="false"/>
          <w:i w:val="false"/>
          <w:color w:val="000000"/>
          <w:sz w:val="28"/>
        </w:rPr>
        <w:t>
      Кокс барабандарының ластануын болдырмау әдістері, Газ компрессорының газ алауында соңғы желдетуді жүргізуді қоса алғанда, алауларда жағуды емес, МӨЗ отын газы ретінде рекуперациялау және конденсацияланған суды су бұруға жіберу.</w:t>
      </w:r>
    </w:p>
    <w:bookmarkEnd w:id="4557"/>
    <w:bookmarkStart w:name="z5163" w:id="4558"/>
    <w:p>
      <w:pPr>
        <w:spacing w:after="0"/>
        <w:ind w:left="0"/>
        <w:jc w:val="both"/>
      </w:pPr>
      <w:r>
        <w:rPr>
          <w:rFonts w:ascii="Times New Roman"/>
          <w:b w:val="false"/>
          <w:i w:val="false"/>
          <w:color w:val="000000"/>
          <w:sz w:val="28"/>
        </w:rPr>
        <w:t>
      Мұнайды өңдеудің басқа процестерін қыздыру үшін осы процесте пайда болған буды пайдалану.</w:t>
      </w:r>
    </w:p>
    <w:bookmarkEnd w:id="4558"/>
    <w:bookmarkStart w:name="z5164" w:id="4559"/>
    <w:p>
      <w:pPr>
        <w:spacing w:after="0"/>
        <w:ind w:left="0"/>
        <w:jc w:val="both"/>
      </w:pPr>
      <w:r>
        <w:rPr>
          <w:rFonts w:ascii="Times New Roman"/>
          <w:b w:val="false"/>
          <w:i w:val="false"/>
          <w:color w:val="000000"/>
          <w:sz w:val="28"/>
        </w:rPr>
        <w:t>
      Жылу интеграциясын жақсарту: баяу кокстеу процесінің өзі жылу интеграциясының төмен деңгейіне ие. Кокс барабандарын кокстеу температурасында ұстап тұру үшін жылу шикізат пен пештегі рециркуляциялық сарқынды қыздыру арқылы беріледі. Алайда, атмосфералық қалдық және/немесе вакуумдық қалдық аралық салқындатусыз кешіктірілген кокстеу қондырғысына тікелей жеткізілуі мүмкін, бұл әртүрлі қондырғылар арасындағы жылу интеграциясының жоғары деңгейіне әкеледі және жылу алмастырғыштардағы күрделі шығындардың көп мөлшерін үнемдейді.</w:t>
      </w:r>
    </w:p>
    <w:bookmarkEnd w:id="4559"/>
    <w:bookmarkStart w:name="z5165" w:id="4560"/>
    <w:p>
      <w:pPr>
        <w:spacing w:after="0"/>
        <w:ind w:left="0"/>
        <w:jc w:val="both"/>
      </w:pPr>
      <w:r>
        <w:rPr>
          <w:rFonts w:ascii="Times New Roman"/>
          <w:b w:val="false"/>
          <w:i w:val="false"/>
          <w:color w:val="000000"/>
          <w:sz w:val="28"/>
        </w:rPr>
        <w:t xml:space="preserve">
      Кокстеу газын пайдалану. Егер кокстеу газы бу-газ қондырғысының газ турбинасында жағылса, кокстеу қондырғысының энергия тиімділігі одан әрі артуы мүмкін. </w:t>
      </w:r>
    </w:p>
    <w:bookmarkEnd w:id="4560"/>
    <w:bookmarkStart w:name="z5166" w:id="4561"/>
    <w:p>
      <w:pPr>
        <w:spacing w:after="0"/>
        <w:ind w:left="0"/>
        <w:jc w:val="both"/>
      </w:pPr>
      <w:r>
        <w:rPr>
          <w:rFonts w:ascii="Times New Roman"/>
          <w:b w:val="false"/>
          <w:i w:val="false"/>
          <w:color w:val="000000"/>
          <w:sz w:val="28"/>
        </w:rPr>
        <w:t>
      Қол жеткізілген экологиялық пайда</w:t>
      </w:r>
    </w:p>
    <w:bookmarkEnd w:id="4561"/>
    <w:bookmarkStart w:name="z5167" w:id="4562"/>
    <w:p>
      <w:pPr>
        <w:spacing w:after="0"/>
        <w:ind w:left="0"/>
        <w:jc w:val="both"/>
      </w:pPr>
      <w:r>
        <w:rPr>
          <w:rFonts w:ascii="Times New Roman"/>
          <w:b w:val="false"/>
          <w:i w:val="false"/>
          <w:color w:val="000000"/>
          <w:sz w:val="28"/>
        </w:rPr>
        <w:t>
      ҰOҚ шығарындыларын азайту, өнімді қалпына келтіру және H2S шығарындыларын азайту жоғарыда аталған әдістердің кейбірін қолдану арқылы жүзеге асырылады. Бұл әдістерді қолдану суды қайта пайдалануға да ықпал етеді.</w:t>
      </w:r>
    </w:p>
    <w:bookmarkEnd w:id="4562"/>
    <w:bookmarkStart w:name="z5168" w:id="4563"/>
    <w:p>
      <w:pPr>
        <w:spacing w:after="0"/>
        <w:ind w:left="0"/>
        <w:jc w:val="both"/>
      </w:pPr>
      <w:r>
        <w:rPr>
          <w:rFonts w:ascii="Times New Roman"/>
          <w:b w:val="false"/>
          <w:i w:val="false"/>
          <w:color w:val="000000"/>
          <w:sz w:val="28"/>
        </w:rPr>
        <w:t>
      Экологиялық көрсеткіштер және пайдалану деректері</w:t>
      </w:r>
    </w:p>
    <w:bookmarkEnd w:id="4563"/>
    <w:bookmarkStart w:name="z5169" w:id="4564"/>
    <w:p>
      <w:pPr>
        <w:spacing w:after="0"/>
        <w:ind w:left="0"/>
        <w:jc w:val="both"/>
      </w:pPr>
      <w:r>
        <w:rPr>
          <w:rFonts w:ascii="Times New Roman"/>
          <w:b w:val="false"/>
          <w:i w:val="false"/>
          <w:color w:val="000000"/>
          <w:sz w:val="28"/>
        </w:rPr>
        <w:t>
      Баяу кокстеу қондырғылары туралы кейбір пайдалану деректері 3.12.1- бөлімде келтірілген.</w:t>
      </w:r>
    </w:p>
    <w:bookmarkEnd w:id="4564"/>
    <w:bookmarkStart w:name="z5170" w:id="4565"/>
    <w:p>
      <w:pPr>
        <w:spacing w:after="0"/>
        <w:ind w:left="0"/>
        <w:jc w:val="both"/>
      </w:pPr>
      <w:r>
        <w:rPr>
          <w:rFonts w:ascii="Times New Roman"/>
          <w:b w:val="false"/>
          <w:i w:val="false"/>
          <w:color w:val="000000"/>
          <w:sz w:val="28"/>
        </w:rPr>
        <w:t>
      Кросс-медиа әсерлері</w:t>
      </w:r>
    </w:p>
    <w:bookmarkEnd w:id="4565"/>
    <w:bookmarkStart w:name="z5171" w:id="4566"/>
    <w:p>
      <w:pPr>
        <w:spacing w:after="0"/>
        <w:ind w:left="0"/>
        <w:jc w:val="both"/>
      </w:pPr>
      <w:r>
        <w:rPr>
          <w:rFonts w:ascii="Times New Roman"/>
          <w:b w:val="false"/>
          <w:i w:val="false"/>
          <w:color w:val="000000"/>
          <w:sz w:val="28"/>
        </w:rPr>
        <w:t>
      Ақпарат жоқ.</w:t>
      </w:r>
    </w:p>
    <w:bookmarkEnd w:id="4566"/>
    <w:bookmarkStart w:name="z5172" w:id="4567"/>
    <w:p>
      <w:pPr>
        <w:spacing w:after="0"/>
        <w:ind w:left="0"/>
        <w:jc w:val="both"/>
      </w:pPr>
      <w:r>
        <w:rPr>
          <w:rFonts w:ascii="Times New Roman"/>
          <w:b w:val="false"/>
          <w:i w:val="false"/>
          <w:color w:val="000000"/>
          <w:sz w:val="28"/>
        </w:rPr>
        <w:t>
      Қолданылуы</w:t>
      </w:r>
    </w:p>
    <w:bookmarkEnd w:id="4567"/>
    <w:bookmarkStart w:name="z5173" w:id="4568"/>
    <w:p>
      <w:pPr>
        <w:spacing w:after="0"/>
        <w:ind w:left="0"/>
        <w:jc w:val="both"/>
      </w:pPr>
      <w:r>
        <w:rPr>
          <w:rFonts w:ascii="Times New Roman"/>
          <w:b w:val="false"/>
          <w:i w:val="false"/>
          <w:color w:val="000000"/>
          <w:sz w:val="28"/>
        </w:rPr>
        <w:t>
      Еуропада көптеген ұқсас процестер бар, дегенмен АҚШ-та кокстеу процестері жиі қолданылады. 2011 жылы бүкіл әлем бойынша 67 баяу кокстеу қондырғысы орнатылды.</w:t>
      </w:r>
    </w:p>
    <w:bookmarkEnd w:id="4568"/>
    <w:bookmarkStart w:name="z5174" w:id="4569"/>
    <w:p>
      <w:pPr>
        <w:spacing w:after="0"/>
        <w:ind w:left="0"/>
        <w:jc w:val="both"/>
      </w:pPr>
      <w:r>
        <w:rPr>
          <w:rFonts w:ascii="Times New Roman"/>
          <w:b w:val="false"/>
          <w:i w:val="false"/>
          <w:color w:val="000000"/>
          <w:sz w:val="28"/>
        </w:rPr>
        <w:t>
      Экономика</w:t>
      </w:r>
    </w:p>
    <w:bookmarkEnd w:id="4569"/>
    <w:bookmarkStart w:name="z5175" w:id="4570"/>
    <w:p>
      <w:pPr>
        <w:spacing w:after="0"/>
        <w:ind w:left="0"/>
        <w:jc w:val="both"/>
      </w:pPr>
      <w:r>
        <w:rPr>
          <w:rFonts w:ascii="Times New Roman"/>
          <w:b w:val="false"/>
          <w:i w:val="false"/>
          <w:color w:val="000000"/>
          <w:sz w:val="28"/>
        </w:rPr>
        <w:t>
      Толық баяулатылған кокстеуге салынған инвестициялар (вакуумды қалдықтарды тікелей жеткізу жылына 1 млн т есебінен, АҚШ Мексика шығанағының жағалауы, булардың рекуперациясын қоса алғанда, отын коксы) АҚШ долларымен бағаланды. 136250 -1998 жылы жылына 218000 тонна.</w:t>
      </w:r>
    </w:p>
    <w:bookmarkEnd w:id="4570"/>
    <w:bookmarkStart w:name="z5176" w:id="4571"/>
    <w:p>
      <w:pPr>
        <w:spacing w:after="0"/>
        <w:ind w:left="0"/>
        <w:jc w:val="both"/>
      </w:pPr>
      <w:r>
        <w:rPr>
          <w:rFonts w:ascii="Times New Roman"/>
          <w:b w:val="false"/>
          <w:i w:val="false"/>
          <w:color w:val="000000"/>
          <w:sz w:val="28"/>
        </w:rPr>
        <w:t>
      Ендірудің әсері</w:t>
      </w:r>
    </w:p>
    <w:bookmarkEnd w:id="4571"/>
    <w:bookmarkStart w:name="z5177" w:id="4572"/>
    <w:p>
      <w:pPr>
        <w:spacing w:after="0"/>
        <w:ind w:left="0"/>
        <w:jc w:val="both"/>
      </w:pPr>
      <w:r>
        <w:rPr>
          <w:rFonts w:ascii="Times New Roman"/>
          <w:b w:val="false"/>
          <w:i w:val="false"/>
          <w:color w:val="000000"/>
          <w:sz w:val="28"/>
        </w:rPr>
        <w:t>
      Өндірістік процесс.</w:t>
      </w:r>
    </w:p>
    <w:bookmarkEnd w:id="4572"/>
    <w:bookmarkStart w:name="z5178" w:id="4573"/>
    <w:p>
      <w:pPr>
        <w:spacing w:after="0"/>
        <w:ind w:left="0"/>
        <w:jc w:val="both"/>
      </w:pPr>
      <w:r>
        <w:rPr>
          <w:rFonts w:ascii="Times New Roman"/>
          <w:b w:val="false"/>
          <w:i w:val="false"/>
          <w:color w:val="000000"/>
          <w:sz w:val="28"/>
        </w:rPr>
        <w:t>
      Анықтамалық әдебиет</w:t>
      </w:r>
    </w:p>
    <w:bookmarkEnd w:id="4573"/>
    <w:bookmarkStart w:name="z5179" w:id="4574"/>
    <w:p>
      <w:pPr>
        <w:spacing w:after="0"/>
        <w:ind w:left="0"/>
        <w:jc w:val="both"/>
      </w:pPr>
      <w:r>
        <w:rPr>
          <w:rFonts w:ascii="Times New Roman"/>
          <w:b w:val="false"/>
          <w:i w:val="false"/>
          <w:color w:val="000000"/>
          <w:sz w:val="28"/>
        </w:rPr>
        <w:t>
      [11], [51],[52],[53].</w:t>
      </w:r>
    </w:p>
    <w:bookmarkEnd w:id="4574"/>
    <w:bookmarkStart w:name="z5180" w:id="4575"/>
    <w:p>
      <w:pPr>
        <w:spacing w:after="0"/>
        <w:ind w:left="0"/>
        <w:jc w:val="left"/>
      </w:pPr>
      <w:r>
        <w:rPr>
          <w:rFonts w:ascii="Times New Roman"/>
          <w:b/>
          <w:i w:val="false"/>
          <w:color w:val="000000"/>
        </w:rPr>
        <w:t xml:space="preserve"> 5.12.2. Баяу кокстеу нәтижесінде шығарындылардың алдын алу әдістері. МӨЗ-дің отын газы желісіне беру үшін газ бөлу қондырғысына жіберу.</w:t>
      </w:r>
    </w:p>
    <w:bookmarkEnd w:id="4575"/>
    <w:bookmarkStart w:name="z5181" w:id="4576"/>
    <w:p>
      <w:pPr>
        <w:spacing w:after="0"/>
        <w:ind w:left="0"/>
        <w:jc w:val="both"/>
      </w:pPr>
      <w:r>
        <w:rPr>
          <w:rFonts w:ascii="Times New Roman"/>
          <w:b w:val="false"/>
          <w:i w:val="false"/>
          <w:color w:val="000000"/>
          <w:sz w:val="28"/>
        </w:rPr>
        <w:t>
      Сипаты</w:t>
      </w:r>
    </w:p>
    <w:bookmarkEnd w:id="4576"/>
    <w:bookmarkStart w:name="z5182" w:id="4577"/>
    <w:p>
      <w:pPr>
        <w:spacing w:after="0"/>
        <w:ind w:left="0"/>
        <w:jc w:val="both"/>
      </w:pPr>
      <w:r>
        <w:rPr>
          <w:rFonts w:ascii="Times New Roman"/>
          <w:b w:val="false"/>
          <w:i w:val="false"/>
          <w:color w:val="000000"/>
          <w:sz w:val="28"/>
        </w:rPr>
        <w:t xml:space="preserve">
      Осы процестің сипаттамасы 3.12.1-бөлімде ұсынылған. ЭШФ сияқты шығарындылармен күресудің жалпы әдістері сұйық фазалық кокстеу қондырғыларына қолданылады. Сұйық фазалық кокстеу кезінде шығарындылардың алдын алу немесе энергия интеграциясын арттыру үшін қолдануға болатын тағы бір әдіс-бу-газ қондырғысының газ турбинасында кокстеу газын пайдалану. </w:t>
      </w:r>
    </w:p>
    <w:bookmarkEnd w:id="4577"/>
    <w:bookmarkStart w:name="z5183" w:id="4578"/>
    <w:p>
      <w:pPr>
        <w:spacing w:after="0"/>
        <w:ind w:left="0"/>
        <w:jc w:val="both"/>
      </w:pPr>
      <w:r>
        <w:rPr>
          <w:rFonts w:ascii="Times New Roman"/>
          <w:b w:val="false"/>
          <w:i w:val="false"/>
          <w:color w:val="000000"/>
          <w:sz w:val="28"/>
        </w:rPr>
        <w:t>
      Қол жеткізілген экологиялық пайда</w:t>
      </w:r>
    </w:p>
    <w:bookmarkEnd w:id="4578"/>
    <w:bookmarkStart w:name="z5184" w:id="4579"/>
    <w:p>
      <w:pPr>
        <w:spacing w:after="0"/>
        <w:ind w:left="0"/>
        <w:jc w:val="both"/>
      </w:pPr>
      <w:r>
        <w:rPr>
          <w:rFonts w:ascii="Times New Roman"/>
          <w:b w:val="false"/>
          <w:i w:val="false"/>
          <w:color w:val="000000"/>
          <w:sz w:val="28"/>
        </w:rPr>
        <w:t>
      Сұйық фазалық кокстеу кезіндегі шығарындылар коэффициенттері (кг/1000 л жаңа шикізат өлшем бірлігі) 5.28-кестеде келтірілген.</w:t>
      </w:r>
    </w:p>
    <w:bookmarkEnd w:id="45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28</w:t>
      </w:r>
      <w:r>
        <w:rPr>
          <w:rFonts w:ascii="Times New Roman"/>
          <w:b w:val="false"/>
          <w:i w:val="false"/>
          <w:color w:val="000000"/>
          <w:sz w:val="28"/>
        </w:rPr>
        <w:t>-кесте. Сұйық кокстау кезіндегі шығарындылар коэффициенттері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бөлшектер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6" w:id="4580"/>
          <w:p>
            <w:pPr>
              <w:spacing w:after="20"/>
              <w:ind w:left="20"/>
              <w:jc w:val="both"/>
            </w:pPr>
            <w:r>
              <w:rPr>
                <w:rFonts w:ascii="Times New Roman"/>
                <w:b w:val="false"/>
                <w:i w:val="false"/>
                <w:color w:val="000000"/>
                <w:sz w:val="20"/>
              </w:rPr>
              <w:t>
SOX</w:t>
            </w:r>
          </w:p>
          <w:bookmarkEnd w:id="4580"/>
          <w:p>
            <w:pPr>
              <w:spacing w:after="20"/>
              <w:ind w:left="20"/>
              <w:jc w:val="both"/>
            </w:pPr>
            <w:r>
              <w:rPr>
                <w:rFonts w:ascii="Times New Roman"/>
                <w:b w:val="false"/>
                <w:i w:val="false"/>
                <w:color w:val="000000"/>
                <w:sz w:val="20"/>
              </w:rPr>
              <w:t>
(SO2 сияқты)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 (NО2 сияқты)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Альдегидтер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7" w:id="4581"/>
          <w:p>
            <w:pPr>
              <w:spacing w:after="20"/>
              <w:ind w:left="20"/>
              <w:jc w:val="both"/>
            </w:pPr>
            <w:r>
              <w:rPr>
                <w:rFonts w:ascii="Times New Roman"/>
                <w:b w:val="false"/>
                <w:i w:val="false"/>
                <w:color w:val="000000"/>
                <w:sz w:val="20"/>
              </w:rPr>
              <w:t>
Сұйық кокстеу қондырғылары</w:t>
            </w:r>
          </w:p>
          <w:bookmarkEnd w:id="4581"/>
          <w:p>
            <w:pPr>
              <w:spacing w:after="20"/>
              <w:ind w:left="20"/>
              <w:jc w:val="both"/>
            </w:pPr>
            <w:r>
              <w:rPr>
                <w:rFonts w:ascii="Times New Roman"/>
                <w:b w:val="false"/>
                <w:i w:val="false"/>
                <w:color w:val="000000"/>
                <w:sz w:val="20"/>
              </w:rPr>
              <w:t>
бақыланбайтын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және CO қазандығымен сұйық кокстеу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w:t>
            </w:r>
          </w:p>
        </w:tc>
      </w:tr>
    </w:tbl>
    <w:bookmarkStart w:name="z5188" w:id="4582"/>
    <w:p>
      <w:pPr>
        <w:spacing w:after="0"/>
        <w:ind w:left="0"/>
        <w:jc w:val="both"/>
      </w:pPr>
      <w:r>
        <w:rPr>
          <w:rFonts w:ascii="Times New Roman"/>
          <w:b w:val="false"/>
          <w:i w:val="false"/>
          <w:color w:val="000000"/>
          <w:sz w:val="28"/>
        </w:rPr>
        <w:t>
      Теріс: шамалы.</w:t>
      </w:r>
    </w:p>
    <w:bookmarkEnd w:id="4582"/>
    <w:bookmarkStart w:name="z5189" w:id="4583"/>
    <w:p>
      <w:pPr>
        <w:spacing w:after="0"/>
        <w:ind w:left="0"/>
        <w:jc w:val="both"/>
      </w:pPr>
      <w:r>
        <w:rPr>
          <w:rFonts w:ascii="Times New Roman"/>
          <w:b w:val="false"/>
          <w:i w:val="false"/>
          <w:color w:val="000000"/>
          <w:sz w:val="28"/>
        </w:rPr>
        <w:t>
      Экологиялық көрсеткіштер және пайдалану деректері</w:t>
      </w:r>
    </w:p>
    <w:bookmarkEnd w:id="4583"/>
    <w:bookmarkStart w:name="z5190" w:id="4584"/>
    <w:p>
      <w:pPr>
        <w:spacing w:after="0"/>
        <w:ind w:left="0"/>
        <w:jc w:val="both"/>
      </w:pPr>
      <w:r>
        <w:rPr>
          <w:rFonts w:ascii="Times New Roman"/>
          <w:b w:val="false"/>
          <w:i w:val="false"/>
          <w:color w:val="000000"/>
          <w:sz w:val="28"/>
        </w:rPr>
        <w:t>
      Осы жүйе сұйылтылған қабат жағдайында жұмыс істейді.</w:t>
      </w:r>
    </w:p>
    <w:bookmarkEnd w:id="4584"/>
    <w:bookmarkStart w:name="z5191" w:id="4585"/>
    <w:p>
      <w:pPr>
        <w:spacing w:after="0"/>
        <w:ind w:left="0"/>
        <w:jc w:val="both"/>
      </w:pPr>
      <w:r>
        <w:rPr>
          <w:rFonts w:ascii="Times New Roman"/>
          <w:b w:val="false"/>
          <w:i w:val="false"/>
          <w:color w:val="000000"/>
          <w:sz w:val="28"/>
        </w:rPr>
        <w:t>
      Кросс-медиа әсерлері</w:t>
      </w:r>
    </w:p>
    <w:bookmarkEnd w:id="4585"/>
    <w:bookmarkStart w:name="z5192" w:id="4586"/>
    <w:p>
      <w:pPr>
        <w:spacing w:after="0"/>
        <w:ind w:left="0"/>
        <w:jc w:val="both"/>
      </w:pPr>
      <w:r>
        <w:rPr>
          <w:rFonts w:ascii="Times New Roman"/>
          <w:b w:val="false"/>
          <w:i w:val="false"/>
          <w:color w:val="000000"/>
          <w:sz w:val="28"/>
        </w:rPr>
        <w:t>
      Деректер жоқ.</w:t>
      </w:r>
    </w:p>
    <w:bookmarkEnd w:id="4586"/>
    <w:bookmarkStart w:name="z5193" w:id="4587"/>
    <w:p>
      <w:pPr>
        <w:spacing w:after="0"/>
        <w:ind w:left="0"/>
        <w:jc w:val="both"/>
      </w:pPr>
      <w:r>
        <w:rPr>
          <w:rFonts w:ascii="Times New Roman"/>
          <w:b w:val="false"/>
          <w:i w:val="false"/>
          <w:color w:val="000000"/>
          <w:sz w:val="28"/>
        </w:rPr>
        <w:t>
      Қолданылуы</w:t>
      </w:r>
    </w:p>
    <w:bookmarkEnd w:id="4587"/>
    <w:bookmarkStart w:name="z5194" w:id="4588"/>
    <w:p>
      <w:pPr>
        <w:spacing w:after="0"/>
        <w:ind w:left="0"/>
        <w:jc w:val="both"/>
      </w:pPr>
      <w:r>
        <w:rPr>
          <w:rFonts w:ascii="Times New Roman"/>
          <w:b w:val="false"/>
          <w:i w:val="false"/>
          <w:color w:val="000000"/>
          <w:sz w:val="28"/>
        </w:rPr>
        <w:t>
      Бүкіл әлемде сұйықтықты кокстеуге арналған бірнеше қондырғы бар.</w:t>
      </w:r>
    </w:p>
    <w:bookmarkEnd w:id="4588"/>
    <w:bookmarkStart w:name="z5195" w:id="4589"/>
    <w:p>
      <w:pPr>
        <w:spacing w:after="0"/>
        <w:ind w:left="0"/>
        <w:jc w:val="both"/>
      </w:pPr>
      <w:r>
        <w:rPr>
          <w:rFonts w:ascii="Times New Roman"/>
          <w:b w:val="false"/>
          <w:i w:val="false"/>
          <w:color w:val="000000"/>
          <w:sz w:val="28"/>
        </w:rPr>
        <w:t>
      Экономика</w:t>
      </w:r>
    </w:p>
    <w:bookmarkEnd w:id="4589"/>
    <w:bookmarkStart w:name="z5196" w:id="4590"/>
    <w:p>
      <w:pPr>
        <w:spacing w:after="0"/>
        <w:ind w:left="0"/>
        <w:jc w:val="both"/>
      </w:pPr>
      <w:r>
        <w:rPr>
          <w:rFonts w:ascii="Times New Roman"/>
          <w:b w:val="false"/>
          <w:i w:val="false"/>
          <w:color w:val="000000"/>
          <w:sz w:val="28"/>
        </w:rPr>
        <w:t>
      Инвестициялар (АҚШ шығанағы жағалауы 1996): АҚШ доллары 10000 – 13200 м3 тәулігіне үшін.</w:t>
      </w:r>
    </w:p>
    <w:bookmarkEnd w:id="4590"/>
    <w:bookmarkStart w:name="z5197" w:id="4591"/>
    <w:p>
      <w:pPr>
        <w:spacing w:after="0"/>
        <w:ind w:left="0"/>
        <w:jc w:val="both"/>
      </w:pPr>
      <w:r>
        <w:rPr>
          <w:rFonts w:ascii="Times New Roman"/>
          <w:b w:val="false"/>
          <w:i w:val="false"/>
          <w:color w:val="000000"/>
          <w:sz w:val="28"/>
        </w:rPr>
        <w:t>
      Ендірудің әсері</w:t>
      </w:r>
    </w:p>
    <w:bookmarkEnd w:id="4591"/>
    <w:bookmarkStart w:name="z5198" w:id="4592"/>
    <w:p>
      <w:pPr>
        <w:spacing w:after="0"/>
        <w:ind w:left="0"/>
        <w:jc w:val="both"/>
      </w:pPr>
      <w:r>
        <w:rPr>
          <w:rFonts w:ascii="Times New Roman"/>
          <w:b w:val="false"/>
          <w:i w:val="false"/>
          <w:color w:val="000000"/>
          <w:sz w:val="28"/>
        </w:rPr>
        <w:t>
      Өндірістік процесс.</w:t>
      </w:r>
    </w:p>
    <w:bookmarkEnd w:id="4592"/>
    <w:bookmarkStart w:name="z5199" w:id="4593"/>
    <w:p>
      <w:pPr>
        <w:spacing w:after="0"/>
        <w:ind w:left="0"/>
        <w:jc w:val="both"/>
      </w:pPr>
      <w:r>
        <w:rPr>
          <w:rFonts w:ascii="Times New Roman"/>
          <w:b w:val="false"/>
          <w:i w:val="false"/>
          <w:color w:val="000000"/>
          <w:sz w:val="28"/>
        </w:rPr>
        <w:t>
      Анықтамалық әдебиет</w:t>
      </w:r>
    </w:p>
    <w:bookmarkEnd w:id="4593"/>
    <w:bookmarkStart w:name="z5200" w:id="4594"/>
    <w:p>
      <w:pPr>
        <w:spacing w:after="0"/>
        <w:ind w:left="0"/>
        <w:jc w:val="both"/>
      </w:pPr>
      <w:r>
        <w:rPr>
          <w:rFonts w:ascii="Times New Roman"/>
          <w:b w:val="false"/>
          <w:i w:val="false"/>
          <w:color w:val="000000"/>
          <w:sz w:val="28"/>
        </w:rPr>
        <w:t>
      [16].</w:t>
      </w:r>
    </w:p>
    <w:bookmarkEnd w:id="4594"/>
    <w:bookmarkStart w:name="z5201" w:id="4595"/>
    <w:p>
      <w:pPr>
        <w:spacing w:after="0"/>
        <w:ind w:left="0"/>
        <w:jc w:val="left"/>
      </w:pPr>
      <w:r>
        <w:rPr>
          <w:rFonts w:ascii="Times New Roman"/>
          <w:b/>
          <w:i w:val="false"/>
          <w:color w:val="000000"/>
        </w:rPr>
        <w:t xml:space="preserve"> 5.12.3. Мұнай коксын қыздыру процесінде шығарындылардың алдын алу әдістері</w:t>
      </w:r>
    </w:p>
    <w:bookmarkEnd w:id="4595"/>
    <w:bookmarkStart w:name="z5202" w:id="4596"/>
    <w:p>
      <w:pPr>
        <w:spacing w:after="0"/>
        <w:ind w:left="0"/>
        <w:jc w:val="both"/>
      </w:pPr>
      <w:r>
        <w:rPr>
          <w:rFonts w:ascii="Times New Roman"/>
          <w:b w:val="false"/>
          <w:i w:val="false"/>
          <w:color w:val="000000"/>
          <w:sz w:val="28"/>
        </w:rPr>
        <w:t>
      Сипаты</w:t>
      </w:r>
    </w:p>
    <w:bookmarkEnd w:id="4596"/>
    <w:bookmarkStart w:name="z5203" w:id="4597"/>
    <w:p>
      <w:pPr>
        <w:spacing w:after="0"/>
        <w:ind w:left="0"/>
        <w:jc w:val="both"/>
      </w:pPr>
      <w:r>
        <w:rPr>
          <w:rFonts w:ascii="Times New Roman"/>
          <w:b w:val="false"/>
          <w:i w:val="false"/>
          <w:color w:val="000000"/>
          <w:sz w:val="28"/>
        </w:rPr>
        <w:t>
      Бұл процестің қысқаша сипаттамасы 3.12.2 бөлімінде келтірілген шығарындылардың алдын алу үшін қыздыру процесіне кейбір әдістерді қолдануға болады, ал кейбіреулері төменде келтірілген:</w:t>
      </w:r>
    </w:p>
    <w:bookmarkEnd w:id="4597"/>
    <w:bookmarkStart w:name="z5204" w:id="4598"/>
    <w:p>
      <w:pPr>
        <w:spacing w:after="0"/>
        <w:ind w:left="0"/>
        <w:jc w:val="both"/>
      </w:pPr>
      <w:r>
        <w:rPr>
          <w:rFonts w:ascii="Times New Roman"/>
          <w:b w:val="false"/>
          <w:i w:val="false"/>
          <w:color w:val="000000"/>
          <w:sz w:val="28"/>
        </w:rPr>
        <w:t>
      Пештерде кокстеу газы немесе кокстың ұсақ бөлшектері ұшпа заттарды алып тастап, оларды пешке жағуға болады.</w:t>
      </w:r>
    </w:p>
    <w:bookmarkEnd w:id="4598"/>
    <w:bookmarkStart w:name="z5205" w:id="4599"/>
    <w:p>
      <w:pPr>
        <w:spacing w:after="0"/>
        <w:ind w:left="0"/>
        <w:jc w:val="both"/>
      </w:pPr>
      <w:r>
        <w:rPr>
          <w:rFonts w:ascii="Times New Roman"/>
          <w:b w:val="false"/>
          <w:i w:val="false"/>
          <w:color w:val="000000"/>
          <w:sz w:val="28"/>
        </w:rPr>
        <w:t>
      Айналым пештердегі мұнай коксын қыздырудан бөлінетін газдың ыстық ағынында айтарлықтай мөлшерде тоқтатылған бөлшектер бар, олар жылуды қалпына келтіргеннен кейін бөлінетін газдан қолайлы сүзгі құрылғыларымен, мысалы, жоғары тиімді мультициклондармен, фильтр пакеттерімен және электростатикалық сүзгілермен бөлінеді. Көп табанды пештерде кальцийлеу кезінде қалдық газдардағы салыстырмалы түрде төмен шығарындыларға байланысты тоқтатылған бөлшектердің шығарындыларын бақылау әдістері әдетте қолданылмайды.</w:t>
      </w:r>
    </w:p>
    <w:bookmarkEnd w:id="4599"/>
    <w:bookmarkStart w:name="z5206" w:id="4600"/>
    <w:p>
      <w:pPr>
        <w:spacing w:after="0"/>
        <w:ind w:left="0"/>
        <w:jc w:val="both"/>
      </w:pPr>
      <w:r>
        <w:rPr>
          <w:rFonts w:ascii="Times New Roman"/>
          <w:b w:val="false"/>
          <w:i w:val="false"/>
          <w:color w:val="000000"/>
          <w:sz w:val="28"/>
        </w:rPr>
        <w:t>
      Мұнай коксын қыздыру қондырғысынан шыққан жанбайтын газдар инсенераторда жағылады, содан кейін кәдеге жарату қазандығы арқылы өткізіледі, содан кейін шаң жинау жүйесі арқылы атмосфераға шығарылады.</w:t>
      </w:r>
    </w:p>
    <w:bookmarkEnd w:id="4600"/>
    <w:bookmarkStart w:name="z5207" w:id="4601"/>
    <w:p>
      <w:pPr>
        <w:spacing w:after="0"/>
        <w:ind w:left="0"/>
        <w:jc w:val="both"/>
      </w:pPr>
      <w:r>
        <w:rPr>
          <w:rFonts w:ascii="Times New Roman"/>
          <w:b w:val="false"/>
          <w:i w:val="false"/>
          <w:color w:val="000000"/>
          <w:sz w:val="28"/>
        </w:rPr>
        <w:t>
      Селективті каталитикалық қалпына келтіру әдісі NOХ құрамын тиімді төмендету үшін осы қалдық қыздыру газдарына қолданылуы мүмкін.</w:t>
      </w:r>
    </w:p>
    <w:bookmarkEnd w:id="4601"/>
    <w:bookmarkStart w:name="z5208" w:id="4602"/>
    <w:p>
      <w:pPr>
        <w:spacing w:after="0"/>
        <w:ind w:left="0"/>
        <w:jc w:val="both"/>
      </w:pPr>
      <w:r>
        <w:rPr>
          <w:rFonts w:ascii="Times New Roman"/>
          <w:b w:val="false"/>
          <w:i w:val="false"/>
          <w:color w:val="000000"/>
          <w:sz w:val="28"/>
        </w:rPr>
        <w:t>
      Қыздырылған кокс айналым салқындатқышқа жіберіледі, онда ол тікелей су бүрку арқылы салқындатылады. Салқындатқыштан бөлінетін газдар мультициклондар мен дымқыл скруббер көмегімен газ тазартуға өтеді.</w:t>
      </w:r>
    </w:p>
    <w:bookmarkEnd w:id="4602"/>
    <w:bookmarkStart w:name="z5209" w:id="4603"/>
    <w:p>
      <w:pPr>
        <w:spacing w:after="0"/>
        <w:ind w:left="0"/>
        <w:jc w:val="both"/>
      </w:pPr>
      <w:r>
        <w:rPr>
          <w:rFonts w:ascii="Times New Roman"/>
          <w:b w:val="false"/>
          <w:i w:val="false"/>
          <w:color w:val="000000"/>
          <w:sz w:val="28"/>
        </w:rPr>
        <w:t>
      Шаңмен күресу әдістерінен жиналған ұсақ бөлшектерді пайдаланылған ауа сүзгілері бар бункерге тасымалдау керек. Жиналған гидроциклонның ұсақ бөлшектерін өнімге өңдеуге, зауытта қолдануға немесе өнім ретінде сатуға болады.</w:t>
      </w:r>
    </w:p>
    <w:bookmarkEnd w:id="4603"/>
    <w:bookmarkStart w:name="z5210" w:id="4604"/>
    <w:p>
      <w:pPr>
        <w:spacing w:after="0"/>
        <w:ind w:left="0"/>
        <w:jc w:val="both"/>
      </w:pPr>
      <w:r>
        <w:rPr>
          <w:rFonts w:ascii="Times New Roman"/>
          <w:b w:val="false"/>
          <w:i w:val="false"/>
          <w:color w:val="000000"/>
          <w:sz w:val="28"/>
        </w:rPr>
        <w:t>
      Қол жеткізілген экологиялық пайда</w:t>
      </w:r>
    </w:p>
    <w:bookmarkEnd w:id="4604"/>
    <w:bookmarkStart w:name="z5211" w:id="4605"/>
    <w:p>
      <w:pPr>
        <w:spacing w:after="0"/>
        <w:ind w:left="0"/>
        <w:jc w:val="both"/>
      </w:pPr>
      <w:r>
        <w:rPr>
          <w:rFonts w:ascii="Times New Roman"/>
          <w:b w:val="false"/>
          <w:i w:val="false"/>
          <w:color w:val="000000"/>
          <w:sz w:val="28"/>
        </w:rPr>
        <w:t>
      Жоғарыда аталған кейбір әдістер мұнай коксын қыздыру қондырғысының жылу интеграциясын арттырады, бұл зауытта отын шығынын азайтады. Басқалары қыздыру процесінде пайда болған кокс ұсақ-түйектерін қайта пайдалану арқылы атмосфераға шығарылатын тоқтатылған бөлшектердің санын азайтады. Үздіксіз жұмыс кезінде қол жеткізілетін мұнай коксын өндіру жөніндегі қондырғылар үшін шығарындылардың мәндері 5.29-кестеде келтірілген. Бұл мәндерге жоғарыда аталған әдістерді қолдану арқылы қол жеткізуге болады.</w:t>
      </w:r>
    </w:p>
    <w:bookmarkEnd w:id="46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29</w:t>
      </w:r>
      <w:r>
        <w:rPr>
          <w:rFonts w:ascii="Times New Roman"/>
          <w:b w:val="false"/>
          <w:i w:val="false"/>
          <w:color w:val="000000"/>
          <w:sz w:val="28"/>
        </w:rPr>
        <w:t>-кесте. Мұнай коксын өндіру кезіндегі шығарындылардың мәні (жасыл коксты қыздыру)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 компоненті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жұмыс кезінде қол жеткізілетін мәндер (егер өзгесі көрсетілмесе, 3 % O2 кезінде мг/Нм3 орташа сағаттық мәндер түріндегі шығарындылардың мәндері)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Қалқымалы бөлшектер (шаң)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3" w:id="4606"/>
          <w:p>
            <w:pPr>
              <w:spacing w:after="20"/>
              <w:ind w:left="20"/>
              <w:jc w:val="both"/>
            </w:pPr>
            <w:r>
              <w:rPr>
                <w:rFonts w:ascii="Times New Roman"/>
                <w:b w:val="false"/>
                <w:i w:val="false"/>
                <w:color w:val="000000"/>
                <w:sz w:val="20"/>
              </w:rPr>
              <w:t>
20 – 60</w:t>
            </w:r>
          </w:p>
          <w:bookmarkEnd w:id="4606"/>
          <w:p>
            <w:pPr>
              <w:spacing w:after="20"/>
              <w:ind w:left="20"/>
              <w:jc w:val="both"/>
            </w:pPr>
            <w:r>
              <w:rPr>
                <w:rFonts w:ascii="Times New Roman"/>
                <w:b w:val="false"/>
                <w:i w:val="false"/>
                <w:color w:val="000000"/>
                <w:sz w:val="20"/>
              </w:rPr>
              <w:t>
</w:t>
            </w:r>
            <w:r>
              <w:rPr>
                <w:rFonts w:ascii="Times New Roman"/>
                <w:b w:val="false"/>
                <w:i w:val="false"/>
                <w:color w:val="000000"/>
                <w:sz w:val="20"/>
              </w:rPr>
              <w:t>(қазандықта – күн сайын – O2 мөлшерін түзетусіз)</w:t>
            </w:r>
          </w:p>
          <w:p>
            <w:pPr>
              <w:spacing w:after="20"/>
              <w:ind w:left="20"/>
              <w:jc w:val="both"/>
            </w:pPr>
            <w:r>
              <w:rPr>
                <w:rFonts w:ascii="Times New Roman"/>
                <w:b w:val="false"/>
                <w:i w:val="false"/>
                <w:color w:val="000000"/>
                <w:sz w:val="20"/>
              </w:rPr>
              <w:t>
</w:t>
            </w:r>
            <w:r>
              <w:rPr>
                <w:rFonts w:ascii="Times New Roman"/>
                <w:b w:val="false"/>
                <w:i w:val="false"/>
                <w:color w:val="000000"/>
                <w:sz w:val="20"/>
              </w:rPr>
              <w:t>40 – 150</w:t>
            </w:r>
          </w:p>
          <w:p>
            <w:pPr>
              <w:spacing w:after="20"/>
              <w:ind w:left="20"/>
              <w:jc w:val="both"/>
            </w:pPr>
            <w:r>
              <w:rPr>
                <w:rFonts w:ascii="Times New Roman"/>
                <w:b w:val="false"/>
                <w:i w:val="false"/>
                <w:color w:val="000000"/>
                <w:sz w:val="20"/>
              </w:rPr>
              <w:t>
(салқындатқышта немесе аралас қазандықта /салқындатқышта - күн сайын - O2 мөлшерін түзетусіз)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Қалқымалы бөлшектердің компоненттері (шаң): Ni, V және олардың компоненттері (жалпы Ni және V ретінде берілген)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 (NO2 сияқты)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 875 (NOX шығарындылармен күресу әдісі қосылмаған)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SOX (SO2 сияқты)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6" w:id="4607"/>
          <w:p>
            <w:pPr>
              <w:spacing w:after="20"/>
              <w:ind w:left="20"/>
              <w:jc w:val="both"/>
            </w:pPr>
            <w:r>
              <w:rPr>
                <w:rFonts w:ascii="Times New Roman"/>
                <w:b w:val="false"/>
                <w:i w:val="false"/>
                <w:color w:val="000000"/>
                <w:sz w:val="20"/>
              </w:rPr>
              <w:t>
(SO2-мен күресу әдісі қосылмаған)</w:t>
            </w:r>
          </w:p>
          <w:bookmarkEnd w:id="4607"/>
          <w:p>
            <w:pPr>
              <w:spacing w:after="20"/>
              <w:ind w:left="20"/>
              <w:jc w:val="both"/>
            </w:pPr>
            <w:r>
              <w:rPr>
                <w:rFonts w:ascii="Times New Roman"/>
                <w:b w:val="false"/>
                <w:i w:val="false"/>
                <w:color w:val="000000"/>
                <w:sz w:val="20"/>
              </w:rPr>
              <w:t>
</w:t>
            </w:r>
            <w:r>
              <w:rPr>
                <w:rFonts w:ascii="Times New Roman"/>
                <w:b w:val="false"/>
                <w:i w:val="false"/>
                <w:color w:val="000000"/>
                <w:sz w:val="20"/>
              </w:rPr>
              <w:t>1100 – 2300*</w:t>
            </w:r>
          </w:p>
          <w:p>
            <w:pPr>
              <w:spacing w:after="20"/>
              <w:ind w:left="20"/>
              <w:jc w:val="both"/>
            </w:pPr>
            <w:r>
              <w:rPr>
                <w:rFonts w:ascii="Times New Roman"/>
                <w:b w:val="false"/>
                <w:i w:val="false"/>
                <w:color w:val="000000"/>
                <w:sz w:val="20"/>
              </w:rPr>
              <w:t>
300 –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 (жалпы көміртек ретінде ұсынылған)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5218" w:id="4608"/>
    <w:p>
      <w:pPr>
        <w:spacing w:after="0"/>
        <w:ind w:left="0"/>
        <w:jc w:val="both"/>
      </w:pPr>
      <w:r>
        <w:rPr>
          <w:rFonts w:ascii="Times New Roman"/>
          <w:b w:val="false"/>
          <w:i w:val="false"/>
          <w:color w:val="000000"/>
          <w:sz w:val="28"/>
        </w:rPr>
        <w:t>
      * күніне орташа есеппен;</w:t>
      </w:r>
    </w:p>
    <w:bookmarkEnd w:id="4608"/>
    <w:bookmarkStart w:name="z5219" w:id="4609"/>
    <w:p>
      <w:pPr>
        <w:spacing w:after="0"/>
        <w:ind w:left="0"/>
        <w:jc w:val="both"/>
      </w:pPr>
      <w:r>
        <w:rPr>
          <w:rFonts w:ascii="Times New Roman"/>
          <w:b w:val="false"/>
          <w:i w:val="false"/>
          <w:color w:val="000000"/>
          <w:sz w:val="28"/>
        </w:rPr>
        <w:t>
      ** күкірт мөлшері төмен кокс үшін күніне орташа есеппен.</w:t>
      </w:r>
    </w:p>
    <w:bookmarkEnd w:id="4609"/>
    <w:bookmarkStart w:name="z5220" w:id="4610"/>
    <w:p>
      <w:pPr>
        <w:spacing w:after="0"/>
        <w:ind w:left="0"/>
        <w:jc w:val="both"/>
      </w:pPr>
      <w:r>
        <w:rPr>
          <w:rFonts w:ascii="Times New Roman"/>
          <w:b w:val="false"/>
          <w:i w:val="false"/>
          <w:color w:val="000000"/>
          <w:sz w:val="28"/>
        </w:rPr>
        <w:t>
      Энергия үнемдейтін қосымша құрылғылар мен тиісті температура терезесінің болуын ескере отырып, NOX құрамының одан әрі айтарлықтай төмендеуіне СКҚ немесе СНKV көмегімен қол жеткізуге болады.</w:t>
      </w:r>
    </w:p>
    <w:bookmarkEnd w:id="4610"/>
    <w:bookmarkStart w:name="z5221" w:id="4611"/>
    <w:p>
      <w:pPr>
        <w:spacing w:after="0"/>
        <w:ind w:left="0"/>
        <w:jc w:val="both"/>
      </w:pPr>
      <w:r>
        <w:rPr>
          <w:rFonts w:ascii="Times New Roman"/>
          <w:b w:val="false"/>
          <w:i w:val="false"/>
          <w:color w:val="000000"/>
          <w:sz w:val="28"/>
        </w:rPr>
        <w:t>
      Қазіргі уақытта ЕО-да мұнай коксын қыздыру қондырғылары қызметінде СКҚ әдістерін қолданудың қандай да бір мысалдары туралы хабарланған жоқ.</w:t>
      </w:r>
    </w:p>
    <w:bookmarkEnd w:id="4611"/>
    <w:bookmarkStart w:name="z5222" w:id="4612"/>
    <w:p>
      <w:pPr>
        <w:spacing w:after="0"/>
        <w:ind w:left="0"/>
        <w:jc w:val="both"/>
      </w:pPr>
      <w:r>
        <w:rPr>
          <w:rFonts w:ascii="Times New Roman"/>
          <w:b w:val="false"/>
          <w:i w:val="false"/>
          <w:color w:val="000000"/>
          <w:sz w:val="28"/>
        </w:rPr>
        <w:t>
      Экологиялық көрсеткіштер және пайдалану деректері</w:t>
      </w:r>
    </w:p>
    <w:bookmarkEnd w:id="4612"/>
    <w:bookmarkStart w:name="z5223" w:id="4613"/>
    <w:p>
      <w:pPr>
        <w:spacing w:after="0"/>
        <w:ind w:left="0"/>
        <w:jc w:val="both"/>
      </w:pPr>
      <w:r>
        <w:rPr>
          <w:rFonts w:ascii="Times New Roman"/>
          <w:b w:val="false"/>
          <w:i w:val="false"/>
          <w:color w:val="000000"/>
          <w:sz w:val="28"/>
        </w:rPr>
        <w:t>
      Мұнай коксын қыздыру қондырғыларының кейбір пайдалану деректері 3.12.2-бөлімде келтірілген.</w:t>
      </w:r>
    </w:p>
    <w:bookmarkEnd w:id="4613"/>
    <w:bookmarkStart w:name="z5224" w:id="4614"/>
    <w:p>
      <w:pPr>
        <w:spacing w:after="0"/>
        <w:ind w:left="0"/>
        <w:jc w:val="both"/>
      </w:pPr>
      <w:r>
        <w:rPr>
          <w:rFonts w:ascii="Times New Roman"/>
          <w:b w:val="false"/>
          <w:i w:val="false"/>
          <w:color w:val="000000"/>
          <w:sz w:val="28"/>
        </w:rPr>
        <w:t>
      Мұнай коксын қыздыру қондырғыларынан бөлінетін газдар ағынының жылдамдығы (құрамында 3 % O2 құрғақ газ бар), әдетте, бір тонна кокс шикізатына 1,8 Нм3-тен 3 Нм3-ке дейін (мұнай коксын қыздыру қондырғысына дымқыл коксты беру жылдамдығы). Вариациялар кокс түріне және бөлінетін газдың түріне байланысты болуы мүмкін (мысалы, салқындатқыш пен қазандық құбырларының мүмкін болатын үйлесімі).</w:t>
      </w:r>
    </w:p>
    <w:bookmarkEnd w:id="4614"/>
    <w:bookmarkStart w:name="z5225" w:id="4615"/>
    <w:p>
      <w:pPr>
        <w:spacing w:after="0"/>
        <w:ind w:left="0"/>
        <w:jc w:val="both"/>
      </w:pPr>
      <w:r>
        <w:rPr>
          <w:rFonts w:ascii="Times New Roman"/>
          <w:b w:val="false"/>
          <w:i w:val="false"/>
          <w:color w:val="000000"/>
          <w:sz w:val="28"/>
        </w:rPr>
        <w:t>
      Кейбір еуропалық алаңдардан мұнай коксын қыздыру қондырғыларының түтін құбырындағы NOX, SOX және шаң шығарындылары туралы қосымша деректер (мониторинг туралы есеп) 5.30-кестеде пайдалану әдістері мен шарттары туралы тиісті ақпаратпен бірге ұсынылған.</w:t>
      </w:r>
    </w:p>
    <w:bookmarkEnd w:id="46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30</w:t>
      </w:r>
      <w:r>
        <w:rPr>
          <w:rFonts w:ascii="Times New Roman"/>
          <w:b w:val="false"/>
          <w:i w:val="false"/>
          <w:color w:val="000000"/>
          <w:sz w:val="28"/>
        </w:rPr>
        <w:t>-кесте. Еуропалық мұнай өңдеу зауыттарында пайдаланылатын мұнай коксын қыздыру қондырғыларының үлгісінен атмосфераға шығарындылар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коксын қыздыру қондырғысының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кокс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Орнындағы әдістер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сайынғы минимум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сайынғы максимум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сайынғы минимум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сайынғы максимум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сайынғы минимум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сайынғы максимум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түбі бар пеш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7" w:id="4616"/>
          <w:p>
            <w:pPr>
              <w:spacing w:after="20"/>
              <w:ind w:left="20"/>
              <w:jc w:val="both"/>
            </w:pPr>
            <w:r>
              <w:rPr>
                <w:rFonts w:ascii="Times New Roman"/>
                <w:b w:val="false"/>
                <w:i w:val="false"/>
                <w:color w:val="000000"/>
                <w:sz w:val="20"/>
              </w:rPr>
              <w:t>
Екі түрлі: анод және</w:t>
            </w:r>
          </w:p>
          <w:bookmarkEnd w:id="4616"/>
          <w:p>
            <w:pPr>
              <w:spacing w:after="20"/>
              <w:ind w:left="20"/>
              <w:jc w:val="both"/>
            </w:pPr>
            <w:r>
              <w:rPr>
                <w:rFonts w:ascii="Times New Roman"/>
                <w:b w:val="false"/>
                <w:i w:val="false"/>
                <w:color w:val="000000"/>
                <w:sz w:val="20"/>
              </w:rPr>
              <w:t>
графит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Гидроциклондар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8" w:id="4617"/>
          <w:p>
            <w:pPr>
              <w:spacing w:after="20"/>
              <w:ind w:left="20"/>
              <w:jc w:val="both"/>
            </w:pPr>
            <w:r>
              <w:rPr>
                <w:rFonts w:ascii="Times New Roman"/>
                <w:b w:val="false"/>
                <w:i w:val="false"/>
                <w:color w:val="000000"/>
                <w:sz w:val="20"/>
              </w:rPr>
              <w:t>
Айналым түбі</w:t>
            </w:r>
          </w:p>
          <w:bookmarkEnd w:id="4617"/>
          <w:p>
            <w:pPr>
              <w:spacing w:after="20"/>
              <w:ind w:left="20"/>
              <w:jc w:val="both"/>
            </w:pPr>
            <w:r>
              <w:rPr>
                <w:rFonts w:ascii="Times New Roman"/>
                <w:b w:val="false"/>
                <w:i w:val="false"/>
                <w:color w:val="000000"/>
                <w:sz w:val="20"/>
              </w:rPr>
              <w:t>
бар пеш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9" w:id="4618"/>
          <w:p>
            <w:pPr>
              <w:spacing w:after="20"/>
              <w:ind w:left="20"/>
              <w:jc w:val="both"/>
            </w:pPr>
            <w:r>
              <w:rPr>
                <w:rFonts w:ascii="Times New Roman"/>
                <w:b w:val="false"/>
                <w:i w:val="false"/>
                <w:color w:val="000000"/>
                <w:sz w:val="20"/>
              </w:rPr>
              <w:t>
Жеке</w:t>
            </w:r>
          </w:p>
          <w:bookmarkEnd w:id="4618"/>
          <w:p>
            <w:pPr>
              <w:spacing w:after="20"/>
              <w:ind w:left="20"/>
              <w:jc w:val="both"/>
            </w:pPr>
            <w:r>
              <w:rPr>
                <w:rFonts w:ascii="Times New Roman"/>
                <w:b w:val="false"/>
                <w:i w:val="false"/>
                <w:color w:val="000000"/>
                <w:sz w:val="20"/>
              </w:rPr>
              <w:t>
дәрежесі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Гидроциклондар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0" w:id="4619"/>
          <w:p>
            <w:pPr>
              <w:spacing w:after="20"/>
              <w:ind w:left="20"/>
              <w:jc w:val="both"/>
            </w:pPr>
            <w:r>
              <w:rPr>
                <w:rFonts w:ascii="Times New Roman"/>
                <w:b w:val="false"/>
                <w:i w:val="false"/>
                <w:color w:val="000000"/>
                <w:sz w:val="20"/>
              </w:rPr>
              <w:t>
Астында айналым</w:t>
            </w:r>
          </w:p>
          <w:bookmarkEnd w:id="4619"/>
          <w:p>
            <w:pPr>
              <w:spacing w:after="20"/>
              <w:ind w:left="20"/>
              <w:jc w:val="both"/>
            </w:pPr>
            <w:r>
              <w:rPr>
                <w:rFonts w:ascii="Times New Roman"/>
                <w:b w:val="false"/>
                <w:i w:val="false"/>
                <w:color w:val="000000"/>
                <w:sz w:val="20"/>
              </w:rPr>
              <w:t>
(диск)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1" w:id="4620"/>
          <w:p>
            <w:pPr>
              <w:spacing w:after="20"/>
              <w:ind w:left="20"/>
              <w:jc w:val="both"/>
            </w:pPr>
            <w:r>
              <w:rPr>
                <w:rFonts w:ascii="Times New Roman"/>
                <w:b w:val="false"/>
                <w:i w:val="false"/>
                <w:color w:val="000000"/>
                <w:sz w:val="20"/>
              </w:rPr>
              <w:t>
Күкірт мөлшері:</w:t>
            </w:r>
          </w:p>
          <w:bookmarkEnd w:id="4620"/>
          <w:p>
            <w:pPr>
              <w:spacing w:after="20"/>
              <w:ind w:left="20"/>
              <w:jc w:val="both"/>
            </w:pPr>
            <w:r>
              <w:rPr>
                <w:rFonts w:ascii="Times New Roman"/>
                <w:b w:val="false"/>
                <w:i w:val="false"/>
                <w:color w:val="000000"/>
                <w:sz w:val="20"/>
              </w:rPr>
              <w:t>
1,6 %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2" w:id="4621"/>
          <w:p>
            <w:pPr>
              <w:spacing w:after="20"/>
              <w:ind w:left="20"/>
              <w:jc w:val="both"/>
            </w:pPr>
            <w:r>
              <w:rPr>
                <w:rFonts w:ascii="Times New Roman"/>
                <w:b w:val="false"/>
                <w:i w:val="false"/>
                <w:color w:val="000000"/>
                <w:sz w:val="20"/>
              </w:rPr>
              <w:t>
Гидроциклондар+</w:t>
            </w:r>
          </w:p>
          <w:bookmarkEnd w:id="4621"/>
          <w:p>
            <w:pPr>
              <w:spacing w:after="20"/>
              <w:ind w:left="20"/>
              <w:jc w:val="both"/>
            </w:pPr>
            <w:r>
              <w:rPr>
                <w:rFonts w:ascii="Times New Roman"/>
                <w:b w:val="false"/>
                <w:i w:val="false"/>
                <w:color w:val="000000"/>
                <w:sz w:val="20"/>
              </w:rPr>
              <w:t>
ЭШФ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3" w:id="4622"/>
          <w:p>
            <w:pPr>
              <w:spacing w:after="20"/>
              <w:ind w:left="20"/>
              <w:jc w:val="both"/>
            </w:pPr>
            <w:r>
              <w:rPr>
                <w:rFonts w:ascii="Times New Roman"/>
                <w:b w:val="false"/>
                <w:i w:val="false"/>
                <w:color w:val="000000"/>
                <w:sz w:val="20"/>
              </w:rPr>
              <w:t>
Айналым түбі</w:t>
            </w:r>
          </w:p>
          <w:bookmarkEnd w:id="4622"/>
          <w:p>
            <w:pPr>
              <w:spacing w:after="20"/>
              <w:ind w:left="20"/>
              <w:jc w:val="both"/>
            </w:pPr>
            <w:r>
              <w:rPr>
                <w:rFonts w:ascii="Times New Roman"/>
                <w:b w:val="false"/>
                <w:i w:val="false"/>
                <w:color w:val="000000"/>
                <w:sz w:val="20"/>
              </w:rPr>
              <w:t>
бар пеш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 жоқ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4" w:id="4623"/>
          <w:p>
            <w:pPr>
              <w:spacing w:after="20"/>
              <w:ind w:left="20"/>
              <w:jc w:val="both"/>
            </w:pPr>
            <w:r>
              <w:rPr>
                <w:rFonts w:ascii="Times New Roman"/>
                <w:b w:val="false"/>
                <w:i w:val="false"/>
                <w:color w:val="000000"/>
                <w:sz w:val="20"/>
              </w:rPr>
              <w:t>
Гидроциклоны +</w:t>
            </w:r>
          </w:p>
          <w:bookmarkEnd w:id="4623"/>
          <w:p>
            <w:pPr>
              <w:spacing w:after="20"/>
              <w:ind w:left="20"/>
              <w:jc w:val="both"/>
            </w:pPr>
            <w:r>
              <w:rPr>
                <w:rFonts w:ascii="Times New Roman"/>
                <w:b w:val="false"/>
                <w:i w:val="false"/>
                <w:color w:val="000000"/>
                <w:sz w:val="20"/>
              </w:rPr>
              <w:t>
ЭШФ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r>
    </w:tbl>
    <w:bookmarkStart w:name="z5235" w:id="4624"/>
    <w:p>
      <w:pPr>
        <w:spacing w:after="0"/>
        <w:ind w:left="0"/>
        <w:jc w:val="both"/>
      </w:pPr>
      <w:r>
        <w:rPr>
          <w:rFonts w:ascii="Times New Roman"/>
          <w:b w:val="false"/>
          <w:i w:val="false"/>
          <w:color w:val="000000"/>
          <w:sz w:val="28"/>
        </w:rPr>
        <w:t>
      Ескертпе: Концентрациялардың барлық мәндері 3 % құрамында O2 болған кезде мг/Нм3 көрсетілген.</w:t>
      </w:r>
    </w:p>
    <w:bookmarkEnd w:id="4624"/>
    <w:bookmarkStart w:name="z5236" w:id="4625"/>
    <w:p>
      <w:pPr>
        <w:spacing w:after="0"/>
        <w:ind w:left="0"/>
        <w:jc w:val="both"/>
      </w:pPr>
      <w:r>
        <w:rPr>
          <w:rFonts w:ascii="Times New Roman"/>
          <w:b w:val="false"/>
          <w:i w:val="false"/>
          <w:color w:val="000000"/>
          <w:sz w:val="28"/>
        </w:rPr>
        <w:t>
      * 8 %-ға тең O2 нақты құрамына қайта есептелген шаң шығарындылары туралы МӨЗ s деректері ұсынылды;</w:t>
      </w:r>
    </w:p>
    <w:bookmarkEnd w:id="4625"/>
    <w:bookmarkStart w:name="z5237" w:id="4626"/>
    <w:p>
      <w:pPr>
        <w:spacing w:after="0"/>
        <w:ind w:left="0"/>
        <w:jc w:val="both"/>
      </w:pPr>
      <w:r>
        <w:rPr>
          <w:rFonts w:ascii="Times New Roman"/>
          <w:b w:val="false"/>
          <w:i w:val="false"/>
          <w:color w:val="000000"/>
          <w:sz w:val="28"/>
        </w:rPr>
        <w:t>
      ** МӨЗ-ге қатысты 7 % - ға тең O2 нақты құрамына қайта есептелген барлық мәндер ұсынылды.</w:t>
      </w:r>
    </w:p>
    <w:bookmarkEnd w:id="4626"/>
    <w:bookmarkStart w:name="z5238" w:id="4627"/>
    <w:p>
      <w:pPr>
        <w:spacing w:after="0"/>
        <w:ind w:left="0"/>
        <w:jc w:val="both"/>
      </w:pPr>
      <w:r>
        <w:rPr>
          <w:rFonts w:ascii="Times New Roman"/>
          <w:b w:val="false"/>
          <w:i w:val="false"/>
          <w:color w:val="000000"/>
          <w:sz w:val="28"/>
        </w:rPr>
        <w:t>
      Дереккөз: CONCAWE 2012.</w:t>
      </w:r>
    </w:p>
    <w:bookmarkEnd w:id="4627"/>
    <w:bookmarkStart w:name="z5239" w:id="4628"/>
    <w:p>
      <w:pPr>
        <w:spacing w:after="0"/>
        <w:ind w:left="0"/>
        <w:jc w:val="both"/>
      </w:pPr>
      <w:r>
        <w:rPr>
          <w:rFonts w:ascii="Times New Roman"/>
          <w:b w:val="false"/>
          <w:i w:val="false"/>
          <w:color w:val="000000"/>
          <w:sz w:val="28"/>
        </w:rPr>
        <w:t>
      5.25 – 5.27-суреттерде SO2, NOX атмосфераға шығарындыларының және шаңның жалпы құбырмен (SA1 деп аталатын) қосылған және кокстың екі сортында (күкірт мөлшері әртүрлі) жұмыс істейтін екі мұнай коксын қыздыру қондырғысынан ұзақ уақыт бойы өзгергіштігі көрсетілген. SO2 және NOX шығарындылары, ең алдымен, кокс түріне байланысты, ал шаң шығарындылары аз әсер етеді (тек шаңмен күресудің қолданылатын әдісі).</w:t>
      </w:r>
    </w:p>
    <w:bookmarkEnd w:id="4628"/>
    <w:bookmarkStart w:name="z5240" w:id="4629"/>
    <w:p>
      <w:pPr>
        <w:spacing w:after="0"/>
        <w:ind w:left="0"/>
        <w:jc w:val="both"/>
      </w:pPr>
      <w:r>
        <w:rPr>
          <w:rFonts w:ascii="Times New Roman"/>
          <w:b w:val="false"/>
          <w:i w:val="false"/>
          <w:color w:val="000000"/>
          <w:sz w:val="28"/>
        </w:rPr>
        <w:t>
      NOX-мен екінші рет күресу әдістеріне келетін болсақ, СКЕҚ-мен жабдықталған мұнай коксын қыздыру қондырғысы жұмыс істейтін бір объектіде шығарындылардың тәуліктік нормасы 350 мг/Нм3-тен аз болады [54].</w:t>
      </w:r>
    </w:p>
    <w:bookmarkEnd w:id="4629"/>
    <w:bookmarkStart w:name="z5241" w:id="4630"/>
    <w:p>
      <w:pPr>
        <w:spacing w:after="0"/>
        <w:ind w:left="0"/>
        <w:jc w:val="both"/>
      </w:pPr>
      <w:r>
        <w:rPr>
          <w:rFonts w:ascii="Times New Roman"/>
          <w:b w:val="false"/>
          <w:i w:val="false"/>
          <w:color w:val="000000"/>
          <w:sz w:val="28"/>
        </w:rPr>
        <w:t xml:space="preserve">
      </w:t>
      </w:r>
    </w:p>
    <w:bookmarkEnd w:id="4630"/>
    <w:p>
      <w:pPr>
        <w:spacing w:after="0"/>
        <w:ind w:left="0"/>
        <w:jc w:val="both"/>
      </w:pPr>
      <w:r>
        <w:drawing>
          <wp:inline distT="0" distB="0" distL="0" distR="0">
            <wp:extent cx="60325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60325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242" w:id="4631"/>
    <w:p>
      <w:pPr>
        <w:spacing w:after="0"/>
        <w:ind w:left="0"/>
        <w:jc w:val="both"/>
      </w:pPr>
      <w:r>
        <w:rPr>
          <w:rFonts w:ascii="Times New Roman"/>
          <w:b w:val="false"/>
          <w:i w:val="false"/>
          <w:color w:val="000000"/>
          <w:sz w:val="28"/>
        </w:rPr>
        <w:t>
      5.25-сурет. Атмосфераға SO2 шығарындыларының вариативтілігі: ортақ құбырмен мұнай коксын шыңдайтын екі қондырғының (айналым пештер) мысалы.</w:t>
      </w:r>
    </w:p>
    <w:bookmarkEnd w:id="4631"/>
    <w:bookmarkStart w:name="z5243" w:id="4632"/>
    <w:p>
      <w:pPr>
        <w:spacing w:after="0"/>
        <w:ind w:left="0"/>
        <w:jc w:val="both"/>
      </w:pPr>
      <w:r>
        <w:rPr>
          <w:rFonts w:ascii="Times New Roman"/>
          <w:b w:val="false"/>
          <w:i w:val="false"/>
          <w:color w:val="000000"/>
          <w:sz w:val="28"/>
        </w:rPr>
        <w:t xml:space="preserve">
      </w:t>
      </w:r>
    </w:p>
    <w:bookmarkEnd w:id="4632"/>
    <w:p>
      <w:pPr>
        <w:spacing w:after="0"/>
        <w:ind w:left="0"/>
        <w:jc w:val="both"/>
      </w:pPr>
      <w:r>
        <w:drawing>
          <wp:inline distT="0" distB="0" distL="0" distR="0">
            <wp:extent cx="61722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61722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244" w:id="4633"/>
    <w:p>
      <w:pPr>
        <w:spacing w:after="0"/>
        <w:ind w:left="0"/>
        <w:jc w:val="both"/>
      </w:pPr>
      <w:r>
        <w:rPr>
          <w:rFonts w:ascii="Times New Roman"/>
          <w:b w:val="false"/>
          <w:i w:val="false"/>
          <w:color w:val="000000"/>
          <w:sz w:val="28"/>
        </w:rPr>
        <w:t>
      5.26-сурет. Атмосфераға NOX шығарындыларының вариативтілігі: жалпы құбыры бар мұнай коксын қыздыратын екі қондырғының (айналым пештердің) мысалы</w:t>
      </w:r>
    </w:p>
    <w:bookmarkEnd w:id="4633"/>
    <w:bookmarkStart w:name="z5245" w:id="4634"/>
    <w:p>
      <w:pPr>
        <w:spacing w:after="0"/>
        <w:ind w:left="0"/>
        <w:jc w:val="both"/>
      </w:pPr>
      <w:r>
        <w:rPr>
          <w:rFonts w:ascii="Times New Roman"/>
          <w:b w:val="false"/>
          <w:i w:val="false"/>
          <w:color w:val="000000"/>
          <w:sz w:val="28"/>
        </w:rPr>
        <w:t xml:space="preserve">
      </w:t>
      </w:r>
    </w:p>
    <w:bookmarkEnd w:id="4634"/>
    <w:p>
      <w:pPr>
        <w:spacing w:after="0"/>
        <w:ind w:left="0"/>
        <w:jc w:val="both"/>
      </w:pPr>
      <w:r>
        <w:drawing>
          <wp:inline distT="0" distB="0" distL="0" distR="0">
            <wp:extent cx="61976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61976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46" w:id="4635"/>
    <w:p>
      <w:pPr>
        <w:spacing w:after="0"/>
        <w:ind w:left="0"/>
        <w:jc w:val="both"/>
      </w:pPr>
      <w:r>
        <w:rPr>
          <w:rFonts w:ascii="Times New Roman"/>
          <w:b w:val="false"/>
          <w:i w:val="false"/>
          <w:color w:val="000000"/>
          <w:sz w:val="28"/>
        </w:rPr>
        <w:t>
      5.27-сурет. Атмосфераға тозаң шығарындыларының вариативтілігі: Ортақ құбырмен мұнай коксын шыңдайтын екі қондырғының (айналым пештер) мысалы.</w:t>
      </w:r>
    </w:p>
    <w:bookmarkEnd w:id="4635"/>
    <w:bookmarkStart w:name="z5247" w:id="4636"/>
    <w:p>
      <w:pPr>
        <w:spacing w:after="0"/>
        <w:ind w:left="0"/>
        <w:jc w:val="both"/>
      </w:pPr>
      <w:r>
        <w:rPr>
          <w:rFonts w:ascii="Times New Roman"/>
          <w:b w:val="false"/>
          <w:i w:val="false"/>
          <w:color w:val="000000"/>
          <w:sz w:val="28"/>
        </w:rPr>
        <w:t>
      Қолданылуы</w:t>
      </w:r>
    </w:p>
    <w:bookmarkEnd w:id="4636"/>
    <w:bookmarkStart w:name="z5248" w:id="4637"/>
    <w:p>
      <w:pPr>
        <w:spacing w:after="0"/>
        <w:ind w:left="0"/>
        <w:jc w:val="both"/>
      </w:pPr>
      <w:r>
        <w:rPr>
          <w:rFonts w:ascii="Times New Roman"/>
          <w:b w:val="false"/>
          <w:i w:val="false"/>
          <w:color w:val="000000"/>
          <w:sz w:val="28"/>
        </w:rPr>
        <w:t>
      Баяу кокстеу қондырғыларында және жалған сұйық қабатта кокстеуге арналған қондырғыларда кокс алу кезінде қолданылады.</w:t>
      </w:r>
    </w:p>
    <w:bookmarkEnd w:id="4637"/>
    <w:bookmarkStart w:name="z5249" w:id="4638"/>
    <w:p>
      <w:pPr>
        <w:spacing w:after="0"/>
        <w:ind w:left="0"/>
        <w:jc w:val="both"/>
      </w:pPr>
      <w:r>
        <w:rPr>
          <w:rFonts w:ascii="Times New Roman"/>
          <w:b w:val="false"/>
          <w:i w:val="false"/>
          <w:color w:val="000000"/>
          <w:sz w:val="28"/>
        </w:rPr>
        <w:t xml:space="preserve">
      Шаңмен күресу әдістерінің қолданылуы мұнай коксын қыздыру қондырғысының түріне байланысты: айналым пеш немесе айналым пеш (диск). </w:t>
      </w:r>
    </w:p>
    <w:bookmarkEnd w:id="4638"/>
    <w:bookmarkStart w:name="z5250" w:id="4639"/>
    <w:p>
      <w:pPr>
        <w:spacing w:after="0"/>
        <w:ind w:left="0"/>
        <w:jc w:val="both"/>
      </w:pPr>
      <w:r>
        <w:rPr>
          <w:rFonts w:ascii="Times New Roman"/>
          <w:b w:val="false"/>
          <w:i w:val="false"/>
          <w:color w:val="000000"/>
          <w:sz w:val="28"/>
        </w:rPr>
        <w:t>
      ЕО мұнай коксын қыздыру қондырғысында SOX шығарындыларымен күресу әдістерінің мысалдары туралы хабарлаған жоқ.</w:t>
      </w:r>
    </w:p>
    <w:bookmarkEnd w:id="4639"/>
    <w:bookmarkStart w:name="z5251" w:id="4640"/>
    <w:p>
      <w:pPr>
        <w:spacing w:after="0"/>
        <w:ind w:left="0"/>
        <w:jc w:val="both"/>
      </w:pPr>
      <w:r>
        <w:rPr>
          <w:rFonts w:ascii="Times New Roman"/>
          <w:b w:val="false"/>
          <w:i w:val="false"/>
          <w:color w:val="000000"/>
          <w:sz w:val="28"/>
        </w:rPr>
        <w:t>
      Мұнай коксын қыздыру қондырғысында NOX шығарындыларымен күресу үшін қандай да бір бастапқы әдістерді қолдану туралы хабарланған жоқ.</w:t>
      </w:r>
    </w:p>
    <w:bookmarkEnd w:id="4640"/>
    <w:bookmarkStart w:name="z5252" w:id="4641"/>
    <w:p>
      <w:pPr>
        <w:spacing w:after="0"/>
        <w:ind w:left="0"/>
        <w:jc w:val="both"/>
      </w:pPr>
      <w:r>
        <w:rPr>
          <w:rFonts w:ascii="Times New Roman"/>
          <w:b w:val="false"/>
          <w:i w:val="false"/>
          <w:color w:val="000000"/>
          <w:sz w:val="28"/>
        </w:rPr>
        <w:t>
      Шығарындылармен күресудің екінші әдістеріне қатысты NOX шығарындыларының тәуліктік мәні &lt;350 мг/Нм3 [54] болатын СКЕҚ-мен жабдықталған қондырғыны бірлі-жарым қолдану туралы ақпарат бар.</w:t>
      </w:r>
    </w:p>
    <w:bookmarkEnd w:id="4641"/>
    <w:bookmarkStart w:name="z5253" w:id="4642"/>
    <w:p>
      <w:pPr>
        <w:spacing w:after="0"/>
        <w:ind w:left="0"/>
        <w:jc w:val="both"/>
      </w:pPr>
      <w:r>
        <w:rPr>
          <w:rFonts w:ascii="Times New Roman"/>
          <w:b w:val="false"/>
          <w:i w:val="false"/>
          <w:color w:val="000000"/>
          <w:sz w:val="28"/>
        </w:rPr>
        <w:t>
      Еуропада және бүкіл әлемде көптеген мысалдар бар. Көп қабатты пештер қалдықтарды жағу үшін кеңінен қолданылады. Коксты қыздыру қондырғыларының көпшілігінде айналым пештер қолданылады. Салынған соңғы екі қыздыру қондырғысы айналым пештер болды.</w:t>
      </w:r>
    </w:p>
    <w:bookmarkEnd w:id="4642"/>
    <w:bookmarkStart w:name="z5254" w:id="4643"/>
    <w:p>
      <w:pPr>
        <w:spacing w:after="0"/>
        <w:ind w:left="0"/>
        <w:jc w:val="both"/>
      </w:pPr>
      <w:r>
        <w:rPr>
          <w:rFonts w:ascii="Times New Roman"/>
          <w:b w:val="false"/>
          <w:i w:val="false"/>
          <w:color w:val="000000"/>
          <w:sz w:val="28"/>
        </w:rPr>
        <w:t>
      Экономика</w:t>
      </w:r>
    </w:p>
    <w:bookmarkEnd w:id="4643"/>
    <w:bookmarkStart w:name="z5255" w:id="4644"/>
    <w:p>
      <w:pPr>
        <w:spacing w:after="0"/>
        <w:ind w:left="0"/>
        <w:jc w:val="both"/>
      </w:pPr>
      <w:r>
        <w:rPr>
          <w:rFonts w:ascii="Times New Roman"/>
          <w:b w:val="false"/>
          <w:i w:val="false"/>
          <w:color w:val="000000"/>
          <w:sz w:val="28"/>
        </w:rPr>
        <w:t>
      Екі күйдіру пешінде ЕАВ жаңғыртуын алдын ала бағалау шаманың тәртібін алғашқы бағалау ретінде ғана қабылдануы тиіс мынадай шығындарды береді:</w:t>
      </w:r>
    </w:p>
    <w:bookmarkEnd w:id="4644"/>
    <w:bookmarkStart w:name="z5256" w:id="4645"/>
    <w:p>
      <w:pPr>
        <w:spacing w:after="0"/>
        <w:ind w:left="0"/>
        <w:jc w:val="both"/>
      </w:pPr>
      <w:r>
        <w:rPr>
          <w:rFonts w:ascii="Times New Roman"/>
          <w:b w:val="false"/>
          <w:i w:val="false"/>
          <w:color w:val="000000"/>
          <w:sz w:val="28"/>
        </w:rPr>
        <w:t>
      №1 жоба: күрделі шығындар 24,24 млн еуро, пайдалану шығыстары жылына 0,920 млн еуро (2007); NOX есептік саны шығарындыларды 85 %-ға қысқарту кезінде 601 т/жылға (қызмет ету мерзімі 15 жыл ішінде 7450 еуро/т, болжамды мөлшерлеме 12 %) азайды;</w:t>
      </w:r>
    </w:p>
    <w:bookmarkEnd w:id="4645"/>
    <w:bookmarkStart w:name="z5257" w:id="4646"/>
    <w:p>
      <w:pPr>
        <w:spacing w:after="0"/>
        <w:ind w:left="0"/>
        <w:jc w:val="both"/>
      </w:pPr>
      <w:r>
        <w:rPr>
          <w:rFonts w:ascii="Times New Roman"/>
          <w:b w:val="false"/>
          <w:i w:val="false"/>
          <w:color w:val="000000"/>
          <w:sz w:val="28"/>
        </w:rPr>
        <w:t>
      № 2 жоба: күрделі шығындар 20,8 млн еуро, пайдалану шығыстары жылына 0,71 млн еуро (2007 жыл); NOX есептік саны шығарындыларды 85 %-ға қысқарту кезінде 563 т/жылға азайды (қызмет ету мерзімі 15 жыл ішінде 6672 еуро/т, болжамды мөлшерлеме 12 %).</w:t>
      </w:r>
    </w:p>
    <w:bookmarkEnd w:id="4646"/>
    <w:bookmarkStart w:name="z5258" w:id="4647"/>
    <w:p>
      <w:pPr>
        <w:spacing w:after="0"/>
        <w:ind w:left="0"/>
        <w:jc w:val="both"/>
      </w:pPr>
      <w:r>
        <w:rPr>
          <w:rFonts w:ascii="Times New Roman"/>
          <w:b w:val="false"/>
          <w:i w:val="false"/>
          <w:color w:val="000000"/>
          <w:sz w:val="28"/>
        </w:rPr>
        <w:t>
      Ендірудің әсері</w:t>
      </w:r>
    </w:p>
    <w:bookmarkEnd w:id="4647"/>
    <w:bookmarkStart w:name="z5259" w:id="4648"/>
    <w:p>
      <w:pPr>
        <w:spacing w:after="0"/>
        <w:ind w:left="0"/>
        <w:jc w:val="both"/>
      </w:pPr>
      <w:r>
        <w:rPr>
          <w:rFonts w:ascii="Times New Roman"/>
          <w:b w:val="false"/>
          <w:i w:val="false"/>
          <w:color w:val="000000"/>
          <w:sz w:val="28"/>
        </w:rPr>
        <w:t>
      Өндірістік процесс. Кейбір режимдер үшін баяу кокстеу қондырғысында өндірілген мұнай коксын пайдалану немесе сату алдында қыздыру керек.</w:t>
      </w:r>
    </w:p>
    <w:bookmarkEnd w:id="4648"/>
    <w:bookmarkStart w:name="z5260" w:id="4649"/>
    <w:p>
      <w:pPr>
        <w:spacing w:after="0"/>
        <w:ind w:left="0"/>
        <w:jc w:val="both"/>
      </w:pPr>
      <w:r>
        <w:rPr>
          <w:rFonts w:ascii="Times New Roman"/>
          <w:b w:val="false"/>
          <w:i w:val="false"/>
          <w:color w:val="000000"/>
          <w:sz w:val="28"/>
        </w:rPr>
        <w:t>
      Анықтамалық әдебиет</w:t>
      </w:r>
    </w:p>
    <w:bookmarkEnd w:id="4649"/>
    <w:bookmarkStart w:name="z5261" w:id="4650"/>
    <w:p>
      <w:pPr>
        <w:spacing w:after="0"/>
        <w:ind w:left="0"/>
        <w:jc w:val="both"/>
      </w:pPr>
      <w:r>
        <w:rPr>
          <w:rFonts w:ascii="Times New Roman"/>
          <w:b w:val="false"/>
          <w:i w:val="false"/>
          <w:color w:val="000000"/>
          <w:sz w:val="28"/>
        </w:rPr>
        <w:t>
      [7], [9], [41], [55], [56].</w:t>
      </w:r>
    </w:p>
    <w:bookmarkEnd w:id="4650"/>
    <w:bookmarkStart w:name="z5262" w:id="4651"/>
    <w:p>
      <w:pPr>
        <w:spacing w:after="0"/>
        <w:ind w:left="0"/>
        <w:jc w:val="left"/>
      </w:pPr>
      <w:r>
        <w:rPr>
          <w:rFonts w:ascii="Times New Roman"/>
          <w:b/>
          <w:i w:val="false"/>
          <w:color w:val="000000"/>
        </w:rPr>
        <w:t xml:space="preserve"> 5.12.4. Флексикокинг</w:t>
      </w:r>
    </w:p>
    <w:bookmarkEnd w:id="4651"/>
    <w:bookmarkStart w:name="z5263" w:id="4652"/>
    <w:p>
      <w:pPr>
        <w:spacing w:after="0"/>
        <w:ind w:left="0"/>
        <w:jc w:val="both"/>
      </w:pPr>
      <w:r>
        <w:rPr>
          <w:rFonts w:ascii="Times New Roman"/>
          <w:b w:val="false"/>
          <w:i w:val="false"/>
          <w:color w:val="000000"/>
          <w:sz w:val="28"/>
        </w:rPr>
        <w:t>
      Сипаты</w:t>
      </w:r>
    </w:p>
    <w:bookmarkEnd w:id="4652"/>
    <w:bookmarkStart w:name="z5264" w:id="4653"/>
    <w:p>
      <w:pPr>
        <w:spacing w:after="0"/>
        <w:ind w:left="0"/>
        <w:jc w:val="both"/>
      </w:pPr>
      <w:r>
        <w:rPr>
          <w:rFonts w:ascii="Times New Roman"/>
          <w:b w:val="false"/>
          <w:i w:val="false"/>
          <w:color w:val="000000"/>
          <w:sz w:val="28"/>
        </w:rPr>
        <w:t>
      Төменде флексикокингтің шығарылуын болдырмау үшін қолдануға болатын кейбір әдістер келтірілген.</w:t>
      </w:r>
    </w:p>
    <w:bookmarkEnd w:id="4653"/>
    <w:bookmarkStart w:name="z5265" w:id="4654"/>
    <w:p>
      <w:pPr>
        <w:spacing w:after="0"/>
        <w:ind w:left="0"/>
        <w:jc w:val="both"/>
      </w:pPr>
      <w:r>
        <w:rPr>
          <w:rFonts w:ascii="Times New Roman"/>
          <w:b w:val="false"/>
          <w:i w:val="false"/>
          <w:color w:val="000000"/>
          <w:sz w:val="28"/>
        </w:rPr>
        <w:t>
      Флексикокинг процесі жылу интеграциясының жоғары деңгейіне ие. Флексикокинг процесінде жылудың жалғыз көзі газдандырғыш болып табылады, онда кокс ішінара тотығады. Кокс газындағы қалған жылу бу шығару арқылы жойылады. Егер кокстеу газы бу-газ қондырғысының газ турбинасында жағылса, энергия тиімділігін одан әрі арттыруға болады.</w:t>
      </w:r>
    </w:p>
    <w:bookmarkEnd w:id="4654"/>
    <w:bookmarkStart w:name="z5266" w:id="4655"/>
    <w:p>
      <w:pPr>
        <w:spacing w:after="0"/>
        <w:ind w:left="0"/>
        <w:jc w:val="both"/>
      </w:pPr>
      <w:r>
        <w:rPr>
          <w:rFonts w:ascii="Times New Roman"/>
          <w:b w:val="false"/>
          <w:i w:val="false"/>
          <w:color w:val="000000"/>
          <w:sz w:val="28"/>
        </w:rPr>
        <w:t>
      Суды пайдалану арқылы катушкалардан коксты шығару қажет емес болғандықтан, баяу кокстеуден айырмашылығы, лас сарқынды сулардың шығарылуы мен пайда болуына жол берілмейді. Сонымен қатар, кокс газынан күкірт компоненттері оңай алынып тасталады. Мас шамамен 84-88 %./ мас. көмірсутек шикізаты көмірсутек өнімі ретінде алынады, қалған бөлігі CO, CO2 және H2O-ға айналады.</w:t>
      </w:r>
    </w:p>
    <w:bookmarkEnd w:id="4655"/>
    <w:bookmarkStart w:name="z5267" w:id="4656"/>
    <w:p>
      <w:pPr>
        <w:spacing w:after="0"/>
        <w:ind w:left="0"/>
        <w:jc w:val="both"/>
      </w:pPr>
      <w:r>
        <w:rPr>
          <w:rFonts w:ascii="Times New Roman"/>
          <w:b w:val="false"/>
          <w:i w:val="false"/>
          <w:color w:val="000000"/>
          <w:sz w:val="28"/>
        </w:rPr>
        <w:t>
      Қыздырғыштан кокс газы кокстың дөрекі бөлшектерін кетіру үшін орнатылған гидроциклон арқылы өтеді, содан кейін жоғары қысымды бу шығарып, қазандықтың қоректік суын алдын-ала қыздыру арқылы салқындатылады. Қыздырғыш гидроциклондардың екі сатысынан өтетін кокс ұнтағының шамамен 75 % - ы үшінші циклондарда шығарылады. Үшінші гидроциклондардан шыққан кокстың барлық ұсақ бөлшектері Вентури скрубберінде тазартылады. Вентури скрубберінен алынған су суспензиясы сіңірілген күкіртсутек пен аммиак буларынан тазартылады.</w:t>
      </w:r>
    </w:p>
    <w:bookmarkEnd w:id="4656"/>
    <w:bookmarkStart w:name="z5268" w:id="4657"/>
    <w:p>
      <w:pPr>
        <w:spacing w:after="0"/>
        <w:ind w:left="0"/>
        <w:jc w:val="both"/>
      </w:pPr>
      <w:r>
        <w:rPr>
          <w:rFonts w:ascii="Times New Roman"/>
          <w:b w:val="false"/>
          <w:i w:val="false"/>
          <w:color w:val="000000"/>
          <w:sz w:val="28"/>
        </w:rPr>
        <w:t>
      Қол жеткізілген экологиялық пайда</w:t>
      </w:r>
    </w:p>
    <w:bookmarkEnd w:id="4657"/>
    <w:bookmarkStart w:name="z5269" w:id="4658"/>
    <w:p>
      <w:pPr>
        <w:spacing w:after="0"/>
        <w:ind w:left="0"/>
        <w:jc w:val="both"/>
      </w:pPr>
      <w:r>
        <w:rPr>
          <w:rFonts w:ascii="Times New Roman"/>
          <w:b w:val="false"/>
          <w:i w:val="false"/>
          <w:color w:val="000000"/>
          <w:sz w:val="28"/>
        </w:rPr>
        <w:t>
      Сипатталған әдістердің экологиялық пайдасы мыналарды қамтиды:</w:t>
      </w:r>
    </w:p>
    <w:bookmarkEnd w:id="4658"/>
    <w:bookmarkStart w:name="z5270" w:id="4659"/>
    <w:p>
      <w:pPr>
        <w:spacing w:after="0"/>
        <w:ind w:left="0"/>
        <w:jc w:val="both"/>
      </w:pPr>
      <w:r>
        <w:rPr>
          <w:rFonts w:ascii="Times New Roman"/>
          <w:b w:val="false"/>
          <w:i w:val="false"/>
          <w:color w:val="000000"/>
          <w:sz w:val="28"/>
        </w:rPr>
        <w:t>
      флексикокинг процесінің энергия тиімділігін арттыру;</w:t>
      </w:r>
    </w:p>
    <w:bookmarkEnd w:id="4659"/>
    <w:bookmarkStart w:name="z5271" w:id="4660"/>
    <w:p>
      <w:pPr>
        <w:spacing w:after="0"/>
        <w:ind w:left="0"/>
        <w:jc w:val="both"/>
      </w:pPr>
      <w:r>
        <w:rPr>
          <w:rFonts w:ascii="Times New Roman"/>
          <w:b w:val="false"/>
          <w:i w:val="false"/>
          <w:color w:val="000000"/>
          <w:sz w:val="28"/>
        </w:rPr>
        <w:t>
      баяу кокстеуге қарағанда аз көлемде қалдықтар пайда болады;</w:t>
      </w:r>
    </w:p>
    <w:bookmarkEnd w:id="4660"/>
    <w:bookmarkStart w:name="z5272" w:id="4661"/>
    <w:p>
      <w:pPr>
        <w:spacing w:after="0"/>
        <w:ind w:left="0"/>
        <w:jc w:val="both"/>
      </w:pPr>
      <w:r>
        <w:rPr>
          <w:rFonts w:ascii="Times New Roman"/>
          <w:b w:val="false"/>
          <w:i w:val="false"/>
          <w:color w:val="000000"/>
          <w:sz w:val="28"/>
        </w:rPr>
        <w:t>
      тоқтатылған бөлшектердің, күкіртсутектің және аммиактың шығарылуын болдырмау.</w:t>
      </w:r>
    </w:p>
    <w:bookmarkEnd w:id="4661"/>
    <w:bookmarkStart w:name="z5273" w:id="4662"/>
    <w:p>
      <w:pPr>
        <w:spacing w:after="0"/>
        <w:ind w:left="0"/>
        <w:jc w:val="both"/>
      </w:pPr>
      <w:r>
        <w:rPr>
          <w:rFonts w:ascii="Times New Roman"/>
          <w:b w:val="false"/>
          <w:i w:val="false"/>
          <w:color w:val="000000"/>
          <w:sz w:val="28"/>
        </w:rPr>
        <w:t>
      Кросс-медиа әсерлері</w:t>
      </w:r>
    </w:p>
    <w:bookmarkEnd w:id="4662"/>
    <w:bookmarkStart w:name="z5274" w:id="4663"/>
    <w:p>
      <w:pPr>
        <w:spacing w:after="0"/>
        <w:ind w:left="0"/>
        <w:jc w:val="both"/>
      </w:pPr>
      <w:r>
        <w:rPr>
          <w:rFonts w:ascii="Times New Roman"/>
          <w:b w:val="false"/>
          <w:i w:val="false"/>
          <w:color w:val="000000"/>
          <w:sz w:val="28"/>
        </w:rPr>
        <w:t>
      Ақпарат жоқ.</w:t>
      </w:r>
    </w:p>
    <w:bookmarkEnd w:id="4663"/>
    <w:bookmarkStart w:name="z5275" w:id="4664"/>
    <w:p>
      <w:pPr>
        <w:spacing w:after="0"/>
        <w:ind w:left="0"/>
        <w:jc w:val="both"/>
      </w:pPr>
      <w:r>
        <w:rPr>
          <w:rFonts w:ascii="Times New Roman"/>
          <w:b w:val="false"/>
          <w:i w:val="false"/>
          <w:color w:val="000000"/>
          <w:sz w:val="28"/>
        </w:rPr>
        <w:t>
      Қолданылуы</w:t>
      </w:r>
    </w:p>
    <w:bookmarkEnd w:id="4664"/>
    <w:bookmarkStart w:name="z5276" w:id="4665"/>
    <w:p>
      <w:pPr>
        <w:spacing w:after="0"/>
        <w:ind w:left="0"/>
        <w:jc w:val="both"/>
      </w:pPr>
      <w:r>
        <w:rPr>
          <w:rFonts w:ascii="Times New Roman"/>
          <w:b w:val="false"/>
          <w:i w:val="false"/>
          <w:color w:val="000000"/>
          <w:sz w:val="28"/>
        </w:rPr>
        <w:t>
      Толығымен қолданылады. Алайда, флексикокинг өнімдері кокстеудің басқа процестерінің өнімдерінен ерекшеленетіндіктен (мысалы, кокс өндірілмейді), осы опцияны жүзеге асыру кезінде мұнай өңдеу өнімдеріне қойылатын талаптарды ескеру қажет.</w:t>
      </w:r>
    </w:p>
    <w:bookmarkEnd w:id="4665"/>
    <w:bookmarkStart w:name="z5277" w:id="4666"/>
    <w:p>
      <w:pPr>
        <w:spacing w:after="0"/>
        <w:ind w:left="0"/>
        <w:jc w:val="both"/>
      </w:pPr>
      <w:r>
        <w:rPr>
          <w:rFonts w:ascii="Times New Roman"/>
          <w:b w:val="false"/>
          <w:i w:val="false"/>
          <w:color w:val="000000"/>
          <w:sz w:val="28"/>
        </w:rPr>
        <w:t>
      Еуропада (Нидерланды, Греция), АҚШ-та (Техас, Калифорния) және әлемнің басқа елдерінде (Жапония, Венесуэла) көптеген мысалдар бар.</w:t>
      </w:r>
    </w:p>
    <w:bookmarkEnd w:id="4666"/>
    <w:bookmarkStart w:name="z5278" w:id="4667"/>
    <w:p>
      <w:pPr>
        <w:spacing w:after="0"/>
        <w:ind w:left="0"/>
        <w:jc w:val="both"/>
      </w:pPr>
      <w:r>
        <w:rPr>
          <w:rFonts w:ascii="Times New Roman"/>
          <w:b w:val="false"/>
          <w:i w:val="false"/>
          <w:color w:val="000000"/>
          <w:sz w:val="28"/>
        </w:rPr>
        <w:t>
      Экономика</w:t>
      </w:r>
    </w:p>
    <w:bookmarkEnd w:id="4667"/>
    <w:bookmarkStart w:name="z5279" w:id="4668"/>
    <w:p>
      <w:pPr>
        <w:spacing w:after="0"/>
        <w:ind w:left="0"/>
        <w:jc w:val="both"/>
      </w:pPr>
      <w:r>
        <w:rPr>
          <w:rFonts w:ascii="Times New Roman"/>
          <w:b w:val="false"/>
          <w:i w:val="false"/>
          <w:color w:val="000000"/>
          <w:sz w:val="28"/>
        </w:rPr>
        <w:t>
      Типтік Инвестициялар (1996 ж.АҚШ шығанағы жағалауы туралы мәліметтер негізінде): АҚШ доллары 15100 - 19500 тәулігіне м3 үшін.</w:t>
      </w:r>
    </w:p>
    <w:bookmarkEnd w:id="4668"/>
    <w:bookmarkStart w:name="z5280" w:id="4669"/>
    <w:p>
      <w:pPr>
        <w:spacing w:after="0"/>
        <w:ind w:left="0"/>
        <w:jc w:val="both"/>
      </w:pPr>
      <w:r>
        <w:rPr>
          <w:rFonts w:ascii="Times New Roman"/>
          <w:b w:val="false"/>
          <w:i w:val="false"/>
          <w:color w:val="000000"/>
          <w:sz w:val="28"/>
        </w:rPr>
        <w:t>
      Ендірудің әсері</w:t>
      </w:r>
    </w:p>
    <w:bookmarkEnd w:id="4669"/>
    <w:bookmarkStart w:name="z5281" w:id="4670"/>
    <w:p>
      <w:pPr>
        <w:spacing w:after="0"/>
        <w:ind w:left="0"/>
        <w:jc w:val="both"/>
      </w:pPr>
      <w:r>
        <w:rPr>
          <w:rFonts w:ascii="Times New Roman"/>
          <w:b w:val="false"/>
          <w:i w:val="false"/>
          <w:color w:val="000000"/>
          <w:sz w:val="28"/>
        </w:rPr>
        <w:t>
      Іске асыру негізінен объектінің өндірістік стратегиясына байланысты.</w:t>
      </w:r>
    </w:p>
    <w:bookmarkEnd w:id="4670"/>
    <w:bookmarkStart w:name="z5282" w:id="4671"/>
    <w:p>
      <w:pPr>
        <w:spacing w:after="0"/>
        <w:ind w:left="0"/>
        <w:jc w:val="both"/>
      </w:pPr>
      <w:r>
        <w:rPr>
          <w:rFonts w:ascii="Times New Roman"/>
          <w:b w:val="false"/>
          <w:i w:val="false"/>
          <w:color w:val="000000"/>
          <w:sz w:val="28"/>
        </w:rPr>
        <w:t>
      Анықтамалық әдебиет</w:t>
      </w:r>
    </w:p>
    <w:bookmarkEnd w:id="4671"/>
    <w:bookmarkStart w:name="z5283" w:id="4672"/>
    <w:p>
      <w:pPr>
        <w:spacing w:after="0"/>
        <w:ind w:left="0"/>
        <w:jc w:val="both"/>
      </w:pPr>
      <w:r>
        <w:rPr>
          <w:rFonts w:ascii="Times New Roman"/>
          <w:b w:val="false"/>
          <w:i w:val="false"/>
          <w:color w:val="000000"/>
          <w:sz w:val="28"/>
        </w:rPr>
        <w:t>
      [4], [57].</w:t>
      </w:r>
    </w:p>
    <w:bookmarkEnd w:id="4672"/>
    <w:bookmarkStart w:name="z5284" w:id="4673"/>
    <w:p>
      <w:pPr>
        <w:spacing w:after="0"/>
        <w:ind w:left="0"/>
        <w:jc w:val="left"/>
      </w:pPr>
      <w:r>
        <w:rPr>
          <w:rFonts w:ascii="Times New Roman"/>
          <w:b/>
          <w:i w:val="false"/>
          <w:color w:val="000000"/>
        </w:rPr>
        <w:t xml:space="preserve"> 5.12.5. Коксты өңдеу және сақтау </w:t>
      </w:r>
    </w:p>
    <w:bookmarkEnd w:id="4673"/>
    <w:bookmarkStart w:name="z5285" w:id="4674"/>
    <w:p>
      <w:pPr>
        <w:spacing w:after="0"/>
        <w:ind w:left="0"/>
        <w:jc w:val="both"/>
      </w:pPr>
      <w:r>
        <w:rPr>
          <w:rFonts w:ascii="Times New Roman"/>
          <w:b w:val="false"/>
          <w:i w:val="false"/>
          <w:color w:val="000000"/>
          <w:sz w:val="28"/>
        </w:rPr>
        <w:t>
      Сипаты</w:t>
      </w:r>
    </w:p>
    <w:bookmarkEnd w:id="4674"/>
    <w:bookmarkStart w:name="z5286" w:id="4675"/>
    <w:p>
      <w:pPr>
        <w:spacing w:after="0"/>
        <w:ind w:left="0"/>
        <w:jc w:val="both"/>
      </w:pPr>
      <w:r>
        <w:rPr>
          <w:rFonts w:ascii="Times New Roman"/>
          <w:b w:val="false"/>
          <w:i w:val="false"/>
          <w:color w:val="000000"/>
          <w:sz w:val="28"/>
        </w:rPr>
        <w:t>
      Коксты өңдеу кезінде пайда болатын тоқтатылған бөлшектердің шығарылуын азайтудың бірнеше қолайлы әдістері бар (шикі және кальциленген).</w:t>
      </w:r>
    </w:p>
    <w:bookmarkEnd w:id="4675"/>
    <w:bookmarkStart w:name="z5287" w:id="4676"/>
    <w:p>
      <w:pPr>
        <w:spacing w:after="0"/>
        <w:ind w:left="0"/>
        <w:jc w:val="both"/>
      </w:pPr>
      <w:r>
        <w:rPr>
          <w:rFonts w:ascii="Times New Roman"/>
          <w:b w:val="false"/>
          <w:i w:val="false"/>
          <w:color w:val="000000"/>
          <w:sz w:val="28"/>
        </w:rPr>
        <w:t>
      Егер шикі кокс ылғалды болып қалса, мұнай коксын қыздыру қондырғысының түсіру және тиеу бункері арасында жылжу қиын емес. Қабылдау ыдысының бөліктері кебуі мүмкін, бірақ мүмкін емес, өйткені кокс әдетте өте ылғалды және қалдық көмірсутектермен жабылған, бұл оны бір-біріне жабыстыруға бейім. Шұңқырдың айналасында жел соққыларын салу мәселесін қарастыру қажет. Тағы бір мүмкіндік-шұңқырды және онымен байланысты тиеу-түсіру құрылыстарын толық қоршау. Шұңқырлар өте үлкен, сондықтан мұндай қоршау өте қымбат болар еді. Бұл опция шынымен қажет немесе қажет екенін бағалау үшін бақылау бағдарламасын жасау керек.</w:t>
      </w:r>
    </w:p>
    <w:bookmarkEnd w:id="4676"/>
    <w:bookmarkStart w:name="z5288" w:id="4677"/>
    <w:p>
      <w:pPr>
        <w:spacing w:after="0"/>
        <w:ind w:left="0"/>
        <w:jc w:val="both"/>
      </w:pPr>
      <w:r>
        <w:rPr>
          <w:rFonts w:ascii="Times New Roman"/>
          <w:b w:val="false"/>
          <w:i w:val="false"/>
          <w:color w:val="000000"/>
          <w:sz w:val="28"/>
        </w:rPr>
        <w:t>
      Тағы бір әдіс коксты екі білікті ұнтақтағышта кесу және оны аралық сақтау бункеріне тасымалдау болып табылады. Содан кейін теміржол вагондары бункер-қоймадан тиеледі. Бұл тәсіл сақтау алдында коксты жинауға, сүзуге және сусыздандыруға мүмкіндік береді.</w:t>
      </w:r>
    </w:p>
    <w:bookmarkEnd w:id="4677"/>
    <w:bookmarkStart w:name="z5289" w:id="4678"/>
    <w:p>
      <w:pPr>
        <w:spacing w:after="0"/>
        <w:ind w:left="0"/>
        <w:jc w:val="both"/>
      </w:pPr>
      <w:r>
        <w:rPr>
          <w:rFonts w:ascii="Times New Roman"/>
          <w:b w:val="false"/>
          <w:i w:val="false"/>
          <w:color w:val="000000"/>
          <w:sz w:val="28"/>
        </w:rPr>
        <w:t>
      Тағы бір нұсқа - майды қыздырылған коксқа өте жұқа қабатпен шашырату, ол ұсақ шаңмен коксқа жабысады. Мұнайды пайдалану оның одан әрі өңдеуге жарамдылығымен шектеледі. Мұнаймен опция қосымша артықшылыққа ие, бұл түсіру проблемаларын азайтудан тұрады.</w:t>
      </w:r>
    </w:p>
    <w:bookmarkEnd w:id="4678"/>
    <w:bookmarkStart w:name="z5290" w:id="4679"/>
    <w:p>
      <w:pPr>
        <w:spacing w:after="0"/>
        <w:ind w:left="0"/>
        <w:jc w:val="both"/>
      </w:pPr>
      <w:r>
        <w:rPr>
          <w:rFonts w:ascii="Times New Roman"/>
          <w:b w:val="false"/>
          <w:i w:val="false"/>
          <w:color w:val="000000"/>
          <w:sz w:val="28"/>
        </w:rPr>
        <w:t>
      Конвейерлік таспаларды жабу және герметизациялау.</w:t>
      </w:r>
    </w:p>
    <w:bookmarkEnd w:id="4679"/>
    <w:bookmarkStart w:name="z5291" w:id="4680"/>
    <w:p>
      <w:pPr>
        <w:spacing w:after="0"/>
        <w:ind w:left="0"/>
        <w:jc w:val="both"/>
      </w:pPr>
      <w:r>
        <w:rPr>
          <w:rFonts w:ascii="Times New Roman"/>
          <w:b w:val="false"/>
          <w:i w:val="false"/>
          <w:color w:val="000000"/>
          <w:sz w:val="28"/>
        </w:rPr>
        <w:t>
      Шаңды алу немесе жинау үшін аспирациялық жүйелерді қолдану.</w:t>
      </w:r>
    </w:p>
    <w:bookmarkEnd w:id="4680"/>
    <w:bookmarkStart w:name="z5292" w:id="4681"/>
    <w:p>
      <w:pPr>
        <w:spacing w:after="0"/>
        <w:ind w:left="0"/>
        <w:jc w:val="both"/>
      </w:pPr>
      <w:r>
        <w:rPr>
          <w:rFonts w:ascii="Times New Roman"/>
          <w:b w:val="false"/>
          <w:i w:val="false"/>
          <w:color w:val="000000"/>
          <w:sz w:val="28"/>
        </w:rPr>
        <w:t>
      Ыстық үрлеудің жабық жүйесін пайдалану.</w:t>
      </w:r>
    </w:p>
    <w:bookmarkEnd w:id="4681"/>
    <w:bookmarkStart w:name="z5293" w:id="4682"/>
    <w:p>
      <w:pPr>
        <w:spacing w:after="0"/>
        <w:ind w:left="0"/>
        <w:jc w:val="both"/>
      </w:pPr>
      <w:r>
        <w:rPr>
          <w:rFonts w:ascii="Times New Roman"/>
          <w:b w:val="false"/>
          <w:i w:val="false"/>
          <w:color w:val="000000"/>
          <w:sz w:val="28"/>
        </w:rPr>
        <w:t>
      Жүктеу аймағын қоршау және оң/теріс қысымды ұстап тұру, сөмке сүзгілері арқылы шығу. Балама ретінде шаңды кетіру жүйелері тиеу жабдықтарына салынуы мүмкін.</w:t>
      </w:r>
    </w:p>
    <w:bookmarkEnd w:id="4682"/>
    <w:bookmarkStart w:name="z5294" w:id="4683"/>
    <w:p>
      <w:pPr>
        <w:spacing w:after="0"/>
        <w:ind w:left="0"/>
        <w:jc w:val="both"/>
      </w:pPr>
      <w:r>
        <w:rPr>
          <w:rFonts w:ascii="Times New Roman"/>
          <w:b w:val="false"/>
          <w:i w:val="false"/>
          <w:color w:val="000000"/>
          <w:sz w:val="28"/>
        </w:rPr>
        <w:t>
      Пневматикалық жиналған ұсақ бөлшектерді гидроциклондардан пайдаланылған ауа сүзгілері бар бункерге тасымалдау. Шаң жинау жүйелері сөмке сүзгілерін қолдана отырып өңдеуге, сақтауға және тиеуге арналған. Жиналған ұсақ бөлшектер жабық құралдармен сақтауға жіберіледі.</w:t>
      </w:r>
    </w:p>
    <w:bookmarkEnd w:id="4683"/>
    <w:bookmarkStart w:name="z5295" w:id="4684"/>
    <w:p>
      <w:pPr>
        <w:spacing w:after="0"/>
        <w:ind w:left="0"/>
        <w:jc w:val="both"/>
      </w:pPr>
      <w:r>
        <w:rPr>
          <w:rFonts w:ascii="Times New Roman"/>
          <w:b w:val="false"/>
          <w:i w:val="false"/>
          <w:color w:val="000000"/>
          <w:sz w:val="28"/>
        </w:rPr>
        <w:t>
      Қол жеткізілген экологиялық пайда</w:t>
      </w:r>
    </w:p>
    <w:bookmarkEnd w:id="4684"/>
    <w:bookmarkStart w:name="z5296" w:id="4685"/>
    <w:p>
      <w:pPr>
        <w:spacing w:after="0"/>
        <w:ind w:left="0"/>
        <w:jc w:val="both"/>
      </w:pPr>
      <w:r>
        <w:rPr>
          <w:rFonts w:ascii="Times New Roman"/>
          <w:b w:val="false"/>
          <w:i w:val="false"/>
          <w:color w:val="000000"/>
          <w:sz w:val="28"/>
        </w:rPr>
        <w:t>
      Қалыпты пайдалану кезінде, сондай-ақ коксты сақтау кезінде процестің осы бөлігінен ауаға тоқтатылған бөлшектердің (құрамында металдар бар) шығарылуын жояды.</w:t>
      </w:r>
    </w:p>
    <w:bookmarkEnd w:id="4685"/>
    <w:bookmarkStart w:name="z5297" w:id="4686"/>
    <w:p>
      <w:pPr>
        <w:spacing w:after="0"/>
        <w:ind w:left="0"/>
        <w:jc w:val="both"/>
      </w:pPr>
      <w:r>
        <w:rPr>
          <w:rFonts w:ascii="Times New Roman"/>
          <w:b w:val="false"/>
          <w:i w:val="false"/>
          <w:color w:val="000000"/>
          <w:sz w:val="28"/>
        </w:rPr>
        <w:t>
      Экологиялық көрсеткіштер және пайдалану деректері</w:t>
      </w:r>
    </w:p>
    <w:bookmarkEnd w:id="4686"/>
    <w:bookmarkStart w:name="z5298" w:id="4687"/>
    <w:p>
      <w:pPr>
        <w:spacing w:after="0"/>
        <w:ind w:left="0"/>
        <w:jc w:val="both"/>
      </w:pPr>
      <w:r>
        <w:rPr>
          <w:rFonts w:ascii="Times New Roman"/>
          <w:b w:val="false"/>
          <w:i w:val="false"/>
          <w:color w:val="000000"/>
          <w:sz w:val="28"/>
        </w:rPr>
        <w:t>
      Сақтауға арналған бункер технологиялық тербелістерге арналған буферлік сыйымдылықты қамтамасыз етеді және теміржол вагондарының бақыланатын жүктелуін қамтамасыз етеді.</w:t>
      </w:r>
    </w:p>
    <w:bookmarkEnd w:id="4687"/>
    <w:bookmarkStart w:name="z5299" w:id="4688"/>
    <w:p>
      <w:pPr>
        <w:spacing w:after="0"/>
        <w:ind w:left="0"/>
        <w:jc w:val="both"/>
      </w:pPr>
      <w:r>
        <w:rPr>
          <w:rFonts w:ascii="Times New Roman"/>
          <w:b w:val="false"/>
          <w:i w:val="false"/>
          <w:color w:val="000000"/>
          <w:sz w:val="28"/>
        </w:rPr>
        <w:t>
      Қолданылуы</w:t>
      </w:r>
    </w:p>
    <w:bookmarkEnd w:id="4688"/>
    <w:bookmarkStart w:name="z5300" w:id="4689"/>
    <w:p>
      <w:pPr>
        <w:spacing w:after="0"/>
        <w:ind w:left="0"/>
        <w:jc w:val="both"/>
      </w:pPr>
      <w:r>
        <w:rPr>
          <w:rFonts w:ascii="Times New Roman"/>
          <w:b w:val="false"/>
          <w:i w:val="false"/>
          <w:color w:val="000000"/>
          <w:sz w:val="28"/>
        </w:rPr>
        <w:t>
      Коксты майлау кейде сұйық фазалы және кальциленген кокстеуде қолданылады, бірақ баяу кокспен сирек қолданылады.</w:t>
      </w:r>
    </w:p>
    <w:bookmarkEnd w:id="4689"/>
    <w:bookmarkStart w:name="z5301" w:id="4690"/>
    <w:p>
      <w:pPr>
        <w:spacing w:after="0"/>
        <w:ind w:left="0"/>
        <w:jc w:val="both"/>
      </w:pPr>
      <w:r>
        <w:rPr>
          <w:rFonts w:ascii="Times New Roman"/>
          <w:b w:val="false"/>
          <w:i w:val="false"/>
          <w:color w:val="000000"/>
          <w:sz w:val="28"/>
        </w:rPr>
        <w:t>
      Кокс ұсақтарын жинау және өңдеу негізінен мұнай коксын қыздыру қондырғыларына, сұйық фазалық кокстеу қондырғыларына және флексикокинг қондырғыларына қолданылады.</w:t>
      </w:r>
    </w:p>
    <w:bookmarkEnd w:id="4690"/>
    <w:bookmarkStart w:name="z5302" w:id="4691"/>
    <w:p>
      <w:pPr>
        <w:spacing w:after="0"/>
        <w:ind w:left="0"/>
        <w:jc w:val="both"/>
      </w:pPr>
      <w:r>
        <w:rPr>
          <w:rFonts w:ascii="Times New Roman"/>
          <w:b w:val="false"/>
          <w:i w:val="false"/>
          <w:color w:val="000000"/>
          <w:sz w:val="28"/>
        </w:rPr>
        <w:t>
      Көптеген мысалдарды еуропалық мұнай өңдеу зауыттарынан табуға болады.</w:t>
      </w:r>
    </w:p>
    <w:bookmarkEnd w:id="4691"/>
    <w:bookmarkStart w:name="z5303" w:id="4692"/>
    <w:p>
      <w:pPr>
        <w:spacing w:after="0"/>
        <w:ind w:left="0"/>
        <w:jc w:val="both"/>
      </w:pPr>
      <w:r>
        <w:rPr>
          <w:rFonts w:ascii="Times New Roman"/>
          <w:b w:val="false"/>
          <w:i w:val="false"/>
          <w:color w:val="000000"/>
          <w:sz w:val="28"/>
        </w:rPr>
        <w:t>
      Экономика</w:t>
      </w:r>
    </w:p>
    <w:bookmarkEnd w:id="4692"/>
    <w:bookmarkStart w:name="z5304" w:id="4693"/>
    <w:p>
      <w:pPr>
        <w:spacing w:after="0"/>
        <w:ind w:left="0"/>
        <w:jc w:val="both"/>
      </w:pPr>
      <w:r>
        <w:rPr>
          <w:rFonts w:ascii="Times New Roman"/>
          <w:b w:val="false"/>
          <w:i w:val="false"/>
          <w:color w:val="000000"/>
          <w:sz w:val="28"/>
        </w:rPr>
        <w:t>
      Сақтау жүйесі үшін жылына 1,5 миллион тонна кокстеу қондырғысына шамамен 30 миллион еуро инвестициялық шығындар қажет болуы мүмкін.</w:t>
      </w:r>
    </w:p>
    <w:bookmarkEnd w:id="4693"/>
    <w:bookmarkStart w:name="z5305" w:id="4694"/>
    <w:p>
      <w:pPr>
        <w:spacing w:after="0"/>
        <w:ind w:left="0"/>
        <w:jc w:val="both"/>
      </w:pPr>
      <w:r>
        <w:rPr>
          <w:rFonts w:ascii="Times New Roman"/>
          <w:b w:val="false"/>
          <w:i w:val="false"/>
          <w:color w:val="000000"/>
          <w:sz w:val="28"/>
        </w:rPr>
        <w:t>
      Ендірудің әсері</w:t>
      </w:r>
    </w:p>
    <w:bookmarkEnd w:id="4694"/>
    <w:bookmarkStart w:name="z5306" w:id="4695"/>
    <w:p>
      <w:pPr>
        <w:spacing w:after="0"/>
        <w:ind w:left="0"/>
        <w:jc w:val="both"/>
      </w:pPr>
      <w:r>
        <w:rPr>
          <w:rFonts w:ascii="Times New Roman"/>
          <w:b w:val="false"/>
          <w:i w:val="false"/>
          <w:color w:val="000000"/>
          <w:sz w:val="28"/>
        </w:rPr>
        <w:t>
      Қоршаған ортаға кокс шығынын азайту. Егер мұнай коксы тікелей кокс қондырғыларынан хоппер теміржол вагондарына түссе, бұл вагондардың толып кетуіне әкелуі мүмкін, бұл шашыраған кокстың сапасын нашарлатады және сарқынды суларды тазарту жүйесіне кіретін тоқтатылған заттардың көбеюіне әкеледі. Сондай-ақ, коксты сақтау жүйесінен қалқыма бөлшектердің шығарындыларын азайту.</w:t>
      </w:r>
    </w:p>
    <w:bookmarkEnd w:id="4695"/>
    <w:bookmarkStart w:name="z5307" w:id="4696"/>
    <w:p>
      <w:pPr>
        <w:spacing w:after="0"/>
        <w:ind w:left="0"/>
        <w:jc w:val="both"/>
      </w:pPr>
      <w:r>
        <w:rPr>
          <w:rFonts w:ascii="Times New Roman"/>
          <w:b w:val="false"/>
          <w:i w:val="false"/>
          <w:color w:val="000000"/>
          <w:sz w:val="28"/>
        </w:rPr>
        <w:t>
      Анықтамалық әдебиет</w:t>
      </w:r>
    </w:p>
    <w:bookmarkEnd w:id="4696"/>
    <w:bookmarkStart w:name="z5308" w:id="4697"/>
    <w:p>
      <w:pPr>
        <w:spacing w:after="0"/>
        <w:ind w:left="0"/>
        <w:jc w:val="both"/>
      </w:pPr>
      <w:r>
        <w:rPr>
          <w:rFonts w:ascii="Times New Roman"/>
          <w:b w:val="false"/>
          <w:i w:val="false"/>
          <w:color w:val="000000"/>
          <w:sz w:val="28"/>
        </w:rPr>
        <w:t>
      [9], [19], [41], [58].</w:t>
      </w:r>
    </w:p>
    <w:bookmarkEnd w:id="469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309" w:id="4698"/>
    <w:p>
      <w:pPr>
        <w:spacing w:after="0"/>
        <w:ind w:left="0"/>
        <w:jc w:val="left"/>
      </w:pPr>
      <w:r>
        <w:rPr>
          <w:rFonts w:ascii="Times New Roman"/>
          <w:b/>
          <w:i w:val="false"/>
          <w:color w:val="000000"/>
        </w:rPr>
        <w:t xml:space="preserve"> 5.12.6. Кокстеу процестерінде қалқыма бөлшектер шығарындыларының алдын алу әдістері</w:t>
      </w:r>
    </w:p>
    <w:bookmarkEnd w:id="4698"/>
    <w:bookmarkStart w:name="z5310" w:id="4699"/>
    <w:p>
      <w:pPr>
        <w:spacing w:after="0"/>
        <w:ind w:left="0"/>
        <w:jc w:val="both"/>
      </w:pPr>
      <w:r>
        <w:rPr>
          <w:rFonts w:ascii="Times New Roman"/>
          <w:b w:val="false"/>
          <w:i w:val="false"/>
          <w:color w:val="000000"/>
          <w:sz w:val="28"/>
        </w:rPr>
        <w:t>
      Сипаты</w:t>
      </w:r>
    </w:p>
    <w:bookmarkEnd w:id="4699"/>
    <w:bookmarkStart w:name="z5311" w:id="4700"/>
    <w:p>
      <w:pPr>
        <w:spacing w:after="0"/>
        <w:ind w:left="0"/>
        <w:jc w:val="both"/>
      </w:pPr>
      <w:r>
        <w:rPr>
          <w:rFonts w:ascii="Times New Roman"/>
          <w:b w:val="false"/>
          <w:i w:val="false"/>
          <w:color w:val="000000"/>
          <w:sz w:val="28"/>
        </w:rPr>
        <w:t>
      Түтін газдары мен кокс газы кокс процестерінде әдетте Кокс бөлшектерін (соның ішінде металдарды) қамтиды. Шаңды жинау жүйелері тазартуды қамтамасыз ету үшін кокстеу процестерінің барлық тиісті бөлімдерінде қолданылады:</w:t>
      </w:r>
    </w:p>
    <w:bookmarkEnd w:id="4700"/>
    <w:bookmarkStart w:name="z5312" w:id="4701"/>
    <w:p>
      <w:pPr>
        <w:spacing w:after="0"/>
        <w:ind w:left="0"/>
        <w:jc w:val="both"/>
      </w:pPr>
      <w:r>
        <w:rPr>
          <w:rFonts w:ascii="Times New Roman"/>
          <w:b w:val="false"/>
          <w:i w:val="false"/>
          <w:color w:val="000000"/>
          <w:sz w:val="28"/>
        </w:rPr>
        <w:t>
      кокс газы;</w:t>
      </w:r>
    </w:p>
    <w:bookmarkEnd w:id="4701"/>
    <w:bookmarkStart w:name="z5313" w:id="4702"/>
    <w:p>
      <w:pPr>
        <w:spacing w:after="0"/>
        <w:ind w:left="0"/>
        <w:jc w:val="both"/>
      </w:pPr>
      <w:r>
        <w:rPr>
          <w:rFonts w:ascii="Times New Roman"/>
          <w:b w:val="false"/>
          <w:i w:val="false"/>
          <w:color w:val="000000"/>
          <w:sz w:val="28"/>
        </w:rPr>
        <w:t>
      мұнай коксын қыздыру қондырғысында коксты салқындату кезінде түзілетін газ;</w:t>
      </w:r>
    </w:p>
    <w:bookmarkEnd w:id="4702"/>
    <w:bookmarkStart w:name="z5314" w:id="4703"/>
    <w:p>
      <w:pPr>
        <w:spacing w:after="0"/>
        <w:ind w:left="0"/>
        <w:jc w:val="both"/>
      </w:pPr>
      <w:r>
        <w:rPr>
          <w:rFonts w:ascii="Times New Roman"/>
          <w:b w:val="false"/>
          <w:i w:val="false"/>
          <w:color w:val="000000"/>
          <w:sz w:val="28"/>
        </w:rPr>
        <w:t>
      мұнай коксын қыздыру қондырғысынан шыққан түтін газдары, олардың құрамында кокс бар. Ыстық түтін газдары шаңды жинау жүйесімен жабдықталған қазандықтан өтеді.</w:t>
      </w:r>
    </w:p>
    <w:bookmarkEnd w:id="4703"/>
    <w:bookmarkStart w:name="z5315" w:id="4704"/>
    <w:p>
      <w:pPr>
        <w:spacing w:after="0"/>
        <w:ind w:left="0"/>
        <w:jc w:val="both"/>
      </w:pPr>
      <w:r>
        <w:rPr>
          <w:rFonts w:ascii="Times New Roman"/>
          <w:b w:val="false"/>
          <w:i w:val="false"/>
          <w:color w:val="000000"/>
          <w:sz w:val="28"/>
        </w:rPr>
        <w:t xml:space="preserve">
      ФКК қондырғысында қолданылатын тоқтатылған бөлшектердің шығарындыларын бақылау әдісіне қосымша, сөмке сүзгілерін кокстеу процестері үшін де қолдануға болады. </w:t>
      </w:r>
    </w:p>
    <w:bookmarkEnd w:id="4704"/>
    <w:bookmarkStart w:name="z5316" w:id="4705"/>
    <w:p>
      <w:pPr>
        <w:spacing w:after="0"/>
        <w:ind w:left="0"/>
        <w:jc w:val="both"/>
      </w:pPr>
      <w:r>
        <w:rPr>
          <w:rFonts w:ascii="Times New Roman"/>
          <w:b w:val="false"/>
          <w:i w:val="false"/>
          <w:color w:val="000000"/>
          <w:sz w:val="28"/>
        </w:rPr>
        <w:t>
      Қол жеткізілген экологиялық пайда</w:t>
      </w:r>
    </w:p>
    <w:bookmarkEnd w:id="4705"/>
    <w:bookmarkStart w:name="z5317" w:id="4706"/>
    <w:p>
      <w:pPr>
        <w:spacing w:after="0"/>
        <w:ind w:left="0"/>
        <w:jc w:val="both"/>
      </w:pPr>
      <w:r>
        <w:rPr>
          <w:rFonts w:ascii="Times New Roman"/>
          <w:b w:val="false"/>
          <w:i w:val="false"/>
          <w:color w:val="000000"/>
          <w:sz w:val="28"/>
        </w:rPr>
        <w:t>
      Мұнай коксын қыздыру қондырғыларынан және салқындатқыштардан қалқыма бөлшектер шығарындыларының қол жеткізілетін деңгейлері (орташа үздіксіз мониторингке негізделген мәндер), әдетте, 20-150 мг/Нм3 ауқымында болады (5.30-кестені қараңыз). Ең тиімді қондырғылар (мысалы, Бургхаузендегі OMV, DE) ЭСФ көмегімен 10-20 мг/Нм3 концентрациясына жетеді [39].</w:t>
      </w:r>
    </w:p>
    <w:bookmarkEnd w:id="4706"/>
    <w:bookmarkStart w:name="z5318" w:id="4707"/>
    <w:p>
      <w:pPr>
        <w:spacing w:after="0"/>
        <w:ind w:left="0"/>
        <w:jc w:val="both"/>
      </w:pPr>
      <w:r>
        <w:rPr>
          <w:rFonts w:ascii="Times New Roman"/>
          <w:b w:val="false"/>
          <w:i w:val="false"/>
          <w:color w:val="000000"/>
          <w:sz w:val="28"/>
        </w:rPr>
        <w:t>
      Экологиялық көрсеткіштер және пайдалану деректері</w:t>
      </w:r>
    </w:p>
    <w:bookmarkEnd w:id="4707"/>
    <w:bookmarkStart w:name="z5319" w:id="4708"/>
    <w:p>
      <w:pPr>
        <w:spacing w:after="0"/>
        <w:ind w:left="0"/>
        <w:jc w:val="both"/>
      </w:pPr>
      <w:r>
        <w:rPr>
          <w:rFonts w:ascii="Times New Roman"/>
          <w:b w:val="false"/>
          <w:i w:val="false"/>
          <w:color w:val="000000"/>
          <w:sz w:val="28"/>
        </w:rPr>
        <w:t>
      Мұнай коксын қыздыру қондырғыларынан қалқыма бөлшектердің шығарындыларын бақылау үшін ЭСФ қолдану ауқымның төменгі шегіне жетуде кейбір қиындықтарға ие. Негізгі себеп кокс электр энергиясының өте нашар өткізгіші, сондықтан оның бетін электрмен зарядтау өте қиын, сондықтан ЭСФ-ны қосу қиын екендігінде жатыр.</w:t>
      </w:r>
    </w:p>
    <w:bookmarkEnd w:id="4708"/>
    <w:bookmarkStart w:name="z5320" w:id="4709"/>
    <w:p>
      <w:pPr>
        <w:spacing w:after="0"/>
        <w:ind w:left="0"/>
        <w:jc w:val="both"/>
      </w:pPr>
      <w:r>
        <w:rPr>
          <w:rFonts w:ascii="Times New Roman"/>
          <w:b w:val="false"/>
          <w:i w:val="false"/>
          <w:color w:val="000000"/>
          <w:sz w:val="28"/>
        </w:rPr>
        <w:t>
      Қолданылуы</w:t>
      </w:r>
    </w:p>
    <w:bookmarkEnd w:id="4709"/>
    <w:bookmarkStart w:name="z5321" w:id="4710"/>
    <w:p>
      <w:pPr>
        <w:spacing w:after="0"/>
        <w:ind w:left="0"/>
        <w:jc w:val="both"/>
      </w:pPr>
      <w:r>
        <w:rPr>
          <w:rFonts w:ascii="Times New Roman"/>
          <w:b w:val="false"/>
          <w:i w:val="false"/>
          <w:color w:val="000000"/>
          <w:sz w:val="28"/>
        </w:rPr>
        <w:t>
      ЭСФ қарағанда жоғары тиімді гидроциклондарды қолдану жеңіл.</w:t>
      </w:r>
    </w:p>
    <w:bookmarkEnd w:id="4710"/>
    <w:bookmarkStart w:name="z5322" w:id="4711"/>
    <w:p>
      <w:pPr>
        <w:spacing w:after="0"/>
        <w:ind w:left="0"/>
        <w:jc w:val="both"/>
      </w:pPr>
      <w:r>
        <w:rPr>
          <w:rFonts w:ascii="Times New Roman"/>
          <w:b w:val="false"/>
          <w:i w:val="false"/>
          <w:color w:val="000000"/>
          <w:sz w:val="28"/>
        </w:rPr>
        <w:t>
      Еуропалық мұнай өңдеу зауыттарында көптеген мысалдар бар: мысалы, Германияда төрт кокстеу қондырғысы, Испанияда төрт кокстеу қондырғысы.</w:t>
      </w:r>
    </w:p>
    <w:bookmarkEnd w:id="4711"/>
    <w:bookmarkStart w:name="z5323" w:id="4712"/>
    <w:p>
      <w:pPr>
        <w:spacing w:after="0"/>
        <w:ind w:left="0"/>
        <w:jc w:val="both"/>
      </w:pPr>
      <w:r>
        <w:rPr>
          <w:rFonts w:ascii="Times New Roman"/>
          <w:b w:val="false"/>
          <w:i w:val="false"/>
          <w:color w:val="000000"/>
          <w:sz w:val="28"/>
        </w:rPr>
        <w:t>
      Экономика</w:t>
      </w:r>
    </w:p>
    <w:bookmarkEnd w:id="4712"/>
    <w:bookmarkStart w:name="z5324" w:id="4713"/>
    <w:p>
      <w:pPr>
        <w:spacing w:after="0"/>
        <w:ind w:left="0"/>
        <w:jc w:val="both"/>
      </w:pPr>
      <w:r>
        <w:rPr>
          <w:rFonts w:ascii="Times New Roman"/>
          <w:b w:val="false"/>
          <w:i w:val="false"/>
          <w:color w:val="000000"/>
          <w:sz w:val="28"/>
        </w:rPr>
        <w:t>
      Сөмке сүзгілерін шамамен 5 миллион еуроға пайдалануға болады. Мұнай коксын қыздыру қондырғыларының гидроциклондары 225000 еуро тұрады (1999). Басқа жүйелер үшін экономикалық көрсеткіштер қол жетімді емес. 1992 жылы ЕО-дағы мұнай өңдеу зауытында жүргізілген экономикалық зерттеу мұнай коксын қыздыру қондырғысына арналған ЭСФ құны жоғары екенін көрсетті.</w:t>
      </w:r>
    </w:p>
    <w:bookmarkEnd w:id="4713"/>
    <w:bookmarkStart w:name="z5325" w:id="4714"/>
    <w:p>
      <w:pPr>
        <w:spacing w:after="0"/>
        <w:ind w:left="0"/>
        <w:jc w:val="both"/>
      </w:pPr>
      <w:r>
        <w:rPr>
          <w:rFonts w:ascii="Times New Roman"/>
          <w:b w:val="false"/>
          <w:i w:val="false"/>
          <w:color w:val="000000"/>
          <w:sz w:val="28"/>
        </w:rPr>
        <w:t>
      Ендірудің әсері</w:t>
      </w:r>
    </w:p>
    <w:bookmarkEnd w:id="4714"/>
    <w:bookmarkStart w:name="z5326" w:id="4715"/>
    <w:p>
      <w:pPr>
        <w:spacing w:after="0"/>
        <w:ind w:left="0"/>
        <w:jc w:val="both"/>
      </w:pPr>
      <w:r>
        <w:rPr>
          <w:rFonts w:ascii="Times New Roman"/>
          <w:b w:val="false"/>
          <w:i w:val="false"/>
          <w:color w:val="000000"/>
          <w:sz w:val="28"/>
        </w:rPr>
        <w:t>
      Мұнай коксын қыздыру қондырғысынан қалқыма бөлшектер шығарындыларын азайту.</w:t>
      </w:r>
    </w:p>
    <w:bookmarkEnd w:id="4715"/>
    <w:bookmarkStart w:name="z5327" w:id="4716"/>
    <w:p>
      <w:pPr>
        <w:spacing w:after="0"/>
        <w:ind w:left="0"/>
        <w:jc w:val="both"/>
      </w:pPr>
      <w:r>
        <w:rPr>
          <w:rFonts w:ascii="Times New Roman"/>
          <w:b w:val="false"/>
          <w:i w:val="false"/>
          <w:color w:val="000000"/>
          <w:sz w:val="28"/>
        </w:rPr>
        <w:t>
      Анықтамалық әдебиет</w:t>
      </w:r>
    </w:p>
    <w:bookmarkEnd w:id="4716"/>
    <w:bookmarkStart w:name="z5328" w:id="4717"/>
    <w:p>
      <w:pPr>
        <w:spacing w:after="0"/>
        <w:ind w:left="0"/>
        <w:jc w:val="both"/>
      </w:pPr>
      <w:r>
        <w:rPr>
          <w:rFonts w:ascii="Times New Roman"/>
          <w:b w:val="false"/>
          <w:i w:val="false"/>
          <w:color w:val="000000"/>
          <w:sz w:val="28"/>
        </w:rPr>
        <w:t>
      [7], [8], [9], [39], [41], [59], [60], [61].</w:t>
      </w:r>
    </w:p>
    <w:bookmarkEnd w:id="4717"/>
    <w:bookmarkStart w:name="z5329" w:id="4718"/>
    <w:p>
      <w:pPr>
        <w:spacing w:after="0"/>
        <w:ind w:left="0"/>
        <w:jc w:val="left"/>
      </w:pPr>
      <w:r>
        <w:rPr>
          <w:rFonts w:ascii="Times New Roman"/>
          <w:b/>
          <w:i w:val="false"/>
          <w:color w:val="000000"/>
        </w:rPr>
        <w:t xml:space="preserve"> 5.12.7. Құрамында мұнайы бар шламдарды және/немесе қалдықтарды кокс шикізаты ретінде пайдалану </w:t>
      </w:r>
    </w:p>
    <w:bookmarkEnd w:id="4718"/>
    <w:bookmarkStart w:name="z5330" w:id="4719"/>
    <w:p>
      <w:pPr>
        <w:spacing w:after="0"/>
        <w:ind w:left="0"/>
        <w:jc w:val="both"/>
      </w:pPr>
      <w:r>
        <w:rPr>
          <w:rFonts w:ascii="Times New Roman"/>
          <w:b w:val="false"/>
          <w:i w:val="false"/>
          <w:color w:val="000000"/>
          <w:sz w:val="28"/>
        </w:rPr>
        <w:t>
      Сипаты</w:t>
      </w:r>
    </w:p>
    <w:bookmarkEnd w:id="4719"/>
    <w:bookmarkStart w:name="z5331" w:id="4720"/>
    <w:p>
      <w:pPr>
        <w:spacing w:after="0"/>
        <w:ind w:left="0"/>
        <w:jc w:val="both"/>
      </w:pPr>
      <w:r>
        <w:rPr>
          <w:rFonts w:ascii="Times New Roman"/>
          <w:b w:val="false"/>
          <w:i w:val="false"/>
          <w:color w:val="000000"/>
          <w:sz w:val="28"/>
        </w:rPr>
        <w:t>
      Коксы бар мұнай өңдеу зауыттарында мұнай шламдары, сарқынды суларды тазартудан алынған шламдар мен қалдықтар кокстеу қондырғысында (баяу қозғалатын, сұйық фазалы немесе флексикокерде) жойылуы мүмкін. Кокс өндірілген жағдайда алынатын кокстың сапасы қолайлы болып қалуы тиіс (зауыттың ішінде/сыртында отын ретінде немесе басқа мақсаттар үшін материал ретінде одан әрі пайдалануға қатысты). Көптеген мұнай шламдарын кокс қондырғысына жіберуге болады, онда олар мұнай өңдеу өнімдерінің бір бөлігі болады.</w:t>
      </w:r>
    </w:p>
    <w:bookmarkEnd w:id="4720"/>
    <w:bookmarkStart w:name="z5332" w:id="4721"/>
    <w:p>
      <w:pPr>
        <w:spacing w:after="0"/>
        <w:ind w:left="0"/>
        <w:jc w:val="both"/>
      </w:pPr>
      <w:r>
        <w:rPr>
          <w:rFonts w:ascii="Times New Roman"/>
          <w:b w:val="false"/>
          <w:i w:val="false"/>
          <w:color w:val="000000"/>
          <w:sz w:val="28"/>
        </w:rPr>
        <w:t>
      Қол жеткізілген экологиялық пайда</w:t>
      </w:r>
    </w:p>
    <w:bookmarkEnd w:id="4721"/>
    <w:bookmarkStart w:name="z5333" w:id="4722"/>
    <w:p>
      <w:pPr>
        <w:spacing w:after="0"/>
        <w:ind w:left="0"/>
        <w:jc w:val="both"/>
      </w:pPr>
      <w:r>
        <w:rPr>
          <w:rFonts w:ascii="Times New Roman"/>
          <w:b w:val="false"/>
          <w:i w:val="false"/>
          <w:color w:val="000000"/>
          <w:sz w:val="28"/>
        </w:rPr>
        <w:t>
      Мұнай өңдеу зауытында пайда болатын шлам және/немесе қалдықтардың мөлшерін азайту. Кокстеу қондырғылары бар мұнай өңдеу зауыты мұнай шламының пайда болуын едәуір азайтуға қабілетті. Алайда, жоғары сапалы коксқа қойылатын талаптар оны қолдануды шектеуі мүмкін.</w:t>
      </w:r>
    </w:p>
    <w:bookmarkEnd w:id="4722"/>
    <w:bookmarkStart w:name="z5334" w:id="4723"/>
    <w:p>
      <w:pPr>
        <w:spacing w:after="0"/>
        <w:ind w:left="0"/>
        <w:jc w:val="both"/>
      </w:pPr>
      <w:r>
        <w:rPr>
          <w:rFonts w:ascii="Times New Roman"/>
          <w:b w:val="false"/>
          <w:i w:val="false"/>
          <w:color w:val="000000"/>
          <w:sz w:val="28"/>
        </w:rPr>
        <w:t>
      Кросс-медиа әсерлері</w:t>
      </w:r>
    </w:p>
    <w:bookmarkEnd w:id="4723"/>
    <w:bookmarkStart w:name="z5335" w:id="4724"/>
    <w:p>
      <w:pPr>
        <w:spacing w:after="0"/>
        <w:ind w:left="0"/>
        <w:jc w:val="both"/>
      </w:pPr>
      <w:r>
        <w:rPr>
          <w:rFonts w:ascii="Times New Roman"/>
          <w:b w:val="false"/>
          <w:i w:val="false"/>
          <w:color w:val="000000"/>
          <w:sz w:val="28"/>
        </w:rPr>
        <w:t>
      Әдетте, өндірілген кокс сапасының төмендеуі байқалады.</w:t>
      </w:r>
    </w:p>
    <w:bookmarkEnd w:id="4724"/>
    <w:bookmarkStart w:name="z5336" w:id="4725"/>
    <w:p>
      <w:pPr>
        <w:spacing w:after="0"/>
        <w:ind w:left="0"/>
        <w:jc w:val="both"/>
      </w:pPr>
      <w:r>
        <w:rPr>
          <w:rFonts w:ascii="Times New Roman"/>
          <w:b w:val="false"/>
          <w:i w:val="false"/>
          <w:color w:val="000000"/>
          <w:sz w:val="28"/>
        </w:rPr>
        <w:t>
      Егер сарқынды суларды тазартудан алынған шламдар кокстауды орнатуға арналған шикізат ретінде қосылса, көмірсутектер санын барынша арттыру үшін судың бір бөлігін (мысалы, вакуумды булану немесе үрлеу арқылы) алып тастау керек.</w:t>
      </w:r>
    </w:p>
    <w:bookmarkEnd w:id="4725"/>
    <w:bookmarkStart w:name="z5337" w:id="4726"/>
    <w:p>
      <w:pPr>
        <w:spacing w:after="0"/>
        <w:ind w:left="0"/>
        <w:jc w:val="both"/>
      </w:pPr>
      <w:r>
        <w:rPr>
          <w:rFonts w:ascii="Times New Roman"/>
          <w:b w:val="false"/>
          <w:i w:val="false"/>
          <w:color w:val="000000"/>
          <w:sz w:val="28"/>
        </w:rPr>
        <w:t>
      Қолданылуы</w:t>
      </w:r>
    </w:p>
    <w:bookmarkEnd w:id="4726"/>
    <w:bookmarkStart w:name="z5338" w:id="4727"/>
    <w:p>
      <w:pPr>
        <w:spacing w:after="0"/>
        <w:ind w:left="0"/>
        <w:jc w:val="both"/>
      </w:pPr>
      <w:r>
        <w:rPr>
          <w:rFonts w:ascii="Times New Roman"/>
          <w:b w:val="false"/>
          <w:i w:val="false"/>
          <w:color w:val="000000"/>
          <w:sz w:val="28"/>
        </w:rPr>
        <w:t>
      Кокстеу қондырғысына жіберілетін шлам қалдықтарының мөлшері мен кокс сапасының ерекшеліктері арасындағы теңгерімді қамтамасыз ету қажет. Алайда, кокстеу процестерін олар жұмыс істей алатын шлам мөлшерін көбейту үшін жаңартуға болады.</w:t>
      </w:r>
    </w:p>
    <w:bookmarkEnd w:id="4727"/>
    <w:bookmarkStart w:name="z5339" w:id="4728"/>
    <w:p>
      <w:pPr>
        <w:spacing w:after="0"/>
        <w:ind w:left="0"/>
        <w:jc w:val="both"/>
      </w:pPr>
      <w:r>
        <w:rPr>
          <w:rFonts w:ascii="Times New Roman"/>
          <w:b w:val="false"/>
          <w:i w:val="false"/>
          <w:color w:val="000000"/>
          <w:sz w:val="28"/>
        </w:rPr>
        <w:t>
      Енгізілетін шламның мөлшері суспензиядағы қалқыма заттардың құрамына байланысты, әдетте 2-10 % құрайды. Бір тонна кокс үшін 40 кг мұнайсыз қатты заттардан асатын жүктеме жылдамдығы әдеттегі болып саналады.</w:t>
      </w:r>
    </w:p>
    <w:bookmarkEnd w:id="4728"/>
    <w:bookmarkStart w:name="z5340" w:id="4729"/>
    <w:p>
      <w:pPr>
        <w:spacing w:after="0"/>
        <w:ind w:left="0"/>
        <w:jc w:val="both"/>
      </w:pPr>
      <w:r>
        <w:rPr>
          <w:rFonts w:ascii="Times New Roman"/>
          <w:b w:val="false"/>
          <w:i w:val="false"/>
          <w:color w:val="000000"/>
          <w:sz w:val="28"/>
        </w:rPr>
        <w:t>
      Әдетте, кокстеу қондырғылары құрамында мұнайы бар шламдарды өңдеу үшін тартымды технологиялық интеграцияланған шығыс болып табылады, егер шламның беріліске қатынасы кокстың талап етілетін сапасына және жұмысқа қабілеттілігіне байланысты 1 – 2 %-дан төмен болса.</w:t>
      </w:r>
    </w:p>
    <w:bookmarkEnd w:id="4729"/>
    <w:bookmarkStart w:name="z5341" w:id="4730"/>
    <w:p>
      <w:pPr>
        <w:spacing w:after="0"/>
        <w:ind w:left="0"/>
        <w:jc w:val="both"/>
      </w:pPr>
      <w:r>
        <w:rPr>
          <w:rFonts w:ascii="Times New Roman"/>
          <w:b w:val="false"/>
          <w:i w:val="false"/>
          <w:color w:val="000000"/>
          <w:sz w:val="28"/>
        </w:rPr>
        <w:t>
      Экономика</w:t>
      </w:r>
    </w:p>
    <w:bookmarkEnd w:id="4730"/>
    <w:bookmarkStart w:name="z5342" w:id="4731"/>
    <w:p>
      <w:pPr>
        <w:spacing w:after="0"/>
        <w:ind w:left="0"/>
        <w:jc w:val="both"/>
      </w:pPr>
      <w:r>
        <w:rPr>
          <w:rFonts w:ascii="Times New Roman"/>
          <w:b w:val="false"/>
          <w:i w:val="false"/>
          <w:color w:val="000000"/>
          <w:sz w:val="28"/>
        </w:rPr>
        <w:t>
      Ақпарат жоқ.</w:t>
      </w:r>
    </w:p>
    <w:bookmarkEnd w:id="4731"/>
    <w:bookmarkStart w:name="z5343" w:id="4732"/>
    <w:p>
      <w:pPr>
        <w:spacing w:after="0"/>
        <w:ind w:left="0"/>
        <w:jc w:val="both"/>
      </w:pPr>
      <w:r>
        <w:rPr>
          <w:rFonts w:ascii="Times New Roman"/>
          <w:b w:val="false"/>
          <w:i w:val="false"/>
          <w:color w:val="000000"/>
          <w:sz w:val="28"/>
        </w:rPr>
        <w:t>
      Ендірудің әсері</w:t>
      </w:r>
    </w:p>
    <w:bookmarkEnd w:id="4732"/>
    <w:bookmarkStart w:name="z5344" w:id="4733"/>
    <w:p>
      <w:pPr>
        <w:spacing w:after="0"/>
        <w:ind w:left="0"/>
        <w:jc w:val="both"/>
      </w:pPr>
      <w:r>
        <w:rPr>
          <w:rFonts w:ascii="Times New Roman"/>
          <w:b w:val="false"/>
          <w:i w:val="false"/>
          <w:color w:val="000000"/>
          <w:sz w:val="28"/>
        </w:rPr>
        <w:t>
      Мұнай өңдеу зауытында қалдықтардың пайда болуын азайту.</w:t>
      </w:r>
    </w:p>
    <w:bookmarkEnd w:id="4733"/>
    <w:bookmarkStart w:name="z5345" w:id="4734"/>
    <w:p>
      <w:pPr>
        <w:spacing w:after="0"/>
        <w:ind w:left="0"/>
        <w:jc w:val="both"/>
      </w:pPr>
      <w:r>
        <w:rPr>
          <w:rFonts w:ascii="Times New Roman"/>
          <w:b w:val="false"/>
          <w:i w:val="false"/>
          <w:color w:val="000000"/>
          <w:sz w:val="28"/>
        </w:rPr>
        <w:t>
      Мысалдар</w:t>
      </w:r>
    </w:p>
    <w:bookmarkEnd w:id="4734"/>
    <w:bookmarkStart w:name="z5346" w:id="4735"/>
    <w:p>
      <w:pPr>
        <w:spacing w:after="0"/>
        <w:ind w:left="0"/>
        <w:jc w:val="both"/>
      </w:pPr>
      <w:r>
        <w:rPr>
          <w:rFonts w:ascii="Times New Roman"/>
          <w:b w:val="false"/>
          <w:i w:val="false"/>
          <w:color w:val="000000"/>
          <w:sz w:val="28"/>
        </w:rPr>
        <w:t>
      Мақаланы жазу кезінде (2010) шламды кокстеу шикізаты ретінде пайдалану әдетте жоғары сапалы кокс өндірілмейтін мұнай өңдеу зауыттарында жүзеге асырылды.</w:t>
      </w:r>
    </w:p>
    <w:bookmarkEnd w:id="4735"/>
    <w:bookmarkStart w:name="z5347" w:id="4736"/>
    <w:p>
      <w:pPr>
        <w:spacing w:after="0"/>
        <w:ind w:left="0"/>
        <w:jc w:val="both"/>
      </w:pPr>
      <w:r>
        <w:rPr>
          <w:rFonts w:ascii="Times New Roman"/>
          <w:b w:val="false"/>
          <w:i w:val="false"/>
          <w:color w:val="000000"/>
          <w:sz w:val="28"/>
        </w:rPr>
        <w:t>
      Анықтамалық әдебиет</w:t>
      </w:r>
    </w:p>
    <w:bookmarkEnd w:id="4736"/>
    <w:bookmarkStart w:name="z5348" w:id="4737"/>
    <w:p>
      <w:pPr>
        <w:spacing w:after="0"/>
        <w:ind w:left="0"/>
        <w:jc w:val="both"/>
      </w:pPr>
      <w:r>
        <w:rPr>
          <w:rFonts w:ascii="Times New Roman"/>
          <w:b w:val="false"/>
          <w:i w:val="false"/>
          <w:color w:val="000000"/>
          <w:sz w:val="28"/>
        </w:rPr>
        <w:t>
      [58].</w:t>
      </w:r>
    </w:p>
    <w:bookmarkEnd w:id="4737"/>
    <w:bookmarkStart w:name="z5349" w:id="4738"/>
    <w:p>
      <w:pPr>
        <w:spacing w:after="0"/>
        <w:ind w:left="0"/>
        <w:jc w:val="left"/>
      </w:pPr>
      <w:r>
        <w:rPr>
          <w:rFonts w:ascii="Times New Roman"/>
          <w:b/>
          <w:i w:val="false"/>
          <w:color w:val="000000"/>
        </w:rPr>
        <w:t xml:space="preserve"> 5.12.8. SO2 шығарындыларын азайту әдістері</w:t>
      </w:r>
    </w:p>
    <w:bookmarkEnd w:id="4738"/>
    <w:bookmarkStart w:name="z5350" w:id="4739"/>
    <w:p>
      <w:pPr>
        <w:spacing w:after="0"/>
        <w:ind w:left="0"/>
        <w:jc w:val="both"/>
      </w:pPr>
      <w:r>
        <w:rPr>
          <w:rFonts w:ascii="Times New Roman"/>
          <w:b w:val="false"/>
          <w:i w:val="false"/>
          <w:color w:val="000000"/>
          <w:sz w:val="28"/>
        </w:rPr>
        <w:t>
      Сипаты</w:t>
      </w:r>
    </w:p>
    <w:bookmarkEnd w:id="4739"/>
    <w:bookmarkStart w:name="z5351" w:id="4740"/>
    <w:p>
      <w:pPr>
        <w:spacing w:after="0"/>
        <w:ind w:left="0"/>
        <w:jc w:val="both"/>
      </w:pPr>
      <w:r>
        <w:rPr>
          <w:rFonts w:ascii="Times New Roman"/>
          <w:b w:val="false"/>
          <w:i w:val="false"/>
          <w:color w:val="000000"/>
          <w:sz w:val="28"/>
        </w:rPr>
        <w:t>
      Күкірт оксидтері кокстеу процесінде, әсіресе қыздыру процесінде шығарылады. Процесс нәтижесінде күкірт диоксидінің шығарындыларын азайтудың негізгі нұсқасы бастапқы шикізатта мүмкіндігінше төмен күкірт құрамын пайдалану болып табылады. Іс жүзінде күкірттің төмен мөлшері әдетте өнімнің сапасына сәйкес қолданылады, өйткені күкірттің едәуір бөлігі өнімде қалады. Алайда, бұл опция әрдайым мүмкін емес және SO2 шығарындылары айтарлықтай болуы мүмкін, әсіресе қыздыру кезінде. Осы процесте күкірт оксидінің шығарындыларын бақылау үшін DeSOx катализатор қоспасын қоспағанда, ФКК қондырғысында қолдануға болатын шығарындылармен күресудің бірдей әдістерін қолданылады.</w:t>
      </w:r>
    </w:p>
    <w:bookmarkEnd w:id="4740"/>
    <w:bookmarkStart w:name="z5352" w:id="4741"/>
    <w:p>
      <w:pPr>
        <w:spacing w:after="0"/>
        <w:ind w:left="0"/>
        <w:jc w:val="both"/>
      </w:pPr>
      <w:r>
        <w:rPr>
          <w:rFonts w:ascii="Times New Roman"/>
          <w:b w:val="false"/>
          <w:i w:val="false"/>
          <w:color w:val="000000"/>
          <w:sz w:val="28"/>
        </w:rPr>
        <w:t>
      Қол жеткізілген экологиялық пайда</w:t>
      </w:r>
    </w:p>
    <w:bookmarkEnd w:id="4741"/>
    <w:bookmarkStart w:name="z5353" w:id="4742"/>
    <w:p>
      <w:pPr>
        <w:spacing w:after="0"/>
        <w:ind w:left="0"/>
        <w:jc w:val="both"/>
      </w:pPr>
      <w:r>
        <w:rPr>
          <w:rFonts w:ascii="Times New Roman"/>
          <w:b w:val="false"/>
          <w:i w:val="false"/>
          <w:color w:val="000000"/>
          <w:sz w:val="28"/>
        </w:rPr>
        <w:t>
      SO2 25 – 300 мг/Нм3 концентрациясына қол жеткізіледі.</w:t>
      </w:r>
    </w:p>
    <w:bookmarkEnd w:id="4742"/>
    <w:bookmarkStart w:name="z5354" w:id="4743"/>
    <w:p>
      <w:pPr>
        <w:spacing w:after="0"/>
        <w:ind w:left="0"/>
        <w:jc w:val="both"/>
      </w:pPr>
      <w:r>
        <w:rPr>
          <w:rFonts w:ascii="Times New Roman"/>
          <w:b w:val="false"/>
          <w:i w:val="false"/>
          <w:color w:val="000000"/>
          <w:sz w:val="28"/>
        </w:rPr>
        <w:t>
      Экологиялық көрсеткіштер және пайдалану деректері</w:t>
      </w:r>
    </w:p>
    <w:bookmarkEnd w:id="4743"/>
    <w:bookmarkStart w:name="z5355" w:id="4744"/>
    <w:p>
      <w:pPr>
        <w:spacing w:after="0"/>
        <w:ind w:left="0"/>
        <w:jc w:val="both"/>
      </w:pPr>
      <w:r>
        <w:rPr>
          <w:rFonts w:ascii="Times New Roman"/>
          <w:b w:val="false"/>
          <w:i w:val="false"/>
          <w:color w:val="000000"/>
          <w:sz w:val="28"/>
        </w:rPr>
        <w:t>
      Мұнай коксын қыздыру қондырғыларында SO2-мен күресу әдістері қолданылатын объектілерден ешқандай деректер түскен жоқ.</w:t>
      </w:r>
    </w:p>
    <w:bookmarkEnd w:id="4744"/>
    <w:bookmarkStart w:name="z5356" w:id="4745"/>
    <w:p>
      <w:pPr>
        <w:spacing w:after="0"/>
        <w:ind w:left="0"/>
        <w:jc w:val="both"/>
      </w:pPr>
      <w:r>
        <w:rPr>
          <w:rFonts w:ascii="Times New Roman"/>
          <w:b w:val="false"/>
          <w:i w:val="false"/>
          <w:color w:val="000000"/>
          <w:sz w:val="28"/>
        </w:rPr>
        <w:t>
      Кросс-медиа әсерлері</w:t>
      </w:r>
    </w:p>
    <w:bookmarkEnd w:id="4745"/>
    <w:bookmarkStart w:name="z5357" w:id="4746"/>
    <w:p>
      <w:pPr>
        <w:spacing w:after="0"/>
        <w:ind w:left="0"/>
        <w:jc w:val="both"/>
      </w:pPr>
      <w:r>
        <w:rPr>
          <w:rFonts w:ascii="Times New Roman"/>
          <w:b w:val="false"/>
          <w:i w:val="false"/>
          <w:color w:val="000000"/>
          <w:sz w:val="28"/>
        </w:rPr>
        <w:t>
      5.9.13 және 5.27.4-тармақтарды қараңыз.</w:t>
      </w:r>
    </w:p>
    <w:bookmarkEnd w:id="4746"/>
    <w:bookmarkStart w:name="z5358" w:id="4747"/>
    <w:p>
      <w:pPr>
        <w:spacing w:after="0"/>
        <w:ind w:left="0"/>
        <w:jc w:val="both"/>
      </w:pPr>
      <w:r>
        <w:rPr>
          <w:rFonts w:ascii="Times New Roman"/>
          <w:b w:val="false"/>
          <w:i w:val="false"/>
          <w:color w:val="000000"/>
          <w:sz w:val="28"/>
        </w:rPr>
        <w:t>
      Қолданылуы</w:t>
      </w:r>
    </w:p>
    <w:bookmarkEnd w:id="4747"/>
    <w:bookmarkStart w:name="z5359" w:id="4748"/>
    <w:p>
      <w:pPr>
        <w:spacing w:after="0"/>
        <w:ind w:left="0"/>
        <w:jc w:val="both"/>
      </w:pPr>
      <w:r>
        <w:rPr>
          <w:rFonts w:ascii="Times New Roman"/>
          <w:b w:val="false"/>
          <w:i w:val="false"/>
          <w:color w:val="000000"/>
          <w:sz w:val="28"/>
        </w:rPr>
        <w:t>
      Әдетте түтін газдарының мұнай коксын қыздыру үшін қолданылады.</w:t>
      </w:r>
    </w:p>
    <w:bookmarkEnd w:id="4748"/>
    <w:bookmarkStart w:name="z5360" w:id="4749"/>
    <w:p>
      <w:pPr>
        <w:spacing w:after="0"/>
        <w:ind w:left="0"/>
        <w:jc w:val="both"/>
      </w:pPr>
      <w:r>
        <w:rPr>
          <w:rFonts w:ascii="Times New Roman"/>
          <w:b w:val="false"/>
          <w:i w:val="false"/>
          <w:color w:val="000000"/>
          <w:sz w:val="28"/>
        </w:rPr>
        <w:t>
      Осы әдістерді қолданудың қандай да бір мысалдары және олармен байланысты шығарындылар туралы Еуропалық ЕҚТ Бюросының техникалық жұмыс тобы хабарлаған жоқ.</w:t>
      </w:r>
    </w:p>
    <w:bookmarkEnd w:id="4749"/>
    <w:bookmarkStart w:name="z5361" w:id="4750"/>
    <w:p>
      <w:pPr>
        <w:spacing w:after="0"/>
        <w:ind w:left="0"/>
        <w:jc w:val="both"/>
      </w:pPr>
      <w:r>
        <w:rPr>
          <w:rFonts w:ascii="Times New Roman"/>
          <w:b w:val="false"/>
          <w:i w:val="false"/>
          <w:color w:val="000000"/>
          <w:sz w:val="28"/>
        </w:rPr>
        <w:t>
      Экономика</w:t>
      </w:r>
    </w:p>
    <w:bookmarkEnd w:id="4750"/>
    <w:bookmarkStart w:name="z5362" w:id="4751"/>
    <w:p>
      <w:pPr>
        <w:spacing w:after="0"/>
        <w:ind w:left="0"/>
        <w:jc w:val="both"/>
      </w:pPr>
      <w:r>
        <w:rPr>
          <w:rFonts w:ascii="Times New Roman"/>
          <w:b w:val="false"/>
          <w:i w:val="false"/>
          <w:color w:val="000000"/>
          <w:sz w:val="28"/>
        </w:rPr>
        <w:t>
      5.9.13 және 5.27.4-тармақтарды қараңыз.</w:t>
      </w:r>
    </w:p>
    <w:bookmarkEnd w:id="4751"/>
    <w:bookmarkStart w:name="z5363" w:id="4752"/>
    <w:p>
      <w:pPr>
        <w:spacing w:after="0"/>
        <w:ind w:left="0"/>
        <w:jc w:val="both"/>
      </w:pPr>
      <w:r>
        <w:rPr>
          <w:rFonts w:ascii="Times New Roman"/>
          <w:b w:val="false"/>
          <w:i w:val="false"/>
          <w:color w:val="000000"/>
          <w:sz w:val="28"/>
        </w:rPr>
        <w:t>
      Ендірудің әсері</w:t>
      </w:r>
    </w:p>
    <w:bookmarkEnd w:id="4752"/>
    <w:bookmarkStart w:name="z5364" w:id="4753"/>
    <w:p>
      <w:pPr>
        <w:spacing w:after="0"/>
        <w:ind w:left="0"/>
        <w:jc w:val="both"/>
      </w:pPr>
      <w:r>
        <w:rPr>
          <w:rFonts w:ascii="Times New Roman"/>
          <w:b w:val="false"/>
          <w:i w:val="false"/>
          <w:color w:val="000000"/>
          <w:sz w:val="28"/>
        </w:rPr>
        <w:t>
      SО2 шығарындыларын азайту.</w:t>
      </w:r>
    </w:p>
    <w:bookmarkEnd w:id="4753"/>
    <w:bookmarkStart w:name="z5365" w:id="4754"/>
    <w:p>
      <w:pPr>
        <w:spacing w:after="0"/>
        <w:ind w:left="0"/>
        <w:jc w:val="both"/>
      </w:pPr>
      <w:r>
        <w:rPr>
          <w:rFonts w:ascii="Times New Roman"/>
          <w:b w:val="false"/>
          <w:i w:val="false"/>
          <w:color w:val="000000"/>
          <w:sz w:val="28"/>
        </w:rPr>
        <w:t>
      Анықтамалық әдебиет</w:t>
      </w:r>
    </w:p>
    <w:bookmarkEnd w:id="4754"/>
    <w:bookmarkStart w:name="z5366" w:id="4755"/>
    <w:p>
      <w:pPr>
        <w:spacing w:after="0"/>
        <w:ind w:left="0"/>
        <w:jc w:val="both"/>
      </w:pPr>
      <w:r>
        <w:rPr>
          <w:rFonts w:ascii="Times New Roman"/>
          <w:b w:val="false"/>
          <w:i w:val="false"/>
          <w:color w:val="000000"/>
          <w:sz w:val="28"/>
        </w:rPr>
        <w:t>
      [68].</w:t>
      </w:r>
    </w:p>
    <w:bookmarkEnd w:id="47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367" w:id="4756"/>
    <w:p>
      <w:pPr>
        <w:spacing w:after="0"/>
        <w:ind w:left="0"/>
        <w:jc w:val="left"/>
      </w:pPr>
      <w:r>
        <w:rPr>
          <w:rFonts w:ascii="Times New Roman"/>
          <w:b/>
          <w:i w:val="false"/>
          <w:color w:val="000000"/>
        </w:rPr>
        <w:t xml:space="preserve"> 5.12.9. Кокс газын тазарту</w:t>
      </w:r>
    </w:p>
    <w:bookmarkEnd w:id="4756"/>
    <w:bookmarkStart w:name="z5368" w:id="4757"/>
    <w:p>
      <w:pPr>
        <w:spacing w:after="0"/>
        <w:ind w:left="0"/>
        <w:jc w:val="both"/>
      </w:pPr>
      <w:r>
        <w:rPr>
          <w:rFonts w:ascii="Times New Roman"/>
          <w:b w:val="false"/>
          <w:i w:val="false"/>
          <w:color w:val="000000"/>
          <w:sz w:val="28"/>
        </w:rPr>
        <w:t>
      Техникалық сипаттау</w:t>
      </w:r>
    </w:p>
    <w:bookmarkEnd w:id="4757"/>
    <w:bookmarkStart w:name="z5369" w:id="4758"/>
    <w:p>
      <w:pPr>
        <w:spacing w:after="0"/>
        <w:ind w:left="0"/>
        <w:jc w:val="both"/>
      </w:pPr>
      <w:r>
        <w:rPr>
          <w:rFonts w:ascii="Times New Roman"/>
          <w:b w:val="false"/>
          <w:i w:val="false"/>
          <w:color w:val="000000"/>
          <w:sz w:val="28"/>
        </w:rPr>
        <w:t>
      Тоқтатылған бөлшектерді алып тастау және жылудың бір бөлігін қалпына келтіру үшін Кокс газын тазалағаннан кейін, ол қыздырылады және cos конвертеріндегі катализатор қабаты арқылы өтеді, онда COS H2S-ге айналады. Содан кейін газ салқындатылып, судың көп бөлігі конденсацияланады. H2S күкіртті түпкілікті алу үшін амин тазартқыштағы кокс газынан алынады (5.27.1-тармақтағы мұнай өңдеу зауытының отын газының амин тазартқышын қараңыз. Таза төмен күкірт кокс газы құрылыс алаңында отын ретінде пайдаланылуы мүмкін немесе төмен калориялы газ ретінде сатылуы мүмкін. 5.28-суретте осы процестің схемасы көрсетілген.</w:t>
      </w:r>
    </w:p>
    <w:bookmarkEnd w:id="475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370" w:id="4759"/>
    <w:p>
      <w:pPr>
        <w:spacing w:after="0"/>
        <w:ind w:left="0"/>
        <w:jc w:val="both"/>
      </w:pPr>
      <w:r>
        <w:rPr>
          <w:rFonts w:ascii="Times New Roman"/>
          <w:b w:val="false"/>
          <w:i w:val="false"/>
          <w:color w:val="000000"/>
          <w:sz w:val="28"/>
        </w:rPr>
        <w:t xml:space="preserve">
      </w:t>
      </w:r>
    </w:p>
    <w:bookmarkEnd w:id="4759"/>
    <w:p>
      <w:pPr>
        <w:spacing w:after="0"/>
        <w:ind w:left="0"/>
        <w:jc w:val="both"/>
      </w:pPr>
      <w:r>
        <w:drawing>
          <wp:inline distT="0" distB="0" distL="0" distR="0">
            <wp:extent cx="72009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72009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371" w:id="4760"/>
    <w:p>
      <w:pPr>
        <w:spacing w:after="0"/>
        <w:ind w:left="0"/>
        <w:jc w:val="both"/>
      </w:pPr>
      <w:r>
        <w:rPr>
          <w:rFonts w:ascii="Times New Roman"/>
          <w:b w:val="false"/>
          <w:i w:val="false"/>
          <w:color w:val="000000"/>
          <w:sz w:val="28"/>
        </w:rPr>
        <w:t>
      5.28-сурет. Кокс газын өңдеу.</w:t>
      </w:r>
    </w:p>
    <w:bookmarkEnd w:id="4760"/>
    <w:bookmarkStart w:name="z5372" w:id="4761"/>
    <w:p>
      <w:pPr>
        <w:spacing w:after="0"/>
        <w:ind w:left="0"/>
        <w:jc w:val="both"/>
      </w:pPr>
      <w:r>
        <w:rPr>
          <w:rFonts w:ascii="Times New Roman"/>
          <w:b w:val="false"/>
          <w:i w:val="false"/>
          <w:color w:val="000000"/>
          <w:sz w:val="28"/>
        </w:rPr>
        <w:t>
      Қол жеткізілген экологиялық пайда</w:t>
      </w:r>
    </w:p>
    <w:bookmarkEnd w:id="4761"/>
    <w:bookmarkStart w:name="z5373" w:id="4762"/>
    <w:p>
      <w:pPr>
        <w:spacing w:after="0"/>
        <w:ind w:left="0"/>
        <w:jc w:val="both"/>
      </w:pPr>
      <w:r>
        <w:rPr>
          <w:rFonts w:ascii="Times New Roman"/>
          <w:b w:val="false"/>
          <w:i w:val="false"/>
          <w:color w:val="000000"/>
          <w:sz w:val="28"/>
        </w:rPr>
        <w:t>
      H2S шығарындыларын азайту (5.72-кестеде көрсетілген ауқымда) және COS.</w:t>
      </w:r>
    </w:p>
    <w:bookmarkEnd w:id="4762"/>
    <w:bookmarkStart w:name="z5374" w:id="4763"/>
    <w:p>
      <w:pPr>
        <w:spacing w:after="0"/>
        <w:ind w:left="0"/>
        <w:jc w:val="both"/>
      </w:pPr>
      <w:r>
        <w:rPr>
          <w:rFonts w:ascii="Times New Roman"/>
          <w:b w:val="false"/>
          <w:i w:val="false"/>
          <w:color w:val="000000"/>
          <w:sz w:val="28"/>
        </w:rPr>
        <w:t>
      Экологиялық көрсеткіштер және пайдалану деректері</w:t>
      </w:r>
    </w:p>
    <w:bookmarkEnd w:id="4763"/>
    <w:bookmarkStart w:name="z5375" w:id="4764"/>
    <w:p>
      <w:pPr>
        <w:spacing w:after="0"/>
        <w:ind w:left="0"/>
        <w:jc w:val="both"/>
      </w:pPr>
      <w:r>
        <w:rPr>
          <w:rFonts w:ascii="Times New Roman"/>
          <w:b w:val="false"/>
          <w:i w:val="false"/>
          <w:color w:val="000000"/>
          <w:sz w:val="28"/>
        </w:rPr>
        <w:t>
      Амин тазарту үшін 5.27.1-тармақ.</w:t>
      </w:r>
    </w:p>
    <w:bookmarkEnd w:id="4764"/>
    <w:bookmarkStart w:name="z5376" w:id="4765"/>
    <w:p>
      <w:pPr>
        <w:spacing w:after="0"/>
        <w:ind w:left="0"/>
        <w:jc w:val="both"/>
      </w:pPr>
      <w:r>
        <w:rPr>
          <w:rFonts w:ascii="Times New Roman"/>
          <w:b w:val="false"/>
          <w:i w:val="false"/>
          <w:color w:val="000000"/>
          <w:sz w:val="28"/>
        </w:rPr>
        <w:t>
      Кросс-медиа әсерлері</w:t>
      </w:r>
    </w:p>
    <w:bookmarkEnd w:id="4765"/>
    <w:bookmarkStart w:name="z5377" w:id="4766"/>
    <w:p>
      <w:pPr>
        <w:spacing w:after="0"/>
        <w:ind w:left="0"/>
        <w:jc w:val="both"/>
      </w:pPr>
      <w:r>
        <w:rPr>
          <w:rFonts w:ascii="Times New Roman"/>
          <w:b w:val="false"/>
          <w:i w:val="false"/>
          <w:color w:val="000000"/>
          <w:sz w:val="28"/>
        </w:rPr>
        <w:t>
      Амин тазарту жүйесін пайдалануды арттыру және COS түрлендіргішінің қуат тұтынуын арттыру.</w:t>
      </w:r>
    </w:p>
    <w:bookmarkEnd w:id="4766"/>
    <w:bookmarkStart w:name="z5378" w:id="4767"/>
    <w:p>
      <w:pPr>
        <w:spacing w:after="0"/>
        <w:ind w:left="0"/>
        <w:jc w:val="both"/>
      </w:pPr>
      <w:r>
        <w:rPr>
          <w:rFonts w:ascii="Times New Roman"/>
          <w:b w:val="false"/>
          <w:i w:val="false"/>
          <w:color w:val="000000"/>
          <w:sz w:val="28"/>
        </w:rPr>
        <w:t>
      Қолданылуы</w:t>
      </w:r>
    </w:p>
    <w:bookmarkEnd w:id="4767"/>
    <w:bookmarkStart w:name="z5379" w:id="4768"/>
    <w:p>
      <w:pPr>
        <w:spacing w:after="0"/>
        <w:ind w:left="0"/>
        <w:jc w:val="both"/>
      </w:pPr>
      <w:r>
        <w:rPr>
          <w:rFonts w:ascii="Times New Roman"/>
          <w:b w:val="false"/>
          <w:i w:val="false"/>
          <w:color w:val="000000"/>
          <w:sz w:val="28"/>
        </w:rPr>
        <w:t>
      Аминді тазарту кокстеу қондырғыларының барлық түрлеріне қолданылады. COS түрлендіргіштері кейбір өлшем бірліктеріне қолданылады.</w:t>
      </w:r>
    </w:p>
    <w:bookmarkEnd w:id="4768"/>
    <w:bookmarkStart w:name="z5380" w:id="4769"/>
    <w:p>
      <w:pPr>
        <w:spacing w:after="0"/>
        <w:ind w:left="0"/>
        <w:jc w:val="both"/>
      </w:pPr>
      <w:r>
        <w:rPr>
          <w:rFonts w:ascii="Times New Roman"/>
          <w:b w:val="false"/>
          <w:i w:val="false"/>
          <w:color w:val="000000"/>
          <w:sz w:val="28"/>
        </w:rPr>
        <w:t>
      Бұл жүйелер көптеген кокстеу қондырғыларында кездеседі.</w:t>
      </w:r>
    </w:p>
    <w:bookmarkEnd w:id="4769"/>
    <w:bookmarkStart w:name="z5381" w:id="4770"/>
    <w:p>
      <w:pPr>
        <w:spacing w:after="0"/>
        <w:ind w:left="0"/>
        <w:jc w:val="both"/>
      </w:pPr>
      <w:r>
        <w:rPr>
          <w:rFonts w:ascii="Times New Roman"/>
          <w:b w:val="false"/>
          <w:i w:val="false"/>
          <w:color w:val="000000"/>
          <w:sz w:val="28"/>
        </w:rPr>
        <w:t>
      Экономика</w:t>
      </w:r>
    </w:p>
    <w:bookmarkEnd w:id="4770"/>
    <w:bookmarkStart w:name="z5382" w:id="4771"/>
    <w:p>
      <w:pPr>
        <w:spacing w:after="0"/>
        <w:ind w:left="0"/>
        <w:jc w:val="both"/>
      </w:pPr>
      <w:r>
        <w:rPr>
          <w:rFonts w:ascii="Times New Roman"/>
          <w:b w:val="false"/>
          <w:i w:val="false"/>
          <w:color w:val="000000"/>
          <w:sz w:val="28"/>
        </w:rPr>
        <w:t>
      Аминдермен H2S сіңіру бойынша экономикалық деректерді 5.27.1- тармақта табуға болады.</w:t>
      </w:r>
    </w:p>
    <w:bookmarkEnd w:id="4771"/>
    <w:bookmarkStart w:name="z5383" w:id="4772"/>
    <w:p>
      <w:pPr>
        <w:spacing w:after="0"/>
        <w:ind w:left="0"/>
        <w:jc w:val="both"/>
      </w:pPr>
      <w:r>
        <w:rPr>
          <w:rFonts w:ascii="Times New Roman"/>
          <w:b w:val="false"/>
          <w:i w:val="false"/>
          <w:color w:val="000000"/>
          <w:sz w:val="28"/>
        </w:rPr>
        <w:t>
      Қолданыстағы кокстеу қондырғылары үшін жаңартудың қолданылуы жоғары инвестициялық және пайдалану шығындарына байланысты шектеулі екендігі туралы деректер бар.</w:t>
      </w:r>
    </w:p>
    <w:bookmarkEnd w:id="4772"/>
    <w:bookmarkStart w:name="z5384" w:id="4773"/>
    <w:p>
      <w:pPr>
        <w:spacing w:after="0"/>
        <w:ind w:left="0"/>
        <w:jc w:val="both"/>
      </w:pPr>
      <w:r>
        <w:rPr>
          <w:rFonts w:ascii="Times New Roman"/>
          <w:b w:val="false"/>
          <w:i w:val="false"/>
          <w:color w:val="000000"/>
          <w:sz w:val="28"/>
        </w:rPr>
        <w:t>
      Ендірудің әсері</w:t>
      </w:r>
    </w:p>
    <w:bookmarkEnd w:id="4773"/>
    <w:bookmarkStart w:name="z5385" w:id="4774"/>
    <w:p>
      <w:pPr>
        <w:spacing w:after="0"/>
        <w:ind w:left="0"/>
        <w:jc w:val="both"/>
      </w:pPr>
      <w:r>
        <w:rPr>
          <w:rFonts w:ascii="Times New Roman"/>
          <w:b w:val="false"/>
          <w:i w:val="false"/>
          <w:color w:val="000000"/>
          <w:sz w:val="28"/>
        </w:rPr>
        <w:t xml:space="preserve">
      Кокс газын тазарту. </w:t>
      </w:r>
    </w:p>
    <w:bookmarkEnd w:id="4774"/>
    <w:bookmarkStart w:name="z5386" w:id="4775"/>
    <w:p>
      <w:pPr>
        <w:spacing w:after="0"/>
        <w:ind w:left="0"/>
        <w:jc w:val="both"/>
      </w:pPr>
      <w:r>
        <w:rPr>
          <w:rFonts w:ascii="Times New Roman"/>
          <w:b w:val="false"/>
          <w:i w:val="false"/>
          <w:color w:val="000000"/>
          <w:sz w:val="28"/>
        </w:rPr>
        <w:t>
      Кокс газы мұнай өңдеу зауытында негізгі газ көзін құрайды (шаңды кетіргеннен кейін, COS конверсиясы және H2S алу үшін аминді өңдеуден кейін).</w:t>
      </w:r>
    </w:p>
    <w:bookmarkEnd w:id="4775"/>
    <w:bookmarkStart w:name="z5387" w:id="4776"/>
    <w:p>
      <w:pPr>
        <w:spacing w:after="0"/>
        <w:ind w:left="0"/>
        <w:jc w:val="both"/>
      </w:pPr>
      <w:r>
        <w:rPr>
          <w:rFonts w:ascii="Times New Roman"/>
          <w:b w:val="false"/>
          <w:i w:val="false"/>
          <w:color w:val="000000"/>
          <w:sz w:val="28"/>
        </w:rPr>
        <w:t>
      Анықтамалық әдебиет</w:t>
      </w:r>
    </w:p>
    <w:bookmarkEnd w:id="4776"/>
    <w:bookmarkStart w:name="z5388" w:id="4777"/>
    <w:p>
      <w:pPr>
        <w:spacing w:after="0"/>
        <w:ind w:left="0"/>
        <w:jc w:val="both"/>
      </w:pPr>
      <w:r>
        <w:rPr>
          <w:rFonts w:ascii="Times New Roman"/>
          <w:b w:val="false"/>
          <w:i w:val="false"/>
          <w:color w:val="000000"/>
          <w:sz w:val="28"/>
        </w:rPr>
        <w:t>
      [41], [58].</w:t>
      </w:r>
    </w:p>
    <w:bookmarkEnd w:id="4777"/>
    <w:bookmarkStart w:name="z5389" w:id="4778"/>
    <w:p>
      <w:pPr>
        <w:spacing w:after="0"/>
        <w:ind w:left="0"/>
        <w:jc w:val="left"/>
      </w:pPr>
      <w:r>
        <w:rPr>
          <w:rFonts w:ascii="Times New Roman"/>
          <w:b/>
          <w:i w:val="false"/>
          <w:color w:val="000000"/>
        </w:rPr>
        <w:t xml:space="preserve"> 5.12.10. Судың ластануын болдырмау әдістері. Коксты кесу үшін мұнай/кокс ұсақтарын судан бөлу</w:t>
      </w:r>
    </w:p>
    <w:bookmarkEnd w:id="4778"/>
    <w:bookmarkStart w:name="z5390" w:id="4779"/>
    <w:p>
      <w:pPr>
        <w:spacing w:after="0"/>
        <w:ind w:left="0"/>
        <w:jc w:val="both"/>
      </w:pPr>
      <w:r>
        <w:rPr>
          <w:rFonts w:ascii="Times New Roman"/>
          <w:b w:val="false"/>
          <w:i w:val="false"/>
          <w:color w:val="000000"/>
          <w:sz w:val="28"/>
        </w:rPr>
        <w:t>
      Сипаты</w:t>
      </w:r>
    </w:p>
    <w:bookmarkEnd w:id="4779"/>
    <w:bookmarkStart w:name="z5391" w:id="4780"/>
    <w:p>
      <w:pPr>
        <w:spacing w:after="0"/>
        <w:ind w:left="0"/>
        <w:jc w:val="both"/>
      </w:pPr>
      <w:r>
        <w:rPr>
          <w:rFonts w:ascii="Times New Roman"/>
          <w:b w:val="false"/>
          <w:i w:val="false"/>
          <w:color w:val="000000"/>
          <w:sz w:val="28"/>
        </w:rPr>
        <w:t>
      Бұл әдіс тұндырғышты жаңартудан тұрады, онда бөлу тиімділігін арттыру үшін ұсақ мұнай/кокс фракциясы көлбеу табақша сепараторымен жиналады.</w:t>
      </w:r>
    </w:p>
    <w:bookmarkEnd w:id="4780"/>
    <w:bookmarkStart w:name="z5392" w:id="4781"/>
    <w:p>
      <w:pPr>
        <w:spacing w:after="0"/>
        <w:ind w:left="0"/>
        <w:jc w:val="both"/>
      </w:pPr>
      <w:r>
        <w:rPr>
          <w:rFonts w:ascii="Times New Roman"/>
          <w:b w:val="false"/>
          <w:i w:val="false"/>
          <w:color w:val="000000"/>
          <w:sz w:val="28"/>
        </w:rPr>
        <w:t>
      Қол жеткізілген экологиялық пайда</w:t>
      </w:r>
    </w:p>
    <w:bookmarkEnd w:id="4781"/>
    <w:bookmarkStart w:name="z5393" w:id="4782"/>
    <w:p>
      <w:pPr>
        <w:spacing w:after="0"/>
        <w:ind w:left="0"/>
        <w:jc w:val="both"/>
      </w:pPr>
      <w:r>
        <w:rPr>
          <w:rFonts w:ascii="Times New Roman"/>
          <w:b w:val="false"/>
          <w:i w:val="false"/>
          <w:color w:val="000000"/>
          <w:sz w:val="28"/>
        </w:rPr>
        <w:t>
      Кокстың ұсақ бөлшектері мен коксты кесу процесінде пайда болған су жерде орналасқан тұндырғышқа түседі, онда тоқтатылған бөлшектер мен су ауырлық күшімен бөлінеді. Мұнай өңдеу зауытын зерттеу көрсеткендей, бұл әдіс осы сепаратордан жылына 25 тоннадан астам кокс ұнтағының ағып кетуіне жол бермейді.</w:t>
      </w:r>
    </w:p>
    <w:bookmarkEnd w:id="4782"/>
    <w:bookmarkStart w:name="z5394" w:id="4783"/>
    <w:p>
      <w:pPr>
        <w:spacing w:after="0"/>
        <w:ind w:left="0"/>
        <w:jc w:val="both"/>
      </w:pPr>
      <w:r>
        <w:rPr>
          <w:rFonts w:ascii="Times New Roman"/>
          <w:b w:val="false"/>
          <w:i w:val="false"/>
          <w:color w:val="000000"/>
          <w:sz w:val="28"/>
        </w:rPr>
        <w:t>
      Кросс-медиа әсерлері</w:t>
      </w:r>
    </w:p>
    <w:bookmarkEnd w:id="4783"/>
    <w:bookmarkStart w:name="z5395" w:id="4784"/>
    <w:p>
      <w:pPr>
        <w:spacing w:after="0"/>
        <w:ind w:left="0"/>
        <w:jc w:val="both"/>
      </w:pPr>
      <w:r>
        <w:rPr>
          <w:rFonts w:ascii="Times New Roman"/>
          <w:b w:val="false"/>
          <w:i w:val="false"/>
          <w:color w:val="000000"/>
          <w:sz w:val="28"/>
        </w:rPr>
        <w:t>
      Сепаратормен жиналған қосымша ұсақ мұнай/кокс бөлшектері тиісті өңдеуді қажет етеді немесе тиісті түрде жойылуы керек.</w:t>
      </w:r>
    </w:p>
    <w:bookmarkEnd w:id="4784"/>
    <w:bookmarkStart w:name="z5396" w:id="4785"/>
    <w:p>
      <w:pPr>
        <w:spacing w:after="0"/>
        <w:ind w:left="0"/>
        <w:jc w:val="both"/>
      </w:pPr>
      <w:r>
        <w:rPr>
          <w:rFonts w:ascii="Times New Roman"/>
          <w:b w:val="false"/>
          <w:i w:val="false"/>
          <w:color w:val="000000"/>
          <w:sz w:val="28"/>
        </w:rPr>
        <w:t>
      Қолданылуы</w:t>
      </w:r>
    </w:p>
    <w:bookmarkEnd w:id="4785"/>
    <w:bookmarkStart w:name="z5397" w:id="4786"/>
    <w:p>
      <w:pPr>
        <w:spacing w:after="0"/>
        <w:ind w:left="0"/>
        <w:jc w:val="both"/>
      </w:pPr>
      <w:r>
        <w:rPr>
          <w:rFonts w:ascii="Times New Roman"/>
          <w:b w:val="false"/>
          <w:i w:val="false"/>
          <w:color w:val="000000"/>
          <w:sz w:val="28"/>
        </w:rPr>
        <w:t>
      Техника толығымен қолданылады.</w:t>
      </w:r>
    </w:p>
    <w:bookmarkEnd w:id="4786"/>
    <w:bookmarkStart w:name="z5398" w:id="4787"/>
    <w:p>
      <w:pPr>
        <w:spacing w:after="0"/>
        <w:ind w:left="0"/>
        <w:jc w:val="both"/>
      </w:pPr>
      <w:r>
        <w:rPr>
          <w:rFonts w:ascii="Times New Roman"/>
          <w:b w:val="false"/>
          <w:i w:val="false"/>
          <w:color w:val="000000"/>
          <w:sz w:val="28"/>
        </w:rPr>
        <w:t>
      Экономика</w:t>
      </w:r>
    </w:p>
    <w:bookmarkEnd w:id="4787"/>
    <w:bookmarkStart w:name="z5399" w:id="4788"/>
    <w:p>
      <w:pPr>
        <w:spacing w:after="0"/>
        <w:ind w:left="0"/>
        <w:jc w:val="both"/>
      </w:pPr>
      <w:r>
        <w:rPr>
          <w:rFonts w:ascii="Times New Roman"/>
          <w:b w:val="false"/>
          <w:i w:val="false"/>
          <w:color w:val="000000"/>
          <w:sz w:val="28"/>
        </w:rPr>
        <w:t>
      Өнімді (коксты) алудың ұлғаюына және мұнай мен суды бөлудің қалқыма бөлшектерінің қысқаруына байланысты шығындардың жыл сайынғы құны шамамен 300000 еуроны (МӨЗ-ге жылына 7,5 млн. т) құрады.</w:t>
      </w:r>
    </w:p>
    <w:bookmarkEnd w:id="4788"/>
    <w:bookmarkStart w:name="z5400" w:id="4789"/>
    <w:p>
      <w:pPr>
        <w:spacing w:after="0"/>
        <w:ind w:left="0"/>
        <w:jc w:val="both"/>
      </w:pPr>
      <w:r>
        <w:rPr>
          <w:rFonts w:ascii="Times New Roman"/>
          <w:b w:val="false"/>
          <w:i w:val="false"/>
          <w:color w:val="000000"/>
          <w:sz w:val="28"/>
        </w:rPr>
        <w:t>
      Ендірудің әсері</w:t>
      </w:r>
    </w:p>
    <w:bookmarkEnd w:id="4789"/>
    <w:bookmarkStart w:name="z5401" w:id="4790"/>
    <w:p>
      <w:pPr>
        <w:spacing w:after="0"/>
        <w:ind w:left="0"/>
        <w:jc w:val="both"/>
      </w:pPr>
      <w:r>
        <w:rPr>
          <w:rFonts w:ascii="Times New Roman"/>
          <w:b w:val="false"/>
          <w:i w:val="false"/>
          <w:color w:val="000000"/>
          <w:sz w:val="28"/>
        </w:rPr>
        <w:t>
      Кәріз жүйесіне түсетін кокс ұнтақтарының мөлшерін азайтады және кәріз жүйесіне техникалық қызмет көрсетуді және сәйкесінше су бұру қондырғыларына кіретін өңделмеген сарқынды сулардың сапасын жақсартады.</w:t>
      </w:r>
    </w:p>
    <w:bookmarkEnd w:id="4790"/>
    <w:bookmarkStart w:name="z5402" w:id="4791"/>
    <w:p>
      <w:pPr>
        <w:spacing w:after="0"/>
        <w:ind w:left="0"/>
        <w:jc w:val="both"/>
      </w:pPr>
      <w:r>
        <w:rPr>
          <w:rFonts w:ascii="Times New Roman"/>
          <w:b w:val="false"/>
          <w:i w:val="false"/>
          <w:color w:val="000000"/>
          <w:sz w:val="28"/>
        </w:rPr>
        <w:t>
      Анықтамалық әдебиет</w:t>
      </w:r>
    </w:p>
    <w:bookmarkEnd w:id="4791"/>
    <w:bookmarkStart w:name="z5403" w:id="4792"/>
    <w:p>
      <w:pPr>
        <w:spacing w:after="0"/>
        <w:ind w:left="0"/>
        <w:jc w:val="both"/>
      </w:pPr>
      <w:r>
        <w:rPr>
          <w:rFonts w:ascii="Times New Roman"/>
          <w:b w:val="false"/>
          <w:i w:val="false"/>
          <w:color w:val="000000"/>
          <w:sz w:val="28"/>
        </w:rPr>
        <w:t>
      [57], [60].</w:t>
      </w:r>
    </w:p>
    <w:bookmarkEnd w:id="4792"/>
    <w:bookmarkStart w:name="z5404" w:id="4793"/>
    <w:p>
      <w:pPr>
        <w:spacing w:after="0"/>
        <w:ind w:left="0"/>
        <w:jc w:val="left"/>
      </w:pPr>
      <w:r>
        <w:rPr>
          <w:rFonts w:ascii="Times New Roman"/>
          <w:b/>
          <w:i w:val="false"/>
          <w:color w:val="000000"/>
        </w:rPr>
        <w:t xml:space="preserve"> 5.12.11. Топырақтың ластануын төмендету әдістері. Кокстың ұсақ-түйектерін бақылау және қайталама пайдалану</w:t>
      </w:r>
    </w:p>
    <w:bookmarkEnd w:id="4793"/>
    <w:bookmarkStart w:name="z5405" w:id="4794"/>
    <w:p>
      <w:pPr>
        <w:spacing w:after="0"/>
        <w:ind w:left="0"/>
        <w:jc w:val="both"/>
      </w:pPr>
      <w:r>
        <w:rPr>
          <w:rFonts w:ascii="Times New Roman"/>
          <w:b w:val="false"/>
          <w:i w:val="false"/>
          <w:color w:val="000000"/>
          <w:sz w:val="28"/>
        </w:rPr>
        <w:t>
      Сипаты</w:t>
      </w:r>
    </w:p>
    <w:bookmarkEnd w:id="4794"/>
    <w:bookmarkStart w:name="z5406" w:id="4795"/>
    <w:p>
      <w:pPr>
        <w:spacing w:after="0"/>
        <w:ind w:left="0"/>
        <w:jc w:val="both"/>
      </w:pPr>
      <w:r>
        <w:rPr>
          <w:rFonts w:ascii="Times New Roman"/>
          <w:b w:val="false"/>
          <w:i w:val="false"/>
          <w:color w:val="000000"/>
          <w:sz w:val="28"/>
        </w:rPr>
        <w:t>
      Кокс ұсақ-түйектері кокстеу қондырғысы мен коксты сақтайтын үй-жайлардың айналасында жиі кездеседі. Ұсақ кокс бөлшектерін кәрізге жуар алдында немесе желмен алаңнан шығарар алдында жинап, қайта өңдеуге болады. Жинау әдістеріне кокс ұнтақтарын құрғақ тазарту және тоқтатылған бөлшектерді қауіпсіз қалдықтар ретінде қайта өңдеуге немесе жоюға жіберу жатады. Жинаудың тағы бір әдісі шаңды бөлмелерде вакуумдық каналдарды (және қолмен жинауға арналған вакуумдық шлангтарды) пайдалануды қамтиды, олар жинау үшін шағын қоймаға қойылады.</w:t>
      </w:r>
    </w:p>
    <w:bookmarkEnd w:id="4795"/>
    <w:bookmarkStart w:name="z5407" w:id="4796"/>
    <w:p>
      <w:pPr>
        <w:spacing w:after="0"/>
        <w:ind w:left="0"/>
        <w:jc w:val="both"/>
      </w:pPr>
      <w:r>
        <w:rPr>
          <w:rFonts w:ascii="Times New Roman"/>
          <w:b w:val="false"/>
          <w:i w:val="false"/>
          <w:color w:val="000000"/>
          <w:sz w:val="28"/>
        </w:rPr>
        <w:t>
      Қол жеткізілген экологиялық пайда</w:t>
      </w:r>
    </w:p>
    <w:bookmarkEnd w:id="4796"/>
    <w:bookmarkStart w:name="z5408" w:id="4797"/>
    <w:p>
      <w:pPr>
        <w:spacing w:after="0"/>
        <w:ind w:left="0"/>
        <w:jc w:val="both"/>
      </w:pPr>
      <w:r>
        <w:rPr>
          <w:rFonts w:ascii="Times New Roman"/>
          <w:b w:val="false"/>
          <w:i w:val="false"/>
          <w:color w:val="000000"/>
          <w:sz w:val="28"/>
        </w:rPr>
        <w:t>
      Топырақтың кокс бөлшектерімен ластануын азайту (металдарды қоса). Кокстың ұсақ бөлшектерін отын ретінде пайдалануға немесе сатуға болады (мысалы, цемент өндіру үшін).</w:t>
      </w:r>
    </w:p>
    <w:bookmarkEnd w:id="4797"/>
    <w:bookmarkStart w:name="z5409" w:id="4798"/>
    <w:p>
      <w:pPr>
        <w:spacing w:after="0"/>
        <w:ind w:left="0"/>
        <w:jc w:val="both"/>
      </w:pPr>
      <w:r>
        <w:rPr>
          <w:rFonts w:ascii="Times New Roman"/>
          <w:b w:val="false"/>
          <w:i w:val="false"/>
          <w:color w:val="000000"/>
          <w:sz w:val="28"/>
        </w:rPr>
        <w:t>
      Кросс-медиа әсерлері</w:t>
      </w:r>
    </w:p>
    <w:bookmarkEnd w:id="4798"/>
    <w:bookmarkStart w:name="z5410" w:id="4799"/>
    <w:p>
      <w:pPr>
        <w:spacing w:after="0"/>
        <w:ind w:left="0"/>
        <w:jc w:val="both"/>
      </w:pPr>
      <w:r>
        <w:rPr>
          <w:rFonts w:ascii="Times New Roman"/>
          <w:b w:val="false"/>
          <w:i w:val="false"/>
          <w:color w:val="000000"/>
          <w:sz w:val="28"/>
        </w:rPr>
        <w:t>
      Вакуумдық каналдар/шлангтар арқылы электр энергиясын тұтыну.</w:t>
      </w:r>
    </w:p>
    <w:bookmarkEnd w:id="4799"/>
    <w:bookmarkStart w:name="z5411" w:id="4800"/>
    <w:p>
      <w:pPr>
        <w:spacing w:after="0"/>
        <w:ind w:left="0"/>
        <w:jc w:val="both"/>
      </w:pPr>
      <w:r>
        <w:rPr>
          <w:rFonts w:ascii="Times New Roman"/>
          <w:b w:val="false"/>
          <w:i w:val="false"/>
          <w:color w:val="000000"/>
          <w:sz w:val="28"/>
        </w:rPr>
        <w:t>
      Қолданылуы</w:t>
      </w:r>
    </w:p>
    <w:bookmarkEnd w:id="4800"/>
    <w:bookmarkStart w:name="z5412" w:id="4801"/>
    <w:p>
      <w:pPr>
        <w:spacing w:after="0"/>
        <w:ind w:left="0"/>
        <w:jc w:val="both"/>
      </w:pPr>
      <w:r>
        <w:rPr>
          <w:rFonts w:ascii="Times New Roman"/>
          <w:b w:val="false"/>
          <w:i w:val="false"/>
          <w:color w:val="000000"/>
          <w:sz w:val="28"/>
        </w:rPr>
        <w:t>
      Толығымен қолданылады.</w:t>
      </w:r>
    </w:p>
    <w:bookmarkEnd w:id="4801"/>
    <w:bookmarkStart w:name="z5413" w:id="4802"/>
    <w:p>
      <w:pPr>
        <w:spacing w:after="0"/>
        <w:ind w:left="0"/>
        <w:jc w:val="both"/>
      </w:pPr>
      <w:r>
        <w:rPr>
          <w:rFonts w:ascii="Times New Roman"/>
          <w:b w:val="false"/>
          <w:i w:val="false"/>
          <w:color w:val="000000"/>
          <w:sz w:val="28"/>
        </w:rPr>
        <w:t>
      Бұл әдістер қазірдің өзінде АҚШ мұнай өңдеу зауыттарында қолданылады.</w:t>
      </w:r>
    </w:p>
    <w:bookmarkEnd w:id="4802"/>
    <w:bookmarkStart w:name="z5414" w:id="4803"/>
    <w:p>
      <w:pPr>
        <w:spacing w:after="0"/>
        <w:ind w:left="0"/>
        <w:jc w:val="both"/>
      </w:pPr>
      <w:r>
        <w:rPr>
          <w:rFonts w:ascii="Times New Roman"/>
          <w:b w:val="false"/>
          <w:i w:val="false"/>
          <w:color w:val="000000"/>
          <w:sz w:val="28"/>
        </w:rPr>
        <w:t>
      Ендірудің әсері</w:t>
      </w:r>
    </w:p>
    <w:bookmarkEnd w:id="4803"/>
    <w:bookmarkStart w:name="z5415" w:id="4804"/>
    <w:p>
      <w:pPr>
        <w:spacing w:after="0"/>
        <w:ind w:left="0"/>
        <w:jc w:val="both"/>
      </w:pPr>
      <w:r>
        <w:rPr>
          <w:rFonts w:ascii="Times New Roman"/>
          <w:b w:val="false"/>
          <w:i w:val="false"/>
          <w:color w:val="000000"/>
          <w:sz w:val="28"/>
        </w:rPr>
        <w:t>
      Топырақтың ластануын азайту.</w:t>
      </w:r>
    </w:p>
    <w:bookmarkEnd w:id="4804"/>
    <w:bookmarkStart w:name="z5416" w:id="4805"/>
    <w:p>
      <w:pPr>
        <w:spacing w:after="0"/>
        <w:ind w:left="0"/>
        <w:jc w:val="both"/>
      </w:pPr>
      <w:r>
        <w:rPr>
          <w:rFonts w:ascii="Times New Roman"/>
          <w:b w:val="false"/>
          <w:i w:val="false"/>
          <w:color w:val="000000"/>
          <w:sz w:val="28"/>
        </w:rPr>
        <w:t>
      Анықтамалық әдебиет</w:t>
      </w:r>
    </w:p>
    <w:bookmarkEnd w:id="4805"/>
    <w:bookmarkStart w:name="z5417" w:id="4806"/>
    <w:p>
      <w:pPr>
        <w:spacing w:after="0"/>
        <w:ind w:left="0"/>
        <w:jc w:val="both"/>
      </w:pPr>
      <w:r>
        <w:rPr>
          <w:rFonts w:ascii="Times New Roman"/>
          <w:b w:val="false"/>
          <w:i w:val="false"/>
          <w:color w:val="000000"/>
          <w:sz w:val="28"/>
        </w:rPr>
        <w:t>
      [57].</w:t>
      </w:r>
    </w:p>
    <w:bookmarkEnd w:id="4806"/>
    <w:bookmarkStart w:name="z5418" w:id="4807"/>
    <w:p>
      <w:pPr>
        <w:spacing w:after="0"/>
        <w:ind w:left="0"/>
        <w:jc w:val="left"/>
      </w:pPr>
      <w:r>
        <w:rPr>
          <w:rFonts w:ascii="Times New Roman"/>
          <w:b/>
          <w:i w:val="false"/>
          <w:color w:val="000000"/>
        </w:rPr>
        <w:t xml:space="preserve"> 5.13. Битум өндірісі</w:t>
      </w:r>
    </w:p>
    <w:bookmarkEnd w:id="4807"/>
    <w:bookmarkStart w:name="z5419" w:id="4808"/>
    <w:p>
      <w:pPr>
        <w:spacing w:after="0"/>
        <w:ind w:left="0"/>
        <w:jc w:val="left"/>
      </w:pPr>
      <w:r>
        <w:rPr>
          <w:rFonts w:ascii="Times New Roman"/>
          <w:b/>
          <w:i w:val="false"/>
          <w:color w:val="000000"/>
        </w:rPr>
        <w:t xml:space="preserve"> 5.13.1. Битум өнімдерін сақтау</w:t>
      </w:r>
    </w:p>
    <w:bookmarkEnd w:id="4808"/>
    <w:bookmarkStart w:name="z5420" w:id="4809"/>
    <w:p>
      <w:pPr>
        <w:spacing w:after="0"/>
        <w:ind w:left="0"/>
        <w:jc w:val="both"/>
      </w:pPr>
      <w:r>
        <w:rPr>
          <w:rFonts w:ascii="Times New Roman"/>
          <w:b w:val="false"/>
          <w:i w:val="false"/>
          <w:color w:val="000000"/>
          <w:sz w:val="28"/>
        </w:rPr>
        <w:t>
      Сипаты</w:t>
      </w:r>
    </w:p>
    <w:bookmarkEnd w:id="4809"/>
    <w:bookmarkStart w:name="z5421" w:id="4810"/>
    <w:p>
      <w:pPr>
        <w:spacing w:after="0"/>
        <w:ind w:left="0"/>
        <w:jc w:val="both"/>
      </w:pPr>
      <w:r>
        <w:rPr>
          <w:rFonts w:ascii="Times New Roman"/>
          <w:b w:val="false"/>
          <w:i w:val="false"/>
          <w:color w:val="000000"/>
          <w:sz w:val="28"/>
        </w:rPr>
        <w:t xml:space="preserve">
      Битум қыздыру және оқшаулау жағдайында сақтауға арналған тиісті резервуарларда сақталуы тиіс. Резервуарды жүктеу және түсіру әдетте келесідей жүзеге асырылады: егер резервуар толтырылған болса, онда азот резервуарға енбейді және қысым азаяды, бұл газдың бір бөлігін буландыруға мүмкіндік береді; егер резервуар төмен жылдамдықпен түсірілсе, онда резервуарға аз мөлшерде азот түседі; алайда түсіру жылдамдығы жоғары болған кезде азоттың көп мөлшерін қолдану қажет. Егер резервуар тазалау жүйесімен жабдықталған болса, оны күту және жуу оңай. </w:t>
      </w:r>
    </w:p>
    <w:bookmarkEnd w:id="4810"/>
    <w:bookmarkStart w:name="z5422" w:id="4811"/>
    <w:p>
      <w:pPr>
        <w:spacing w:after="0"/>
        <w:ind w:left="0"/>
        <w:jc w:val="both"/>
      </w:pPr>
      <w:r>
        <w:rPr>
          <w:rFonts w:ascii="Times New Roman"/>
          <w:b w:val="false"/>
          <w:i w:val="false"/>
          <w:color w:val="000000"/>
          <w:sz w:val="28"/>
        </w:rPr>
        <w:t>
      Қол жеткізілген экологиялық пайда</w:t>
      </w:r>
    </w:p>
    <w:bookmarkEnd w:id="4811"/>
    <w:bookmarkStart w:name="z5423" w:id="4812"/>
    <w:p>
      <w:pPr>
        <w:spacing w:after="0"/>
        <w:ind w:left="0"/>
        <w:jc w:val="both"/>
      </w:pPr>
      <w:r>
        <w:rPr>
          <w:rFonts w:ascii="Times New Roman"/>
          <w:b w:val="false"/>
          <w:i w:val="false"/>
          <w:color w:val="000000"/>
          <w:sz w:val="28"/>
        </w:rPr>
        <w:t xml:space="preserve">
      Конденсацияланған будың өздігінен жануына байланысты өрттің алдын алу үшін тотыққан битумы бар резервуарлар азот жабындысымен және қысым мен вакуумның қауіпсіздік клапандарымен жабдықталған. Бұл клапандар шламның болуына байланысты техникалық қызмет көрсетуді қажет етеді. Кейбір жағдайларда бұл клапандарды бөлшектеуге болады, содан кейін газ дистилляттарын тазарту схемасы қолданылады. </w:t>
      </w:r>
    </w:p>
    <w:bookmarkEnd w:id="4812"/>
    <w:bookmarkStart w:name="z5424" w:id="4813"/>
    <w:p>
      <w:pPr>
        <w:spacing w:after="0"/>
        <w:ind w:left="0"/>
        <w:jc w:val="both"/>
      </w:pPr>
      <w:r>
        <w:rPr>
          <w:rFonts w:ascii="Times New Roman"/>
          <w:b w:val="false"/>
          <w:i w:val="false"/>
          <w:color w:val="000000"/>
          <w:sz w:val="28"/>
        </w:rPr>
        <w:t>
      Экологиялық көрсеткіштер және пайдалану деректері</w:t>
      </w:r>
    </w:p>
    <w:bookmarkEnd w:id="4813"/>
    <w:bookmarkStart w:name="z5425" w:id="4814"/>
    <w:p>
      <w:pPr>
        <w:spacing w:after="0"/>
        <w:ind w:left="0"/>
        <w:jc w:val="both"/>
      </w:pPr>
      <w:r>
        <w:rPr>
          <w:rFonts w:ascii="Times New Roman"/>
          <w:b w:val="false"/>
          <w:i w:val="false"/>
          <w:color w:val="000000"/>
          <w:sz w:val="28"/>
        </w:rPr>
        <w:t>
      Жылыту үшін электр қуатын, жылу майын және төмен қысымды буды пайдалануға болады. Жылу алмастырғыш резервуардың ішінде немесе сыртында болуы мүмкін, бұл жағдайда битум ол арқылы өтеді. Температураның өзгеруі беткі температура мен кокстеуді ескере отырып, тым өткір болмауы керек.</w:t>
      </w:r>
    </w:p>
    <w:bookmarkEnd w:id="4814"/>
    <w:bookmarkStart w:name="z5426" w:id="4815"/>
    <w:p>
      <w:pPr>
        <w:spacing w:after="0"/>
        <w:ind w:left="0"/>
        <w:jc w:val="both"/>
      </w:pPr>
      <w:r>
        <w:rPr>
          <w:rFonts w:ascii="Times New Roman"/>
          <w:b w:val="false"/>
          <w:i w:val="false"/>
          <w:color w:val="000000"/>
          <w:sz w:val="28"/>
        </w:rPr>
        <w:t>
      Кросс-медиа әсерлері</w:t>
      </w:r>
    </w:p>
    <w:bookmarkEnd w:id="4815"/>
    <w:bookmarkStart w:name="z5427" w:id="4816"/>
    <w:p>
      <w:pPr>
        <w:spacing w:after="0"/>
        <w:ind w:left="0"/>
        <w:jc w:val="both"/>
      </w:pPr>
      <w:r>
        <w:rPr>
          <w:rFonts w:ascii="Times New Roman"/>
          <w:b w:val="false"/>
          <w:i w:val="false"/>
          <w:color w:val="000000"/>
          <w:sz w:val="28"/>
        </w:rPr>
        <w:t>
      Көмірсутектер мен күкірт қосылыстары ағып кету нәтижесінде (әсіресе жоғарғы сымдармен жылыту жүйелерінде) және қысымды төмендететін клапандарда, сондай-ақ танкерлердің жоғарғы құю операцияларын үрлегеннен кейін сұйықтық тамшылары бар аэрозоль түрінде шығарылуы мүмкін.</w:t>
      </w:r>
    </w:p>
    <w:bookmarkEnd w:id="4816"/>
    <w:bookmarkStart w:name="z5428" w:id="4817"/>
    <w:p>
      <w:pPr>
        <w:spacing w:after="0"/>
        <w:ind w:left="0"/>
        <w:jc w:val="both"/>
      </w:pPr>
      <w:r>
        <w:rPr>
          <w:rFonts w:ascii="Times New Roman"/>
          <w:b w:val="false"/>
          <w:i w:val="false"/>
          <w:color w:val="000000"/>
          <w:sz w:val="28"/>
        </w:rPr>
        <w:t>
      Қолданылуы</w:t>
      </w:r>
    </w:p>
    <w:bookmarkEnd w:id="4817"/>
    <w:bookmarkStart w:name="z5429" w:id="4818"/>
    <w:p>
      <w:pPr>
        <w:spacing w:after="0"/>
        <w:ind w:left="0"/>
        <w:jc w:val="both"/>
      </w:pPr>
      <w:r>
        <w:rPr>
          <w:rFonts w:ascii="Times New Roman"/>
          <w:b w:val="false"/>
          <w:i w:val="false"/>
          <w:color w:val="000000"/>
          <w:sz w:val="28"/>
        </w:rPr>
        <w:t>
      Битум өнімдері битум өндіретін МӨЗ-де сақталады. Битумды сақтау үшін әдетте алдын-алу технологиялары қолданылады.</w:t>
      </w:r>
    </w:p>
    <w:bookmarkEnd w:id="4818"/>
    <w:bookmarkStart w:name="z5430" w:id="4819"/>
    <w:p>
      <w:pPr>
        <w:spacing w:after="0"/>
        <w:ind w:left="0"/>
        <w:jc w:val="both"/>
      </w:pPr>
      <w:r>
        <w:rPr>
          <w:rFonts w:ascii="Times New Roman"/>
          <w:b w:val="false"/>
          <w:i w:val="false"/>
          <w:color w:val="000000"/>
          <w:sz w:val="28"/>
        </w:rPr>
        <w:t>
      Еуропадағы кейбір МӨЗ осы жерде айтылған технологияларды пайдаланады. Уэльвада (Испания) заманауи қондырғы (2010) салынды.</w:t>
      </w:r>
    </w:p>
    <w:bookmarkEnd w:id="4819"/>
    <w:bookmarkStart w:name="z5431" w:id="4820"/>
    <w:p>
      <w:pPr>
        <w:spacing w:after="0"/>
        <w:ind w:left="0"/>
        <w:jc w:val="both"/>
      </w:pPr>
      <w:r>
        <w:rPr>
          <w:rFonts w:ascii="Times New Roman"/>
          <w:b w:val="false"/>
          <w:i w:val="false"/>
          <w:color w:val="000000"/>
          <w:sz w:val="28"/>
        </w:rPr>
        <w:t>
      Экономика</w:t>
      </w:r>
    </w:p>
    <w:bookmarkEnd w:id="4820"/>
    <w:bookmarkStart w:name="z5432" w:id="4821"/>
    <w:p>
      <w:pPr>
        <w:spacing w:after="0"/>
        <w:ind w:left="0"/>
        <w:jc w:val="both"/>
      </w:pPr>
      <w:r>
        <w:rPr>
          <w:rFonts w:ascii="Times New Roman"/>
          <w:b w:val="false"/>
          <w:i w:val="false"/>
          <w:color w:val="000000"/>
          <w:sz w:val="28"/>
        </w:rPr>
        <w:t>
      Деректер жоқ.</w:t>
      </w:r>
    </w:p>
    <w:bookmarkEnd w:id="4821"/>
    <w:bookmarkStart w:name="z5433" w:id="4822"/>
    <w:p>
      <w:pPr>
        <w:spacing w:after="0"/>
        <w:ind w:left="0"/>
        <w:jc w:val="both"/>
      </w:pPr>
      <w:r>
        <w:rPr>
          <w:rFonts w:ascii="Times New Roman"/>
          <w:b w:val="false"/>
          <w:i w:val="false"/>
          <w:color w:val="000000"/>
          <w:sz w:val="28"/>
        </w:rPr>
        <w:t>
      Ендірудің әсері</w:t>
      </w:r>
    </w:p>
    <w:bookmarkEnd w:id="4822"/>
    <w:bookmarkStart w:name="z5434" w:id="4823"/>
    <w:p>
      <w:pPr>
        <w:spacing w:after="0"/>
        <w:ind w:left="0"/>
        <w:jc w:val="both"/>
      </w:pPr>
      <w:r>
        <w:rPr>
          <w:rFonts w:ascii="Times New Roman"/>
          <w:b w:val="false"/>
          <w:i w:val="false"/>
          <w:color w:val="000000"/>
          <w:sz w:val="28"/>
        </w:rPr>
        <w:t>
      Қауіпсіздікті қамтамасыз ету үшін, яғни жазатайым оқиғалардың алдын алу үшін битум резервуарлары азотпен қапталған және қысым мен вакуумды қорғайтын клапанмен жабдықталған.</w:t>
      </w:r>
    </w:p>
    <w:bookmarkEnd w:id="4823"/>
    <w:bookmarkStart w:name="z5435" w:id="4824"/>
    <w:p>
      <w:pPr>
        <w:spacing w:after="0"/>
        <w:ind w:left="0"/>
        <w:jc w:val="both"/>
      </w:pPr>
      <w:r>
        <w:rPr>
          <w:rFonts w:ascii="Times New Roman"/>
          <w:b w:val="false"/>
          <w:i w:val="false"/>
          <w:color w:val="000000"/>
          <w:sz w:val="28"/>
        </w:rPr>
        <w:t>
      Анықтамалық әдебиет</w:t>
      </w:r>
    </w:p>
    <w:bookmarkEnd w:id="4824"/>
    <w:bookmarkStart w:name="z5436" w:id="4825"/>
    <w:p>
      <w:pPr>
        <w:spacing w:after="0"/>
        <w:ind w:left="0"/>
        <w:jc w:val="both"/>
      </w:pPr>
      <w:r>
        <w:rPr>
          <w:rFonts w:ascii="Times New Roman"/>
          <w:b w:val="false"/>
          <w:i w:val="false"/>
          <w:color w:val="000000"/>
          <w:sz w:val="28"/>
        </w:rPr>
        <w:t>
      [9].</w:t>
      </w:r>
    </w:p>
    <w:bookmarkEnd w:id="4825"/>
    <w:bookmarkStart w:name="z5437" w:id="4826"/>
    <w:p>
      <w:pPr>
        <w:spacing w:after="0"/>
        <w:ind w:left="0"/>
        <w:jc w:val="left"/>
      </w:pPr>
      <w:r>
        <w:rPr>
          <w:rFonts w:ascii="Times New Roman"/>
          <w:b/>
          <w:i w:val="false"/>
          <w:color w:val="000000"/>
        </w:rPr>
        <w:t xml:space="preserve"> 5.13.2. Атмосфераға шығарындыларды бақылау технологиялары. Бас погондардың газдарын өңдеу</w:t>
      </w:r>
    </w:p>
    <w:bookmarkEnd w:id="4826"/>
    <w:bookmarkStart w:name="z5438" w:id="4827"/>
    <w:p>
      <w:pPr>
        <w:spacing w:after="0"/>
        <w:ind w:left="0"/>
        <w:jc w:val="both"/>
      </w:pPr>
      <w:r>
        <w:rPr>
          <w:rFonts w:ascii="Times New Roman"/>
          <w:b w:val="false"/>
          <w:i w:val="false"/>
          <w:color w:val="000000"/>
          <w:sz w:val="28"/>
        </w:rPr>
        <w:t>
      Сипаты</w:t>
      </w:r>
    </w:p>
    <w:bookmarkEnd w:id="4827"/>
    <w:bookmarkStart w:name="z5439" w:id="4828"/>
    <w:p>
      <w:pPr>
        <w:spacing w:after="0"/>
        <w:ind w:left="0"/>
        <w:jc w:val="both"/>
      </w:pPr>
      <w:r>
        <w:rPr>
          <w:rFonts w:ascii="Times New Roman"/>
          <w:b w:val="false"/>
          <w:i w:val="false"/>
          <w:color w:val="000000"/>
          <w:sz w:val="28"/>
        </w:rPr>
        <w:t>
      Тотықтырғыштың бас погондары жағу алдында ластануларды жою үшін суда тікелей шынықтыру орнына скрубберге жіберілуі мүмкін. Шығарылған газдар скрубберде конденсацияланады, онда көмірсутектердің көп бөлігі шығарылады. Су буы (кейде толық конденсациядан кейін) ауа ағынында шамамен 800 °С температурада күйіп кетеді.</w:t>
      </w:r>
    </w:p>
    <w:bookmarkEnd w:id="4828"/>
    <w:bookmarkStart w:name="z5440" w:id="4829"/>
    <w:p>
      <w:pPr>
        <w:spacing w:after="0"/>
        <w:ind w:left="0"/>
        <w:jc w:val="both"/>
      </w:pPr>
      <w:r>
        <w:rPr>
          <w:rFonts w:ascii="Times New Roman"/>
          <w:b w:val="false"/>
          <w:i w:val="false"/>
          <w:color w:val="000000"/>
          <w:sz w:val="28"/>
        </w:rPr>
        <w:t>
      Қол жеткізілген экологиялық пайда</w:t>
      </w:r>
    </w:p>
    <w:bookmarkEnd w:id="4829"/>
    <w:bookmarkStart w:name="z5441" w:id="4830"/>
    <w:p>
      <w:pPr>
        <w:spacing w:after="0"/>
        <w:ind w:left="0"/>
        <w:jc w:val="both"/>
      </w:pPr>
      <w:r>
        <w:rPr>
          <w:rFonts w:ascii="Times New Roman"/>
          <w:b w:val="false"/>
          <w:i w:val="false"/>
          <w:color w:val="000000"/>
          <w:sz w:val="28"/>
        </w:rPr>
        <w:t>
      H2S, SO2, SO3, СО (көміртегі тотығы), ҰOҚ (ұшпа органикалық қосылыстар), тоқтатылған бөлшектер, түтін және иіс шығарындыларын азайту.</w:t>
      </w:r>
    </w:p>
    <w:bookmarkEnd w:id="4830"/>
    <w:bookmarkStart w:name="z5442" w:id="4831"/>
    <w:p>
      <w:pPr>
        <w:spacing w:after="0"/>
        <w:ind w:left="0"/>
        <w:jc w:val="both"/>
      </w:pPr>
      <w:r>
        <w:rPr>
          <w:rFonts w:ascii="Times New Roman"/>
          <w:b w:val="false"/>
          <w:i w:val="false"/>
          <w:color w:val="000000"/>
          <w:sz w:val="28"/>
        </w:rPr>
        <w:t>
      Кросс-медиа әсерлері</w:t>
      </w:r>
    </w:p>
    <w:bookmarkEnd w:id="4831"/>
    <w:bookmarkStart w:name="z5443" w:id="4832"/>
    <w:p>
      <w:pPr>
        <w:spacing w:after="0"/>
        <w:ind w:left="0"/>
        <w:jc w:val="both"/>
      </w:pPr>
      <w:r>
        <w:rPr>
          <w:rFonts w:ascii="Times New Roman"/>
          <w:b w:val="false"/>
          <w:i w:val="false"/>
          <w:color w:val="000000"/>
          <w:sz w:val="28"/>
        </w:rPr>
        <w:t>
      Қосымша ластанған су. Скруббердегі су құрамында ластану бар және тұзсыздандырылған жуу суы және/немесе био тазарту ретінде қайта қолданар алдында мұнай мен тоқтатылған бөлшектердің бөлінуін қажет етеді. Скрубберден алынған қышқыл су қышқыл судың булану бағанына жіберіледі және қайта қолданар алдында тазартылады.</w:t>
      </w:r>
    </w:p>
    <w:bookmarkEnd w:id="4832"/>
    <w:bookmarkStart w:name="z5444" w:id="4833"/>
    <w:p>
      <w:pPr>
        <w:spacing w:after="0"/>
        <w:ind w:left="0"/>
        <w:jc w:val="both"/>
      </w:pPr>
      <w:r>
        <w:rPr>
          <w:rFonts w:ascii="Times New Roman"/>
          <w:b w:val="false"/>
          <w:i w:val="false"/>
          <w:color w:val="000000"/>
          <w:sz w:val="28"/>
        </w:rPr>
        <w:t>
      Қолданылуы</w:t>
      </w:r>
    </w:p>
    <w:bookmarkEnd w:id="4833"/>
    <w:bookmarkStart w:name="z5445" w:id="4834"/>
    <w:p>
      <w:pPr>
        <w:spacing w:after="0"/>
        <w:ind w:left="0"/>
        <w:jc w:val="both"/>
      </w:pPr>
      <w:r>
        <w:rPr>
          <w:rFonts w:ascii="Times New Roman"/>
          <w:b w:val="false"/>
          <w:i w:val="false"/>
          <w:color w:val="000000"/>
          <w:sz w:val="28"/>
        </w:rPr>
        <w:t>
      Әдетте битумды үрлеу жүйелерінен колоннаның жоғарғы өнімдері үшін қолданылады.</w:t>
      </w:r>
    </w:p>
    <w:bookmarkEnd w:id="4834"/>
    <w:bookmarkStart w:name="z5446" w:id="4835"/>
    <w:p>
      <w:pPr>
        <w:spacing w:after="0"/>
        <w:ind w:left="0"/>
        <w:jc w:val="both"/>
      </w:pPr>
      <w:r>
        <w:rPr>
          <w:rFonts w:ascii="Times New Roman"/>
          <w:b w:val="false"/>
          <w:i w:val="false"/>
          <w:color w:val="000000"/>
          <w:sz w:val="28"/>
        </w:rPr>
        <w:t>
      Еуропадағы көптеген зауыттар, мысалы, соңғы қондырғы (Biturox® - 2010) CEPSA, Уэльва (Испания) газ шығарындыларын тазарту схемасын қолданады.</w:t>
      </w:r>
    </w:p>
    <w:bookmarkEnd w:id="4835"/>
    <w:bookmarkStart w:name="z5447" w:id="4836"/>
    <w:p>
      <w:pPr>
        <w:spacing w:after="0"/>
        <w:ind w:left="0"/>
        <w:jc w:val="both"/>
      </w:pPr>
      <w:r>
        <w:rPr>
          <w:rFonts w:ascii="Times New Roman"/>
          <w:b w:val="false"/>
          <w:i w:val="false"/>
          <w:color w:val="000000"/>
          <w:sz w:val="28"/>
        </w:rPr>
        <w:t>
      Анықтамалық әдебиет</w:t>
      </w:r>
    </w:p>
    <w:bookmarkEnd w:id="4836"/>
    <w:bookmarkStart w:name="z5448" w:id="4837"/>
    <w:p>
      <w:pPr>
        <w:spacing w:after="0"/>
        <w:ind w:left="0"/>
        <w:jc w:val="both"/>
      </w:pPr>
      <w:r>
        <w:rPr>
          <w:rFonts w:ascii="Times New Roman"/>
          <w:b w:val="false"/>
          <w:i w:val="false"/>
          <w:color w:val="000000"/>
          <w:sz w:val="28"/>
        </w:rPr>
        <w:t>
      [9].</w:t>
      </w:r>
    </w:p>
    <w:bookmarkEnd w:id="4837"/>
    <w:bookmarkStart w:name="z5449" w:id="4838"/>
    <w:p>
      <w:pPr>
        <w:spacing w:after="0"/>
        <w:ind w:left="0"/>
        <w:jc w:val="left"/>
      </w:pPr>
      <w:r>
        <w:rPr>
          <w:rFonts w:ascii="Times New Roman"/>
          <w:b/>
          <w:i w:val="false"/>
          <w:color w:val="000000"/>
        </w:rPr>
        <w:t xml:space="preserve"> 5.13.3. Атмосфераға шығарындыларды бақылау технологиялары. Конденсацияланбайтын өнімдер мен конденсаттардан жылуды пайдалану</w:t>
      </w:r>
    </w:p>
    <w:bookmarkEnd w:id="4838"/>
    <w:bookmarkStart w:name="z5450" w:id="4839"/>
    <w:p>
      <w:pPr>
        <w:spacing w:after="0"/>
        <w:ind w:left="0"/>
        <w:jc w:val="both"/>
      </w:pPr>
      <w:r>
        <w:rPr>
          <w:rFonts w:ascii="Times New Roman"/>
          <w:b w:val="false"/>
          <w:i w:val="false"/>
          <w:color w:val="000000"/>
          <w:sz w:val="28"/>
        </w:rPr>
        <w:t>
      Сипаты</w:t>
      </w:r>
    </w:p>
    <w:bookmarkEnd w:id="4839"/>
    <w:bookmarkStart w:name="z5451" w:id="4840"/>
    <w:p>
      <w:pPr>
        <w:spacing w:after="0"/>
        <w:ind w:left="0"/>
        <w:jc w:val="both"/>
      </w:pPr>
      <w:r>
        <w:rPr>
          <w:rFonts w:ascii="Times New Roman"/>
          <w:b w:val="false"/>
          <w:i w:val="false"/>
          <w:color w:val="000000"/>
          <w:sz w:val="28"/>
        </w:rPr>
        <w:t>
      Конденсацияланбайтын өнімдер де, сепаратордан, көмірсутекті және су блоктарынан жасалған конденсаттар да қажет болған жағдайда қосалқы отынды немесе өнеркәсіптік жылытқыштарды қолдана отырып, арнайы құрастырылған қалдықтарды жағу пешінде жағылуы мүмкін.</w:t>
      </w:r>
    </w:p>
    <w:bookmarkEnd w:id="4840"/>
    <w:bookmarkStart w:name="z5452" w:id="4841"/>
    <w:p>
      <w:pPr>
        <w:spacing w:after="0"/>
        <w:ind w:left="0"/>
        <w:jc w:val="both"/>
      </w:pPr>
      <w:r>
        <w:rPr>
          <w:rFonts w:ascii="Times New Roman"/>
          <w:b w:val="false"/>
          <w:i w:val="false"/>
          <w:color w:val="000000"/>
          <w:sz w:val="28"/>
        </w:rPr>
        <w:t>
      Тотыққан кондициялық емес мұнай да лектің жоғарғы жағынан шламды қайта өңдеу процесінде тазартылуы немесе МӨЗ-де кондициялық емес мұнайды қайта өңдеу жүйесінде қайта өңделуі мүмкін.</w:t>
      </w:r>
    </w:p>
    <w:bookmarkEnd w:id="4841"/>
    <w:bookmarkStart w:name="z5453" w:id="4842"/>
    <w:p>
      <w:pPr>
        <w:spacing w:after="0"/>
        <w:ind w:left="0"/>
        <w:jc w:val="both"/>
      </w:pPr>
      <w:r>
        <w:rPr>
          <w:rFonts w:ascii="Times New Roman"/>
          <w:b w:val="false"/>
          <w:i w:val="false"/>
          <w:color w:val="000000"/>
          <w:sz w:val="28"/>
        </w:rPr>
        <w:t>
      Қол жеткізілген экологиялық пайда</w:t>
      </w:r>
    </w:p>
    <w:bookmarkEnd w:id="4842"/>
    <w:bookmarkStart w:name="z5454" w:id="4843"/>
    <w:p>
      <w:pPr>
        <w:spacing w:after="0"/>
        <w:ind w:left="0"/>
        <w:jc w:val="both"/>
      </w:pPr>
      <w:r>
        <w:rPr>
          <w:rFonts w:ascii="Times New Roman"/>
          <w:b w:val="false"/>
          <w:i w:val="false"/>
          <w:color w:val="000000"/>
          <w:sz w:val="28"/>
        </w:rPr>
        <w:t>
      Жеңіл мұнай, су және тоқтатылған бөлшектердің эмульсиясын азайту. Сондай-ақ, экологиялық артықшылығы-басқа жерлерде жою қиын жағымсыз иістерді кетіру.</w:t>
      </w:r>
    </w:p>
    <w:bookmarkEnd w:id="4843"/>
    <w:bookmarkStart w:name="z5455" w:id="4844"/>
    <w:p>
      <w:pPr>
        <w:spacing w:after="0"/>
        <w:ind w:left="0"/>
        <w:jc w:val="both"/>
      </w:pPr>
      <w:r>
        <w:rPr>
          <w:rFonts w:ascii="Times New Roman"/>
          <w:b w:val="false"/>
          <w:i w:val="false"/>
          <w:color w:val="000000"/>
          <w:sz w:val="28"/>
        </w:rPr>
        <w:t>
      Экологиялық көрсеткіштер және пайдалану деректері</w:t>
      </w:r>
    </w:p>
    <w:bookmarkEnd w:id="4844"/>
    <w:bookmarkStart w:name="z5456" w:id="4845"/>
    <w:p>
      <w:pPr>
        <w:spacing w:after="0"/>
        <w:ind w:left="0"/>
        <w:jc w:val="both"/>
      </w:pPr>
      <w:r>
        <w:rPr>
          <w:rFonts w:ascii="Times New Roman"/>
          <w:b w:val="false"/>
          <w:i w:val="false"/>
          <w:color w:val="000000"/>
          <w:sz w:val="28"/>
        </w:rPr>
        <w:t>
      Конденсаттарды жағу қондырғысы кемінде 800 °С температурада жұмыс істеуі тиіс, ал жану камераларында болу ұзақтығы кемінде 0,5 сек болуы тиіс. Жану камерасынан шығу кезіндегі оттегінің концентрациясы 3 % об./ об. асуы тиіс. Бұл инсинераторлық қондырғыларда NOX-тің төмен мөлшерін қамтамасыз ететін қыздырғыштар орнатылуы мүмкін.</w:t>
      </w:r>
    </w:p>
    <w:bookmarkEnd w:id="4845"/>
    <w:bookmarkStart w:name="z5457" w:id="4846"/>
    <w:p>
      <w:pPr>
        <w:spacing w:after="0"/>
        <w:ind w:left="0"/>
        <w:jc w:val="both"/>
      </w:pPr>
      <w:r>
        <w:rPr>
          <w:rFonts w:ascii="Times New Roman"/>
          <w:b w:val="false"/>
          <w:i w:val="false"/>
          <w:color w:val="000000"/>
          <w:sz w:val="28"/>
        </w:rPr>
        <w:t>
      Кросс-медиа әсерлері</w:t>
      </w:r>
    </w:p>
    <w:bookmarkEnd w:id="4846"/>
    <w:bookmarkStart w:name="z5458" w:id="4847"/>
    <w:p>
      <w:pPr>
        <w:spacing w:after="0"/>
        <w:ind w:left="0"/>
        <w:jc w:val="both"/>
      </w:pPr>
      <w:r>
        <w:rPr>
          <w:rFonts w:ascii="Times New Roman"/>
          <w:b w:val="false"/>
          <w:i w:val="false"/>
          <w:color w:val="000000"/>
          <w:sz w:val="28"/>
        </w:rPr>
        <w:t>
      Жуғаннан кейін шығарындылардың аэрозольдері кіріс ағындарының ластануына әкелуі мүмкін. Жарамды қондырғыда SO2 иісі немесе конденсацияланбайтын битум материалдарын жағудан иісі болмайды.</w:t>
      </w:r>
    </w:p>
    <w:bookmarkEnd w:id="4847"/>
    <w:bookmarkStart w:name="z5459" w:id="4848"/>
    <w:p>
      <w:pPr>
        <w:spacing w:after="0"/>
        <w:ind w:left="0"/>
        <w:jc w:val="both"/>
      </w:pPr>
      <w:r>
        <w:rPr>
          <w:rFonts w:ascii="Times New Roman"/>
          <w:b w:val="false"/>
          <w:i w:val="false"/>
          <w:color w:val="000000"/>
          <w:sz w:val="28"/>
        </w:rPr>
        <w:t>
      Қолданылуы</w:t>
      </w:r>
    </w:p>
    <w:bookmarkEnd w:id="4848"/>
    <w:bookmarkStart w:name="z5460" w:id="4849"/>
    <w:p>
      <w:pPr>
        <w:spacing w:after="0"/>
        <w:ind w:left="0"/>
        <w:jc w:val="both"/>
      </w:pPr>
      <w:r>
        <w:rPr>
          <w:rFonts w:ascii="Times New Roman"/>
          <w:b w:val="false"/>
          <w:i w:val="false"/>
          <w:color w:val="000000"/>
          <w:sz w:val="28"/>
        </w:rPr>
        <w:t>
      Битум буларынан құтылу үшін кеңінен қолданылады. Жанбайтын материалдар және/немесе конденсаттар өнеркәсіптік жылытқыштарда жағылуы мүмкін. Алайда, олар жағымсыз иістерді немесе басқа экологиялық проблемаларды тудыруы мүмкін күкірт қосылыстарын немесе жану өнімдерін кетіру үшін тазартылуы немесе жуылуы керек.</w:t>
      </w:r>
    </w:p>
    <w:bookmarkEnd w:id="4849"/>
    <w:bookmarkStart w:name="z5461" w:id="4850"/>
    <w:p>
      <w:pPr>
        <w:spacing w:after="0"/>
        <w:ind w:left="0"/>
        <w:jc w:val="both"/>
      </w:pPr>
      <w:r>
        <w:rPr>
          <w:rFonts w:ascii="Times New Roman"/>
          <w:b w:val="false"/>
          <w:i w:val="false"/>
          <w:color w:val="000000"/>
          <w:sz w:val="28"/>
        </w:rPr>
        <w:t>
      Көптеген битум тотықтырғыштарында газ және сұйық қалдықтарды өңдеуге арналған ілеспе қондырғылар бар.</w:t>
      </w:r>
    </w:p>
    <w:bookmarkEnd w:id="4850"/>
    <w:bookmarkStart w:name="z5462" w:id="4851"/>
    <w:p>
      <w:pPr>
        <w:spacing w:after="0"/>
        <w:ind w:left="0"/>
        <w:jc w:val="both"/>
      </w:pPr>
      <w:r>
        <w:rPr>
          <w:rFonts w:ascii="Times New Roman"/>
          <w:b w:val="false"/>
          <w:i w:val="false"/>
          <w:color w:val="000000"/>
          <w:sz w:val="28"/>
        </w:rPr>
        <w:t>
      Ендірудің әсері</w:t>
      </w:r>
    </w:p>
    <w:bookmarkEnd w:id="4851"/>
    <w:bookmarkStart w:name="z5463" w:id="4852"/>
    <w:p>
      <w:pPr>
        <w:spacing w:after="0"/>
        <w:ind w:left="0"/>
        <w:jc w:val="both"/>
      </w:pPr>
      <w:r>
        <w:rPr>
          <w:rFonts w:ascii="Times New Roman"/>
          <w:b w:val="false"/>
          <w:i w:val="false"/>
          <w:color w:val="000000"/>
          <w:sz w:val="28"/>
        </w:rPr>
        <w:t>
      Иіс, тұнба және мұнай қалдықтарын азайту.</w:t>
      </w:r>
    </w:p>
    <w:bookmarkEnd w:id="4852"/>
    <w:bookmarkStart w:name="z5464" w:id="4853"/>
    <w:p>
      <w:pPr>
        <w:spacing w:after="0"/>
        <w:ind w:left="0"/>
        <w:jc w:val="both"/>
      </w:pPr>
      <w:r>
        <w:rPr>
          <w:rFonts w:ascii="Times New Roman"/>
          <w:b w:val="false"/>
          <w:i w:val="false"/>
          <w:color w:val="000000"/>
          <w:sz w:val="28"/>
        </w:rPr>
        <w:t>
      Анықтамалық әдебиет</w:t>
      </w:r>
    </w:p>
    <w:bookmarkEnd w:id="4853"/>
    <w:bookmarkStart w:name="z5465" w:id="4854"/>
    <w:p>
      <w:pPr>
        <w:spacing w:after="0"/>
        <w:ind w:left="0"/>
        <w:jc w:val="both"/>
      </w:pPr>
      <w:r>
        <w:rPr>
          <w:rFonts w:ascii="Times New Roman"/>
          <w:b w:val="false"/>
          <w:i w:val="false"/>
          <w:color w:val="000000"/>
          <w:sz w:val="28"/>
        </w:rPr>
        <w:t>
      [76].</w:t>
      </w:r>
    </w:p>
    <w:bookmarkEnd w:id="4854"/>
    <w:bookmarkStart w:name="z5466" w:id="4855"/>
    <w:p>
      <w:pPr>
        <w:spacing w:after="0"/>
        <w:ind w:left="0"/>
        <w:jc w:val="left"/>
      </w:pPr>
      <w:r>
        <w:rPr>
          <w:rFonts w:ascii="Times New Roman"/>
          <w:b/>
          <w:i w:val="false"/>
          <w:color w:val="000000"/>
        </w:rPr>
        <w:t xml:space="preserve"> 5.13.4. Атмосфераға шығарындыларды бақылау технологиялары. Битум материалдарын сақтау және тасымалдау кезінде желдеткішті пайдалану</w:t>
      </w:r>
    </w:p>
    <w:bookmarkEnd w:id="4855"/>
    <w:bookmarkStart w:name="z5467" w:id="4856"/>
    <w:p>
      <w:pPr>
        <w:spacing w:after="0"/>
        <w:ind w:left="0"/>
        <w:jc w:val="both"/>
      </w:pPr>
      <w:r>
        <w:rPr>
          <w:rFonts w:ascii="Times New Roman"/>
          <w:b w:val="false"/>
          <w:i w:val="false"/>
          <w:color w:val="000000"/>
          <w:sz w:val="28"/>
        </w:rPr>
        <w:t>
      Сипаты</w:t>
      </w:r>
    </w:p>
    <w:bookmarkEnd w:id="4856"/>
    <w:bookmarkStart w:name="z5468" w:id="4857"/>
    <w:p>
      <w:pPr>
        <w:spacing w:after="0"/>
        <w:ind w:left="0"/>
        <w:jc w:val="both"/>
      </w:pPr>
      <w:r>
        <w:rPr>
          <w:rFonts w:ascii="Times New Roman"/>
          <w:b w:val="false"/>
          <w:i w:val="false"/>
          <w:color w:val="000000"/>
          <w:sz w:val="28"/>
        </w:rPr>
        <w:t>
      ҰОҚ шығарындылары мен иістердің алдын алу үшін қолданылатын әдістерге мыналар жатады:</w:t>
      </w:r>
    </w:p>
    <w:bookmarkEnd w:id="4857"/>
    <w:bookmarkStart w:name="z5469" w:id="4858"/>
    <w:p>
      <w:pPr>
        <w:spacing w:after="0"/>
        <w:ind w:left="0"/>
        <w:jc w:val="both"/>
      </w:pPr>
      <w:r>
        <w:rPr>
          <w:rFonts w:ascii="Times New Roman"/>
          <w:b w:val="false"/>
          <w:i w:val="false"/>
          <w:color w:val="000000"/>
          <w:sz w:val="28"/>
        </w:rPr>
        <w:t>
      битумды сақтау кезіндегі иісті газдарды желдету және инсинерациялық қондырғыдағы резервуарларды араластыру/толтыру операцияларын желдету;</w:t>
      </w:r>
    </w:p>
    <w:bookmarkEnd w:id="4858"/>
    <w:bookmarkStart w:name="z5470" w:id="4859"/>
    <w:p>
      <w:pPr>
        <w:spacing w:after="0"/>
        <w:ind w:left="0"/>
        <w:jc w:val="both"/>
      </w:pPr>
      <w:r>
        <w:rPr>
          <w:rFonts w:ascii="Times New Roman"/>
          <w:b w:val="false"/>
          <w:i w:val="false"/>
          <w:color w:val="000000"/>
          <w:sz w:val="28"/>
        </w:rPr>
        <w:t>
      резервуарлардың жоғарғы жүктемесінде пайда болған аэрозольдің сұйық элементін сәтті алып тастай алатын ықшам дымқыл электростатикалық сүзгілерді қолдану;</w:t>
      </w:r>
    </w:p>
    <w:bookmarkEnd w:id="4859"/>
    <w:bookmarkStart w:name="z5471" w:id="4860"/>
    <w:p>
      <w:pPr>
        <w:spacing w:after="0"/>
        <w:ind w:left="0"/>
        <w:jc w:val="both"/>
      </w:pPr>
      <w:r>
        <w:rPr>
          <w:rFonts w:ascii="Times New Roman"/>
          <w:b w:val="false"/>
          <w:i w:val="false"/>
          <w:color w:val="000000"/>
          <w:sz w:val="28"/>
        </w:rPr>
        <w:t>
      белсендірілген көмірдегі адсорбция.</w:t>
      </w:r>
    </w:p>
    <w:bookmarkEnd w:id="4860"/>
    <w:bookmarkStart w:name="z5472" w:id="4861"/>
    <w:p>
      <w:pPr>
        <w:spacing w:after="0"/>
        <w:ind w:left="0"/>
        <w:jc w:val="both"/>
      </w:pPr>
      <w:r>
        <w:rPr>
          <w:rFonts w:ascii="Times New Roman"/>
          <w:b w:val="false"/>
          <w:i w:val="false"/>
          <w:color w:val="000000"/>
          <w:sz w:val="28"/>
        </w:rPr>
        <w:t>
      Қол жеткізілген экологиялық пайда</w:t>
      </w:r>
    </w:p>
    <w:bookmarkEnd w:id="4861"/>
    <w:bookmarkStart w:name="z5473" w:id="4862"/>
    <w:p>
      <w:pPr>
        <w:spacing w:after="0"/>
        <w:ind w:left="0"/>
        <w:jc w:val="both"/>
      </w:pPr>
      <w:r>
        <w:rPr>
          <w:rFonts w:ascii="Times New Roman"/>
          <w:b w:val="false"/>
          <w:i w:val="false"/>
          <w:color w:val="000000"/>
          <w:sz w:val="28"/>
        </w:rPr>
        <w:t>
      Күкірт қосылыстарының, ҰОҚ, тоқтатылған бөлшектердің, түтіннің және иістің шығарылуын азайту.</w:t>
      </w:r>
    </w:p>
    <w:bookmarkEnd w:id="4862"/>
    <w:bookmarkStart w:name="z5474" w:id="4863"/>
    <w:p>
      <w:pPr>
        <w:spacing w:after="0"/>
        <w:ind w:left="0"/>
        <w:jc w:val="both"/>
      </w:pPr>
      <w:r>
        <w:rPr>
          <w:rFonts w:ascii="Times New Roman"/>
          <w:b w:val="false"/>
          <w:i w:val="false"/>
          <w:color w:val="000000"/>
          <w:sz w:val="28"/>
        </w:rPr>
        <w:t>
      Экологиялық көрсеткіштер және пайдалану деректері</w:t>
      </w:r>
    </w:p>
    <w:bookmarkEnd w:id="4863"/>
    <w:bookmarkStart w:name="z5475" w:id="4864"/>
    <w:p>
      <w:pPr>
        <w:spacing w:after="0"/>
        <w:ind w:left="0"/>
        <w:jc w:val="both"/>
      </w:pPr>
      <w:r>
        <w:rPr>
          <w:rFonts w:ascii="Times New Roman"/>
          <w:b w:val="false"/>
          <w:i w:val="false"/>
          <w:color w:val="000000"/>
          <w:sz w:val="28"/>
        </w:rPr>
        <w:t>
      Тазарту қондырғысының бөлінетін газдарында жалпы 150 мг/Нм3 во массалық концентрациясы сақталуы мүмкін. Инсинерация қондырғысының бөлінетін газдарында күкірттің жалпы мөлшері түрінде келтірілген ҰОҚ массалық концентрациясы жалпы 20 мг/Нм3 сәйкес келуі мүмкін (пайдалану кезінде қол жеткізуге болатын жарты сағаттық орташа мәндер).</w:t>
      </w:r>
    </w:p>
    <w:bookmarkEnd w:id="4864"/>
    <w:bookmarkStart w:name="z5476" w:id="4865"/>
    <w:p>
      <w:pPr>
        <w:spacing w:after="0"/>
        <w:ind w:left="0"/>
        <w:jc w:val="both"/>
      </w:pPr>
      <w:r>
        <w:rPr>
          <w:rFonts w:ascii="Times New Roman"/>
          <w:b w:val="false"/>
          <w:i w:val="false"/>
          <w:color w:val="000000"/>
          <w:sz w:val="28"/>
        </w:rPr>
        <w:t>
      Кросс-медиа әсерлері</w:t>
      </w:r>
    </w:p>
    <w:bookmarkEnd w:id="4865"/>
    <w:bookmarkStart w:name="z5477" w:id="4866"/>
    <w:p>
      <w:pPr>
        <w:spacing w:after="0"/>
        <w:ind w:left="0"/>
        <w:jc w:val="both"/>
      </w:pPr>
      <w:r>
        <w:rPr>
          <w:rFonts w:ascii="Times New Roman"/>
          <w:b w:val="false"/>
          <w:i w:val="false"/>
          <w:color w:val="000000"/>
          <w:sz w:val="28"/>
        </w:rPr>
        <w:t>
      Энергияны тұтыну және дымқыл электростатикалық сүзгі жағдайында қалдықтардың пайда болуы.</w:t>
      </w:r>
    </w:p>
    <w:bookmarkEnd w:id="4866"/>
    <w:bookmarkStart w:name="z5478" w:id="4867"/>
    <w:p>
      <w:pPr>
        <w:spacing w:after="0"/>
        <w:ind w:left="0"/>
        <w:jc w:val="both"/>
      </w:pPr>
      <w:r>
        <w:rPr>
          <w:rFonts w:ascii="Times New Roman"/>
          <w:b w:val="false"/>
          <w:i w:val="false"/>
          <w:color w:val="000000"/>
          <w:sz w:val="28"/>
        </w:rPr>
        <w:t>
      Қолданылуы</w:t>
      </w:r>
    </w:p>
    <w:bookmarkEnd w:id="4867"/>
    <w:bookmarkStart w:name="z5479" w:id="4868"/>
    <w:p>
      <w:pPr>
        <w:spacing w:after="0"/>
        <w:ind w:left="0"/>
        <w:jc w:val="both"/>
      </w:pPr>
      <w:r>
        <w:rPr>
          <w:rFonts w:ascii="Times New Roman"/>
          <w:b w:val="false"/>
          <w:i w:val="false"/>
          <w:color w:val="000000"/>
          <w:sz w:val="28"/>
        </w:rPr>
        <w:t>
      Толығымен қолданылады.</w:t>
      </w:r>
    </w:p>
    <w:bookmarkEnd w:id="4868"/>
    <w:bookmarkStart w:name="z5480" w:id="4869"/>
    <w:p>
      <w:pPr>
        <w:spacing w:after="0"/>
        <w:ind w:left="0"/>
        <w:jc w:val="both"/>
      </w:pPr>
      <w:r>
        <w:rPr>
          <w:rFonts w:ascii="Times New Roman"/>
          <w:b w:val="false"/>
          <w:i w:val="false"/>
          <w:color w:val="000000"/>
          <w:sz w:val="28"/>
        </w:rPr>
        <w:t>
      Ендірудің әсері</w:t>
      </w:r>
    </w:p>
    <w:bookmarkEnd w:id="4869"/>
    <w:bookmarkStart w:name="z5481" w:id="4870"/>
    <w:p>
      <w:pPr>
        <w:spacing w:after="0"/>
        <w:ind w:left="0"/>
        <w:jc w:val="both"/>
      </w:pPr>
      <w:r>
        <w:rPr>
          <w:rFonts w:ascii="Times New Roman"/>
          <w:b w:val="false"/>
          <w:i w:val="false"/>
          <w:color w:val="000000"/>
          <w:sz w:val="28"/>
        </w:rPr>
        <w:t>
      Шығарындылар мен зиянды заттарды азайту.</w:t>
      </w:r>
    </w:p>
    <w:bookmarkEnd w:id="4870"/>
    <w:bookmarkStart w:name="z5482" w:id="4871"/>
    <w:p>
      <w:pPr>
        <w:spacing w:after="0"/>
        <w:ind w:left="0"/>
        <w:jc w:val="both"/>
      </w:pPr>
      <w:r>
        <w:rPr>
          <w:rFonts w:ascii="Times New Roman"/>
          <w:b w:val="false"/>
          <w:i w:val="false"/>
          <w:color w:val="000000"/>
          <w:sz w:val="28"/>
        </w:rPr>
        <w:t>
      Анықтамалық әдебиет</w:t>
      </w:r>
    </w:p>
    <w:bookmarkEnd w:id="4871"/>
    <w:bookmarkStart w:name="z5483" w:id="4872"/>
    <w:p>
      <w:pPr>
        <w:spacing w:after="0"/>
        <w:ind w:left="0"/>
        <w:jc w:val="both"/>
      </w:pPr>
      <w:r>
        <w:rPr>
          <w:rFonts w:ascii="Times New Roman"/>
          <w:b w:val="false"/>
          <w:i w:val="false"/>
          <w:color w:val="000000"/>
          <w:sz w:val="28"/>
        </w:rPr>
        <w:t>
      [71].</w:t>
      </w:r>
    </w:p>
    <w:bookmarkEnd w:id="4872"/>
    <w:bookmarkStart w:name="z5484" w:id="4873"/>
    <w:p>
      <w:pPr>
        <w:spacing w:after="0"/>
        <w:ind w:left="0"/>
        <w:jc w:val="left"/>
      </w:pPr>
      <w:r>
        <w:rPr>
          <w:rFonts w:ascii="Times New Roman"/>
          <w:b/>
          <w:i w:val="false"/>
          <w:color w:val="000000"/>
        </w:rPr>
        <w:t xml:space="preserve"> 5.13.5. Сарқынды суларды алдын ала өңдеу технологиялары</w:t>
      </w:r>
    </w:p>
    <w:bookmarkEnd w:id="4873"/>
    <w:bookmarkStart w:name="z5485" w:id="4874"/>
    <w:p>
      <w:pPr>
        <w:spacing w:after="0"/>
        <w:ind w:left="0"/>
        <w:jc w:val="both"/>
      </w:pPr>
      <w:r>
        <w:rPr>
          <w:rFonts w:ascii="Times New Roman"/>
          <w:b w:val="false"/>
          <w:i w:val="false"/>
          <w:color w:val="000000"/>
          <w:sz w:val="28"/>
        </w:rPr>
        <w:t>
      Сипаты</w:t>
      </w:r>
    </w:p>
    <w:bookmarkEnd w:id="4874"/>
    <w:bookmarkStart w:name="z5486" w:id="4875"/>
    <w:p>
      <w:pPr>
        <w:spacing w:after="0"/>
        <w:ind w:left="0"/>
        <w:jc w:val="both"/>
      </w:pPr>
      <w:r>
        <w:rPr>
          <w:rFonts w:ascii="Times New Roman"/>
          <w:b w:val="false"/>
          <w:i w:val="false"/>
          <w:color w:val="000000"/>
          <w:sz w:val="28"/>
        </w:rPr>
        <w:t>
      Конденсатты жинауға арналған ыдыстарда жинақталған колоннаның жоғарғы жағындағы тотықтырғыштың сарқынды сулары сарқынды суларды тазарту қондырғыларына жібермес бұрын қышқыл судың булау бағанасына жіберілуі мүмкін. Кейбір нақты схемаларда тотықтырғыш су қышқыл судың бу бағанында қолдануға жарамайды және тікелей тазартуға жіберіледі. Сарқынды суларды тазарту туралы толығырақ ақпарат 3.27-бөлімде берілген.</w:t>
      </w:r>
    </w:p>
    <w:bookmarkEnd w:id="4875"/>
    <w:bookmarkStart w:name="z5487" w:id="4876"/>
    <w:p>
      <w:pPr>
        <w:spacing w:after="0"/>
        <w:ind w:left="0"/>
        <w:jc w:val="both"/>
      </w:pPr>
      <w:r>
        <w:rPr>
          <w:rFonts w:ascii="Times New Roman"/>
          <w:b w:val="false"/>
          <w:i w:val="false"/>
          <w:color w:val="000000"/>
          <w:sz w:val="28"/>
        </w:rPr>
        <w:t>
      Қол жеткізілген экологиялық пайда</w:t>
      </w:r>
    </w:p>
    <w:bookmarkEnd w:id="4876"/>
    <w:bookmarkStart w:name="z5488" w:id="4877"/>
    <w:p>
      <w:pPr>
        <w:spacing w:after="0"/>
        <w:ind w:left="0"/>
        <w:jc w:val="both"/>
      </w:pPr>
      <w:r>
        <w:rPr>
          <w:rFonts w:ascii="Times New Roman"/>
          <w:b w:val="false"/>
          <w:i w:val="false"/>
          <w:color w:val="000000"/>
          <w:sz w:val="28"/>
        </w:rPr>
        <w:t>
      Буландыру қышқыл сарқынды сулардағы H2S, мұнай, хош иісті заттар, ұшпа полициклді хош иісті көмірсутектер, күкірт қышқылы және иісті тотығу өнімдерінің (кетондар, альдегидтер, май қышқылдары) құрамын азайтады, бұл орталық мұнай өңдеу зауытының сарқынды суларына жүктемені азайтады.</w:t>
      </w:r>
    </w:p>
    <w:bookmarkEnd w:id="4877"/>
    <w:bookmarkStart w:name="z5489" w:id="4878"/>
    <w:p>
      <w:pPr>
        <w:spacing w:after="0"/>
        <w:ind w:left="0"/>
        <w:jc w:val="both"/>
      </w:pPr>
      <w:r>
        <w:rPr>
          <w:rFonts w:ascii="Times New Roman"/>
          <w:b w:val="false"/>
          <w:i w:val="false"/>
          <w:color w:val="000000"/>
          <w:sz w:val="28"/>
        </w:rPr>
        <w:t>
      Экологиялық көрсеткіштер және пайдалану деректері</w:t>
      </w:r>
    </w:p>
    <w:bookmarkEnd w:id="4878"/>
    <w:bookmarkStart w:name="z5490" w:id="4879"/>
    <w:p>
      <w:pPr>
        <w:spacing w:after="0"/>
        <w:ind w:left="0"/>
        <w:jc w:val="both"/>
      </w:pPr>
      <w:r>
        <w:rPr>
          <w:rFonts w:ascii="Times New Roman"/>
          <w:b w:val="false"/>
          <w:i w:val="false"/>
          <w:color w:val="000000"/>
          <w:sz w:val="28"/>
        </w:rPr>
        <w:t>
      Деректер жоқ.</w:t>
      </w:r>
    </w:p>
    <w:bookmarkEnd w:id="4879"/>
    <w:bookmarkStart w:name="z5491" w:id="4880"/>
    <w:p>
      <w:pPr>
        <w:spacing w:after="0"/>
        <w:ind w:left="0"/>
        <w:jc w:val="both"/>
      </w:pPr>
      <w:r>
        <w:rPr>
          <w:rFonts w:ascii="Times New Roman"/>
          <w:b w:val="false"/>
          <w:i w:val="false"/>
          <w:color w:val="000000"/>
          <w:sz w:val="28"/>
        </w:rPr>
        <w:t>
      Кросс-медиа әсерлері</w:t>
      </w:r>
    </w:p>
    <w:bookmarkEnd w:id="4880"/>
    <w:bookmarkStart w:name="z5492" w:id="4881"/>
    <w:p>
      <w:pPr>
        <w:spacing w:after="0"/>
        <w:ind w:left="0"/>
        <w:jc w:val="both"/>
      </w:pPr>
      <w:r>
        <w:rPr>
          <w:rFonts w:ascii="Times New Roman"/>
          <w:b w:val="false"/>
          <w:i w:val="false"/>
          <w:color w:val="000000"/>
          <w:sz w:val="28"/>
        </w:rPr>
        <w:t>
      Қышқыл судың бу бағанына көмірсутектер мен тоқтатылған заттардың жүктемесін арттыру.</w:t>
      </w:r>
    </w:p>
    <w:bookmarkEnd w:id="4881"/>
    <w:bookmarkStart w:name="z5493" w:id="4882"/>
    <w:p>
      <w:pPr>
        <w:spacing w:after="0"/>
        <w:ind w:left="0"/>
        <w:jc w:val="both"/>
      </w:pPr>
      <w:r>
        <w:rPr>
          <w:rFonts w:ascii="Times New Roman"/>
          <w:b w:val="false"/>
          <w:i w:val="false"/>
          <w:color w:val="000000"/>
          <w:sz w:val="28"/>
        </w:rPr>
        <w:t>
      Қолданылуы</w:t>
      </w:r>
    </w:p>
    <w:bookmarkEnd w:id="4882"/>
    <w:bookmarkStart w:name="z5494" w:id="4883"/>
    <w:p>
      <w:pPr>
        <w:spacing w:after="0"/>
        <w:ind w:left="0"/>
        <w:jc w:val="both"/>
      </w:pPr>
      <w:r>
        <w:rPr>
          <w:rFonts w:ascii="Times New Roman"/>
          <w:b w:val="false"/>
          <w:i w:val="false"/>
          <w:color w:val="000000"/>
          <w:sz w:val="28"/>
        </w:rPr>
        <w:t>
      Ол әдетте сарқынды суларды битумның тотығу процестерінен тазарту үшін қолданылады.</w:t>
      </w:r>
    </w:p>
    <w:bookmarkEnd w:id="4883"/>
    <w:bookmarkStart w:name="z5495" w:id="4884"/>
    <w:p>
      <w:pPr>
        <w:spacing w:after="0"/>
        <w:ind w:left="0"/>
        <w:jc w:val="both"/>
      </w:pPr>
      <w:r>
        <w:rPr>
          <w:rFonts w:ascii="Times New Roman"/>
          <w:b w:val="false"/>
          <w:i w:val="false"/>
          <w:color w:val="000000"/>
          <w:sz w:val="28"/>
        </w:rPr>
        <w:t>
      Экономика</w:t>
      </w:r>
    </w:p>
    <w:bookmarkEnd w:id="4884"/>
    <w:bookmarkStart w:name="z5496" w:id="4885"/>
    <w:p>
      <w:pPr>
        <w:spacing w:after="0"/>
        <w:ind w:left="0"/>
        <w:jc w:val="both"/>
      </w:pPr>
      <w:r>
        <w:rPr>
          <w:rFonts w:ascii="Times New Roman"/>
          <w:b w:val="false"/>
          <w:i w:val="false"/>
          <w:color w:val="000000"/>
          <w:sz w:val="28"/>
        </w:rPr>
        <w:t>
      Деректер жоқ.</w:t>
      </w:r>
    </w:p>
    <w:bookmarkEnd w:id="4885"/>
    <w:bookmarkStart w:name="z5497" w:id="4886"/>
    <w:p>
      <w:pPr>
        <w:spacing w:after="0"/>
        <w:ind w:left="0"/>
        <w:jc w:val="both"/>
      </w:pPr>
      <w:r>
        <w:rPr>
          <w:rFonts w:ascii="Times New Roman"/>
          <w:b w:val="false"/>
          <w:i w:val="false"/>
          <w:color w:val="000000"/>
          <w:sz w:val="28"/>
        </w:rPr>
        <w:t>
      Ендірудің әсері</w:t>
      </w:r>
    </w:p>
    <w:bookmarkEnd w:id="4886"/>
    <w:bookmarkStart w:name="z5498" w:id="4887"/>
    <w:p>
      <w:pPr>
        <w:spacing w:after="0"/>
        <w:ind w:left="0"/>
        <w:jc w:val="both"/>
      </w:pPr>
      <w:r>
        <w:rPr>
          <w:rFonts w:ascii="Times New Roman"/>
          <w:b w:val="false"/>
          <w:i w:val="false"/>
          <w:color w:val="000000"/>
          <w:sz w:val="28"/>
        </w:rPr>
        <w:t>
      МӨЗ сарқынды суларына ластағыш заттардың төгінділерін азайту.</w:t>
      </w:r>
    </w:p>
    <w:bookmarkEnd w:id="4887"/>
    <w:bookmarkStart w:name="z5499" w:id="4888"/>
    <w:p>
      <w:pPr>
        <w:spacing w:after="0"/>
        <w:ind w:left="0"/>
        <w:jc w:val="both"/>
      </w:pPr>
      <w:r>
        <w:rPr>
          <w:rFonts w:ascii="Times New Roman"/>
          <w:b w:val="false"/>
          <w:i w:val="false"/>
          <w:color w:val="000000"/>
          <w:sz w:val="28"/>
        </w:rPr>
        <w:t>
      Анықтамалық әдебиет</w:t>
      </w:r>
    </w:p>
    <w:bookmarkEnd w:id="4888"/>
    <w:bookmarkStart w:name="z5500" w:id="4889"/>
    <w:p>
      <w:pPr>
        <w:spacing w:after="0"/>
        <w:ind w:left="0"/>
        <w:jc w:val="both"/>
      </w:pPr>
      <w:r>
        <w:rPr>
          <w:rFonts w:ascii="Times New Roman"/>
          <w:b w:val="false"/>
          <w:i w:val="false"/>
          <w:color w:val="000000"/>
          <w:sz w:val="28"/>
        </w:rPr>
        <w:t>
      [68].</w:t>
      </w:r>
    </w:p>
    <w:bookmarkEnd w:id="4889"/>
    <w:bookmarkStart w:name="z5501" w:id="4890"/>
    <w:p>
      <w:pPr>
        <w:spacing w:after="0"/>
        <w:ind w:left="0"/>
        <w:jc w:val="left"/>
      </w:pPr>
      <w:r>
        <w:rPr>
          <w:rFonts w:ascii="Times New Roman"/>
          <w:b/>
          <w:i w:val="false"/>
          <w:color w:val="000000"/>
        </w:rPr>
        <w:t xml:space="preserve"> 5.14. Күкіртсутекті қайта өңдеу</w:t>
      </w:r>
    </w:p>
    <w:bookmarkEnd w:id="4890"/>
    <w:bookmarkStart w:name="z5502" w:id="4891"/>
    <w:p>
      <w:pPr>
        <w:spacing w:after="0"/>
        <w:ind w:left="0"/>
        <w:jc w:val="both"/>
      </w:pPr>
      <w:r>
        <w:rPr>
          <w:rFonts w:ascii="Times New Roman"/>
          <w:b w:val="false"/>
          <w:i w:val="false"/>
          <w:color w:val="000000"/>
          <w:sz w:val="28"/>
        </w:rPr>
        <w:t>
      Күкіртсутекті қайта өңдеу процестері гидрогенизация процестерімен, каталитикалық процестермен және ілеспе газдарды тазарту процестерімен тығыз байланысты, осыған байланысты осы анықтамалықтың 5-бөлімінің тиісті тармақтарында көрсетілген ЕҚТ қолдану ұсынылады. Мысалы, 5.4.1, 5.4.2, 5.4.3, 5.4.4, 5.4.5, 5.5.1-тармақтар және өзгелері.</w:t>
      </w:r>
    </w:p>
    <w:bookmarkEnd w:id="489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503" w:id="4892"/>
    <w:p>
      <w:pPr>
        <w:spacing w:after="0"/>
        <w:ind w:left="0"/>
        <w:jc w:val="left"/>
      </w:pPr>
      <w:r>
        <w:rPr>
          <w:rFonts w:ascii="Times New Roman"/>
          <w:b/>
          <w:i w:val="false"/>
          <w:color w:val="000000"/>
        </w:rPr>
        <w:t xml:space="preserve"> 5.15. Сутегі өндірісі</w:t>
      </w:r>
    </w:p>
    <w:bookmarkEnd w:id="4892"/>
    <w:bookmarkStart w:name="z5504" w:id="4893"/>
    <w:p>
      <w:pPr>
        <w:spacing w:after="0"/>
        <w:ind w:left="0"/>
        <w:jc w:val="both"/>
      </w:pPr>
      <w:r>
        <w:rPr>
          <w:rFonts w:ascii="Times New Roman"/>
          <w:b w:val="false"/>
          <w:i w:val="false"/>
          <w:color w:val="000000"/>
          <w:sz w:val="28"/>
        </w:rPr>
        <w:t>
      SO2 шығарындыларын азайту үшін сутегі гидротазарту қондырғыларын жеткізудің негізгі реагенті ретінде маңызды бола бастады, олар қазіргі уақытта аралық шикізат пен соңғы өнімдерді күкіртсіздендіру және жаңарту үшін өте маңызды</w:t>
      </w:r>
    </w:p>
    <w:bookmarkEnd w:id="4893"/>
    <w:bookmarkStart w:name="z5505" w:id="4894"/>
    <w:p>
      <w:pPr>
        <w:spacing w:after="0"/>
        <w:ind w:left="0"/>
        <w:jc w:val="both"/>
      </w:pPr>
      <w:r>
        <w:rPr>
          <w:rFonts w:ascii="Times New Roman"/>
          <w:b w:val="false"/>
          <w:i w:val="false"/>
          <w:color w:val="000000"/>
          <w:sz w:val="28"/>
        </w:rPr>
        <w:t>
      Көмірсутектерге бай шикізатты қолдана отырып, сутегі өндірісі бастапқы шикізатты көміртегі оксиді мен сутекке бай синтез газына айналдырудың алғашқы қадамы ретінде қажет. Синтез-газ өндірісі бу риформингі, қыздырылған газ риформингі (GHR) және ішінара тотығу сияқты әртүрлі технологиялардың көмегімен жүзеге асырылуы мүмкін. Содан кейін қосымша тазарту кезеңі қажет. 5.30-суретте сутегі өндірісінің әртүрлі қол жетімді технологиялары үшін H2/CO қатынасы көрсетілген.</w:t>
      </w:r>
    </w:p>
    <w:bookmarkEnd w:id="4894"/>
    <w:bookmarkStart w:name="z5506" w:id="4895"/>
    <w:p>
      <w:pPr>
        <w:spacing w:after="0"/>
        <w:ind w:left="0"/>
        <w:jc w:val="both"/>
      </w:pPr>
      <w:r>
        <w:rPr>
          <w:rFonts w:ascii="Times New Roman"/>
          <w:b w:val="false"/>
          <w:i w:val="false"/>
          <w:color w:val="000000"/>
          <w:sz w:val="28"/>
        </w:rPr>
        <w:t>
      3.15-бөлімде айтылғандай, сутегі өндірісі мұнай өңдеу секторы үшін ерекше емес. Сондықтан осы тарауда қамтылған секторлар бойынша ақпарат қажеттілігіне қарай BREF-тің басқа құжаттарында, мысалы, LVIC-AAF [79] (5.29-сурет) немесе Қазақстан Республикасының ЕҚТ жөніндегі анықтамалықтарда бар ақпаратпен толықтырылуы мүмкін.</w:t>
      </w:r>
    </w:p>
    <w:bookmarkEnd w:id="4895"/>
    <w:bookmarkStart w:name="z5507" w:id="4896"/>
    <w:p>
      <w:pPr>
        <w:spacing w:after="0"/>
        <w:ind w:left="0"/>
        <w:jc w:val="both"/>
      </w:pPr>
      <w:r>
        <w:rPr>
          <w:rFonts w:ascii="Times New Roman"/>
          <w:b w:val="false"/>
          <w:i w:val="false"/>
          <w:color w:val="000000"/>
          <w:sz w:val="28"/>
        </w:rPr>
        <w:t xml:space="preserve">
      </w:t>
      </w:r>
    </w:p>
    <w:bookmarkEnd w:id="4896"/>
    <w:p>
      <w:pPr>
        <w:spacing w:after="0"/>
        <w:ind w:left="0"/>
        <w:jc w:val="both"/>
      </w:pPr>
      <w:r>
        <w:drawing>
          <wp:inline distT="0" distB="0" distL="0" distR="0">
            <wp:extent cx="76708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76708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508" w:id="4897"/>
    <w:p>
      <w:pPr>
        <w:spacing w:after="0"/>
        <w:ind w:left="0"/>
        <w:jc w:val="both"/>
      </w:pPr>
      <w:r>
        <w:rPr>
          <w:rFonts w:ascii="Times New Roman"/>
          <w:b w:val="false"/>
          <w:i w:val="false"/>
          <w:color w:val="000000"/>
          <w:sz w:val="28"/>
        </w:rPr>
        <w:t>
      5.29-сурет. МӨЗ-де қолжетімді сутек өндірісінің процестері үшін H2/CO арақатынасы</w:t>
      </w:r>
    </w:p>
    <w:bookmarkEnd w:id="489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509" w:id="4898"/>
    <w:p>
      <w:pPr>
        <w:spacing w:after="0"/>
        <w:ind w:left="0"/>
        <w:jc w:val="left"/>
      </w:pPr>
      <w:r>
        <w:rPr>
          <w:rFonts w:ascii="Times New Roman"/>
          <w:b/>
          <w:i w:val="false"/>
          <w:color w:val="000000"/>
        </w:rPr>
        <w:t xml:space="preserve"> 5.15.1. Метанның бу риформингі</w:t>
      </w:r>
    </w:p>
    <w:bookmarkEnd w:id="4898"/>
    <w:bookmarkStart w:name="z5510" w:id="4899"/>
    <w:p>
      <w:pPr>
        <w:spacing w:after="0"/>
        <w:ind w:left="0"/>
        <w:jc w:val="both"/>
      </w:pPr>
      <w:r>
        <w:rPr>
          <w:rFonts w:ascii="Times New Roman"/>
          <w:b w:val="false"/>
          <w:i w:val="false"/>
          <w:color w:val="000000"/>
          <w:sz w:val="28"/>
        </w:rPr>
        <w:t>
      Сипаты</w:t>
      </w:r>
    </w:p>
    <w:bookmarkEnd w:id="4899"/>
    <w:bookmarkStart w:name="z5511" w:id="4900"/>
    <w:p>
      <w:pPr>
        <w:spacing w:after="0"/>
        <w:ind w:left="0"/>
        <w:jc w:val="both"/>
      </w:pPr>
      <w:r>
        <w:rPr>
          <w:rFonts w:ascii="Times New Roman"/>
          <w:b w:val="false"/>
          <w:i w:val="false"/>
          <w:color w:val="000000"/>
          <w:sz w:val="28"/>
        </w:rPr>
        <w:t>
      Бу риформинг қондырғысы отынды жағу арқылы бу риформинг реакциясы үшін жоғары температурада көп мөлшерде жылу тұтынуы керек, нәтижесінде түтін газдарында көп мөлшерде жылу жоғалуы мүмкін. Нәтижесінде көптеген мұнай өңдеу зауыттары жылу интеграциясы аясында жылуды қалпына келтіреді. Барлық процестер бағалы өнім ретінде буды бұру үшін МӨЗ-де пайдаланылуы мүмкін, сол арқылы басқа жерлерде буды бөліп шығару қажеттілігін жояды және энергияны үнемдеуге және CO2 шығарындыларына тікелей алып келеді. Сонымен қатар, егер CO2 тұтынушылары болса, мысалы, ауылшаруашылығы, тамақ өнеркәсібі және сусындар өндірісі немесе жақын маңдағы басқа химиялық заттар тарапынан сұраныс пайда болуы мүмкін және көмірқышқыл газына сұраныс пайда болуы мүмкін, оны CO2 ретінде шығарудың орнына өнімді пайдалануға болады.</w:t>
      </w:r>
    </w:p>
    <w:bookmarkEnd w:id="4900"/>
    <w:bookmarkStart w:name="z5512" w:id="4901"/>
    <w:p>
      <w:pPr>
        <w:spacing w:after="0"/>
        <w:ind w:left="0"/>
        <w:jc w:val="both"/>
      </w:pPr>
      <w:r>
        <w:rPr>
          <w:rFonts w:ascii="Times New Roman"/>
          <w:b w:val="false"/>
          <w:i w:val="false"/>
          <w:color w:val="000000"/>
          <w:sz w:val="28"/>
        </w:rPr>
        <w:t>
      Қол жеткізілген экологиялық пайда</w:t>
      </w:r>
    </w:p>
    <w:bookmarkEnd w:id="4901"/>
    <w:bookmarkStart w:name="z5513" w:id="4902"/>
    <w:p>
      <w:pPr>
        <w:spacing w:after="0"/>
        <w:ind w:left="0"/>
        <w:jc w:val="both"/>
      </w:pPr>
      <w:r>
        <w:rPr>
          <w:rFonts w:ascii="Times New Roman"/>
          <w:b w:val="false"/>
          <w:i w:val="false"/>
          <w:color w:val="000000"/>
          <w:sz w:val="28"/>
        </w:rPr>
        <w:t>
      Тек немесе негізінен сутегі өндіру процесі ретінде метанның бу риформингі өнімнің шығымдылығы жағынан да, энергияны тұтыну тұрғысынан да пайдалы. Сонымен қатар, метанның бу риформингі жеңіл шикізатқа деген қажеттілігін ескере отырып, CO2 шығарындыларының әлеуетін төмендетеді.</w:t>
      </w:r>
    </w:p>
    <w:bookmarkEnd w:id="4902"/>
    <w:bookmarkStart w:name="z5514" w:id="4903"/>
    <w:p>
      <w:pPr>
        <w:spacing w:after="0"/>
        <w:ind w:left="0"/>
        <w:jc w:val="both"/>
      </w:pPr>
      <w:r>
        <w:rPr>
          <w:rFonts w:ascii="Times New Roman"/>
          <w:b w:val="false"/>
          <w:i w:val="false"/>
          <w:color w:val="000000"/>
          <w:sz w:val="28"/>
        </w:rPr>
        <w:t>
      Табиғи газдың бу метан риформингінде әдетте көміртегі ізі аз болады. Мұндай мүмкіндік болған кезде жылу энергиясын өндірудің орнына сутегі өндіру үшін мұнай өңдеу зауытына импортталатын сыртқы метанды пайдалануды барынша арттыру сутегі өндірісін ұлғайту қажет болған кезде қолайлы нұсқа ретінде қаралуы мүмкін.</w:t>
      </w:r>
    </w:p>
    <w:bookmarkEnd w:id="4903"/>
    <w:bookmarkStart w:name="z5515" w:id="4904"/>
    <w:p>
      <w:pPr>
        <w:spacing w:after="0"/>
        <w:ind w:left="0"/>
        <w:jc w:val="both"/>
      </w:pPr>
      <w:r>
        <w:rPr>
          <w:rFonts w:ascii="Times New Roman"/>
          <w:b w:val="false"/>
          <w:i w:val="false"/>
          <w:color w:val="000000"/>
          <w:sz w:val="28"/>
        </w:rPr>
        <w:t>
      Метанның бу риформингі, әдетте, ауаның 10-15 % - ға артуын талап етеді, бұл ретте ең төменгі мәні қауіпсіздікті қамтамасыз ету талаптарымен шектелген. Бұл салыстырмалы түрде аз мөлшер NOХ шығарындыларын азайтудың маңызды шарасы болып табылады.</w:t>
      </w:r>
    </w:p>
    <w:bookmarkEnd w:id="4904"/>
    <w:bookmarkStart w:name="z5516" w:id="4905"/>
    <w:p>
      <w:pPr>
        <w:spacing w:after="0"/>
        <w:ind w:left="0"/>
        <w:jc w:val="both"/>
      </w:pPr>
      <w:r>
        <w:rPr>
          <w:rFonts w:ascii="Times New Roman"/>
          <w:b w:val="false"/>
          <w:i w:val="false"/>
          <w:color w:val="000000"/>
          <w:sz w:val="28"/>
        </w:rPr>
        <w:t>
      Бұл жабық циклді процесс болғандықтан, түтін газдарындағы O2 және/немесе CO артық мөлшерін мұқият бақылау міндеттемесі метанның бу риформингі сонымен қатар CO шығарындыларын және жанбайтын көмірсутектерді тиімді басқаруға және азайтуға мүмкінді</w:t>
      </w:r>
    </w:p>
    <w:bookmarkEnd w:id="4905"/>
    <w:bookmarkStart w:name="z5517" w:id="4906"/>
    <w:p>
      <w:pPr>
        <w:spacing w:after="0"/>
        <w:ind w:left="0"/>
        <w:jc w:val="both"/>
      </w:pPr>
      <w:r>
        <w:rPr>
          <w:rFonts w:ascii="Times New Roman"/>
          <w:b w:val="false"/>
          <w:i w:val="false"/>
          <w:color w:val="000000"/>
          <w:sz w:val="28"/>
        </w:rPr>
        <w:t>
      Метанның бу риформинг процесі катализатордың "улануын" болдырмау үшін шикізатты өте терең күкіртсіздендіруді қажет етеді. Нәтижесінде қысқа циклді адсорбциядан кейінгі қалдық газдың құрамында күкірт жоқ. Ол жанармайдың 90 % құрайтындықтан, SOX шығарындылары сәйкесінше азаяды және тек қосымша отынның күкірт құрамына байланысты болады.</w:t>
      </w:r>
    </w:p>
    <w:bookmarkEnd w:id="4906"/>
    <w:bookmarkStart w:name="z5518" w:id="4907"/>
    <w:p>
      <w:pPr>
        <w:spacing w:after="0"/>
        <w:ind w:left="0"/>
        <w:jc w:val="both"/>
      </w:pPr>
      <w:r>
        <w:rPr>
          <w:rFonts w:ascii="Times New Roman"/>
          <w:b w:val="false"/>
          <w:i w:val="false"/>
          <w:color w:val="000000"/>
          <w:sz w:val="28"/>
        </w:rPr>
        <w:t>
      Экологиялық көрсеткіштер және пайдалану деректері</w:t>
      </w:r>
    </w:p>
    <w:bookmarkEnd w:id="4907"/>
    <w:bookmarkStart w:name="z5519" w:id="4908"/>
    <w:p>
      <w:pPr>
        <w:spacing w:after="0"/>
        <w:ind w:left="0"/>
        <w:jc w:val="both"/>
      </w:pPr>
      <w:r>
        <w:rPr>
          <w:rFonts w:ascii="Times New Roman"/>
          <w:b w:val="false"/>
          <w:i w:val="false"/>
          <w:color w:val="000000"/>
          <w:sz w:val="28"/>
        </w:rPr>
        <w:t>
      Жоғары температура мен қысымның үйлесімі қымбат қорытпалардан жасалуы керек бу риформинг құбырларына үлкен талаптар қояды. Түтін газынан құбырларға жоғары жылу беру жылдамдығын қамтамасыз ету үшін камералық пеш үлкен болуы керек. Бұл жиынтық факторлар бу риформингін орнатуды сутегі қондырғысындағы ең үлкен және қымбат жабдыққа айналдырады. Орнатудың үлкен мөлшері оны жылытуға және салқындатуға көп уақыт кететінін білдіреді және бұл оны іске қосу және остонов процедурасының көп уақытты қажет ететін бөлігі етеді.</w:t>
      </w:r>
    </w:p>
    <w:bookmarkEnd w:id="4908"/>
    <w:bookmarkStart w:name="z5520" w:id="4909"/>
    <w:p>
      <w:pPr>
        <w:spacing w:after="0"/>
        <w:ind w:left="0"/>
        <w:jc w:val="both"/>
      </w:pPr>
      <w:r>
        <w:rPr>
          <w:rFonts w:ascii="Times New Roman"/>
          <w:b w:val="false"/>
          <w:i w:val="false"/>
          <w:color w:val="000000"/>
          <w:sz w:val="28"/>
        </w:rPr>
        <w:t>
      Кросс-медиа әсерлері</w:t>
      </w:r>
    </w:p>
    <w:bookmarkEnd w:id="4909"/>
    <w:bookmarkStart w:name="z5521" w:id="4910"/>
    <w:p>
      <w:pPr>
        <w:spacing w:after="0"/>
        <w:ind w:left="0"/>
        <w:jc w:val="both"/>
      </w:pPr>
      <w:r>
        <w:rPr>
          <w:rFonts w:ascii="Times New Roman"/>
          <w:b w:val="false"/>
          <w:i w:val="false"/>
          <w:color w:val="000000"/>
          <w:sz w:val="28"/>
        </w:rPr>
        <w:t>
      Жылуды қалпына келтіру жүйесін таңдау NOX өндірісіне айтарлықтай әсер етуі мүмкін, өйткені ол жағылатын отынның мөлшеріне де, жалынның температурасына да әсер етеді. Алдын ала қыздыру ауа азайтады жану, бірақ білімі NOX артады температура жалын, жылдамдық жалпы ұлғайту концентрациясы NOX шектейтін жалпы төмендеуі шығынын NOX. Басқа да әдістері азайту жану сияқты алдын ала риформинг немесе бу риформингі газ қыздырып (3.23 бөлімін қараңыз) жалынның температурасына әсер етпейді және NOХ концентрациясын арттырмай, жалпы қажетті жану қуатын азайтады, демек, NOX өндірісін азайтады. CO2 түзілуі де маңызды. Өндірілген H2-нің әр тоннасына шамамен 10 тонна CO2 шығарылады, оның ішінде бу шығаруға байланысты мөлшер. Бұл мән бу өндіру стратегиясына байланысты айтарлықтай өзгеруі мүмкін. SOX немесе су шығарындылары сияқты басқа да әсерлер аз, өйткені күкірт аз отын жиі қолданылады.</w:t>
      </w:r>
    </w:p>
    <w:bookmarkEnd w:id="4910"/>
    <w:bookmarkStart w:name="z5522" w:id="4911"/>
    <w:p>
      <w:pPr>
        <w:spacing w:after="0"/>
        <w:ind w:left="0"/>
        <w:jc w:val="both"/>
      </w:pPr>
      <w:r>
        <w:rPr>
          <w:rFonts w:ascii="Times New Roman"/>
          <w:b w:val="false"/>
          <w:i w:val="false"/>
          <w:color w:val="000000"/>
          <w:sz w:val="28"/>
        </w:rPr>
        <w:t>
      Қолданылуы</w:t>
      </w:r>
    </w:p>
    <w:bookmarkEnd w:id="4911"/>
    <w:bookmarkStart w:name="z5523" w:id="4912"/>
    <w:p>
      <w:pPr>
        <w:spacing w:after="0"/>
        <w:ind w:left="0"/>
        <w:jc w:val="both"/>
      </w:pPr>
      <w:r>
        <w:rPr>
          <w:rFonts w:ascii="Times New Roman"/>
          <w:b w:val="false"/>
          <w:i w:val="false"/>
          <w:color w:val="000000"/>
          <w:sz w:val="28"/>
        </w:rPr>
        <w:t>
      Толығымен қолданылады.</w:t>
      </w:r>
    </w:p>
    <w:bookmarkEnd w:id="4912"/>
    <w:bookmarkStart w:name="z5524" w:id="4913"/>
    <w:p>
      <w:pPr>
        <w:spacing w:after="0"/>
        <w:ind w:left="0"/>
        <w:jc w:val="both"/>
      </w:pPr>
      <w:r>
        <w:rPr>
          <w:rFonts w:ascii="Times New Roman"/>
          <w:b w:val="false"/>
          <w:i w:val="false"/>
          <w:color w:val="000000"/>
          <w:sz w:val="28"/>
        </w:rPr>
        <w:t>
      Еуропалық МӨЗ-мен байланысты метанның қолданыстағы бу риформинг қондырғыларының көптеген мысалдары бар.</w:t>
      </w:r>
    </w:p>
    <w:bookmarkEnd w:id="4913"/>
    <w:bookmarkStart w:name="z5525" w:id="4914"/>
    <w:p>
      <w:pPr>
        <w:spacing w:after="0"/>
        <w:ind w:left="0"/>
        <w:jc w:val="both"/>
      </w:pPr>
      <w:r>
        <w:rPr>
          <w:rFonts w:ascii="Times New Roman"/>
          <w:b w:val="false"/>
          <w:i w:val="false"/>
          <w:color w:val="000000"/>
          <w:sz w:val="28"/>
        </w:rPr>
        <w:t>
      Экономика</w:t>
      </w:r>
    </w:p>
    <w:bookmarkEnd w:id="4914"/>
    <w:bookmarkStart w:name="z5526" w:id="4915"/>
    <w:p>
      <w:pPr>
        <w:spacing w:after="0"/>
        <w:ind w:left="0"/>
        <w:jc w:val="both"/>
      </w:pPr>
      <w:r>
        <w:rPr>
          <w:rFonts w:ascii="Times New Roman"/>
          <w:b w:val="false"/>
          <w:i w:val="false"/>
          <w:color w:val="000000"/>
          <w:sz w:val="28"/>
        </w:rPr>
        <w:t>
      Пайдалану шығындары пайдаланылатын шикізаттың түріне байланысты болады, ал энергия ағынының типтік ауқымы (шикізат + отын - буды бұру үшін) 3–тен 3,4 Гкал/1000 Нм3-ке дейін (12,5-14,2 кДж/Нм3).</w:t>
      </w:r>
    </w:p>
    <w:bookmarkEnd w:id="4915"/>
    <w:bookmarkStart w:name="z5527" w:id="4916"/>
    <w:p>
      <w:pPr>
        <w:spacing w:after="0"/>
        <w:ind w:left="0"/>
        <w:jc w:val="both"/>
      </w:pPr>
      <w:r>
        <w:rPr>
          <w:rFonts w:ascii="Times New Roman"/>
          <w:b w:val="false"/>
          <w:i w:val="false"/>
          <w:color w:val="000000"/>
          <w:sz w:val="28"/>
        </w:rPr>
        <w:t>
      Ендірудің әсері</w:t>
      </w:r>
    </w:p>
    <w:bookmarkEnd w:id="4916"/>
    <w:bookmarkStart w:name="z5528" w:id="4917"/>
    <w:p>
      <w:pPr>
        <w:spacing w:after="0"/>
        <w:ind w:left="0"/>
        <w:jc w:val="both"/>
      </w:pPr>
      <w:r>
        <w:rPr>
          <w:rFonts w:ascii="Times New Roman"/>
          <w:b w:val="false"/>
          <w:i w:val="false"/>
          <w:color w:val="000000"/>
          <w:sz w:val="28"/>
        </w:rPr>
        <w:t>
      Сутектің қосымша көздеріне қажеттілік МӨЗ-де гидротазарту жөніндегі қуатты барынша арттыру және соңғы өнім сапасының стандарттарында көзделген SOX және күкірт деңгейімен проблемаларды шешу үшін аса маңызды талап болып отыр.</w:t>
      </w:r>
    </w:p>
    <w:bookmarkEnd w:id="4917"/>
    <w:bookmarkStart w:name="z5529" w:id="4918"/>
    <w:p>
      <w:pPr>
        <w:spacing w:after="0"/>
        <w:ind w:left="0"/>
        <w:jc w:val="both"/>
      </w:pPr>
      <w:r>
        <w:rPr>
          <w:rFonts w:ascii="Times New Roman"/>
          <w:b w:val="false"/>
          <w:i w:val="false"/>
          <w:color w:val="000000"/>
          <w:sz w:val="28"/>
        </w:rPr>
        <w:t>
      Анықтамалық әдебиет</w:t>
      </w:r>
    </w:p>
    <w:bookmarkEnd w:id="4918"/>
    <w:bookmarkStart w:name="z5530" w:id="4919"/>
    <w:p>
      <w:pPr>
        <w:spacing w:after="0"/>
        <w:ind w:left="0"/>
        <w:jc w:val="both"/>
      </w:pPr>
      <w:r>
        <w:rPr>
          <w:rFonts w:ascii="Times New Roman"/>
          <w:b w:val="false"/>
          <w:i w:val="false"/>
          <w:color w:val="000000"/>
          <w:sz w:val="28"/>
        </w:rPr>
        <w:t>
      [51], [11].</w:t>
      </w:r>
    </w:p>
    <w:bookmarkEnd w:id="49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531" w:id="4920"/>
    <w:p>
      <w:pPr>
        <w:spacing w:after="0"/>
        <w:ind w:left="0"/>
        <w:jc w:val="left"/>
      </w:pPr>
      <w:r>
        <w:rPr>
          <w:rFonts w:ascii="Times New Roman"/>
          <w:b/>
          <w:i w:val="false"/>
          <w:color w:val="000000"/>
        </w:rPr>
        <w:t xml:space="preserve"> 5.15.2. Ішінара тотығу</w:t>
      </w:r>
    </w:p>
    <w:bookmarkEnd w:id="4920"/>
    <w:bookmarkStart w:name="z5532" w:id="4921"/>
    <w:p>
      <w:pPr>
        <w:spacing w:after="0"/>
        <w:ind w:left="0"/>
        <w:jc w:val="both"/>
      </w:pPr>
      <w:r>
        <w:rPr>
          <w:rFonts w:ascii="Times New Roman"/>
          <w:b w:val="false"/>
          <w:i w:val="false"/>
          <w:color w:val="000000"/>
          <w:sz w:val="28"/>
        </w:rPr>
        <w:t>
      Сипаты</w:t>
      </w:r>
    </w:p>
    <w:bookmarkEnd w:id="4921"/>
    <w:bookmarkStart w:name="z5533" w:id="4922"/>
    <w:p>
      <w:pPr>
        <w:spacing w:after="0"/>
        <w:ind w:left="0"/>
        <w:jc w:val="both"/>
      </w:pPr>
      <w:r>
        <w:rPr>
          <w:rFonts w:ascii="Times New Roman"/>
          <w:b w:val="false"/>
          <w:i w:val="false"/>
          <w:color w:val="000000"/>
          <w:sz w:val="28"/>
        </w:rPr>
        <w:t>
      Цикл ішіндегі газдандырылған бу-газ қондырғысы (ПУВГ) сутекті жеткізуші ретінде де жұмыс істей алады, бұл жағдайда сутегі синтез газынан шығарылады (күкіртті алып тастағаннан кейін), онда шикізат жоғары температурада оттегімен әрекеттеседі.</w:t>
      </w:r>
    </w:p>
    <w:bookmarkEnd w:id="4922"/>
    <w:bookmarkStart w:name="z5534" w:id="4923"/>
    <w:p>
      <w:pPr>
        <w:spacing w:after="0"/>
        <w:ind w:left="0"/>
        <w:jc w:val="both"/>
      </w:pPr>
      <w:r>
        <w:rPr>
          <w:rFonts w:ascii="Times New Roman"/>
          <w:b w:val="false"/>
          <w:i w:val="false"/>
          <w:color w:val="000000"/>
          <w:sz w:val="28"/>
        </w:rPr>
        <w:t>
      Қол жеткізілген экологиялық пайда</w:t>
      </w:r>
    </w:p>
    <w:bookmarkEnd w:id="4923"/>
    <w:bookmarkStart w:name="z5535" w:id="4924"/>
    <w:p>
      <w:pPr>
        <w:spacing w:after="0"/>
        <w:ind w:left="0"/>
        <w:jc w:val="both"/>
      </w:pPr>
      <w:r>
        <w:rPr>
          <w:rFonts w:ascii="Times New Roman"/>
          <w:b w:val="false"/>
          <w:i w:val="false"/>
          <w:color w:val="000000"/>
          <w:sz w:val="28"/>
        </w:rPr>
        <w:t>
      Коксты газдандыру</w:t>
      </w:r>
    </w:p>
    <w:bookmarkEnd w:id="4924"/>
    <w:bookmarkStart w:name="z5536" w:id="4925"/>
    <w:p>
      <w:pPr>
        <w:spacing w:after="0"/>
        <w:ind w:left="0"/>
        <w:jc w:val="both"/>
      </w:pPr>
      <w:r>
        <w:rPr>
          <w:rFonts w:ascii="Times New Roman"/>
          <w:b w:val="false"/>
          <w:i w:val="false"/>
          <w:color w:val="000000"/>
          <w:sz w:val="28"/>
        </w:rPr>
        <w:t>
      Сорбент ретінде қалпына келтірілетін мырыш ферритін қолданатын бекітілген қабатты күкіртсіздендіру жүйесі газдандырудың пайдаланылған газын өңдеуді жалғастыру ретінде сыналды. Бұл жүйеде тазартылған газдағы күкірт мөлшері 10-20 ppm деңгейінде болды. Өнімнің газында аммиак (5 % - дан аз) және цианид сутегі (HCN), шикізаттағы азот туындылары бар. Газдандырғышта әктасты пайдалану осы компоненттердің деңгейін төмендетуге тырысады. Аммиак сыртқы күкіртсіздендіру процесінде мырыш ферритімен жойылмайды. Егер шикізатта сілті болса, оның бір бөлігі газдандырғышта буланып кетуі мүмкін және оны сілтілі сорбентпен немесе сүзгіге кіретін газды салқындату арқылы алып тастау қажет болуы мүмкін. Газ тәрізді өнімдегі бөлшектер тосқауыл сүзгісінде 5 ppm-ден аз деңгейге дейін шығарылады.</w:t>
      </w:r>
    </w:p>
    <w:bookmarkEnd w:id="4925"/>
    <w:bookmarkStart w:name="z5537" w:id="4926"/>
    <w:p>
      <w:pPr>
        <w:spacing w:after="0"/>
        <w:ind w:left="0"/>
        <w:jc w:val="both"/>
      </w:pPr>
      <w:r>
        <w:rPr>
          <w:rFonts w:ascii="Times New Roman"/>
          <w:b w:val="false"/>
          <w:i w:val="false"/>
          <w:color w:val="000000"/>
          <w:sz w:val="28"/>
        </w:rPr>
        <w:t>
      Ауыр мұнайды газдандыру</w:t>
      </w:r>
    </w:p>
    <w:bookmarkEnd w:id="4926"/>
    <w:bookmarkStart w:name="z5538" w:id="4927"/>
    <w:p>
      <w:pPr>
        <w:spacing w:after="0"/>
        <w:ind w:left="0"/>
        <w:jc w:val="both"/>
      </w:pPr>
      <w:r>
        <w:rPr>
          <w:rFonts w:ascii="Times New Roman"/>
          <w:b w:val="false"/>
          <w:i w:val="false"/>
          <w:color w:val="000000"/>
          <w:sz w:val="28"/>
        </w:rPr>
        <w:t xml:space="preserve">
      Газдандырудың экологиялық артықшылығы-ол басқа жолмен пайдаланылған кезде қоршаған ортаны едәуір ластайтын ауыр мұнайдың мөлшерін азайтады. </w:t>
      </w:r>
    </w:p>
    <w:bookmarkEnd w:id="4927"/>
    <w:bookmarkStart w:name="z5539" w:id="4928"/>
    <w:p>
      <w:pPr>
        <w:spacing w:after="0"/>
        <w:ind w:left="0"/>
        <w:jc w:val="both"/>
      </w:pPr>
      <w:r>
        <w:rPr>
          <w:rFonts w:ascii="Times New Roman"/>
          <w:b w:val="false"/>
          <w:i w:val="false"/>
          <w:color w:val="000000"/>
          <w:sz w:val="28"/>
        </w:rPr>
        <w:t>
      Экологиялық көрсеткіштер және пайдалану деректері</w:t>
      </w:r>
    </w:p>
    <w:bookmarkEnd w:id="4928"/>
    <w:bookmarkStart w:name="z5540" w:id="4929"/>
    <w:p>
      <w:pPr>
        <w:spacing w:after="0"/>
        <w:ind w:left="0"/>
        <w:jc w:val="both"/>
      </w:pPr>
      <w:r>
        <w:rPr>
          <w:rFonts w:ascii="Times New Roman"/>
          <w:b w:val="false"/>
          <w:i w:val="false"/>
          <w:color w:val="000000"/>
          <w:sz w:val="28"/>
        </w:rPr>
        <w:t>
      Әдетте, ПУВГ келесі блоктары бар суды тазарту бөлімін қамтиды:</w:t>
      </w:r>
    </w:p>
    <w:bookmarkEnd w:id="4929"/>
    <w:bookmarkStart w:name="z5541" w:id="4930"/>
    <w:p>
      <w:pPr>
        <w:spacing w:after="0"/>
        <w:ind w:left="0"/>
        <w:jc w:val="both"/>
      </w:pPr>
      <w:r>
        <w:rPr>
          <w:rFonts w:ascii="Times New Roman"/>
          <w:b w:val="false"/>
          <w:i w:val="false"/>
          <w:color w:val="000000"/>
          <w:sz w:val="28"/>
        </w:rPr>
        <w:t>
      нафтамен жуу және тікелей айдалатын бензин (нафта) қоспасын және күйені газдандыру және/немесе сүзу секциясына қайта айналдыру арқылы күйені алу;</w:t>
      </w:r>
    </w:p>
    <w:bookmarkEnd w:id="4930"/>
    <w:bookmarkStart w:name="z5542" w:id="4931"/>
    <w:p>
      <w:pPr>
        <w:spacing w:after="0"/>
        <w:ind w:left="0"/>
        <w:jc w:val="both"/>
      </w:pPr>
      <w:r>
        <w:rPr>
          <w:rFonts w:ascii="Times New Roman"/>
          <w:b w:val="false"/>
          <w:i w:val="false"/>
          <w:color w:val="000000"/>
          <w:sz w:val="28"/>
        </w:rPr>
        <w:t>
      Сарқынды суларды тазарту сияқты биологиялық қондырғыда түпкілікті өңдеуден бұрын сүзгілеу арқылы тоқтатылған бөлшектерді (көміртегі, металдар, тұздар) жою үшін суды алдын-ала өңдеу.</w:t>
      </w:r>
    </w:p>
    <w:bookmarkEnd w:id="4931"/>
    <w:bookmarkStart w:name="z5543" w:id="4932"/>
    <w:p>
      <w:pPr>
        <w:spacing w:after="0"/>
        <w:ind w:left="0"/>
        <w:jc w:val="both"/>
      </w:pPr>
      <w:r>
        <w:rPr>
          <w:rFonts w:ascii="Times New Roman"/>
          <w:b w:val="false"/>
          <w:i w:val="false"/>
          <w:color w:val="000000"/>
          <w:sz w:val="28"/>
        </w:rPr>
        <w:t>
      Сарқынды суларды тазарту синтез-газ конденсатын және мүмкін аминді қалпына келтіру жүйесін қолдана отырып, көміртекті экстракция қондырғысынан тазартылған суды тазартуға арналған; сарқынды суларды тазартқаннан кейін су биологиялық тазартуға жіберіледі. Сарқынды суларды тазарту цианидтерді өлтіру және ауыр металдарды кетіру үшін физикалық және химиялық емдеуді қолдана алады, содан кейін судан сульфидтерді, аммиакты және көмірқышқыл газын шығаратын қышқыл судың булану бағанасы.</w:t>
      </w:r>
    </w:p>
    <w:bookmarkEnd w:id="4932"/>
    <w:bookmarkStart w:name="z5544" w:id="4933"/>
    <w:p>
      <w:pPr>
        <w:spacing w:after="0"/>
        <w:ind w:left="0"/>
        <w:jc w:val="both"/>
      </w:pPr>
      <w:r>
        <w:rPr>
          <w:rFonts w:ascii="Times New Roman"/>
          <w:b w:val="false"/>
          <w:i w:val="false"/>
          <w:color w:val="000000"/>
          <w:sz w:val="28"/>
        </w:rPr>
        <w:t>
      Газ ағындары кез-келген кірді кетіру үшін толығымен жуылады және процесс әдетте газды тазартуға арналған келесі көмекші қондырғыларды қамтиды:</w:t>
      </w:r>
    </w:p>
    <w:bookmarkEnd w:id="4933"/>
    <w:bookmarkStart w:name="z5545" w:id="4934"/>
    <w:p>
      <w:pPr>
        <w:spacing w:after="0"/>
        <w:ind w:left="0"/>
        <w:jc w:val="both"/>
      </w:pPr>
      <w:r>
        <w:rPr>
          <w:rFonts w:ascii="Times New Roman"/>
          <w:b w:val="false"/>
          <w:i w:val="false"/>
          <w:color w:val="000000"/>
          <w:sz w:val="28"/>
        </w:rPr>
        <w:t>
      күйе мен қалқыма бөлшектерді кетіру үшін сумен және кейде мұнаймен шаю;</w:t>
      </w:r>
    </w:p>
    <w:bookmarkEnd w:id="4934"/>
    <w:bookmarkStart w:name="z5546" w:id="4935"/>
    <w:p>
      <w:pPr>
        <w:spacing w:after="0"/>
        <w:ind w:left="0"/>
        <w:jc w:val="both"/>
      </w:pPr>
      <w:r>
        <w:rPr>
          <w:rFonts w:ascii="Times New Roman"/>
          <w:b w:val="false"/>
          <w:i w:val="false"/>
          <w:color w:val="000000"/>
          <w:sz w:val="28"/>
        </w:rPr>
        <w:t>
      шикі мұнайды немесе цианидтерді гидролизбен тұрақтандыруға арналған реактор;</w:t>
      </w:r>
    </w:p>
    <w:bookmarkEnd w:id="4935"/>
    <w:bookmarkStart w:name="z5547" w:id="4936"/>
    <w:p>
      <w:pPr>
        <w:spacing w:after="0"/>
        <w:ind w:left="0"/>
        <w:jc w:val="both"/>
      </w:pPr>
      <w:r>
        <w:rPr>
          <w:rFonts w:ascii="Times New Roman"/>
          <w:b w:val="false"/>
          <w:i w:val="false"/>
          <w:color w:val="000000"/>
          <w:sz w:val="28"/>
        </w:rPr>
        <w:t>
      қышқыл газды аминмен немесе балама жүйемен сіңіру және Клаус қондырғысында H2S-ден қарапайым күкірт алу.</w:t>
      </w:r>
    </w:p>
    <w:bookmarkEnd w:id="4936"/>
    <w:bookmarkStart w:name="z5548" w:id="4937"/>
    <w:p>
      <w:pPr>
        <w:spacing w:after="0"/>
        <w:ind w:left="0"/>
        <w:jc w:val="both"/>
      </w:pPr>
      <w:r>
        <w:rPr>
          <w:rFonts w:ascii="Times New Roman"/>
          <w:b w:val="false"/>
          <w:i w:val="false"/>
          <w:color w:val="000000"/>
          <w:sz w:val="28"/>
        </w:rPr>
        <w:t>
      Кросс-медиа әсерлері</w:t>
      </w:r>
    </w:p>
    <w:bookmarkEnd w:id="4937"/>
    <w:bookmarkStart w:name="z5549" w:id="4938"/>
    <w:p>
      <w:pPr>
        <w:spacing w:after="0"/>
        <w:ind w:left="0"/>
        <w:jc w:val="both"/>
      </w:pPr>
      <w:r>
        <w:rPr>
          <w:rFonts w:ascii="Times New Roman"/>
          <w:b w:val="false"/>
          <w:i w:val="false"/>
          <w:color w:val="000000"/>
          <w:sz w:val="28"/>
        </w:rPr>
        <w:t>
      Ішінара тотығу үшін оттегі қондырғысы қажет (95-99 % тазалық), бұл шығындарды арттырады.</w:t>
      </w:r>
    </w:p>
    <w:bookmarkEnd w:id="4938"/>
    <w:bookmarkStart w:name="z5550" w:id="4939"/>
    <w:p>
      <w:pPr>
        <w:spacing w:after="0"/>
        <w:ind w:left="0"/>
        <w:jc w:val="both"/>
      </w:pPr>
      <w:r>
        <w:rPr>
          <w:rFonts w:ascii="Times New Roman"/>
          <w:b w:val="false"/>
          <w:i w:val="false"/>
          <w:color w:val="000000"/>
          <w:sz w:val="28"/>
        </w:rPr>
        <w:t>
      Қолданылуы</w:t>
      </w:r>
    </w:p>
    <w:bookmarkEnd w:id="4939"/>
    <w:bookmarkStart w:name="z5551" w:id="4940"/>
    <w:p>
      <w:pPr>
        <w:spacing w:after="0"/>
        <w:ind w:left="0"/>
        <w:jc w:val="both"/>
      </w:pPr>
      <w:r>
        <w:rPr>
          <w:rFonts w:ascii="Times New Roman"/>
          <w:b w:val="false"/>
          <w:i w:val="false"/>
          <w:color w:val="000000"/>
          <w:sz w:val="28"/>
        </w:rPr>
        <w:t>
      Сутегі өндірісінің салыстырмалы шығындары, ең алдымен, шикізаттың құнына байланысты. Газдандыру қондырғысына инвестициялардың негізгі проблемасы оның күрделі және пайдалану шығындары болып табылады. Коммерциялық тұрғыдан тартымды болу үшін, әдетте, үлкен болуы керек. Химиялық заттарды өндірудің стандартты талап ПУВГ көмегімен 200 МВт-тан астам электр энергиясын өндіру немесе үлкен көлемде сутегі, көміртегі тотығы мен буды пайдалану.</w:t>
      </w:r>
    </w:p>
    <w:bookmarkEnd w:id="4940"/>
    <w:bookmarkStart w:name="z5552" w:id="4941"/>
    <w:p>
      <w:pPr>
        <w:spacing w:after="0"/>
        <w:ind w:left="0"/>
        <w:jc w:val="both"/>
      </w:pPr>
      <w:r>
        <w:rPr>
          <w:rFonts w:ascii="Times New Roman"/>
          <w:b w:val="false"/>
          <w:i w:val="false"/>
          <w:color w:val="000000"/>
          <w:sz w:val="28"/>
        </w:rPr>
        <w:t>
      Қазіргі уақытта еуропалық МӨЗ-де газдандырудың кемінде бес процесі жүзеге асырылуда.</w:t>
      </w:r>
    </w:p>
    <w:bookmarkEnd w:id="4941"/>
    <w:bookmarkStart w:name="z5553" w:id="4942"/>
    <w:p>
      <w:pPr>
        <w:spacing w:after="0"/>
        <w:ind w:left="0"/>
        <w:jc w:val="both"/>
      </w:pPr>
      <w:r>
        <w:rPr>
          <w:rFonts w:ascii="Times New Roman"/>
          <w:b w:val="false"/>
          <w:i w:val="false"/>
          <w:color w:val="000000"/>
          <w:sz w:val="28"/>
        </w:rPr>
        <w:t>
      Экономика</w:t>
      </w:r>
    </w:p>
    <w:bookmarkEnd w:id="4942"/>
    <w:bookmarkStart w:name="z5554" w:id="4943"/>
    <w:p>
      <w:pPr>
        <w:spacing w:after="0"/>
        <w:ind w:left="0"/>
        <w:jc w:val="both"/>
      </w:pPr>
      <w:r>
        <w:rPr>
          <w:rFonts w:ascii="Times New Roman"/>
          <w:b w:val="false"/>
          <w:i w:val="false"/>
          <w:color w:val="000000"/>
          <w:sz w:val="28"/>
        </w:rPr>
        <w:t>
      200 МВт және одан жоғары ауқымда мұнайды газдандыру негізінде ПУВГ-ға арналған жалпы қабылданған инвестициялық шығындар әрбір белгіленген кВт-қа 1300-1700 еуроны құрайды, жылу тиімділігі шамамен 40 % және күкірт шығарындыларының 99 % - ға жақын төмендеуі. МӨЗ-де электр энергиясына орташа сұраныс әдетте 80 МВт-тан кем, ПУВГ инвестициялар көбінесе өндірілетін электр энергиясының артығын экспорттау мүмкіндігіне байланысты болады. Алайда, жоғары қысымды бу газдандырудың құнды өнімі бола алады және мұнай өңдеу зауыттарына оңай орнатылатын әлдеқайда аз газдандыру қондырғыларының мысалдары бар.</w:t>
      </w:r>
    </w:p>
    <w:bookmarkEnd w:id="4943"/>
    <w:bookmarkStart w:name="z5555" w:id="4944"/>
    <w:p>
      <w:pPr>
        <w:spacing w:after="0"/>
        <w:ind w:left="0"/>
        <w:jc w:val="both"/>
      </w:pPr>
      <w:r>
        <w:rPr>
          <w:rFonts w:ascii="Times New Roman"/>
          <w:b w:val="false"/>
          <w:i w:val="false"/>
          <w:color w:val="000000"/>
          <w:sz w:val="28"/>
        </w:rPr>
        <w:t>
      Процесстегі сутегі өндірісінің салыстырмалы шығындары, ең алдымен, шикізаттың құнына байланысты. Метанның бу риформингі әдетте отын майының ішінара тотығуына қарағанда аз сутегі шығарады.</w:t>
      </w:r>
    </w:p>
    <w:bookmarkEnd w:id="4944"/>
    <w:bookmarkStart w:name="z5556" w:id="4945"/>
    <w:p>
      <w:pPr>
        <w:spacing w:after="0"/>
        <w:ind w:left="0"/>
        <w:jc w:val="both"/>
      </w:pPr>
      <w:r>
        <w:rPr>
          <w:rFonts w:ascii="Times New Roman"/>
          <w:b w:val="false"/>
          <w:i w:val="false"/>
          <w:color w:val="000000"/>
          <w:sz w:val="28"/>
        </w:rPr>
        <w:t>
      Ендірудің әсері</w:t>
      </w:r>
    </w:p>
    <w:bookmarkEnd w:id="4945"/>
    <w:bookmarkStart w:name="z5557" w:id="4946"/>
    <w:p>
      <w:pPr>
        <w:spacing w:after="0"/>
        <w:ind w:left="0"/>
        <w:jc w:val="both"/>
      </w:pPr>
      <w:r>
        <w:rPr>
          <w:rFonts w:ascii="Times New Roman"/>
          <w:b w:val="false"/>
          <w:i w:val="false"/>
          <w:color w:val="000000"/>
          <w:sz w:val="28"/>
        </w:rPr>
        <w:t>
      Сутегі өндірісіне, ауыр мұнай өндірісін қысқартуға, электр энергиясын экспорттауға және мұнай химиясы үшін шикізат ретінде өндірілетін синтез-газға жұмсалатын шығындар газды қыздырумен бу риформингін жүзеге асыру үшін қозғаушы күштер болып табылады.</w:t>
      </w:r>
    </w:p>
    <w:bookmarkEnd w:id="4946"/>
    <w:bookmarkStart w:name="z5558" w:id="4947"/>
    <w:p>
      <w:pPr>
        <w:spacing w:after="0"/>
        <w:ind w:left="0"/>
        <w:jc w:val="both"/>
      </w:pPr>
      <w:r>
        <w:rPr>
          <w:rFonts w:ascii="Times New Roman"/>
          <w:b w:val="false"/>
          <w:i w:val="false"/>
          <w:color w:val="000000"/>
          <w:sz w:val="28"/>
        </w:rPr>
        <w:t>
      Анықтамалық әдебиет</w:t>
      </w:r>
    </w:p>
    <w:bookmarkEnd w:id="4947"/>
    <w:bookmarkStart w:name="z5559" w:id="4948"/>
    <w:p>
      <w:pPr>
        <w:spacing w:after="0"/>
        <w:ind w:left="0"/>
        <w:jc w:val="both"/>
      </w:pPr>
      <w:r>
        <w:rPr>
          <w:rFonts w:ascii="Times New Roman"/>
          <w:b w:val="false"/>
          <w:i w:val="false"/>
          <w:color w:val="000000"/>
          <w:sz w:val="28"/>
        </w:rPr>
        <w:t>
      [78], [8].</w:t>
      </w:r>
    </w:p>
    <w:bookmarkEnd w:id="4948"/>
    <w:bookmarkStart w:name="z5560" w:id="4949"/>
    <w:p>
      <w:pPr>
        <w:spacing w:after="0"/>
        <w:ind w:left="0"/>
        <w:jc w:val="left"/>
      </w:pPr>
      <w:r>
        <w:rPr>
          <w:rFonts w:ascii="Times New Roman"/>
          <w:b/>
          <w:i w:val="false"/>
          <w:color w:val="000000"/>
        </w:rPr>
        <w:t xml:space="preserve"> 5.15.3. Газды қыздырумен риформинг </w:t>
      </w:r>
    </w:p>
    <w:bookmarkEnd w:id="4949"/>
    <w:bookmarkStart w:name="z5561" w:id="4950"/>
    <w:p>
      <w:pPr>
        <w:spacing w:after="0"/>
        <w:ind w:left="0"/>
        <w:jc w:val="both"/>
      </w:pPr>
      <w:r>
        <w:rPr>
          <w:rFonts w:ascii="Times New Roman"/>
          <w:b w:val="false"/>
          <w:i w:val="false"/>
          <w:color w:val="000000"/>
          <w:sz w:val="28"/>
        </w:rPr>
        <w:t>
      Сипаты</w:t>
      </w:r>
    </w:p>
    <w:bookmarkEnd w:id="4950"/>
    <w:bookmarkStart w:name="z5562" w:id="4951"/>
    <w:p>
      <w:pPr>
        <w:spacing w:after="0"/>
        <w:ind w:left="0"/>
        <w:jc w:val="both"/>
      </w:pPr>
      <w:r>
        <w:rPr>
          <w:rFonts w:ascii="Times New Roman"/>
          <w:b w:val="false"/>
          <w:i w:val="false"/>
          <w:color w:val="000000"/>
          <w:sz w:val="28"/>
        </w:rPr>
        <w:t>
      Газды қыздыру риформинг әдісі әдетте қарапайым синтез-газ генераторынан кейін жылу алмасу реакторын қолдана отырып, шикі синтез-газдан Жоғары температуралы өндіріс қалдықтарымен жылытылатын ықшам қондырғыны қолданады. Басқа мысалдарда газды қыздыратын риформинг синтездік газ генераторына толығымен біріктірілуі мүмкін.</w:t>
      </w:r>
    </w:p>
    <w:bookmarkEnd w:id="4951"/>
    <w:bookmarkStart w:name="z5563" w:id="4952"/>
    <w:p>
      <w:pPr>
        <w:spacing w:after="0"/>
        <w:ind w:left="0"/>
        <w:jc w:val="both"/>
      </w:pPr>
      <w:r>
        <w:rPr>
          <w:rFonts w:ascii="Times New Roman"/>
          <w:b w:val="false"/>
          <w:i w:val="false"/>
          <w:color w:val="000000"/>
          <w:sz w:val="28"/>
        </w:rPr>
        <w:t>
      Қалпына келтірілген жылу риформингтерде эндотермиялық риформинг реакцияларын бастау үшін қолданылады, бұл жылуды тек бу қазандығында бу шығару үшін пайдаланады. Демек, газды қыздырудың риформинг қондырғысы бар сутегі қондырғысы бу риформинг қондырғысы немесе ішінара тотығу реакторы негізінде синтездік газ шығаратын қондырғыға қарағанда аз артық бу шығарады.</w:t>
      </w:r>
    </w:p>
    <w:bookmarkEnd w:id="4952"/>
    <w:bookmarkStart w:name="z5564" w:id="4953"/>
    <w:p>
      <w:pPr>
        <w:spacing w:after="0"/>
        <w:ind w:left="0"/>
        <w:jc w:val="both"/>
      </w:pPr>
      <w:r>
        <w:rPr>
          <w:rFonts w:ascii="Times New Roman"/>
          <w:b w:val="false"/>
          <w:i w:val="false"/>
          <w:color w:val="000000"/>
          <w:sz w:val="28"/>
        </w:rPr>
        <w:t>
      Қол жеткізілген экологиялық пайда</w:t>
      </w:r>
    </w:p>
    <w:bookmarkEnd w:id="4953"/>
    <w:bookmarkStart w:name="z5565" w:id="4954"/>
    <w:p>
      <w:pPr>
        <w:spacing w:after="0"/>
        <w:ind w:left="0"/>
        <w:jc w:val="both"/>
      </w:pPr>
      <w:r>
        <w:rPr>
          <w:rFonts w:ascii="Times New Roman"/>
          <w:b w:val="false"/>
          <w:i w:val="false"/>
          <w:color w:val="000000"/>
          <w:sz w:val="28"/>
        </w:rPr>
        <w:t>
      Газды қыздырумен бу риформингі синтез газын өндіру процесінің энергия шығынын азайтады. Бұл әсіресе басқа өндірістік қондырғылардың жұмысы үшін жоғары қысымды бу қажет емес мұнай өңдеу зауыттарына жарамды.</w:t>
      </w:r>
    </w:p>
    <w:bookmarkEnd w:id="4954"/>
    <w:bookmarkStart w:name="z5566" w:id="4955"/>
    <w:p>
      <w:pPr>
        <w:spacing w:after="0"/>
        <w:ind w:left="0"/>
        <w:jc w:val="both"/>
      </w:pPr>
      <w:r>
        <w:rPr>
          <w:rFonts w:ascii="Times New Roman"/>
          <w:b w:val="false"/>
          <w:i w:val="false"/>
          <w:color w:val="000000"/>
          <w:sz w:val="28"/>
        </w:rPr>
        <w:t>
      Экологиялық көрсеткіштер және пайдалану деректері</w:t>
      </w:r>
    </w:p>
    <w:bookmarkEnd w:id="4955"/>
    <w:bookmarkStart w:name="z5567" w:id="4956"/>
    <w:p>
      <w:pPr>
        <w:spacing w:after="0"/>
        <w:ind w:left="0"/>
        <w:jc w:val="both"/>
      </w:pPr>
      <w:r>
        <w:rPr>
          <w:rFonts w:ascii="Times New Roman"/>
          <w:b w:val="false"/>
          <w:i w:val="false"/>
          <w:color w:val="000000"/>
          <w:sz w:val="28"/>
        </w:rPr>
        <w:t>
      Газ жылыту риформинг қондырғысы қосымша реакторда эндотермиялық риформинг реакциясын іске қосу үшін технологиялық газдың нақты жылуын қалпына келтіреді. Риформинг қондырғысын жобалаудың көптеген түрлі мүмкіндіктері бар және олардың көпшілігі шикізаттың жалпы көлемінің үлесі ретінде аз ғана қосымша шикізатты (яғни 10-20 %) пайдаланады. Нәтижесінде экономика айтарлықтай өзгеруі мүмкін. Газды қыздырудың риформингін қолданудың болжамды нұсқаларының бірі, негізінен, жоғары белсенді катализатормен толтырылған арнайы жылу алмастырғыш болып табылады.</w:t>
      </w:r>
    </w:p>
    <w:bookmarkEnd w:id="4956"/>
    <w:bookmarkStart w:name="z5568" w:id="4957"/>
    <w:p>
      <w:pPr>
        <w:spacing w:after="0"/>
        <w:ind w:left="0"/>
        <w:jc w:val="both"/>
      </w:pPr>
      <w:r>
        <w:rPr>
          <w:rFonts w:ascii="Times New Roman"/>
          <w:b w:val="false"/>
          <w:i w:val="false"/>
          <w:color w:val="000000"/>
          <w:sz w:val="28"/>
        </w:rPr>
        <w:t>
      Ауыр жұмыс жағдайлары (жоғары температура) өте мұқият жобалауды қажет етеді. Кәдімгі бу қазандықтарымен салыстырғанда жылу алмасу бетінің қабырғаларының жоғары температурасына және тотықсыздандырғыш газ атмосферасына байланысты металл бүрку коррозиясы нәтижесінде әсіресе жоғары легирленген материалдардың қатты және лезде коррозиясы болуы мүмкін. Жылу алмастырғыш жабдықтың істен шығуына байланысты жұмыс істеу қаупінен басқа, пайда болған металл және көміртегі бөлшектері технологиялық конденсатта жиналып, қондырғының жұмысына әсер етуі мүмкін. Сондықтан газды қыздыруды риформинг технологиясын қолдану үшін өнеркәсіптік қауіпсіздік, еңбекті қорғау, денсаулық, қоршаған орта және сенімділік/қол жетімділік бойынша нақты талаптарды ескеру қажет.</w:t>
      </w:r>
    </w:p>
    <w:bookmarkEnd w:id="4957"/>
    <w:bookmarkStart w:name="z5569" w:id="4958"/>
    <w:p>
      <w:pPr>
        <w:spacing w:after="0"/>
        <w:ind w:left="0"/>
        <w:jc w:val="both"/>
      </w:pPr>
      <w:r>
        <w:rPr>
          <w:rFonts w:ascii="Times New Roman"/>
          <w:b w:val="false"/>
          <w:i w:val="false"/>
          <w:color w:val="000000"/>
          <w:sz w:val="28"/>
        </w:rPr>
        <w:t>
      Газды қыздыруды синтездік газ қондырғысына қайта құру технологиясын біріктіру іске қосу, пайдалану және тоқтату үшін арнайы процедураларды қажет етеді, сондықтан катализатордың қызмет ету мерзімін сақтау үшін операциялық күш қажет.</w:t>
      </w:r>
    </w:p>
    <w:bookmarkEnd w:id="4958"/>
    <w:bookmarkStart w:name="z5570" w:id="4959"/>
    <w:p>
      <w:pPr>
        <w:spacing w:after="0"/>
        <w:ind w:left="0"/>
        <w:jc w:val="both"/>
      </w:pPr>
      <w:r>
        <w:rPr>
          <w:rFonts w:ascii="Times New Roman"/>
          <w:b w:val="false"/>
          <w:i w:val="false"/>
          <w:color w:val="000000"/>
          <w:sz w:val="28"/>
        </w:rPr>
        <w:t>
      Кросс-медиа әсерлері</w:t>
      </w:r>
    </w:p>
    <w:bookmarkEnd w:id="4959"/>
    <w:bookmarkStart w:name="z5571" w:id="4960"/>
    <w:p>
      <w:pPr>
        <w:spacing w:after="0"/>
        <w:ind w:left="0"/>
        <w:jc w:val="both"/>
      </w:pPr>
      <w:r>
        <w:rPr>
          <w:rFonts w:ascii="Times New Roman"/>
          <w:b w:val="false"/>
          <w:i w:val="false"/>
          <w:color w:val="000000"/>
          <w:sz w:val="28"/>
        </w:rPr>
        <w:t>
      Сутегі қондырғысынан газды қыздырудың риформинг қондырғысын қолдану кезінде бу іс жүзінде немесе мүлдем шығарылмайды. Учаскенің энергетикалық жүйесінің нақты конфигурациясына байланысты басқа қондырғыларда бу өндірісін ұлғайту қажет болуы мүмкін. Содан кейін газды қыздырудың риформингін қолданудың пайдасы өнеркәсіптік жылу электр станцияларының желісі талап ететін будың тиісті қысқаруымен және/немесе энергияны қосымша тұтынумен және сутегі шығаратын зауыттан тыс бу өндірісінің артуымен бірге жүретін атмосфералық шығарындылармен теңдестірілуі тиіс.</w:t>
      </w:r>
    </w:p>
    <w:bookmarkEnd w:id="4960"/>
    <w:bookmarkStart w:name="z5572" w:id="4961"/>
    <w:p>
      <w:pPr>
        <w:spacing w:after="0"/>
        <w:ind w:left="0"/>
        <w:jc w:val="both"/>
      </w:pPr>
      <w:r>
        <w:rPr>
          <w:rFonts w:ascii="Times New Roman"/>
          <w:b w:val="false"/>
          <w:i w:val="false"/>
          <w:color w:val="000000"/>
          <w:sz w:val="28"/>
        </w:rPr>
        <w:t>
      Қолданылуы</w:t>
      </w:r>
    </w:p>
    <w:bookmarkEnd w:id="4961"/>
    <w:bookmarkStart w:name="z5573" w:id="4962"/>
    <w:p>
      <w:pPr>
        <w:spacing w:after="0"/>
        <w:ind w:left="0"/>
        <w:jc w:val="both"/>
      </w:pPr>
      <w:r>
        <w:rPr>
          <w:rFonts w:ascii="Times New Roman"/>
          <w:b w:val="false"/>
          <w:i w:val="false"/>
          <w:color w:val="000000"/>
          <w:sz w:val="28"/>
        </w:rPr>
        <w:t>
      Толығымен қолданылады. Алайда, газды қыздырудың риформингін буды азайту процесінің технологиясы ретінде қолдану айналым жабдықта электр энергиясын немесе механикалық энергияны өндіру үшін артық буды пайдалануды қамтуы мүмкін басқа конструкция нұсқаларымен салыстырғанда бағалануы керек. Егер жоғары қысымды буды синтез газын шығаратын қондырғыдан тыс басқа қондырғылар тұтынбаса, газбен жылытылатын бу риформингі тартымды балама өнеркәсіптік технология бола алады.</w:t>
      </w:r>
    </w:p>
    <w:bookmarkEnd w:id="4962"/>
    <w:bookmarkStart w:name="z5574" w:id="4963"/>
    <w:p>
      <w:pPr>
        <w:spacing w:after="0"/>
        <w:ind w:left="0"/>
        <w:jc w:val="both"/>
      </w:pPr>
      <w:r>
        <w:rPr>
          <w:rFonts w:ascii="Times New Roman"/>
          <w:b w:val="false"/>
          <w:i w:val="false"/>
          <w:color w:val="000000"/>
          <w:sz w:val="28"/>
        </w:rPr>
        <w:t>
      Газбен жылыту риформингін орнату-бұл нарықта өзін бірнеше қолдану салалары үшін, мысалы, аммиак және метанол өндірісінде дәлелдеген жаңа балама. Қайта өңдеуге келетін болсақ, газды қыздырудың риформингі әдетте ПРМ негізінде қолданыстағы қарапайым сутегі қондырғыларын бөлшектеу үшін қолданылады.</w:t>
      </w:r>
    </w:p>
    <w:bookmarkEnd w:id="4963"/>
    <w:bookmarkStart w:name="z5575" w:id="4964"/>
    <w:p>
      <w:pPr>
        <w:spacing w:after="0"/>
        <w:ind w:left="0"/>
        <w:jc w:val="both"/>
      </w:pPr>
      <w:r>
        <w:rPr>
          <w:rFonts w:ascii="Times New Roman"/>
          <w:b w:val="false"/>
          <w:i w:val="false"/>
          <w:color w:val="000000"/>
          <w:sz w:val="28"/>
        </w:rPr>
        <w:t>
      Экономика</w:t>
      </w:r>
    </w:p>
    <w:bookmarkEnd w:id="4964"/>
    <w:bookmarkStart w:name="z5576" w:id="4965"/>
    <w:p>
      <w:pPr>
        <w:spacing w:after="0"/>
        <w:ind w:left="0"/>
        <w:jc w:val="both"/>
      </w:pPr>
      <w:r>
        <w:rPr>
          <w:rFonts w:ascii="Times New Roman"/>
          <w:b w:val="false"/>
          <w:i w:val="false"/>
          <w:color w:val="000000"/>
          <w:sz w:val="28"/>
        </w:rPr>
        <w:t>
      Экономика сайттың нақты конфигурациясына байланысты. Газбен жылытылатын бу риформингінің ауыр жағдайларына байланысты (жоғары температура, агрессивті атмосфера) жоғарыда сипатталған стандартты нұсқа - жоғары белсенді катализатормен толтырылған арнайы жылу алмастырғыш - айтарлықтай күрделі шығындар.</w:t>
      </w:r>
    </w:p>
    <w:bookmarkEnd w:id="4965"/>
    <w:bookmarkStart w:name="z5577" w:id="4966"/>
    <w:p>
      <w:pPr>
        <w:spacing w:after="0"/>
        <w:ind w:left="0"/>
        <w:jc w:val="both"/>
      </w:pPr>
      <w:r>
        <w:rPr>
          <w:rFonts w:ascii="Times New Roman"/>
          <w:b w:val="false"/>
          <w:i w:val="false"/>
          <w:color w:val="000000"/>
          <w:sz w:val="28"/>
        </w:rPr>
        <w:t>
      Ендірудің әсері</w:t>
      </w:r>
    </w:p>
    <w:bookmarkEnd w:id="4966"/>
    <w:bookmarkStart w:name="z5578" w:id="4967"/>
    <w:p>
      <w:pPr>
        <w:spacing w:after="0"/>
        <w:ind w:left="0"/>
        <w:jc w:val="both"/>
      </w:pPr>
      <w:r>
        <w:rPr>
          <w:rFonts w:ascii="Times New Roman"/>
          <w:b w:val="false"/>
          <w:i w:val="false"/>
          <w:color w:val="000000"/>
          <w:sz w:val="28"/>
        </w:rPr>
        <w:t>
      Мұнай өңдеу зауытында жүргізілетін гидротазарту үшін сутегі көбірек қажет.</w:t>
      </w:r>
    </w:p>
    <w:bookmarkEnd w:id="4967"/>
    <w:bookmarkStart w:name="z5579" w:id="4968"/>
    <w:p>
      <w:pPr>
        <w:spacing w:after="0"/>
        <w:ind w:left="0"/>
        <w:jc w:val="both"/>
      </w:pPr>
      <w:r>
        <w:rPr>
          <w:rFonts w:ascii="Times New Roman"/>
          <w:b w:val="false"/>
          <w:i w:val="false"/>
          <w:color w:val="000000"/>
          <w:sz w:val="28"/>
        </w:rPr>
        <w:t>
      Анықтамалық әдебиет</w:t>
      </w:r>
    </w:p>
    <w:bookmarkEnd w:id="4968"/>
    <w:bookmarkStart w:name="z5580" w:id="4969"/>
    <w:p>
      <w:pPr>
        <w:spacing w:after="0"/>
        <w:ind w:left="0"/>
        <w:jc w:val="both"/>
      </w:pPr>
      <w:r>
        <w:rPr>
          <w:rFonts w:ascii="Times New Roman"/>
          <w:b w:val="false"/>
          <w:i w:val="false"/>
          <w:color w:val="000000"/>
          <w:sz w:val="28"/>
        </w:rPr>
        <w:t>
      [78], [8].</w:t>
      </w:r>
    </w:p>
    <w:bookmarkEnd w:id="4969"/>
    <w:bookmarkStart w:name="z5581" w:id="4970"/>
    <w:p>
      <w:pPr>
        <w:spacing w:after="0"/>
        <w:ind w:left="0"/>
        <w:jc w:val="left"/>
      </w:pPr>
      <w:r>
        <w:rPr>
          <w:rFonts w:ascii="Times New Roman"/>
          <w:b/>
          <w:i w:val="false"/>
          <w:color w:val="000000"/>
        </w:rPr>
        <w:t xml:space="preserve"> 5.15.4. Сутегін тазарту</w:t>
      </w:r>
    </w:p>
    <w:bookmarkEnd w:id="4970"/>
    <w:bookmarkStart w:name="z5582" w:id="4971"/>
    <w:p>
      <w:pPr>
        <w:spacing w:after="0"/>
        <w:ind w:left="0"/>
        <w:jc w:val="both"/>
      </w:pPr>
      <w:r>
        <w:rPr>
          <w:rFonts w:ascii="Times New Roman"/>
          <w:b w:val="false"/>
          <w:i w:val="false"/>
          <w:color w:val="000000"/>
          <w:sz w:val="28"/>
        </w:rPr>
        <w:t>
      Сипаты</w:t>
      </w:r>
    </w:p>
    <w:bookmarkEnd w:id="4971"/>
    <w:bookmarkStart w:name="z5583" w:id="4972"/>
    <w:p>
      <w:pPr>
        <w:spacing w:after="0"/>
        <w:ind w:left="0"/>
        <w:jc w:val="both"/>
      </w:pPr>
      <w:r>
        <w:rPr>
          <w:rFonts w:ascii="Times New Roman"/>
          <w:b w:val="false"/>
          <w:i w:val="false"/>
          <w:color w:val="000000"/>
          <w:sz w:val="28"/>
        </w:rPr>
        <w:t>
      Тазарту процестері туралы ақпаратты 3.15 бөлімінен табуға болады, төменде жақсы экологиялық көрсеткіштерге қол жеткізу үшін сутегі тазарту қондырғыларына қолдануға болатын кейбір әдістер берілген.</w:t>
      </w:r>
    </w:p>
    <w:bookmarkEnd w:id="4972"/>
    <w:bookmarkStart w:name="z5584" w:id="4973"/>
    <w:p>
      <w:pPr>
        <w:spacing w:after="0"/>
        <w:ind w:left="0"/>
        <w:jc w:val="both"/>
      </w:pPr>
      <w:r>
        <w:rPr>
          <w:rFonts w:ascii="Times New Roman"/>
          <w:b w:val="false"/>
          <w:i w:val="false"/>
          <w:color w:val="000000"/>
          <w:sz w:val="28"/>
        </w:rPr>
        <w:t>
      Газ ағынын мезгіл-мезгіл бір ыдыстан екінші ыдысқа ауыстырып отыратын адсорбердің бірнеше қабатын қолдану қысымды төмендету және үрлеу арқылы адсорбентті қалпына келтіруге мүмкіндік береді, осылайша адсорбцияланған компоненттерді босатады. Десорбцияланған газ ыңғайлы жерде отын ретінде қолданылады.</w:t>
      </w:r>
    </w:p>
    <w:bookmarkEnd w:id="4973"/>
    <w:bookmarkStart w:name="z5585" w:id="4974"/>
    <w:p>
      <w:pPr>
        <w:spacing w:after="0"/>
        <w:ind w:left="0"/>
        <w:jc w:val="both"/>
      </w:pPr>
      <w:r>
        <w:rPr>
          <w:rFonts w:ascii="Times New Roman"/>
          <w:b w:val="false"/>
          <w:i w:val="false"/>
          <w:color w:val="000000"/>
          <w:sz w:val="28"/>
        </w:rPr>
        <w:t>
      Атмосфералық шығарындыларды азайту мақсатында қысқа циклді адсорбция (КЦА) жүйелерін сутекті тазарту үшін ғана пайдалану.</w:t>
      </w:r>
    </w:p>
    <w:bookmarkEnd w:id="4974"/>
    <w:bookmarkStart w:name="z5586" w:id="4975"/>
    <w:p>
      <w:pPr>
        <w:spacing w:after="0"/>
        <w:ind w:left="0"/>
        <w:jc w:val="both"/>
      </w:pPr>
      <w:r>
        <w:rPr>
          <w:rFonts w:ascii="Times New Roman"/>
          <w:b w:val="false"/>
          <w:i w:val="false"/>
          <w:color w:val="000000"/>
          <w:sz w:val="28"/>
        </w:rPr>
        <w:t>
      C/H қатынасы жоғары отынның орнына риформинг пешінде МӨЗ отын газы ретінде КЦА қалдық газын пайдалану.</w:t>
      </w:r>
    </w:p>
    <w:bookmarkEnd w:id="4975"/>
    <w:bookmarkStart w:name="z5587" w:id="4976"/>
    <w:p>
      <w:pPr>
        <w:spacing w:after="0"/>
        <w:ind w:left="0"/>
        <w:jc w:val="both"/>
      </w:pPr>
      <w:r>
        <w:rPr>
          <w:rFonts w:ascii="Times New Roman"/>
          <w:b w:val="false"/>
          <w:i w:val="false"/>
          <w:color w:val="000000"/>
          <w:sz w:val="28"/>
        </w:rPr>
        <w:t>
      Тазалау коэффициентіне көлемдік құрамның 80 %-ына қол жеткізуге мүмкіндік беретін мембраналық технологияны қолдану.</w:t>
      </w:r>
    </w:p>
    <w:bookmarkEnd w:id="4976"/>
    <w:bookmarkStart w:name="z5588" w:id="4977"/>
    <w:p>
      <w:pPr>
        <w:spacing w:after="0"/>
        <w:ind w:left="0"/>
        <w:jc w:val="both"/>
      </w:pPr>
      <w:r>
        <w:rPr>
          <w:rFonts w:ascii="Times New Roman"/>
          <w:b w:val="false"/>
          <w:i w:val="false"/>
          <w:color w:val="000000"/>
          <w:sz w:val="28"/>
        </w:rPr>
        <w:t>
      Қол жеткізілген экологиялық пайда</w:t>
      </w:r>
    </w:p>
    <w:bookmarkEnd w:id="4977"/>
    <w:bookmarkStart w:name="z5589" w:id="4978"/>
    <w:p>
      <w:pPr>
        <w:spacing w:after="0"/>
        <w:ind w:left="0"/>
        <w:jc w:val="both"/>
      </w:pPr>
      <w:r>
        <w:rPr>
          <w:rFonts w:ascii="Times New Roman"/>
          <w:b w:val="false"/>
          <w:i w:val="false"/>
          <w:color w:val="000000"/>
          <w:sz w:val="28"/>
        </w:rPr>
        <w:t>
      Пайдаланылған отын газын процесте отын ретінде қайта пайдалану.</w:t>
      </w:r>
    </w:p>
    <w:bookmarkEnd w:id="4978"/>
    <w:bookmarkStart w:name="z5590" w:id="4979"/>
    <w:p>
      <w:pPr>
        <w:spacing w:after="0"/>
        <w:ind w:left="0"/>
        <w:jc w:val="both"/>
      </w:pPr>
      <w:r>
        <w:rPr>
          <w:rFonts w:ascii="Times New Roman"/>
          <w:b w:val="false"/>
          <w:i w:val="false"/>
          <w:color w:val="000000"/>
          <w:sz w:val="28"/>
        </w:rPr>
        <w:t>
      Экологиялық көрсеткіштер және пайдалану деректері</w:t>
      </w:r>
    </w:p>
    <w:bookmarkEnd w:id="4979"/>
    <w:bookmarkStart w:name="z5591" w:id="4980"/>
    <w:p>
      <w:pPr>
        <w:spacing w:after="0"/>
        <w:ind w:left="0"/>
        <w:jc w:val="both"/>
      </w:pPr>
      <w:r>
        <w:rPr>
          <w:rFonts w:ascii="Times New Roman"/>
          <w:b w:val="false"/>
          <w:i w:val="false"/>
          <w:color w:val="000000"/>
          <w:sz w:val="28"/>
        </w:rPr>
        <w:t>
      КЦА жүйесі толығымен автоматты және таза өнімді ұсынады. КЦА орнату дымқыл күкіртсіздендіру жүйесіне қарағанда пайдалануда оңай, себебі онда айналым жабдық немесе айналымдағы ерітінділер жоқ. Қалыпты процесс максималды тазалығы 97 – 98 % oб./ об. сутегі өнімін шығарады, ал қысыммен адсорбция процесі 99,9 % об./об. және 99,999 % об./об. арасында өте таза сутегі өнімін шығарады. Өнімнің газ қалдық компоненттері негізінен метан және 10 ppm CO кем болып табылады. КЦА жүйесінің энергияны тұтынуы туралы кейбір деректер, мысалы: 3700 Нм3/сағ, құрамында Н2 85 % кем емес және қысымы                   37-ден 47 барға дейін. Өнім ағыны : 2400 Нм3/сағ тазартылған Н2 концентрациясы кем дегенде 99,5 %, температура: 45 °С, қысымы: 35 бар; бөлінетін газ: 1 300 Нм3/сағ, P: 3 бар, T: 30 °С, құрамында 60 % - Н2, 1,4 % H2S және аса жоғары қайнау температурасы бар 40 % қосылыстарды С1 – С6 қамтиды.</w:t>
      </w:r>
    </w:p>
    <w:bookmarkEnd w:id="4980"/>
    <w:bookmarkStart w:name="z5592" w:id="4981"/>
    <w:p>
      <w:pPr>
        <w:spacing w:after="0"/>
        <w:ind w:left="0"/>
        <w:jc w:val="both"/>
      </w:pPr>
      <w:r>
        <w:rPr>
          <w:rFonts w:ascii="Times New Roman"/>
          <w:b w:val="false"/>
          <w:i w:val="false"/>
          <w:color w:val="000000"/>
          <w:sz w:val="28"/>
        </w:rPr>
        <w:t>
      Кросс-медиа әсерлері</w:t>
      </w:r>
    </w:p>
    <w:bookmarkEnd w:id="4981"/>
    <w:bookmarkStart w:name="z5593" w:id="4982"/>
    <w:p>
      <w:pPr>
        <w:spacing w:after="0"/>
        <w:ind w:left="0"/>
        <w:jc w:val="both"/>
      </w:pPr>
      <w:r>
        <w:rPr>
          <w:rFonts w:ascii="Times New Roman"/>
          <w:b w:val="false"/>
          <w:i w:val="false"/>
          <w:color w:val="000000"/>
          <w:sz w:val="28"/>
        </w:rPr>
        <w:t>
      КЦА қалдық газындағы сутектің жоғалуына байланысты риформинг қондырғысы және КЦА қондырғысының алдыңғы жағы дымқыл күкіртсіздендіру қондырғысына қарағанда үлкен. Алайда, КЦА қондырғысы аз технологиялық буды пайдаланады және ребойлерге жылуды қажет етпейді. КЦА ол пайдаланатын жоғары вакуум/қысым жүйелерінің арқасында жоғары энергияны тұтынушы болып табылады.</w:t>
      </w:r>
    </w:p>
    <w:bookmarkEnd w:id="4982"/>
    <w:bookmarkStart w:name="z5594" w:id="4983"/>
    <w:p>
      <w:pPr>
        <w:spacing w:after="0"/>
        <w:ind w:left="0"/>
        <w:jc w:val="both"/>
      </w:pPr>
      <w:r>
        <w:rPr>
          <w:rFonts w:ascii="Times New Roman"/>
          <w:b w:val="false"/>
          <w:i w:val="false"/>
          <w:color w:val="000000"/>
          <w:sz w:val="28"/>
        </w:rPr>
        <w:t>
      Ендірудің әсері</w:t>
      </w:r>
    </w:p>
    <w:bookmarkEnd w:id="4983"/>
    <w:bookmarkStart w:name="z5595" w:id="4984"/>
    <w:p>
      <w:pPr>
        <w:spacing w:after="0"/>
        <w:ind w:left="0"/>
        <w:jc w:val="both"/>
      </w:pPr>
      <w:r>
        <w:rPr>
          <w:rFonts w:ascii="Times New Roman"/>
          <w:b w:val="false"/>
          <w:i w:val="false"/>
          <w:color w:val="000000"/>
          <w:sz w:val="28"/>
        </w:rPr>
        <w:t>
      Сутекті тазарту үшін. KЦA жүйесі мен тазарту жүйесі арасындағы таңдау өнімнің қажетті тазалығына, процестің сенімділігі мен тиімділігіне байланысты. Үлкен өндірістік қуаттар үшін КЦА жүйесіне қосымша инвестициялар, әдетте, неғұрлым төмен пайдалану шығындарымен өтелуі мүмкін. Сонымен қатар, КЦА жүйесі таза H2 шығарады.</w:t>
      </w:r>
    </w:p>
    <w:bookmarkEnd w:id="4984"/>
    <w:bookmarkStart w:name="z5596" w:id="4985"/>
    <w:p>
      <w:pPr>
        <w:spacing w:after="0"/>
        <w:ind w:left="0"/>
        <w:jc w:val="both"/>
      </w:pPr>
      <w:r>
        <w:rPr>
          <w:rFonts w:ascii="Times New Roman"/>
          <w:b w:val="false"/>
          <w:i w:val="false"/>
          <w:color w:val="000000"/>
          <w:sz w:val="28"/>
        </w:rPr>
        <w:t>
      Қолданылуы</w:t>
      </w:r>
    </w:p>
    <w:bookmarkEnd w:id="4985"/>
    <w:bookmarkStart w:name="z5597" w:id="4986"/>
    <w:p>
      <w:pPr>
        <w:spacing w:after="0"/>
        <w:ind w:left="0"/>
        <w:jc w:val="both"/>
      </w:pPr>
      <w:r>
        <w:rPr>
          <w:rFonts w:ascii="Times New Roman"/>
          <w:b w:val="false"/>
          <w:i w:val="false"/>
          <w:color w:val="000000"/>
          <w:sz w:val="28"/>
        </w:rPr>
        <w:t>
      Әдетте ҚЦА пайдаланылғанда, көптеген мысалдар бар.</w:t>
      </w:r>
    </w:p>
    <w:bookmarkEnd w:id="4986"/>
    <w:bookmarkStart w:name="z5598" w:id="4987"/>
    <w:p>
      <w:pPr>
        <w:spacing w:after="0"/>
        <w:ind w:left="0"/>
        <w:jc w:val="both"/>
      </w:pPr>
      <w:r>
        <w:rPr>
          <w:rFonts w:ascii="Times New Roman"/>
          <w:b w:val="false"/>
          <w:i w:val="false"/>
          <w:color w:val="000000"/>
          <w:sz w:val="28"/>
        </w:rPr>
        <w:t>
      Анықтамалық әдебиет</w:t>
      </w:r>
    </w:p>
    <w:bookmarkEnd w:id="4987"/>
    <w:bookmarkStart w:name="z5599" w:id="4988"/>
    <w:p>
      <w:pPr>
        <w:spacing w:after="0"/>
        <w:ind w:left="0"/>
        <w:jc w:val="both"/>
      </w:pPr>
      <w:r>
        <w:rPr>
          <w:rFonts w:ascii="Times New Roman"/>
          <w:b w:val="false"/>
          <w:i w:val="false"/>
          <w:color w:val="000000"/>
          <w:sz w:val="28"/>
        </w:rPr>
        <w:t>
      [73].</w:t>
      </w:r>
    </w:p>
    <w:bookmarkEnd w:id="4988"/>
    <w:bookmarkStart w:name="z5600" w:id="4989"/>
    <w:p>
      <w:pPr>
        <w:spacing w:after="0"/>
        <w:ind w:left="0"/>
        <w:jc w:val="left"/>
      </w:pPr>
      <w:r>
        <w:rPr>
          <w:rFonts w:ascii="Times New Roman"/>
          <w:b/>
          <w:i w:val="false"/>
          <w:color w:val="000000"/>
        </w:rPr>
        <w:t xml:space="preserve"> 5.16. Хош иісті көмірсутектер өндірісі</w:t>
      </w:r>
    </w:p>
    <w:bookmarkEnd w:id="4989"/>
    <w:bookmarkStart w:name="z5601" w:id="4990"/>
    <w:p>
      <w:pPr>
        <w:spacing w:after="0"/>
        <w:ind w:left="0"/>
        <w:jc w:val="both"/>
      </w:pPr>
      <w:r>
        <w:rPr>
          <w:rFonts w:ascii="Times New Roman"/>
          <w:b w:val="false"/>
          <w:i w:val="false"/>
          <w:color w:val="000000"/>
          <w:sz w:val="28"/>
        </w:rPr>
        <w:t>
      ҚР-да әрекет ететін хош иісті көмірсутектерді өндіру бөлігінде мұнайды терең өңдеу процестері бойынша қондырғы ("АМӨЗ" ЖШС) қазіргі заманғы технологиялық қондырғы болып табылады, ЕҚТ ретінде экологиялық және энергетикалық тиімділікті арттыруға ілеспе аралас ЕҚТ қолдануға болады.</w:t>
      </w:r>
    </w:p>
    <w:bookmarkEnd w:id="4990"/>
    <w:bookmarkStart w:name="z5602" w:id="4991"/>
    <w:p>
      <w:pPr>
        <w:spacing w:after="0"/>
        <w:ind w:left="0"/>
        <w:jc w:val="both"/>
      </w:pPr>
      <w:r>
        <w:rPr>
          <w:rFonts w:ascii="Times New Roman"/>
          <w:b w:val="false"/>
          <w:i w:val="false"/>
          <w:color w:val="000000"/>
          <w:sz w:val="28"/>
        </w:rPr>
        <w:t>
      Мысалы, 4.1, 4.4, 4.5, 4.6, 5.2.2-тармақтар және өзге де техникалар.</w:t>
      </w:r>
    </w:p>
    <w:bookmarkEnd w:id="499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603" w:id="4992"/>
    <w:p>
      <w:pPr>
        <w:spacing w:after="0"/>
        <w:ind w:left="0"/>
        <w:jc w:val="left"/>
      </w:pPr>
      <w:r>
        <w:rPr>
          <w:rFonts w:ascii="Times New Roman"/>
          <w:b/>
          <w:i w:val="false"/>
          <w:color w:val="000000"/>
        </w:rPr>
        <w:t xml:space="preserve"> 5.17. Сұйық көмірсутекті қосылыстарды сақтау және тасымалдау</w:t>
      </w:r>
    </w:p>
    <w:bookmarkEnd w:id="4992"/>
    <w:bookmarkStart w:name="z5604" w:id="4993"/>
    <w:p>
      <w:pPr>
        <w:spacing w:after="0"/>
        <w:ind w:left="0"/>
        <w:jc w:val="left"/>
      </w:pPr>
      <w:r>
        <w:rPr>
          <w:rFonts w:ascii="Times New Roman"/>
          <w:b/>
          <w:i w:val="false"/>
          <w:color w:val="000000"/>
        </w:rPr>
        <w:t xml:space="preserve"> 5.17.1. Понтоны бар резервуарлар</w:t>
      </w:r>
    </w:p>
    <w:bookmarkEnd w:id="4993"/>
    <w:bookmarkStart w:name="z5605" w:id="4994"/>
    <w:p>
      <w:pPr>
        <w:spacing w:after="0"/>
        <w:ind w:left="0"/>
        <w:jc w:val="both"/>
      </w:pPr>
      <w:r>
        <w:rPr>
          <w:rFonts w:ascii="Times New Roman"/>
          <w:b w:val="false"/>
          <w:i w:val="false"/>
          <w:color w:val="000000"/>
          <w:sz w:val="28"/>
        </w:rPr>
        <w:t>
      Сипаты</w:t>
      </w:r>
    </w:p>
    <w:bookmarkEnd w:id="4994"/>
    <w:bookmarkStart w:name="z5606" w:id="4995"/>
    <w:p>
      <w:pPr>
        <w:spacing w:after="0"/>
        <w:ind w:left="0"/>
        <w:jc w:val="both"/>
      </w:pPr>
      <w:r>
        <w:rPr>
          <w:rFonts w:ascii="Times New Roman"/>
          <w:b w:val="false"/>
          <w:i w:val="false"/>
          <w:color w:val="000000"/>
          <w:sz w:val="28"/>
        </w:rPr>
        <w:t>
      EFS BREF-те сипатталғандай, понтон резервуарында тұрақты станция төбесі де, резервуардың ішіне орнатылатын қалқымалы төбесі де (понтон) бар. Понтон сұйықтық деңгейімен бірге көтеріліп, төмендейді. Ол тікелей сұйықтықтың бетінде жүзеді (толық контактілі понтон) немесе сұйықтықтың бетінен бірнеше сантиметр биіктікте тіректерге сүйенеді (байланыссыз понтон). Толық контактілі понтонның түрлері:</w:t>
      </w:r>
    </w:p>
    <w:bookmarkEnd w:id="4995"/>
    <w:bookmarkStart w:name="z5607" w:id="4996"/>
    <w:p>
      <w:pPr>
        <w:spacing w:after="0"/>
        <w:ind w:left="0"/>
        <w:jc w:val="both"/>
      </w:pPr>
      <w:r>
        <w:rPr>
          <w:rFonts w:ascii="Times New Roman"/>
          <w:b w:val="false"/>
          <w:i w:val="false"/>
          <w:color w:val="000000"/>
          <w:sz w:val="28"/>
        </w:rPr>
        <w:t xml:space="preserve">
      алюминий – алюминий ұялы агрегаты бар сэндвич-панельдері, бірге бекітілген; </w:t>
      </w:r>
    </w:p>
    <w:bookmarkEnd w:id="4996"/>
    <w:bookmarkStart w:name="z5608" w:id="4997"/>
    <w:p>
      <w:pPr>
        <w:spacing w:after="0"/>
        <w:ind w:left="0"/>
        <w:jc w:val="both"/>
      </w:pPr>
      <w:r>
        <w:rPr>
          <w:rFonts w:ascii="Times New Roman"/>
          <w:b w:val="false"/>
          <w:i w:val="false"/>
          <w:color w:val="000000"/>
          <w:sz w:val="28"/>
        </w:rPr>
        <w:t>
      қалқымалы немесе жоқ паллет түрінде болат қалқымалы шатырлар;</w:t>
      </w:r>
    </w:p>
    <w:bookmarkEnd w:id="4997"/>
    <w:bookmarkStart w:name="z5609" w:id="4998"/>
    <w:p>
      <w:pPr>
        <w:spacing w:after="0"/>
        <w:ind w:left="0"/>
        <w:jc w:val="both"/>
      </w:pPr>
      <w:r>
        <w:rPr>
          <w:rFonts w:ascii="Times New Roman"/>
          <w:b w:val="false"/>
          <w:i w:val="false"/>
          <w:color w:val="000000"/>
          <w:sz w:val="28"/>
        </w:rPr>
        <w:t xml:space="preserve">
      эпоксидті шайырмен қапталған; полиэфир, шыны талшықты арматураланған (FRP), қалқымалы панельдер. </w:t>
      </w:r>
    </w:p>
    <w:bookmarkEnd w:id="4998"/>
    <w:bookmarkStart w:name="z5610" w:id="4999"/>
    <w:p>
      <w:pPr>
        <w:spacing w:after="0"/>
        <w:ind w:left="0"/>
        <w:jc w:val="both"/>
      </w:pPr>
      <w:r>
        <w:rPr>
          <w:rFonts w:ascii="Times New Roman"/>
          <w:b w:val="false"/>
          <w:i w:val="false"/>
          <w:color w:val="000000"/>
          <w:sz w:val="28"/>
        </w:rPr>
        <w:t>
      Қазіргі уақытта жұмыс істеп тұрған толық контактілі понтондардың көпшілігі алюминий сэндвич панельдері немесе паллет түріндегі болат қалқымалы шатырлар.</w:t>
      </w:r>
    </w:p>
    <w:bookmarkEnd w:id="4999"/>
    <w:bookmarkStart w:name="z5611" w:id="5000"/>
    <w:p>
      <w:pPr>
        <w:spacing w:after="0"/>
        <w:ind w:left="0"/>
        <w:jc w:val="both"/>
      </w:pPr>
      <w:r>
        <w:rPr>
          <w:rFonts w:ascii="Times New Roman"/>
          <w:b w:val="false"/>
          <w:i w:val="false"/>
          <w:color w:val="000000"/>
          <w:sz w:val="28"/>
        </w:rPr>
        <w:t>
      Қосымша ақпаратты 3.17 және EFS BREF бөлімінен қараңыз.</w:t>
      </w:r>
    </w:p>
    <w:bookmarkEnd w:id="5000"/>
    <w:bookmarkStart w:name="z5612" w:id="5001"/>
    <w:p>
      <w:pPr>
        <w:spacing w:after="0"/>
        <w:ind w:left="0"/>
        <w:jc w:val="both"/>
      </w:pPr>
      <w:r>
        <w:rPr>
          <w:rFonts w:ascii="Times New Roman"/>
          <w:b w:val="false"/>
          <w:i w:val="false"/>
          <w:color w:val="000000"/>
          <w:sz w:val="28"/>
        </w:rPr>
        <w:t>
      Бастапқы/қайталама тығыздағыштарды ҰОҚ шығарындыларын төмендететін герметикалық тығыздағыштарға ауыстыру понтон конструкцияларында да қолданылады.</w:t>
      </w:r>
    </w:p>
    <w:bookmarkEnd w:id="5001"/>
    <w:bookmarkStart w:name="z5613" w:id="5002"/>
    <w:p>
      <w:pPr>
        <w:spacing w:after="0"/>
        <w:ind w:left="0"/>
        <w:jc w:val="both"/>
      </w:pPr>
      <w:r>
        <w:rPr>
          <w:rFonts w:ascii="Times New Roman"/>
          <w:b w:val="false"/>
          <w:i w:val="false"/>
          <w:color w:val="000000"/>
          <w:sz w:val="28"/>
        </w:rPr>
        <w:t>
      Қол жеткізілген экологиялық пайда</w:t>
      </w:r>
    </w:p>
    <w:bookmarkEnd w:id="5002"/>
    <w:bookmarkStart w:name="z5614" w:id="5003"/>
    <w:p>
      <w:pPr>
        <w:spacing w:after="0"/>
        <w:ind w:left="0"/>
        <w:jc w:val="both"/>
      </w:pPr>
      <w:r>
        <w:rPr>
          <w:rFonts w:ascii="Times New Roman"/>
          <w:b w:val="false"/>
          <w:i w:val="false"/>
          <w:color w:val="000000"/>
          <w:sz w:val="28"/>
        </w:rPr>
        <w:t>
      ҰОҚ шығарындыларын азайту. Резервуарларды понтонмен және тығыздағышпен жабдықтау сақталған өнімнің жоғалуын азайтады. Бұл әдісті реттеудің тиімділігі өзгермелі шатырдың түріне, орнатылған тығыздағыштарға және сақталған сұйықтықтың бу қысымына байланысты 60 % - дан 99 % - ға дейін. EFS BREF бастапқы тығыздағыш понтондарды орнатқаннан кейін шығарындылардың күтілетін азаюы 62,9 %-дан 97,4 % - ға дейін (EPAAP-42 әдісі бойынша) құрайды деп хабарлайды.</w:t>
      </w:r>
    </w:p>
    <w:bookmarkEnd w:id="5003"/>
    <w:bookmarkStart w:name="z5615" w:id="5004"/>
    <w:p>
      <w:pPr>
        <w:spacing w:after="0"/>
        <w:ind w:left="0"/>
        <w:jc w:val="both"/>
      </w:pPr>
      <w:r>
        <w:rPr>
          <w:rFonts w:ascii="Times New Roman"/>
          <w:b w:val="false"/>
          <w:i w:val="false"/>
          <w:color w:val="000000"/>
          <w:sz w:val="28"/>
        </w:rPr>
        <w:t>
      Экологиялық көрсеткіштер және пайдалану деректері</w:t>
      </w:r>
    </w:p>
    <w:bookmarkEnd w:id="5004"/>
    <w:bookmarkStart w:name="z5616" w:id="5005"/>
    <w:p>
      <w:pPr>
        <w:spacing w:after="0"/>
        <w:ind w:left="0"/>
        <w:jc w:val="both"/>
      </w:pPr>
      <w:r>
        <w:rPr>
          <w:rFonts w:ascii="Times New Roman"/>
          <w:b w:val="false"/>
          <w:i w:val="false"/>
          <w:color w:val="000000"/>
          <w:sz w:val="28"/>
        </w:rPr>
        <w:t>
      Шығарындылар жөніндегі техникалық деректерді және понтоны бар резервуарлар туралы басқа да пайдалы ақпаратты [91] қараңыз.</w:t>
      </w:r>
    </w:p>
    <w:bookmarkEnd w:id="5005"/>
    <w:bookmarkStart w:name="z5617" w:id="5006"/>
    <w:p>
      <w:pPr>
        <w:spacing w:after="0"/>
        <w:ind w:left="0"/>
        <w:jc w:val="both"/>
      </w:pPr>
      <w:r>
        <w:rPr>
          <w:rFonts w:ascii="Times New Roman"/>
          <w:b w:val="false"/>
          <w:i w:val="false"/>
          <w:color w:val="000000"/>
          <w:sz w:val="28"/>
        </w:rPr>
        <w:t>
      Кросс-медиа әсерлері</w:t>
      </w:r>
    </w:p>
    <w:bookmarkEnd w:id="5006"/>
    <w:bookmarkStart w:name="z5618" w:id="5007"/>
    <w:p>
      <w:pPr>
        <w:spacing w:after="0"/>
        <w:ind w:left="0"/>
        <w:jc w:val="both"/>
      </w:pPr>
      <w:r>
        <w:rPr>
          <w:rFonts w:ascii="Times New Roman"/>
          <w:b w:val="false"/>
          <w:i w:val="false"/>
          <w:color w:val="000000"/>
          <w:sz w:val="28"/>
        </w:rPr>
        <w:t xml:space="preserve">
      Тұрақты шатыры бар резервуардың пайдалы көлемі шамамен 10 % азаяды. Жобалау кезінде тұтанатын атмосферамен байланысу мүмкіндігін ескеру қажет. </w:t>
      </w:r>
    </w:p>
    <w:bookmarkEnd w:id="5007"/>
    <w:bookmarkStart w:name="z5619" w:id="5008"/>
    <w:p>
      <w:pPr>
        <w:spacing w:after="0"/>
        <w:ind w:left="0"/>
        <w:jc w:val="both"/>
      </w:pPr>
      <w:r>
        <w:rPr>
          <w:rFonts w:ascii="Times New Roman"/>
          <w:b w:val="false"/>
          <w:i w:val="false"/>
          <w:color w:val="000000"/>
          <w:sz w:val="28"/>
        </w:rPr>
        <w:t>
      Қолданылуы</w:t>
      </w:r>
    </w:p>
    <w:bookmarkEnd w:id="5008"/>
    <w:bookmarkStart w:name="z5620" w:id="5009"/>
    <w:p>
      <w:pPr>
        <w:spacing w:after="0"/>
        <w:ind w:left="0"/>
        <w:jc w:val="both"/>
      </w:pPr>
      <w:r>
        <w:rPr>
          <w:rFonts w:ascii="Times New Roman"/>
          <w:b w:val="false"/>
          <w:i w:val="false"/>
          <w:color w:val="000000"/>
          <w:sz w:val="28"/>
        </w:rPr>
        <w:t xml:space="preserve">
      Понтондар мұнай өнеркәсібінде кеңінен қолданылады, бірақ олар тек тұрақты шатыры бар тік резервуарларға арналған. Кіші диаметрлі резервуарларда понтондарды қолдану шағын резервуарлардағы тығыздағыштың нашар тығыздығына байланысты тиімді шешім емес. Понтон конструкциясы материалының сақталған заттармен үйлесімділігін ескеру қажет. Мысалы, алюминий табақтары/қалтқылар және тығыздағыш/тығыздағыш материалдар. Егер күйдіргіш натроммен тазарту мұнай өнімін өңдеудің келесі сатыларында қолданылатын болса, пайда болатын коррозия понтонды пайдаланудан бас тартуға себеп болады. Сору құбырлары, толтыру жылдамдығының жоғары режимдері, араластыру аппараттары және қолданыстағы резервуарлардағы басқа да шығыңқы бөліктер оны қайта жабдықтауға қиындық туғызады. </w:t>
      </w:r>
    </w:p>
    <w:bookmarkEnd w:id="5009"/>
    <w:bookmarkStart w:name="z5621" w:id="5010"/>
    <w:p>
      <w:pPr>
        <w:spacing w:after="0"/>
        <w:ind w:left="0"/>
        <w:jc w:val="both"/>
      </w:pPr>
      <w:r>
        <w:rPr>
          <w:rFonts w:ascii="Times New Roman"/>
          <w:b w:val="false"/>
          <w:i w:val="false"/>
          <w:color w:val="000000"/>
          <w:sz w:val="28"/>
        </w:rPr>
        <w:t>
      Экономика</w:t>
      </w:r>
    </w:p>
    <w:bookmarkEnd w:id="5010"/>
    <w:bookmarkStart w:name="z5622" w:id="5011"/>
    <w:p>
      <w:pPr>
        <w:spacing w:after="0"/>
        <w:ind w:left="0"/>
        <w:jc w:val="both"/>
      </w:pPr>
      <w:r>
        <w:rPr>
          <w:rFonts w:ascii="Times New Roman"/>
          <w:b w:val="false"/>
          <w:i w:val="false"/>
          <w:color w:val="000000"/>
          <w:sz w:val="28"/>
        </w:rPr>
        <w:t>
      Қайта жарақтандыруға арналған шығындар 5.31-кестеде келтірілген. Бұл сомма резервуардың диаметріне байланысты.</w:t>
      </w:r>
    </w:p>
    <w:bookmarkEnd w:id="50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31</w:t>
      </w:r>
      <w:r>
        <w:rPr>
          <w:rFonts w:ascii="Times New Roman"/>
          <w:b w:val="false"/>
          <w:i w:val="false"/>
          <w:color w:val="000000"/>
          <w:sz w:val="28"/>
        </w:rPr>
        <w:t>-кесте. Мұнай және мұнай өнімдерінің резервуарлық паркіндегі (мұнай және мұнай өнімдерін сақтау қоймасы) ҰОҚ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 көзі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өнімдерін МӨЗ сақтау орны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технологиясы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шатыры бар резервуарлардағы понтондар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Қалқымалы төбесі бар резервуарлардағы екінші/екі тығыздағыш жапқыштар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4" w:id="5012"/>
          <w:p>
            <w:pPr>
              <w:spacing w:after="20"/>
              <w:ind w:left="20"/>
              <w:jc w:val="both"/>
            </w:pPr>
            <w:r>
              <w:rPr>
                <w:rFonts w:ascii="Times New Roman"/>
                <w:b w:val="false"/>
                <w:i w:val="false"/>
                <w:color w:val="000000"/>
                <w:sz w:val="20"/>
              </w:rPr>
              <w:t>
Шатырдың фитингтік қосылыстарынан шығарындыларды реттеудің басқа әдістері (тірек тіректері, бәсеңдеткіш құдықтар)</w:t>
            </w:r>
          </w:p>
          <w:bookmarkEnd w:id="5012"/>
          <w:p>
            <w:pPr>
              <w:spacing w:after="20"/>
              <w:ind w:left="20"/>
              <w:jc w:val="both"/>
            </w:pPr>
            <w:r>
              <w:rPr>
                <w:rFonts w:ascii="Times New Roman"/>
                <w:b w:val="false"/>
                <w:i w:val="false"/>
                <w:color w:val="000000"/>
                <w:sz w:val="20"/>
              </w:rPr>
              <w:t>
және параметрлері (резервуарды бояу)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 - дан астам, егер бірге болса екінші реттік тығыздағыштармен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5" w:id="5013"/>
          <w:p>
            <w:pPr>
              <w:spacing w:after="20"/>
              <w:ind w:left="20"/>
              <w:jc w:val="both"/>
            </w:pPr>
            <w:r>
              <w:rPr>
                <w:rFonts w:ascii="Times New Roman"/>
                <w:b w:val="false"/>
                <w:i w:val="false"/>
                <w:color w:val="000000"/>
                <w:sz w:val="20"/>
              </w:rPr>
              <w:t>
Инвестициялық шығындар</w:t>
            </w:r>
          </w:p>
          <w:bookmarkEnd w:id="5013"/>
          <w:p>
            <w:pPr>
              <w:spacing w:after="20"/>
              <w:ind w:left="20"/>
              <w:jc w:val="both"/>
            </w:pPr>
            <w:r>
              <w:rPr>
                <w:rFonts w:ascii="Times New Roman"/>
                <w:b w:val="false"/>
                <w:i w:val="false"/>
                <w:color w:val="000000"/>
                <w:sz w:val="20"/>
              </w:rPr>
              <w:t>
(млн еуро)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6" w:id="5014"/>
          <w:p>
            <w:pPr>
              <w:spacing w:after="20"/>
              <w:ind w:left="20"/>
              <w:jc w:val="both"/>
            </w:pPr>
            <w:r>
              <w:rPr>
                <w:rFonts w:ascii="Times New Roman"/>
                <w:b w:val="false"/>
                <w:i w:val="false"/>
                <w:color w:val="000000"/>
                <w:sz w:val="20"/>
              </w:rPr>
              <w:t>
0,20 - &gt;0,40 үшін</w:t>
            </w:r>
          </w:p>
          <w:bookmarkEnd w:id="5014"/>
          <w:p>
            <w:pPr>
              <w:spacing w:after="20"/>
              <w:ind w:left="20"/>
              <w:jc w:val="both"/>
            </w:pPr>
            <w:r>
              <w:rPr>
                <w:rFonts w:ascii="Times New Roman"/>
                <w:b w:val="false"/>
                <w:i w:val="false"/>
                <w:color w:val="000000"/>
                <w:sz w:val="20"/>
              </w:rPr>
              <w:t>
</w:t>
            </w:r>
            <w:r>
              <w:rPr>
                <w:rFonts w:ascii="Times New Roman"/>
                <w:b w:val="false"/>
                <w:i w:val="false"/>
                <w:color w:val="000000"/>
                <w:sz w:val="20"/>
              </w:rPr>
              <w:t>диаметрі</w:t>
            </w:r>
          </w:p>
          <w:p>
            <w:pPr>
              <w:spacing w:after="20"/>
              <w:ind w:left="20"/>
              <w:jc w:val="both"/>
            </w:pPr>
            <w:r>
              <w:rPr>
                <w:rFonts w:ascii="Times New Roman"/>
                <w:b w:val="false"/>
                <w:i w:val="false"/>
                <w:color w:val="000000"/>
                <w:sz w:val="20"/>
              </w:rPr>
              <w:t>
20-60 м* резервуарлар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8" w:id="5015"/>
          <w:p>
            <w:pPr>
              <w:spacing w:after="20"/>
              <w:ind w:left="20"/>
              <w:jc w:val="both"/>
            </w:pPr>
            <w:r>
              <w:rPr>
                <w:rFonts w:ascii="Times New Roman"/>
                <w:b w:val="false"/>
                <w:i w:val="false"/>
                <w:color w:val="000000"/>
                <w:sz w:val="20"/>
              </w:rPr>
              <w:t>
0,05-0,10 за</w:t>
            </w:r>
          </w:p>
          <w:bookmarkEnd w:id="5015"/>
          <w:p>
            <w:pPr>
              <w:spacing w:after="20"/>
              <w:ind w:left="20"/>
              <w:jc w:val="both"/>
            </w:pPr>
            <w:r>
              <w:rPr>
                <w:rFonts w:ascii="Times New Roman"/>
                <w:b w:val="false"/>
                <w:i w:val="false"/>
                <w:color w:val="000000"/>
                <w:sz w:val="20"/>
              </w:rPr>
              <w:t>
</w:t>
            </w:r>
            <w:r>
              <w:rPr>
                <w:rFonts w:ascii="Times New Roman"/>
                <w:b w:val="false"/>
                <w:i w:val="false"/>
                <w:color w:val="000000"/>
                <w:sz w:val="20"/>
              </w:rPr>
              <w:t>диаметрі</w:t>
            </w:r>
          </w:p>
          <w:p>
            <w:pPr>
              <w:spacing w:after="20"/>
              <w:ind w:left="20"/>
              <w:jc w:val="both"/>
            </w:pPr>
            <w:r>
              <w:rPr>
                <w:rFonts w:ascii="Times New Roman"/>
                <w:b w:val="false"/>
                <w:i w:val="false"/>
                <w:color w:val="000000"/>
                <w:sz w:val="20"/>
              </w:rPr>
              <w:t>
20-50 м** резервуарлар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0" w:id="5016"/>
          <w:p>
            <w:pPr>
              <w:spacing w:after="20"/>
              <w:ind w:left="20"/>
              <w:jc w:val="both"/>
            </w:pPr>
            <w:r>
              <w:rPr>
                <w:rFonts w:ascii="Times New Roman"/>
                <w:b w:val="false"/>
                <w:i w:val="false"/>
                <w:color w:val="000000"/>
                <w:sz w:val="20"/>
              </w:rPr>
              <w:t>
0,006 үшін</w:t>
            </w:r>
          </w:p>
          <w:bookmarkEnd w:id="5016"/>
          <w:p>
            <w:pPr>
              <w:spacing w:after="20"/>
              <w:ind w:left="20"/>
              <w:jc w:val="both"/>
            </w:pPr>
            <w:r>
              <w:rPr>
                <w:rFonts w:ascii="Times New Roman"/>
                <w:b w:val="false"/>
                <w:i w:val="false"/>
                <w:color w:val="000000"/>
                <w:sz w:val="20"/>
              </w:rPr>
              <w:t>
диаметрі 50 м *резервуарлар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1" w:id="5017"/>
          <w:p>
            <w:pPr>
              <w:spacing w:after="20"/>
              <w:ind w:left="20"/>
              <w:jc w:val="both"/>
            </w:pPr>
            <w:r>
              <w:rPr>
                <w:rFonts w:ascii="Times New Roman"/>
                <w:b w:val="false"/>
                <w:i w:val="false"/>
                <w:color w:val="000000"/>
                <w:sz w:val="20"/>
              </w:rPr>
              <w:t>
Әр ауыстыру</w:t>
            </w:r>
          </w:p>
          <w:bookmarkEnd w:id="5017"/>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2" w:id="5018"/>
          <w:p>
            <w:pPr>
              <w:spacing w:after="20"/>
              <w:ind w:left="20"/>
              <w:jc w:val="both"/>
            </w:pPr>
            <w:r>
              <w:rPr>
                <w:rFonts w:ascii="Times New Roman"/>
                <w:b w:val="false"/>
                <w:i w:val="false"/>
                <w:color w:val="000000"/>
                <w:sz w:val="20"/>
              </w:rPr>
              <w:t>
Басқа салдары/</w:t>
            </w:r>
          </w:p>
          <w:bookmarkEnd w:id="5018"/>
          <w:p>
            <w:pPr>
              <w:spacing w:after="20"/>
              <w:ind w:left="20"/>
              <w:jc w:val="both"/>
            </w:pPr>
            <w:r>
              <w:rPr>
                <w:rFonts w:ascii="Times New Roman"/>
                <w:b w:val="false"/>
                <w:i w:val="false"/>
                <w:color w:val="000000"/>
                <w:sz w:val="20"/>
              </w:rPr>
              <w:t>
ескертулер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3" w:id="5019"/>
          <w:p>
            <w:pPr>
              <w:spacing w:after="20"/>
              <w:ind w:left="20"/>
              <w:jc w:val="both"/>
            </w:pPr>
            <w:r>
              <w:rPr>
                <w:rFonts w:ascii="Times New Roman"/>
                <w:b w:val="false"/>
                <w:i w:val="false"/>
                <w:color w:val="000000"/>
                <w:sz w:val="20"/>
              </w:rPr>
              <w:t>
Резервуарды пайдаланудан шығару қажет; резервуардың пайдалы көлемін азайтады</w:t>
            </w:r>
          </w:p>
          <w:bookmarkEnd w:id="5019"/>
          <w:p>
            <w:pPr>
              <w:spacing w:after="20"/>
              <w:ind w:left="20"/>
              <w:jc w:val="both"/>
            </w:pPr>
            <w:r>
              <w:rPr>
                <w:rFonts w:ascii="Times New Roman"/>
                <w:b w:val="false"/>
                <w:i w:val="false"/>
                <w:color w:val="000000"/>
                <w:sz w:val="20"/>
              </w:rPr>
              <w:t>
5 -10 %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Резервуардың максималды сыйымдылығын азайтады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тұтанатын қатты шөгінділердің пайда болу мүмкіндігіне байланысты жоғары күкірт шикі мұнайды сақтауға жарамайды.</w:t>
            </w:r>
          </w:p>
        </w:tc>
      </w:tr>
    </w:tbl>
    <w:bookmarkStart w:name="z5634" w:id="5020"/>
    <w:p>
      <w:pPr>
        <w:spacing w:after="0"/>
        <w:ind w:left="0"/>
        <w:jc w:val="both"/>
      </w:pPr>
      <w:r>
        <w:rPr>
          <w:rFonts w:ascii="Times New Roman"/>
          <w:b w:val="false"/>
          <w:i w:val="false"/>
          <w:color w:val="000000"/>
          <w:sz w:val="28"/>
        </w:rPr>
        <w:t>
      Ескертпе: (салынған және толық жарақталған):</w:t>
      </w:r>
    </w:p>
    <w:bookmarkEnd w:id="5020"/>
    <w:bookmarkStart w:name="z5635" w:id="5021"/>
    <w:p>
      <w:pPr>
        <w:spacing w:after="0"/>
        <w:ind w:left="0"/>
        <w:jc w:val="both"/>
      </w:pPr>
      <w:r>
        <w:rPr>
          <w:rFonts w:ascii="Times New Roman"/>
          <w:b w:val="false"/>
          <w:i w:val="false"/>
          <w:color w:val="000000"/>
          <w:sz w:val="28"/>
        </w:rPr>
        <w:t>
      * [92], сондай-ақ салалық ішкі ақпарат:</w:t>
      </w:r>
    </w:p>
    <w:bookmarkEnd w:id="5021"/>
    <w:bookmarkStart w:name="z5636" w:id="5022"/>
    <w:p>
      <w:pPr>
        <w:spacing w:after="0"/>
        <w:ind w:left="0"/>
        <w:jc w:val="both"/>
      </w:pPr>
      <w:r>
        <w:rPr>
          <w:rFonts w:ascii="Times New Roman"/>
          <w:b w:val="false"/>
          <w:i w:val="false"/>
          <w:color w:val="000000"/>
          <w:sz w:val="28"/>
        </w:rPr>
        <w:t>
      ** [92] және салалық ішкі ақпарат (UN-ECEECAIR / WG6/1998/5).</w:t>
      </w:r>
    </w:p>
    <w:bookmarkEnd w:id="5022"/>
    <w:bookmarkStart w:name="z5637" w:id="5023"/>
    <w:p>
      <w:pPr>
        <w:spacing w:after="0"/>
        <w:ind w:left="0"/>
        <w:jc w:val="both"/>
      </w:pPr>
      <w:r>
        <w:rPr>
          <w:rFonts w:ascii="Times New Roman"/>
          <w:b w:val="false"/>
          <w:i w:val="false"/>
          <w:color w:val="000000"/>
          <w:sz w:val="28"/>
        </w:rPr>
        <w:t>
      Ендірудің әсері</w:t>
      </w:r>
    </w:p>
    <w:bookmarkEnd w:id="5023"/>
    <w:bookmarkStart w:name="z5638" w:id="5024"/>
    <w:p>
      <w:pPr>
        <w:spacing w:after="0"/>
        <w:ind w:left="0"/>
        <w:jc w:val="both"/>
      </w:pPr>
      <w:r>
        <w:rPr>
          <w:rFonts w:ascii="Times New Roman"/>
          <w:b w:val="false"/>
          <w:i w:val="false"/>
          <w:color w:val="000000"/>
          <w:sz w:val="28"/>
        </w:rPr>
        <w:t>
      Еуропалық директива 94/63 / EC (1-кезең) тұрақты шатыры бар бензин сақтау резервуарлары: 1) понтондармен жабдықталуы керек (қолданыстағы резервуарларда бастапқы тығыздағышпен және жаңа резервуарларда екінші тығыздағышпен) 2) немесе буды ұстау қондырғысына қосылуы керек. Нұсқа ретінде буды кәдеге жарату әдісі қолданылады, буды аулау процесі қауіпті жағдайларда жүзеге асырылады немесе қайтарылған будың көлеміне байланысты бұл техникалық мүмкін емес.</w:t>
      </w:r>
    </w:p>
    <w:bookmarkEnd w:id="5024"/>
    <w:bookmarkStart w:name="z5639" w:id="5025"/>
    <w:p>
      <w:pPr>
        <w:spacing w:after="0"/>
        <w:ind w:left="0"/>
        <w:jc w:val="both"/>
      </w:pPr>
      <w:r>
        <w:rPr>
          <w:rFonts w:ascii="Times New Roman"/>
          <w:b w:val="false"/>
          <w:i w:val="false"/>
          <w:color w:val="000000"/>
          <w:sz w:val="28"/>
        </w:rPr>
        <w:t>
      Анықтамалық әдебиет</w:t>
      </w:r>
    </w:p>
    <w:bookmarkEnd w:id="5025"/>
    <w:bookmarkStart w:name="z5640" w:id="5026"/>
    <w:p>
      <w:pPr>
        <w:spacing w:after="0"/>
        <w:ind w:left="0"/>
        <w:jc w:val="both"/>
      </w:pPr>
      <w:r>
        <w:rPr>
          <w:rFonts w:ascii="Times New Roman"/>
          <w:b w:val="false"/>
          <w:i w:val="false"/>
          <w:color w:val="000000"/>
          <w:sz w:val="28"/>
        </w:rPr>
        <w:t>
      [93],[91],[12],[91],[9].</w:t>
      </w:r>
    </w:p>
    <w:bookmarkEnd w:id="5026"/>
    <w:bookmarkStart w:name="z5641" w:id="5027"/>
    <w:p>
      <w:pPr>
        <w:spacing w:after="0"/>
        <w:ind w:left="0"/>
        <w:jc w:val="left"/>
      </w:pPr>
      <w:r>
        <w:rPr>
          <w:rFonts w:ascii="Times New Roman"/>
          <w:b/>
          <w:i w:val="false"/>
          <w:color w:val="000000"/>
        </w:rPr>
        <w:t xml:space="preserve"> 5.17.2. Қалқымалы шатыры бар резервуарлар </w:t>
      </w:r>
    </w:p>
    <w:bookmarkEnd w:id="5027"/>
    <w:bookmarkStart w:name="z5642" w:id="5028"/>
    <w:p>
      <w:pPr>
        <w:spacing w:after="0"/>
        <w:ind w:left="0"/>
        <w:jc w:val="both"/>
      </w:pPr>
      <w:r>
        <w:rPr>
          <w:rFonts w:ascii="Times New Roman"/>
          <w:b w:val="false"/>
          <w:i w:val="false"/>
          <w:color w:val="000000"/>
          <w:sz w:val="28"/>
        </w:rPr>
        <w:t>
      Техникалық сипаттау</w:t>
      </w:r>
    </w:p>
    <w:bookmarkEnd w:id="5028"/>
    <w:bookmarkStart w:name="z5643" w:id="5029"/>
    <w:p>
      <w:pPr>
        <w:spacing w:after="0"/>
        <w:ind w:left="0"/>
        <w:jc w:val="both"/>
      </w:pPr>
      <w:r>
        <w:rPr>
          <w:rFonts w:ascii="Times New Roman"/>
          <w:b w:val="false"/>
          <w:i w:val="false"/>
          <w:color w:val="000000"/>
          <w:sz w:val="28"/>
        </w:rPr>
        <w:t>
      Қалқымалы қақпағы бар резервуарлар шикі мұнайды, ашық түсті мұнай өнімдерін және бу қысымы 14 кПа-дан 86 кПа-ға дейінгі аралық өнімдерді қалыпты сақтау температурасында сақтау үшін қолданылады. Қосымша ақпаратты 3.17 және EFS BREF бөлімінен қараңыз.</w:t>
      </w:r>
    </w:p>
    <w:bookmarkEnd w:id="5029"/>
    <w:bookmarkStart w:name="z5644" w:id="5030"/>
    <w:p>
      <w:pPr>
        <w:spacing w:after="0"/>
        <w:ind w:left="0"/>
        <w:jc w:val="both"/>
      </w:pPr>
      <w:r>
        <w:rPr>
          <w:rFonts w:ascii="Times New Roman"/>
          <w:b w:val="false"/>
          <w:i w:val="false"/>
          <w:color w:val="000000"/>
          <w:sz w:val="28"/>
        </w:rPr>
        <w:t>
      Қалқымалы төбесі бар резервуарларда толтыру және булану шығындары тұрақты шатыры бар резервуарлармен салыстырғанда едәуір азаяды. Алайда, резервуарлардың осы түріне тән бу шығынын азайту керек.</w:t>
      </w:r>
    </w:p>
    <w:bookmarkEnd w:id="5030"/>
    <w:bookmarkStart w:name="z5645" w:id="5031"/>
    <w:p>
      <w:pPr>
        <w:spacing w:after="0"/>
        <w:ind w:left="0"/>
        <w:jc w:val="both"/>
      </w:pPr>
      <w:r>
        <w:rPr>
          <w:rFonts w:ascii="Times New Roman"/>
          <w:b w:val="false"/>
          <w:i w:val="false"/>
          <w:color w:val="000000"/>
          <w:sz w:val="28"/>
        </w:rPr>
        <w:t>
      Шикізат буының қысымының жоғарылауы нәтижесінде температура мен қысымның жоғарылауына/төмендеуіне байланысты тығыздағыш жапқыш пен байланыстырушы арматура арқылы шығарылатын зиянды заттардың мөлшері өзгереді. Алайда, шығарындылар көлеміне желдің әсері, сондай-ақ шатырдағы тесіктер әсер етеді. Қалқымалы шатыры бар резервуарлардан шығарылатын шығарындылардың мөлшері, әдетте, резервуарды босату кезінде бөлінетін шығарындыларға қарағанда көп.</w:t>
      </w:r>
    </w:p>
    <w:bookmarkEnd w:id="5031"/>
    <w:bookmarkStart w:name="z5646" w:id="5032"/>
    <w:p>
      <w:pPr>
        <w:spacing w:after="0"/>
        <w:ind w:left="0"/>
        <w:jc w:val="both"/>
      </w:pPr>
      <w:r>
        <w:rPr>
          <w:rFonts w:ascii="Times New Roman"/>
          <w:b w:val="false"/>
          <w:i w:val="false"/>
          <w:color w:val="000000"/>
          <w:sz w:val="28"/>
        </w:rPr>
        <w:t>
      Сұйықтық босатылған кезде оның деңгейі төмендеген кезде резервуардың қабырғаларынан сұйықтықтың булануы кезінде сулану шығындары.</w:t>
      </w:r>
    </w:p>
    <w:bookmarkEnd w:id="5032"/>
    <w:bookmarkStart w:name="z5647" w:id="5033"/>
    <w:p>
      <w:pPr>
        <w:spacing w:after="0"/>
        <w:ind w:left="0"/>
        <w:jc w:val="both"/>
      </w:pPr>
      <w:r>
        <w:rPr>
          <w:rFonts w:ascii="Times New Roman"/>
          <w:b w:val="false"/>
          <w:i w:val="false"/>
          <w:color w:val="000000"/>
          <w:sz w:val="28"/>
        </w:rPr>
        <w:t>
      Резервуарды босату кезінде бөлінетін булар.</w:t>
      </w:r>
    </w:p>
    <w:bookmarkEnd w:id="5033"/>
    <w:bookmarkStart w:name="z5648" w:id="5034"/>
    <w:p>
      <w:pPr>
        <w:spacing w:after="0"/>
        <w:ind w:left="0"/>
        <w:jc w:val="both"/>
      </w:pPr>
      <w:r>
        <w:rPr>
          <w:rFonts w:ascii="Times New Roman"/>
          <w:b w:val="false"/>
          <w:i w:val="false"/>
          <w:color w:val="000000"/>
          <w:sz w:val="28"/>
        </w:rPr>
        <w:t>
      Көптеген жағдайларда қалқымалы төбесі бар резервуардың фитингтері арқылы шығарындылар тығыздағыш жапқыш арқылы, әсіресе екінші тығыздағыш резервуарлардағы шығындардан асып түседі. Фитингтер арқылы шығарындылардың негізгі көзі-седативті құдықтың кішкене тесігі (сынама алу үшін құдық немесе сүңгі батыру үшін құдық).</w:t>
      </w:r>
    </w:p>
    <w:bookmarkEnd w:id="5034"/>
    <w:bookmarkStart w:name="z5649" w:id="5035"/>
    <w:p>
      <w:pPr>
        <w:spacing w:after="0"/>
        <w:ind w:left="0"/>
        <w:jc w:val="both"/>
      </w:pPr>
      <w:r>
        <w:rPr>
          <w:rFonts w:ascii="Times New Roman"/>
          <w:b w:val="false"/>
          <w:i w:val="false"/>
          <w:color w:val="000000"/>
          <w:sz w:val="28"/>
        </w:rPr>
        <w:t xml:space="preserve">
      Қалқымалы шатырлы резервуарлардан шығарындыларды азайтудың кейбір әдістері (5.30-сурет): </w:t>
      </w:r>
    </w:p>
    <w:bookmarkEnd w:id="5035"/>
    <w:bookmarkStart w:name="z5650" w:id="5036"/>
    <w:p>
      <w:pPr>
        <w:spacing w:after="0"/>
        <w:ind w:left="0"/>
        <w:jc w:val="both"/>
      </w:pPr>
      <w:r>
        <w:rPr>
          <w:rFonts w:ascii="Times New Roman"/>
          <w:b w:val="false"/>
          <w:i w:val="false"/>
          <w:color w:val="000000"/>
          <w:sz w:val="28"/>
        </w:rPr>
        <w:t xml:space="preserve">
      қалқымалы шатырға жетілдірілген бастапқы тығыздағыштарды орнатыңыз. Мысалы, бу мен сұйықтықтың шығарылуынан орнатылған тығыздағыш жапқыш; </w:t>
      </w:r>
    </w:p>
    <w:bookmarkEnd w:id="5036"/>
    <w:bookmarkStart w:name="z5651" w:id="5037"/>
    <w:p>
      <w:pPr>
        <w:spacing w:after="0"/>
        <w:ind w:left="0"/>
        <w:jc w:val="both"/>
      </w:pPr>
      <w:r>
        <w:rPr>
          <w:rFonts w:ascii="Times New Roman"/>
          <w:b w:val="false"/>
          <w:i w:val="false"/>
          <w:color w:val="000000"/>
          <w:sz w:val="28"/>
        </w:rPr>
        <w:t>
      муфталарды құбырдың айналасына, сондай-ақ тыныштандыратын құдықтың тазартқыш құрылғысының айналасына орнатыңыз;</w:t>
      </w:r>
    </w:p>
    <w:bookmarkEnd w:id="5037"/>
    <w:bookmarkStart w:name="z5652" w:id="5038"/>
    <w:p>
      <w:pPr>
        <w:spacing w:after="0"/>
        <w:ind w:left="0"/>
        <w:jc w:val="both"/>
      </w:pPr>
      <w:r>
        <w:rPr>
          <w:rFonts w:ascii="Times New Roman"/>
          <w:b w:val="false"/>
          <w:i w:val="false"/>
          <w:color w:val="000000"/>
          <w:sz w:val="28"/>
        </w:rPr>
        <w:t xml:space="preserve">
      перфорацияланған құбырдың ішіне тазартқышы бар қалқымаларды орнатыңыз; </w:t>
      </w:r>
    </w:p>
    <w:bookmarkEnd w:id="5038"/>
    <w:bookmarkStart w:name="z5653" w:id="5039"/>
    <w:p>
      <w:pPr>
        <w:spacing w:after="0"/>
        <w:ind w:left="0"/>
        <w:jc w:val="both"/>
      </w:pPr>
      <w:r>
        <w:rPr>
          <w:rFonts w:ascii="Times New Roman"/>
          <w:b w:val="false"/>
          <w:i w:val="false"/>
          <w:color w:val="000000"/>
          <w:sz w:val="28"/>
        </w:rPr>
        <w:t xml:space="preserve">
      шамадан тыс бу шығарындыларын болдырмас үшін қалқымалы шатыры бар резервуарларды мүмкіндігінше аз түсіріңіз; </w:t>
      </w:r>
    </w:p>
    <w:bookmarkEnd w:id="5039"/>
    <w:bookmarkStart w:name="z5654" w:id="5040"/>
    <w:p>
      <w:pPr>
        <w:spacing w:after="0"/>
        <w:ind w:left="0"/>
        <w:jc w:val="both"/>
      </w:pPr>
      <w:r>
        <w:rPr>
          <w:rFonts w:ascii="Times New Roman"/>
          <w:b w:val="false"/>
          <w:i w:val="false"/>
          <w:color w:val="000000"/>
          <w:sz w:val="28"/>
        </w:rPr>
        <w:t xml:space="preserve">
      оқшаулағыш орамамен, муфталармен немесе толқын тербелістерінің компенсаторларымен қалқымалы шатырдың барлық тесіктерін (мысалы, өлшеу деңгейлері, тірек тіректері) тығыздау; </w:t>
      </w:r>
    </w:p>
    <w:bookmarkEnd w:id="5040"/>
    <w:bookmarkStart w:name="z5655" w:id="5041"/>
    <w:p>
      <w:pPr>
        <w:spacing w:after="0"/>
        <w:ind w:left="0"/>
        <w:jc w:val="both"/>
      </w:pPr>
      <w:r>
        <w:rPr>
          <w:rFonts w:ascii="Times New Roman"/>
          <w:b w:val="false"/>
          <w:i w:val="false"/>
          <w:color w:val="000000"/>
          <w:sz w:val="28"/>
        </w:rPr>
        <w:t>
      резервуардың қабырғалары мен төбесі арасында екінші немесе үшінші тығыздағыштарды орнатыңыз.</w:t>
      </w:r>
    </w:p>
    <w:bookmarkEnd w:id="5041"/>
    <w:bookmarkStart w:name="z5656" w:id="5042"/>
    <w:p>
      <w:pPr>
        <w:spacing w:after="0"/>
        <w:ind w:left="0"/>
        <w:jc w:val="both"/>
      </w:pPr>
      <w:r>
        <w:rPr>
          <w:rFonts w:ascii="Times New Roman"/>
          <w:b w:val="false"/>
          <w:i w:val="false"/>
          <w:color w:val="000000"/>
          <w:sz w:val="28"/>
        </w:rPr>
        <w:t>
      қалқымалы шатыры бар резервуарлардағы дренаждарды жобалау, бұл жаңбыр суын көмірсутектермен ластанудан қорғайды.</w:t>
      </w:r>
    </w:p>
    <w:bookmarkEnd w:id="5042"/>
    <w:bookmarkStart w:name="z5657" w:id="5043"/>
    <w:p>
      <w:pPr>
        <w:spacing w:after="0"/>
        <w:ind w:left="0"/>
        <w:jc w:val="both"/>
      </w:pPr>
      <w:r>
        <w:rPr>
          <w:rFonts w:ascii="Times New Roman"/>
          <w:b w:val="false"/>
          <w:i w:val="false"/>
          <w:color w:val="000000"/>
          <w:sz w:val="28"/>
        </w:rPr>
        <w:t>
      Қол жеткізілген экологиялық пайда</w:t>
      </w:r>
    </w:p>
    <w:bookmarkEnd w:id="5043"/>
    <w:bookmarkStart w:name="z5658" w:id="5044"/>
    <w:p>
      <w:pPr>
        <w:spacing w:after="0"/>
        <w:ind w:left="0"/>
        <w:jc w:val="both"/>
      </w:pPr>
      <w:r>
        <w:rPr>
          <w:rFonts w:ascii="Times New Roman"/>
          <w:b w:val="false"/>
          <w:i w:val="false"/>
          <w:color w:val="000000"/>
          <w:sz w:val="28"/>
        </w:rPr>
        <w:t>
      Бір затты, мысалы, бензинді резервуарда сақтаған кезде стационарға қарағанда қалқымалы шатырды қолданған жөн, өйткені бұл жағдайда атмосфераға шығарындылар (ҰОҚ) аз болады. Қалқымалы шатыры бар резервуарлар атмосфераға шығарындыларды стационарлық шатырмен салыстырғанда 95 %-ға азайтады. Мұнай өнімін толық көлемде сақтау пайдаланушылық пайдаға алып келеді.</w:t>
      </w:r>
    </w:p>
    <w:bookmarkEnd w:id="5044"/>
    <w:bookmarkStart w:name="z5659" w:id="5045"/>
    <w:p>
      <w:pPr>
        <w:spacing w:after="0"/>
        <w:ind w:left="0"/>
        <w:jc w:val="both"/>
      </w:pPr>
      <w:r>
        <w:rPr>
          <w:rFonts w:ascii="Times New Roman"/>
          <w:b w:val="false"/>
          <w:i w:val="false"/>
          <w:color w:val="000000"/>
          <w:sz w:val="28"/>
        </w:rPr>
        <w:t xml:space="preserve">
      </w:t>
      </w:r>
    </w:p>
    <w:bookmarkEnd w:id="5045"/>
    <w:p>
      <w:pPr>
        <w:spacing w:after="0"/>
        <w:ind w:left="0"/>
        <w:jc w:val="both"/>
      </w:pPr>
      <w:r>
        <w:drawing>
          <wp:inline distT="0" distB="0" distL="0" distR="0">
            <wp:extent cx="69215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69215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0" w:id="5046"/>
          <w:p>
            <w:pPr>
              <w:spacing w:after="20"/>
              <w:ind w:left="20"/>
              <w:jc w:val="both"/>
            </w:pPr>
            <w:r>
              <w:rPr>
                <w:rFonts w:ascii="Times New Roman"/>
                <w:b w:val="false"/>
                <w:i w:val="false"/>
                <w:color w:val="000000"/>
                <w:sz w:val="20"/>
              </w:rPr>
              <w:t>
1 Деңгейді өлшеуге арналған аспап</w:t>
            </w:r>
          </w:p>
          <w:bookmarkEnd w:id="5046"/>
          <w:p>
            <w:pPr>
              <w:spacing w:after="20"/>
              <w:ind w:left="20"/>
              <w:jc w:val="both"/>
            </w:pPr>
            <w:r>
              <w:rPr>
                <w:rFonts w:ascii="Times New Roman"/>
                <w:b w:val="false"/>
                <w:i w:val="false"/>
                <w:color w:val="000000"/>
                <w:sz w:val="20"/>
              </w:rPr>
              <w:t>
</w:t>
            </w:r>
            <w:r>
              <w:rPr>
                <w:rFonts w:ascii="Times New Roman"/>
                <w:b w:val="false"/>
                <w:i w:val="false"/>
                <w:color w:val="000000"/>
                <w:sz w:val="20"/>
              </w:rPr>
              <w:t>2 Қолмен калибрлеу порты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Температураны өлшеуге арналған аспап</w:t>
            </w:r>
          </w:p>
          <w:p>
            <w:pPr>
              <w:spacing w:after="20"/>
              <w:ind w:left="20"/>
              <w:jc w:val="both"/>
            </w:pPr>
            <w:r>
              <w:rPr>
                <w:rFonts w:ascii="Times New Roman"/>
                <w:b w:val="false"/>
                <w:i w:val="false"/>
                <w:color w:val="000000"/>
                <w:sz w:val="20"/>
              </w:rPr>
              <w:t>
</w:t>
            </w:r>
            <w:r>
              <w:rPr>
                <w:rFonts w:ascii="Times New Roman"/>
                <w:b w:val="false"/>
                <w:i w:val="false"/>
                <w:color w:val="000000"/>
                <w:sz w:val="20"/>
              </w:rPr>
              <w:t>4 Платформа</w:t>
            </w:r>
          </w:p>
          <w:p>
            <w:pPr>
              <w:spacing w:after="20"/>
              <w:ind w:left="20"/>
              <w:jc w:val="both"/>
            </w:pPr>
            <w:r>
              <w:rPr>
                <w:rFonts w:ascii="Times New Roman"/>
                <w:b w:val="false"/>
                <w:i w:val="false"/>
                <w:color w:val="000000"/>
                <w:sz w:val="20"/>
              </w:rPr>
              <w:t>
</w:t>
            </w:r>
            <w:r>
              <w:rPr>
                <w:rFonts w:ascii="Times New Roman"/>
                <w:b w:val="false"/>
                <w:i w:val="false"/>
                <w:color w:val="000000"/>
                <w:sz w:val="20"/>
              </w:rPr>
              <w:t>5 Палубада кіру люгі</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Понтонға кіруге арналған люк</w:t>
            </w:r>
          </w:p>
          <w:p>
            <w:pPr>
              <w:spacing w:after="20"/>
              <w:ind w:left="20"/>
              <w:jc w:val="both"/>
            </w:pPr>
            <w:r>
              <w:rPr>
                <w:rFonts w:ascii="Times New Roman"/>
                <w:b w:val="false"/>
                <w:i w:val="false"/>
                <w:color w:val="000000"/>
                <w:sz w:val="20"/>
              </w:rPr>
              <w:t>
</w:t>
            </w:r>
            <w:r>
              <w:rPr>
                <w:rFonts w:ascii="Times New Roman"/>
                <w:b w:val="false"/>
                <w:i w:val="false"/>
                <w:color w:val="000000"/>
                <w:sz w:val="20"/>
              </w:rPr>
              <w:t>7 Икемді жиек нығыздауышы</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Қалқымалы шатырдың тірегі</w:t>
            </w:r>
          </w:p>
          <w:p>
            <w:pPr>
              <w:spacing w:after="20"/>
              <w:ind w:left="20"/>
              <w:jc w:val="both"/>
            </w:pPr>
            <w:r>
              <w:rPr>
                <w:rFonts w:ascii="Times New Roman"/>
                <w:b w:val="false"/>
                <w:i w:val="false"/>
                <w:color w:val="000000"/>
                <w:sz w:val="20"/>
              </w:rPr>
              <w:t>
</w:t>
            </w:r>
            <w:r>
              <w:rPr>
                <w:rFonts w:ascii="Times New Roman"/>
                <w:b w:val="false"/>
                <w:i w:val="false"/>
                <w:color w:val="000000"/>
                <w:sz w:val="20"/>
              </w:rPr>
              <w:t>9 Желдету клапаны (автоматты)</w:t>
            </w:r>
          </w:p>
          <w:p>
            <w:pPr>
              <w:spacing w:after="20"/>
              <w:ind w:left="20"/>
              <w:jc w:val="both"/>
            </w:pPr>
            <w:r>
              <w:rPr>
                <w:rFonts w:ascii="Times New Roman"/>
                <w:b w:val="false"/>
                <w:i w:val="false"/>
                <w:color w:val="000000"/>
                <w:sz w:val="20"/>
              </w:rPr>
              <w:t>
</w:t>
            </w:r>
            <w:r>
              <w:rPr>
                <w:rFonts w:ascii="Times New Roman"/>
                <w:b w:val="false"/>
                <w:i w:val="false"/>
                <w:color w:val="000000"/>
                <w:sz w:val="20"/>
              </w:rPr>
              <w:t>10 Өлшеу порты</w:t>
            </w:r>
          </w:p>
          <w:p>
            <w:pPr>
              <w:spacing w:after="20"/>
              <w:ind w:left="20"/>
              <w:jc w:val="both"/>
            </w:pPr>
            <w:r>
              <w:rPr>
                <w:rFonts w:ascii="Times New Roman"/>
                <w:b w:val="false"/>
                <w:i w:val="false"/>
                <w:color w:val="000000"/>
                <w:sz w:val="20"/>
              </w:rPr>
              <w:t>
</w:t>
            </w:r>
            <w:r>
              <w:rPr>
                <w:rFonts w:ascii="Times New Roman"/>
                <w:b w:val="false"/>
                <w:i w:val="false"/>
                <w:color w:val="000000"/>
                <w:sz w:val="20"/>
              </w:rPr>
              <w:t>11 Перифериялық өлшеу құрылғыларын қосу</w:t>
            </w:r>
          </w:p>
          <w:p>
            <w:pPr>
              <w:spacing w:after="20"/>
              <w:ind w:left="20"/>
              <w:jc w:val="both"/>
            </w:pPr>
            <w:r>
              <w:rPr>
                <w:rFonts w:ascii="Times New Roman"/>
                <w:b w:val="false"/>
                <w:i w:val="false"/>
                <w:color w:val="000000"/>
                <w:sz w:val="20"/>
              </w:rPr>
              <w:t>
12 Бағыттаушы шлангілер жүйесі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1" w:id="5047"/>
          <w:p>
            <w:pPr>
              <w:spacing w:after="20"/>
              <w:ind w:left="20"/>
              <w:jc w:val="both"/>
            </w:pPr>
            <w:r>
              <w:rPr>
                <w:rFonts w:ascii="Times New Roman"/>
                <w:b w:val="false"/>
                <w:i w:val="false"/>
                <w:color w:val="000000"/>
                <w:sz w:val="20"/>
              </w:rPr>
              <w:t>
13 Шатырда баспалдақ</w:t>
            </w:r>
          </w:p>
          <w:bookmarkEnd w:id="5047"/>
          <w:p>
            <w:pPr>
              <w:spacing w:after="20"/>
              <w:ind w:left="20"/>
              <w:jc w:val="both"/>
            </w:pPr>
            <w:r>
              <w:rPr>
                <w:rFonts w:ascii="Times New Roman"/>
                <w:b w:val="false"/>
                <w:i w:val="false"/>
                <w:color w:val="000000"/>
                <w:sz w:val="20"/>
              </w:rPr>
              <w:t>
</w:t>
            </w:r>
            <w:r>
              <w:rPr>
                <w:rFonts w:ascii="Times New Roman"/>
                <w:b w:val="false"/>
                <w:i w:val="false"/>
                <w:color w:val="000000"/>
                <w:sz w:val="20"/>
              </w:rPr>
              <w:t>14 Калибрлеу қалтқысы</w:t>
            </w:r>
          </w:p>
          <w:p>
            <w:pPr>
              <w:spacing w:after="20"/>
              <w:ind w:left="20"/>
              <w:jc w:val="both"/>
            </w:pPr>
            <w:r>
              <w:rPr>
                <w:rFonts w:ascii="Times New Roman"/>
                <w:b w:val="false"/>
                <w:i w:val="false"/>
                <w:color w:val="000000"/>
                <w:sz w:val="20"/>
              </w:rPr>
              <w:t>
</w:t>
            </w:r>
            <w:r>
              <w:rPr>
                <w:rFonts w:ascii="Times New Roman"/>
                <w:b w:val="false"/>
                <w:i w:val="false"/>
                <w:color w:val="000000"/>
                <w:sz w:val="20"/>
              </w:rPr>
              <w:t>15 Бактан ағызу</w:t>
            </w:r>
          </w:p>
          <w:p>
            <w:pPr>
              <w:spacing w:after="20"/>
              <w:ind w:left="20"/>
              <w:jc w:val="both"/>
            </w:pPr>
            <w:r>
              <w:rPr>
                <w:rFonts w:ascii="Times New Roman"/>
                <w:b w:val="false"/>
                <w:i w:val="false"/>
                <w:color w:val="000000"/>
                <w:sz w:val="20"/>
              </w:rPr>
              <w:t>
</w:t>
            </w:r>
            <w:r>
              <w:rPr>
                <w:rFonts w:ascii="Times New Roman"/>
                <w:b w:val="false"/>
                <w:i w:val="false"/>
                <w:color w:val="000000"/>
                <w:sz w:val="20"/>
              </w:rPr>
              <w:t>16 Көлбеу</w:t>
            </w:r>
          </w:p>
          <w:p>
            <w:pPr>
              <w:spacing w:after="20"/>
              <w:ind w:left="20"/>
              <w:jc w:val="both"/>
            </w:pPr>
            <w:r>
              <w:rPr>
                <w:rFonts w:ascii="Times New Roman"/>
                <w:b w:val="false"/>
                <w:i w:val="false"/>
                <w:color w:val="000000"/>
                <w:sz w:val="20"/>
              </w:rPr>
              <w:t>
</w:t>
            </w:r>
            <w:r>
              <w:rPr>
                <w:rFonts w:ascii="Times New Roman"/>
                <w:b w:val="false"/>
                <w:i w:val="false"/>
                <w:color w:val="000000"/>
                <w:sz w:val="20"/>
              </w:rPr>
              <w:t>17 Толтыруға және босатуға арналған форсунка</w:t>
            </w:r>
          </w:p>
          <w:p>
            <w:pPr>
              <w:spacing w:after="20"/>
              <w:ind w:left="20"/>
              <w:jc w:val="both"/>
            </w:pPr>
            <w:r>
              <w:rPr>
                <w:rFonts w:ascii="Times New Roman"/>
                <w:b w:val="false"/>
                <w:i w:val="false"/>
                <w:color w:val="000000"/>
                <w:sz w:val="20"/>
              </w:rPr>
              <w:t>
</w:t>
            </w:r>
            <w:r>
              <w:rPr>
                <w:rFonts w:ascii="Times New Roman"/>
                <w:b w:val="false"/>
                <w:i w:val="false"/>
                <w:color w:val="000000"/>
                <w:sz w:val="20"/>
              </w:rPr>
              <w:t>18 Айналым түтік (өзгермелі бу шығару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19 Төменгі ағызу</w:t>
            </w:r>
          </w:p>
          <w:p>
            <w:pPr>
              <w:spacing w:after="20"/>
              <w:ind w:left="20"/>
              <w:jc w:val="both"/>
            </w:pPr>
            <w:r>
              <w:rPr>
                <w:rFonts w:ascii="Times New Roman"/>
                <w:b w:val="false"/>
                <w:i w:val="false"/>
                <w:color w:val="000000"/>
                <w:sz w:val="20"/>
              </w:rPr>
              <w:t>
</w:t>
            </w:r>
            <w:r>
              <w:rPr>
                <w:rFonts w:ascii="Times New Roman"/>
                <w:b w:val="false"/>
                <w:i w:val="false"/>
                <w:color w:val="000000"/>
                <w:sz w:val="20"/>
              </w:rPr>
              <w:t>20 Қалдықтарды төгу</w:t>
            </w:r>
          </w:p>
          <w:p>
            <w:pPr>
              <w:spacing w:after="20"/>
              <w:ind w:left="20"/>
              <w:jc w:val="both"/>
            </w:pPr>
            <w:r>
              <w:rPr>
                <w:rFonts w:ascii="Times New Roman"/>
                <w:b w:val="false"/>
                <w:i w:val="false"/>
                <w:color w:val="000000"/>
                <w:sz w:val="20"/>
              </w:rPr>
              <w:t>
</w:t>
            </w:r>
            <w:r>
              <w:rPr>
                <w:rFonts w:ascii="Times New Roman"/>
                <w:b w:val="false"/>
                <w:i w:val="false"/>
                <w:color w:val="000000"/>
                <w:sz w:val="20"/>
              </w:rPr>
              <w:t>21 Бағыттаушы тірек</w:t>
            </w:r>
          </w:p>
          <w:p>
            <w:pPr>
              <w:spacing w:after="20"/>
              <w:ind w:left="20"/>
              <w:jc w:val="both"/>
            </w:pPr>
            <w:r>
              <w:rPr>
                <w:rFonts w:ascii="Times New Roman"/>
                <w:b w:val="false"/>
                <w:i w:val="false"/>
                <w:color w:val="000000"/>
                <w:sz w:val="20"/>
              </w:rPr>
              <w:t>
22 Бакың қос түбі</w:t>
            </w:r>
          </w:p>
        </w:tc>
      </w:tr>
    </w:tbl>
    <w:bookmarkStart w:name="z5680" w:id="5048"/>
    <w:p>
      <w:pPr>
        <w:spacing w:after="0"/>
        <w:ind w:left="0"/>
        <w:jc w:val="both"/>
      </w:pPr>
      <w:r>
        <w:rPr>
          <w:rFonts w:ascii="Times New Roman"/>
          <w:b w:val="false"/>
          <w:i w:val="false"/>
          <w:color w:val="000000"/>
          <w:sz w:val="28"/>
        </w:rPr>
        <w:t>
      5.30-сурет. Қалқымалы қақпағы бар резервуардың мысалы</w:t>
      </w:r>
    </w:p>
    <w:bookmarkEnd w:id="5048"/>
    <w:bookmarkStart w:name="z5681" w:id="5049"/>
    <w:p>
      <w:pPr>
        <w:spacing w:after="0"/>
        <w:ind w:left="0"/>
        <w:jc w:val="both"/>
      </w:pPr>
      <w:r>
        <w:rPr>
          <w:rFonts w:ascii="Times New Roman"/>
          <w:b w:val="false"/>
          <w:i w:val="false"/>
          <w:color w:val="000000"/>
          <w:sz w:val="28"/>
        </w:rPr>
        <w:t>
      Экологиялық көрсеткіштер және пайдалану деректері</w:t>
      </w:r>
    </w:p>
    <w:bookmarkEnd w:id="5049"/>
    <w:bookmarkStart w:name="z5682" w:id="5050"/>
    <w:p>
      <w:pPr>
        <w:spacing w:after="0"/>
        <w:ind w:left="0"/>
        <w:jc w:val="both"/>
      </w:pPr>
      <w:r>
        <w:rPr>
          <w:rFonts w:ascii="Times New Roman"/>
          <w:b w:val="false"/>
          <w:i w:val="false"/>
          <w:color w:val="000000"/>
          <w:sz w:val="28"/>
        </w:rPr>
        <w:t>
      Шығарындылар туралы техникалық деректерді және қалқымалы шатыры бар резервуарлар туралы басқа да пайдалы ақпаратты [91] қараңыз. Қалқымалы шатырлармен жабдықталғаннан кейін шығарындыларды тиімді азайту мысалдары (тұрақты төбесі бар резервуарлармен салыстырғанда) келесі кестелерде келтірілген [61].</w:t>
      </w:r>
    </w:p>
    <w:bookmarkEnd w:id="5050"/>
    <w:bookmarkStart w:name="z5683" w:id="5051"/>
    <w:p>
      <w:pPr>
        <w:spacing w:after="0"/>
        <w:ind w:left="0"/>
        <w:jc w:val="both"/>
      </w:pPr>
      <w:r>
        <w:rPr>
          <w:rFonts w:ascii="Times New Roman"/>
          <w:b w:val="false"/>
          <w:i w:val="false"/>
          <w:color w:val="000000"/>
          <w:sz w:val="28"/>
        </w:rPr>
        <w:t>
      Кросс-медиа әсерлері</w:t>
      </w:r>
    </w:p>
    <w:bookmarkEnd w:id="5051"/>
    <w:bookmarkStart w:name="z5684" w:id="5052"/>
    <w:p>
      <w:pPr>
        <w:spacing w:after="0"/>
        <w:ind w:left="0"/>
        <w:jc w:val="both"/>
      </w:pPr>
      <w:r>
        <w:rPr>
          <w:rFonts w:ascii="Times New Roman"/>
          <w:b w:val="false"/>
          <w:i w:val="false"/>
          <w:color w:val="000000"/>
          <w:sz w:val="28"/>
        </w:rPr>
        <w:t>
      Қалқымалы шатырларды қолдану теориялық тұрғыдан резервуардың стационарлық шатырларына қарағанда судың ластануына әкеледі, өйткені жаңбыр суы резервуарға тығыздағыштар арқылы түседі. Сатуға мұнай өнімін жіберер алдында кез келген бөгде сұйықтықтарды төккен жөн, өйткені олар осы өнімнің сапасын нашарлатады (5.32 және 5.33-кестелер).</w:t>
      </w:r>
    </w:p>
    <w:bookmarkEnd w:id="50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32</w:t>
      </w:r>
      <w:r>
        <w:rPr>
          <w:rFonts w:ascii="Times New Roman"/>
          <w:b w:val="false"/>
          <w:i w:val="false"/>
          <w:color w:val="000000"/>
          <w:sz w:val="28"/>
        </w:rPr>
        <w:t>-кесте. Резервуарлар құрылыстарының жобалық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есептелген шығарындылар, кг/жыл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айдау бензині (нафта), 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айдау бензині (нафта), жеңіл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5 519</w:t>
            </w:r>
          </w:p>
        </w:tc>
      </w:tr>
    </w:tbl>
    <w:bookmarkStart w:name="z5686" w:id="5053"/>
    <w:p>
      <w:pPr>
        <w:spacing w:after="0"/>
        <w:ind w:left="0"/>
        <w:jc w:val="both"/>
      </w:pPr>
      <w:r>
        <w:rPr>
          <w:rFonts w:ascii="Times New Roman"/>
          <w:b w:val="false"/>
          <w:i w:val="false"/>
          <w:color w:val="000000"/>
          <w:sz w:val="28"/>
        </w:rPr>
        <w:t>
      *тығыздау бетінің ауданына, батыру/тыныштандыру құдықтарына, шатыр фитингтеріндегі тесіктерге байланысты сулану шығынын есепке алмай жүргізіледі.</w:t>
      </w:r>
    </w:p>
    <w:bookmarkEnd w:id="5053"/>
    <w:bookmarkStart w:name="z5687" w:id="5054"/>
    <w:p>
      <w:pPr>
        <w:spacing w:after="0"/>
        <w:ind w:left="0"/>
        <w:jc w:val="both"/>
      </w:pPr>
      <w:r>
        <w:rPr>
          <w:rFonts w:ascii="Times New Roman"/>
          <w:b w:val="false"/>
          <w:i w:val="false"/>
          <w:color w:val="000000"/>
          <w:sz w:val="28"/>
        </w:rPr>
        <w:t>
      Дереккөз: [112].</w:t>
      </w:r>
    </w:p>
    <w:bookmarkEnd w:id="50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33</w:t>
      </w:r>
      <w:r>
        <w:rPr>
          <w:rFonts w:ascii="Times New Roman"/>
          <w:b w:val="false"/>
          <w:i w:val="false"/>
          <w:color w:val="000000"/>
          <w:sz w:val="28"/>
        </w:rPr>
        <w:t xml:space="preserve">-кесте. Тығыздағыштарды таңдау және болжамды тиімділік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Тығыздағыштардың конструкциясы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нафта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нафта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жағдай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тығыздағыш жапқыш (екінші тығыздағыштар орнатылған) батыру / бәсеңдету құдықтары герметикаланбаған тірек тіректерінің шатырмен қосылу орындары герметикаланбаған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2-жағдай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тығыздағыш жапқыш (екінші тығыздағыштар орнатылған) батырылатын / бәсеңдеткіш құдықтар герметикаландырылған тірек тіректерінің шатырмен жалғанған жерлері герметикаландырылған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3-жағдай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тығыздағыш жапқыш (екінші тығыздағыштар орнатылған) су асты / бәсеңдеткіш құдықтар , соның ішінде тірек тіректері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4-жағдай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тығыздағыш жапқыш (қол жетімді қалқыма) батырылған/бәсеңдеткіш құдықтар герметикалық шатыры аяқтары герметикаландырылған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5-жағдай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Үшінші тығыздағыш ысырма батырылған/бәсеңдеткіш құдықтар герметикаландырылған тірек тіреуіштері герметикаландырылған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6-жағдай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тығыздағыш ысырма батырылған/бәсеңдеткіш құдықтар герметикаландырылған + тірек тіреуіштерінің бағыттаушылары герметикаландырылған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bl>
    <w:bookmarkStart w:name="z5689" w:id="5055"/>
    <w:p>
      <w:pPr>
        <w:spacing w:after="0"/>
        <w:ind w:left="0"/>
        <w:jc w:val="both"/>
      </w:pPr>
      <w:r>
        <w:rPr>
          <w:rFonts w:ascii="Times New Roman"/>
          <w:b w:val="false"/>
          <w:i w:val="false"/>
          <w:color w:val="000000"/>
          <w:sz w:val="28"/>
        </w:rPr>
        <w:t>
      Дереккөз: [77]</w:t>
      </w:r>
    </w:p>
    <w:bookmarkEnd w:id="50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690" w:id="5056"/>
    <w:p>
      <w:pPr>
        <w:spacing w:after="0"/>
        <w:ind w:left="0"/>
        <w:jc w:val="both"/>
      </w:pPr>
      <w:r>
        <w:rPr>
          <w:rFonts w:ascii="Times New Roman"/>
          <w:b w:val="false"/>
          <w:i w:val="false"/>
          <w:color w:val="000000"/>
          <w:sz w:val="28"/>
        </w:rPr>
        <w:t>
      Қолданылуы</w:t>
      </w:r>
    </w:p>
    <w:bookmarkEnd w:id="5056"/>
    <w:bookmarkStart w:name="z5691" w:id="5057"/>
    <w:p>
      <w:pPr>
        <w:spacing w:after="0"/>
        <w:ind w:left="0"/>
        <w:jc w:val="both"/>
      </w:pPr>
      <w:r>
        <w:rPr>
          <w:rFonts w:ascii="Times New Roman"/>
          <w:b w:val="false"/>
          <w:i w:val="false"/>
          <w:color w:val="000000"/>
          <w:sz w:val="28"/>
        </w:rPr>
        <w:t>
      Жаңарту жағдайында, егер резервуардың қызмет ету мерзімін ұзарту қажет болса, қалқымалы шатырдың қолайлы баламасы резервуарды понтонмен жабдықтау болады.</w:t>
      </w:r>
    </w:p>
    <w:bookmarkEnd w:id="5057"/>
    <w:bookmarkStart w:name="z5692" w:id="5058"/>
    <w:p>
      <w:pPr>
        <w:spacing w:after="0"/>
        <w:ind w:left="0"/>
        <w:jc w:val="both"/>
      </w:pPr>
      <w:r>
        <w:rPr>
          <w:rFonts w:ascii="Times New Roman"/>
          <w:b w:val="false"/>
          <w:i w:val="false"/>
          <w:color w:val="000000"/>
          <w:sz w:val="28"/>
        </w:rPr>
        <w:t>
      Экономика</w:t>
      </w:r>
    </w:p>
    <w:bookmarkEnd w:id="5058"/>
    <w:bookmarkStart w:name="z5693" w:id="5059"/>
    <w:p>
      <w:pPr>
        <w:spacing w:after="0"/>
        <w:ind w:left="0"/>
        <w:jc w:val="both"/>
      </w:pPr>
      <w:r>
        <w:rPr>
          <w:rFonts w:ascii="Times New Roman"/>
          <w:b w:val="false"/>
          <w:i w:val="false"/>
          <w:color w:val="000000"/>
          <w:sz w:val="28"/>
        </w:rPr>
        <w:t>
      Резервуардың стационарлық шатырын өзгермелі шатырға қайта жабдықтауға арналған инвестициялық шығындар диаметрі 20 м резервуар үшін 0,26 млн еуроны құрайды. Резервуарды босату үшін операторды пайдалану қажет. Бұл кейбір операциялық шығындарға әкеледі.</w:t>
      </w:r>
    </w:p>
    <w:bookmarkEnd w:id="5059"/>
    <w:bookmarkStart w:name="z5694" w:id="5060"/>
    <w:p>
      <w:pPr>
        <w:spacing w:after="0"/>
        <w:ind w:left="0"/>
        <w:jc w:val="both"/>
      </w:pPr>
      <w:r>
        <w:rPr>
          <w:rFonts w:ascii="Times New Roman"/>
          <w:b w:val="false"/>
          <w:i w:val="false"/>
          <w:color w:val="000000"/>
          <w:sz w:val="28"/>
        </w:rPr>
        <w:t>
      Ендірудің әсері</w:t>
      </w:r>
    </w:p>
    <w:bookmarkEnd w:id="5060"/>
    <w:bookmarkStart w:name="z5695" w:id="5061"/>
    <w:p>
      <w:pPr>
        <w:spacing w:after="0"/>
        <w:ind w:left="0"/>
        <w:jc w:val="both"/>
      </w:pPr>
      <w:r>
        <w:rPr>
          <w:rFonts w:ascii="Times New Roman"/>
          <w:b w:val="false"/>
          <w:i w:val="false"/>
          <w:color w:val="000000"/>
          <w:sz w:val="28"/>
        </w:rPr>
        <w:t>
      94/63/EC директивасы бойынша (1-қосымша) қалқымалы шатырлы резервуарлар ҰОҚ-ты бу шығаратын қондырғыларсыз стационарлық шатырлы резервуарларға қарағанда 95 % тиімдірек шығаратын резервуарлар ретінде анықталған. Яғни, станция төбесі бар резервуар тек қауіпсіздік клапанымен жабдықталған.</w:t>
      </w:r>
    </w:p>
    <w:bookmarkEnd w:id="5061"/>
    <w:bookmarkStart w:name="z5696" w:id="5062"/>
    <w:p>
      <w:pPr>
        <w:spacing w:after="0"/>
        <w:ind w:left="0"/>
        <w:jc w:val="both"/>
      </w:pPr>
      <w:r>
        <w:rPr>
          <w:rFonts w:ascii="Times New Roman"/>
          <w:b w:val="false"/>
          <w:i w:val="false"/>
          <w:color w:val="000000"/>
          <w:sz w:val="28"/>
        </w:rPr>
        <w:t>
      Анықтамалық әдебиет</w:t>
      </w:r>
    </w:p>
    <w:bookmarkEnd w:id="5062"/>
    <w:bookmarkStart w:name="z5697" w:id="5063"/>
    <w:p>
      <w:pPr>
        <w:spacing w:after="0"/>
        <w:ind w:left="0"/>
        <w:jc w:val="both"/>
      </w:pPr>
      <w:r>
        <w:rPr>
          <w:rFonts w:ascii="Times New Roman"/>
          <w:b w:val="false"/>
          <w:i w:val="false"/>
          <w:color w:val="000000"/>
          <w:sz w:val="28"/>
        </w:rPr>
        <w:t>
      [93], [61], [94], [37], [12], [95], [96], [9].</w:t>
      </w:r>
    </w:p>
    <w:bookmarkEnd w:id="5063"/>
    <w:bookmarkStart w:name="z5698" w:id="5064"/>
    <w:p>
      <w:pPr>
        <w:spacing w:after="0"/>
        <w:ind w:left="0"/>
        <w:jc w:val="left"/>
      </w:pPr>
      <w:r>
        <w:rPr>
          <w:rFonts w:ascii="Times New Roman"/>
          <w:b/>
          <w:i w:val="false"/>
          <w:color w:val="000000"/>
        </w:rPr>
        <w:t xml:space="preserve"> 5.17.3. Қалқымалы шатырдағы тығыздау жүйесі</w:t>
      </w:r>
    </w:p>
    <w:bookmarkEnd w:id="5064"/>
    <w:bookmarkStart w:name="z5699" w:id="5065"/>
    <w:p>
      <w:pPr>
        <w:spacing w:after="0"/>
        <w:ind w:left="0"/>
        <w:jc w:val="both"/>
      </w:pPr>
      <w:r>
        <w:rPr>
          <w:rFonts w:ascii="Times New Roman"/>
          <w:b w:val="false"/>
          <w:i w:val="false"/>
          <w:color w:val="000000"/>
          <w:sz w:val="28"/>
        </w:rPr>
        <w:t>
      Техникалық сипаттау</w:t>
      </w:r>
    </w:p>
    <w:bookmarkEnd w:id="5065"/>
    <w:bookmarkStart w:name="z5700" w:id="5066"/>
    <w:p>
      <w:pPr>
        <w:spacing w:after="0"/>
        <w:ind w:left="0"/>
        <w:jc w:val="both"/>
      </w:pPr>
      <w:r>
        <w:rPr>
          <w:rFonts w:ascii="Times New Roman"/>
          <w:b w:val="false"/>
          <w:i w:val="false"/>
          <w:color w:val="000000"/>
          <w:sz w:val="28"/>
        </w:rPr>
        <w:t>
      Қалқымалы шатырдың қақпағындағы екі немесе үш тығыздау қабаты мұнай өнімдерін сақтау резервуарларынан ҰОҚ шығарылуынан бірнеше рет қорғауды қамтамасыз етеді. Шатырдың екінші және үшінші тығыздағыштарын орнату шығарындыларды азайтудың тиімді әдісі болып табылады. Құрамында парафині жоқ мұнай өнімдерін сақтайтын резервуарларда қалқымалы шатырдың бекітпесіндегі тығыздаудың екінші немесе үшінші қабаты резервуардың ішкі қабырғасындағы дренаждық элементпен жабдықталады (атмосфералық жауын-шашыннан қорғайтын қосымша тығыздау). Бекіткішке орнатылған тығыздағыштарға артықшылық беріледі (металл аяқ киімге орнатылған тығыздағыштардан айырмашылығы). Бастапқы тығыздау ағып кеткен жағдайда шығарындыларды бақылауды қамтамасыз ететіндіктен (5.31-сурет).</w:t>
      </w:r>
    </w:p>
    <w:bookmarkEnd w:id="5066"/>
    <w:bookmarkStart w:name="z5701" w:id="5067"/>
    <w:p>
      <w:pPr>
        <w:spacing w:after="0"/>
        <w:ind w:left="0"/>
        <w:jc w:val="both"/>
      </w:pPr>
      <w:r>
        <w:rPr>
          <w:rFonts w:ascii="Times New Roman"/>
          <w:b w:val="false"/>
          <w:i w:val="false"/>
          <w:color w:val="000000"/>
          <w:sz w:val="28"/>
        </w:rPr>
        <w:t xml:space="preserve">
      </w:t>
      </w:r>
    </w:p>
    <w:bookmarkEnd w:id="5067"/>
    <w:p>
      <w:pPr>
        <w:spacing w:after="0"/>
        <w:ind w:left="0"/>
        <w:jc w:val="both"/>
      </w:pPr>
      <w:r>
        <w:drawing>
          <wp:inline distT="0" distB="0" distL="0" distR="0">
            <wp:extent cx="48133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4813300" cy="574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702" w:id="5068"/>
    <w:p>
      <w:pPr>
        <w:spacing w:after="0"/>
        <w:ind w:left="0"/>
        <w:jc w:val="both"/>
      </w:pPr>
      <w:r>
        <w:rPr>
          <w:rFonts w:ascii="Times New Roman"/>
          <w:b w:val="false"/>
          <w:i w:val="false"/>
          <w:color w:val="000000"/>
          <w:sz w:val="28"/>
        </w:rPr>
        <w:t>
      5.31-сурет. Германиядағы МӨЗ-де салынған қалқымалы қақпағы бар резервуардағы бірнеше тығыздағыштардың мысалы.</w:t>
      </w:r>
    </w:p>
    <w:bookmarkEnd w:id="5068"/>
    <w:bookmarkStart w:name="z5703" w:id="5069"/>
    <w:p>
      <w:pPr>
        <w:spacing w:after="0"/>
        <w:ind w:left="0"/>
        <w:jc w:val="both"/>
      </w:pPr>
      <w:r>
        <w:rPr>
          <w:rFonts w:ascii="Times New Roman"/>
          <w:b w:val="false"/>
          <w:i w:val="false"/>
          <w:color w:val="000000"/>
          <w:sz w:val="28"/>
        </w:rPr>
        <w:t>
      Қол жеткізілген экологиялық пайда</w:t>
      </w:r>
    </w:p>
    <w:bookmarkEnd w:id="5069"/>
    <w:bookmarkStart w:name="z5704" w:id="5070"/>
    <w:p>
      <w:pPr>
        <w:spacing w:after="0"/>
        <w:ind w:left="0"/>
        <w:jc w:val="both"/>
      </w:pPr>
      <w:r>
        <w:rPr>
          <w:rFonts w:ascii="Times New Roman"/>
          <w:b w:val="false"/>
          <w:i w:val="false"/>
          <w:color w:val="000000"/>
          <w:sz w:val="28"/>
        </w:rPr>
        <w:t>
      ҰОҚ шығарындылары сақтау резервуарларына екінші және үшінші тығыздағыштарды орнатқаннан кейін айтарлықтай төмендейді. АҚШ-тың Amoco/EPA бірлескен зерттеуі сол сыйымдылықтағы стационарлық төбесі бар резервуардың қалқымалы ішкі шатыры жоқ шығарындыларымен салыстырғанда, ҰОҚ-тың сақтау резервуарларынан шығыны 75-95 % - ға азаятынын көрсетті. Үшінші тығыздағыштар шығарындыларды 99 % дейін төмендетуді қамтамасыз етеді (3.17 бөлімін қараңыз). Екінші тығыздағыштармен қатар, тығыздағыштардың үшінші қабаты резервуарға жаңбыр суының түсу мүмкіндігін азайтады. Бензин сақтау резервуарларында қайталама тығыздағыштарды қолдану ҰОҚ шығарындыларын 95 % дейін төмендетеді.</w:t>
      </w:r>
    </w:p>
    <w:bookmarkEnd w:id="5070"/>
    <w:bookmarkStart w:name="z5705" w:id="5071"/>
    <w:p>
      <w:pPr>
        <w:spacing w:after="0"/>
        <w:ind w:left="0"/>
        <w:jc w:val="both"/>
      </w:pPr>
      <w:r>
        <w:rPr>
          <w:rFonts w:ascii="Times New Roman"/>
          <w:b w:val="false"/>
          <w:i w:val="false"/>
          <w:color w:val="000000"/>
          <w:sz w:val="28"/>
        </w:rPr>
        <w:t>
      Экологиялық көрсеткіштер және пайдалану деректері</w:t>
      </w:r>
    </w:p>
    <w:bookmarkEnd w:id="5071"/>
    <w:bookmarkStart w:name="z5706" w:id="5072"/>
    <w:p>
      <w:pPr>
        <w:spacing w:after="0"/>
        <w:ind w:left="0"/>
        <w:jc w:val="both"/>
      </w:pPr>
      <w:r>
        <w:rPr>
          <w:rFonts w:ascii="Times New Roman"/>
          <w:b w:val="false"/>
          <w:i w:val="false"/>
          <w:color w:val="000000"/>
          <w:sz w:val="28"/>
        </w:rPr>
        <w:t>
      Шығарындылар бойынша техникалық деректерді және тығыздағыш ысырмалар туралы басқа да пайдалы ақпаратты [91] қараңыз.</w:t>
      </w:r>
    </w:p>
    <w:bookmarkEnd w:id="5072"/>
    <w:bookmarkStart w:name="z5707" w:id="5073"/>
    <w:p>
      <w:pPr>
        <w:spacing w:after="0"/>
        <w:ind w:left="0"/>
        <w:jc w:val="both"/>
      </w:pPr>
      <w:r>
        <w:rPr>
          <w:rFonts w:ascii="Times New Roman"/>
          <w:b w:val="false"/>
          <w:i w:val="false"/>
          <w:color w:val="000000"/>
          <w:sz w:val="28"/>
        </w:rPr>
        <w:t>
      Кросс-медиа әсерлері</w:t>
      </w:r>
    </w:p>
    <w:bookmarkEnd w:id="5073"/>
    <w:bookmarkStart w:name="z5708" w:id="5074"/>
    <w:p>
      <w:pPr>
        <w:spacing w:after="0"/>
        <w:ind w:left="0"/>
        <w:jc w:val="both"/>
      </w:pPr>
      <w:r>
        <w:rPr>
          <w:rFonts w:ascii="Times New Roman"/>
          <w:b w:val="false"/>
          <w:i w:val="false"/>
          <w:color w:val="000000"/>
          <w:sz w:val="28"/>
        </w:rPr>
        <w:t>
      Тығыздағыштармен жабдықтау, әдетте, резервуарлардың пайдалы көлемін шамамен 5 % жоғалтуға әкеледі.</w:t>
      </w:r>
    </w:p>
    <w:bookmarkEnd w:id="5074"/>
    <w:bookmarkStart w:name="z5709" w:id="5075"/>
    <w:p>
      <w:pPr>
        <w:spacing w:after="0"/>
        <w:ind w:left="0"/>
        <w:jc w:val="both"/>
      </w:pPr>
      <w:r>
        <w:rPr>
          <w:rFonts w:ascii="Times New Roman"/>
          <w:b w:val="false"/>
          <w:i w:val="false"/>
          <w:color w:val="000000"/>
          <w:sz w:val="28"/>
        </w:rPr>
        <w:t>
      Қолданылуы</w:t>
      </w:r>
    </w:p>
    <w:bookmarkEnd w:id="5075"/>
    <w:bookmarkStart w:name="z5710" w:id="5076"/>
    <w:p>
      <w:pPr>
        <w:spacing w:after="0"/>
        <w:ind w:left="0"/>
        <w:jc w:val="both"/>
      </w:pPr>
      <w:r>
        <w:rPr>
          <w:rFonts w:ascii="Times New Roman"/>
          <w:b w:val="false"/>
          <w:i w:val="false"/>
          <w:color w:val="000000"/>
          <w:sz w:val="28"/>
        </w:rPr>
        <w:t>
      Бірнеше тығыздағыш қақпақтар жаңа қондырғыларға оңай орнатылады (қос немесе үшінші тығыздағыштар деп аталады). Сонымен қатар, тығыздағыштар жаңартылады (қайталама тығыздағыштар). Үшінші тығыздағыштарды жаңартуда қиындықтар туындайды.</w:t>
      </w:r>
    </w:p>
    <w:bookmarkEnd w:id="5076"/>
    <w:bookmarkStart w:name="z5711" w:id="5077"/>
    <w:p>
      <w:pPr>
        <w:spacing w:after="0"/>
        <w:ind w:left="0"/>
        <w:jc w:val="both"/>
      </w:pPr>
      <w:r>
        <w:rPr>
          <w:rFonts w:ascii="Times New Roman"/>
          <w:b w:val="false"/>
          <w:i w:val="false"/>
          <w:color w:val="000000"/>
          <w:sz w:val="28"/>
        </w:rPr>
        <w:t>
      Екінші реттік тығыздауыштар бүкіл әлемде кеңінен қолданылады. Швецияда ашық түсті мұнай өнімдерін сақтайтын көптеген резервуарлар (Рейдтегі бу қысымы 27 кПа-дан жоғары) екі қабатты шатырлармен жабдықталған. Үшінші мөрлер Германияның бірнеше мұнай өңдеу зауыттарында және мұнай базаларында қолданылады.</w:t>
      </w:r>
    </w:p>
    <w:bookmarkEnd w:id="5077"/>
    <w:bookmarkStart w:name="z5712" w:id="5078"/>
    <w:p>
      <w:pPr>
        <w:spacing w:after="0"/>
        <w:ind w:left="0"/>
        <w:jc w:val="both"/>
      </w:pPr>
      <w:r>
        <w:rPr>
          <w:rFonts w:ascii="Times New Roman"/>
          <w:b w:val="false"/>
          <w:i w:val="false"/>
          <w:color w:val="000000"/>
          <w:sz w:val="28"/>
        </w:rPr>
        <w:t>
      Экономика</w:t>
      </w:r>
    </w:p>
    <w:bookmarkEnd w:id="5078"/>
    <w:bookmarkStart w:name="z5713" w:id="5079"/>
    <w:p>
      <w:pPr>
        <w:spacing w:after="0"/>
        <w:ind w:left="0"/>
        <w:jc w:val="both"/>
      </w:pPr>
      <w:r>
        <w:rPr>
          <w:rFonts w:ascii="Times New Roman"/>
          <w:b w:val="false"/>
          <w:i w:val="false"/>
          <w:color w:val="000000"/>
          <w:sz w:val="28"/>
        </w:rPr>
        <w:t>
      Орташа мөлшердегі резервуарды екінші реттік тығыздау жүйесімен жабдықтау шамамен $ 20,000 АҚШ доллары (1991 жыл) болды. Инвестициялық шығындар: диаметрі 20-50 м резервуарлар үшін 0,05-0,10 млн еуро. Пайдалану шығындары: ауыстыру әр 10 жыл сайын болуы мүмкін.</w:t>
      </w:r>
    </w:p>
    <w:bookmarkEnd w:id="5079"/>
    <w:bookmarkStart w:name="z5714" w:id="5080"/>
    <w:p>
      <w:pPr>
        <w:spacing w:after="0"/>
        <w:ind w:left="0"/>
        <w:jc w:val="both"/>
      </w:pPr>
      <w:r>
        <w:rPr>
          <w:rFonts w:ascii="Times New Roman"/>
          <w:b w:val="false"/>
          <w:i w:val="false"/>
          <w:color w:val="000000"/>
          <w:sz w:val="28"/>
        </w:rPr>
        <w:t>
      Ендірудің әсері</w:t>
      </w:r>
    </w:p>
    <w:bookmarkEnd w:id="5080"/>
    <w:bookmarkStart w:name="z5715" w:id="5081"/>
    <w:p>
      <w:pPr>
        <w:spacing w:after="0"/>
        <w:ind w:left="0"/>
        <w:jc w:val="both"/>
      </w:pPr>
      <w:r>
        <w:rPr>
          <w:rFonts w:ascii="Times New Roman"/>
          <w:b w:val="false"/>
          <w:i w:val="false"/>
          <w:color w:val="000000"/>
          <w:sz w:val="28"/>
        </w:rPr>
        <w:t>
      МӨЗ және резервуарлық пакеттерде Еуропалық директива 94/63 / EC (1 кезең) қалқымалы төбесі бар резервуарларға және понтоны бар жаңа бензин сақтау резервуарларына екінші реттік тығыздағыштарды орнатуды ұсынады.</w:t>
      </w:r>
    </w:p>
    <w:bookmarkEnd w:id="5081"/>
    <w:bookmarkStart w:name="z5716" w:id="5082"/>
    <w:p>
      <w:pPr>
        <w:spacing w:after="0"/>
        <w:ind w:left="0"/>
        <w:jc w:val="both"/>
      </w:pPr>
      <w:r>
        <w:rPr>
          <w:rFonts w:ascii="Times New Roman"/>
          <w:b w:val="false"/>
          <w:i w:val="false"/>
          <w:color w:val="000000"/>
          <w:sz w:val="28"/>
        </w:rPr>
        <w:t>
      Анықтамалық әдебиет</w:t>
      </w:r>
    </w:p>
    <w:bookmarkEnd w:id="5082"/>
    <w:bookmarkStart w:name="z5717" w:id="5083"/>
    <w:p>
      <w:pPr>
        <w:spacing w:after="0"/>
        <w:ind w:left="0"/>
        <w:jc w:val="both"/>
      </w:pPr>
      <w:r>
        <w:rPr>
          <w:rFonts w:ascii="Times New Roman"/>
          <w:b w:val="false"/>
          <w:i w:val="false"/>
          <w:color w:val="000000"/>
          <w:sz w:val="28"/>
        </w:rPr>
        <w:t>
      [39], [91], [12], [95],[9].</w:t>
      </w:r>
    </w:p>
    <w:bookmarkEnd w:id="5083"/>
    <w:bookmarkStart w:name="z5718" w:id="5084"/>
    <w:p>
      <w:pPr>
        <w:spacing w:after="0"/>
        <w:ind w:left="0"/>
        <w:jc w:val="left"/>
      </w:pPr>
      <w:r>
        <w:rPr>
          <w:rFonts w:ascii="Times New Roman"/>
          <w:b/>
          <w:i w:val="false"/>
          <w:color w:val="000000"/>
        </w:rPr>
        <w:t xml:space="preserve"> 5.17.4. Сақтауды ұйымдастыру жүйесі</w:t>
      </w:r>
    </w:p>
    <w:bookmarkEnd w:id="5084"/>
    <w:bookmarkStart w:name="z5719" w:id="5085"/>
    <w:p>
      <w:pPr>
        <w:spacing w:after="0"/>
        <w:ind w:left="0"/>
        <w:jc w:val="both"/>
      </w:pPr>
      <w:r>
        <w:rPr>
          <w:rFonts w:ascii="Times New Roman"/>
          <w:b w:val="false"/>
          <w:i w:val="false"/>
          <w:color w:val="000000"/>
          <w:sz w:val="28"/>
        </w:rPr>
        <w:t>
      Сипаты</w:t>
      </w:r>
    </w:p>
    <w:bookmarkEnd w:id="5085"/>
    <w:bookmarkStart w:name="z5720" w:id="5086"/>
    <w:p>
      <w:pPr>
        <w:spacing w:after="0"/>
        <w:ind w:left="0"/>
        <w:jc w:val="both"/>
      </w:pPr>
      <w:r>
        <w:rPr>
          <w:rFonts w:ascii="Times New Roman"/>
          <w:b w:val="false"/>
          <w:i w:val="false"/>
          <w:color w:val="000000"/>
          <w:sz w:val="28"/>
        </w:rPr>
        <w:t>
      Көбінесе белгілі бір резервуарларға қажеттілік мәселесі өндірістік жоспарлауды жақсарту және қондырғыларды үздіксіз пайдалану арқылы жойылады. 4.5-тармақтың тақырыбы осы әдіске ұқсас. Мысал – кірістірілген сарқынды араластыру жүйесін енгізу (5.17.14 тармағын қараңыз).</w:t>
      </w:r>
    </w:p>
    <w:bookmarkEnd w:id="5086"/>
    <w:bookmarkStart w:name="z5721" w:id="5087"/>
    <w:p>
      <w:pPr>
        <w:spacing w:after="0"/>
        <w:ind w:left="0"/>
        <w:jc w:val="both"/>
      </w:pPr>
      <w:r>
        <w:rPr>
          <w:rFonts w:ascii="Times New Roman"/>
          <w:b w:val="false"/>
          <w:i w:val="false"/>
          <w:color w:val="000000"/>
          <w:sz w:val="28"/>
        </w:rPr>
        <w:t>
      Қол жеткізілген экологиялық пайда</w:t>
      </w:r>
    </w:p>
    <w:bookmarkEnd w:id="5087"/>
    <w:bookmarkStart w:name="z5722" w:id="5088"/>
    <w:p>
      <w:pPr>
        <w:spacing w:after="0"/>
        <w:ind w:left="0"/>
        <w:jc w:val="both"/>
      </w:pPr>
      <w:r>
        <w:rPr>
          <w:rFonts w:ascii="Times New Roman"/>
          <w:b w:val="false"/>
          <w:i w:val="false"/>
          <w:color w:val="000000"/>
          <w:sz w:val="28"/>
        </w:rPr>
        <w:t>
      Сақтау резервуарлары ҰОҚ шығарындыларының ең үлкен көздерінің бірі болғандықтан, пайдаланылған резевуар санын азайту ҰОҚ шығарындыларын азайтуға көмектеседі. Осының салдарынан резервуардың түбіне орналастырылған тоқтатылған бөлшектердің саны және тұндырылған сарқынды сулардың көлемі азаяды.</w:t>
      </w:r>
    </w:p>
    <w:bookmarkEnd w:id="5088"/>
    <w:bookmarkStart w:name="z5723" w:id="5089"/>
    <w:p>
      <w:pPr>
        <w:spacing w:after="0"/>
        <w:ind w:left="0"/>
        <w:jc w:val="both"/>
      </w:pPr>
      <w:r>
        <w:rPr>
          <w:rFonts w:ascii="Times New Roman"/>
          <w:b w:val="false"/>
          <w:i w:val="false"/>
          <w:color w:val="000000"/>
          <w:sz w:val="28"/>
        </w:rPr>
        <w:t>
      Қолданылуы</w:t>
      </w:r>
    </w:p>
    <w:bookmarkEnd w:id="5089"/>
    <w:bookmarkStart w:name="z5724" w:id="5090"/>
    <w:p>
      <w:pPr>
        <w:spacing w:after="0"/>
        <w:ind w:left="0"/>
        <w:jc w:val="both"/>
      </w:pPr>
      <w:r>
        <w:rPr>
          <w:rFonts w:ascii="Times New Roman"/>
          <w:b w:val="false"/>
          <w:i w:val="false"/>
          <w:color w:val="000000"/>
          <w:sz w:val="28"/>
        </w:rPr>
        <w:t>
      Резервуарлардың санын азайту, әдетте, дайын және аралық өнімдерді қайта өңдеу жүйесінде толық өзгерісті қажет етеді. Сондықтан бұл әдісті жаңа қондырғыларда қолдану оңайырақ.</w:t>
      </w:r>
    </w:p>
    <w:bookmarkEnd w:id="5090"/>
    <w:bookmarkStart w:name="z5725" w:id="5091"/>
    <w:p>
      <w:pPr>
        <w:spacing w:after="0"/>
        <w:ind w:left="0"/>
        <w:jc w:val="both"/>
      </w:pPr>
      <w:r>
        <w:rPr>
          <w:rFonts w:ascii="Times New Roman"/>
          <w:b w:val="false"/>
          <w:i w:val="false"/>
          <w:color w:val="000000"/>
          <w:sz w:val="28"/>
        </w:rPr>
        <w:t>
      Ендірудің әсері</w:t>
      </w:r>
    </w:p>
    <w:bookmarkEnd w:id="5091"/>
    <w:bookmarkStart w:name="z5726" w:id="5092"/>
    <w:p>
      <w:pPr>
        <w:spacing w:after="0"/>
        <w:ind w:left="0"/>
        <w:jc w:val="both"/>
      </w:pPr>
      <w:r>
        <w:rPr>
          <w:rFonts w:ascii="Times New Roman"/>
          <w:b w:val="false"/>
          <w:i w:val="false"/>
          <w:color w:val="000000"/>
          <w:sz w:val="28"/>
        </w:rPr>
        <w:t>
      Пайдаланылатын сақтау резервуарларының санын азайту объектідегі кеңістікті басқа мақсаттар үшін оңтайлы пайдалануға мүмкіндік береді.</w:t>
      </w:r>
    </w:p>
    <w:bookmarkEnd w:id="5092"/>
    <w:bookmarkStart w:name="z5727" w:id="5093"/>
    <w:p>
      <w:pPr>
        <w:spacing w:after="0"/>
        <w:ind w:left="0"/>
        <w:jc w:val="both"/>
      </w:pPr>
      <w:r>
        <w:rPr>
          <w:rFonts w:ascii="Times New Roman"/>
          <w:b w:val="false"/>
          <w:i w:val="false"/>
          <w:color w:val="000000"/>
          <w:sz w:val="28"/>
        </w:rPr>
        <w:t>
      Анықтамалық әдебиет</w:t>
      </w:r>
    </w:p>
    <w:bookmarkEnd w:id="5093"/>
    <w:bookmarkStart w:name="z5728" w:id="5094"/>
    <w:p>
      <w:pPr>
        <w:spacing w:after="0"/>
        <w:ind w:left="0"/>
        <w:jc w:val="both"/>
      </w:pPr>
      <w:r>
        <w:rPr>
          <w:rFonts w:ascii="Times New Roman"/>
          <w:b w:val="false"/>
          <w:i w:val="false"/>
          <w:color w:val="000000"/>
          <w:sz w:val="28"/>
        </w:rPr>
        <w:t>
      [114].</w:t>
      </w:r>
    </w:p>
    <w:bookmarkEnd w:id="5094"/>
    <w:bookmarkStart w:name="z5729" w:id="5095"/>
    <w:p>
      <w:pPr>
        <w:spacing w:after="0"/>
        <w:ind w:left="0"/>
        <w:jc w:val="left"/>
      </w:pPr>
      <w:r>
        <w:rPr>
          <w:rFonts w:ascii="Times New Roman"/>
          <w:b/>
          <w:i w:val="false"/>
          <w:color w:val="000000"/>
        </w:rPr>
        <w:t xml:space="preserve"> 5.17.5. Резервуарлардың түбі арқылы ағып кетудің алдын алу</w:t>
      </w:r>
    </w:p>
    <w:bookmarkEnd w:id="5095"/>
    <w:bookmarkStart w:name="z5730" w:id="5096"/>
    <w:p>
      <w:pPr>
        <w:spacing w:after="0"/>
        <w:ind w:left="0"/>
        <w:jc w:val="both"/>
      </w:pPr>
      <w:r>
        <w:rPr>
          <w:rFonts w:ascii="Times New Roman"/>
          <w:b w:val="false"/>
          <w:i w:val="false"/>
          <w:color w:val="000000"/>
          <w:sz w:val="28"/>
        </w:rPr>
        <w:t xml:space="preserve">
      Осы бөлімнің нұсқаулары резервуарлардың түбі арқылы ағып кетудің алдын алуға бағытталған ЕҚТ анықтау кезінде ескерілуі керек әдістерден туындайды. Бұл тақырып EEMUA 183 "Тік, цилиндрлік, болат сақтау ыдыстарының түбінен ағып кетудің алдын-алу бойынша нұсқаулық" басылымында жақсы анықталған. </w:t>
      </w:r>
    </w:p>
    <w:bookmarkEnd w:id="5096"/>
    <w:bookmarkStart w:name="z5731" w:id="5097"/>
    <w:p>
      <w:pPr>
        <w:spacing w:after="0"/>
        <w:ind w:left="0"/>
        <w:jc w:val="left"/>
      </w:pPr>
      <w:r>
        <w:rPr>
          <w:rFonts w:ascii="Times New Roman"/>
          <w:b/>
          <w:i w:val="false"/>
          <w:color w:val="000000"/>
        </w:rPr>
        <w:t xml:space="preserve"> 5.17.6. Қос түбі бар резервуар</w:t>
      </w:r>
    </w:p>
    <w:bookmarkEnd w:id="5097"/>
    <w:bookmarkStart w:name="z5732" w:id="5098"/>
    <w:p>
      <w:pPr>
        <w:spacing w:after="0"/>
        <w:ind w:left="0"/>
        <w:jc w:val="both"/>
      </w:pPr>
      <w:r>
        <w:rPr>
          <w:rFonts w:ascii="Times New Roman"/>
          <w:b w:val="false"/>
          <w:i w:val="false"/>
          <w:color w:val="000000"/>
          <w:sz w:val="28"/>
        </w:rPr>
        <w:t>
      Сипаты</w:t>
      </w:r>
    </w:p>
    <w:bookmarkEnd w:id="5098"/>
    <w:bookmarkStart w:name="z5733" w:id="5099"/>
    <w:p>
      <w:pPr>
        <w:spacing w:after="0"/>
        <w:ind w:left="0"/>
        <w:jc w:val="both"/>
      </w:pPr>
      <w:r>
        <w:rPr>
          <w:rFonts w:ascii="Times New Roman"/>
          <w:b w:val="false"/>
          <w:i w:val="false"/>
          <w:color w:val="000000"/>
          <w:sz w:val="28"/>
        </w:rPr>
        <w:t>
      Қос түбі қолданыстағы резервуарларға орнатылуы мүмкін немесе бастапқыда жаңа резервуарлардың конструкциясында болуы мүмкін. Қайта жабдықталғаннан кейін жұмыс істеп тұрған резервуардың түбі әдетте екінші түбі ретінде пайдаланылады, ал құм, қиыршық тас немесе бетон жаңа негізгі және екінші түбінің арасына құйылады. Бұл жағдайда, әдетте, түбтер арасындағы кеңістік азайтылады. Сондықтан негізгі түбі екінші түптің құрылысының геометриясын қайталайтындай етіп жасалады. Резервуарлардың негізіне еңістер тіке, конус тәрізді (резервуардың ортасынан төмен периметріне қарай еңкіш) немесе конус тәрізді (резервуардың периметрінен төмен еңкіш) болуы мүмкін. Резервуарлардың барлық түбі көміртекті болаттан жасалған. Қос түп орнатылған кезде (қолданыстағы резервуарларда немесе жаңаларында) жаңа түп үшін материал таңдалады. Материал ретінде көміртекті болат қолданылады немесе коррозияға төзімді баспайтын болат таңдалады. Немесе шыны талшықпен нығайтылған эпоксидті шайыр болат бетіне қолданылады.</w:t>
      </w:r>
    </w:p>
    <w:bookmarkEnd w:id="5099"/>
    <w:bookmarkStart w:name="z5734" w:id="5100"/>
    <w:p>
      <w:pPr>
        <w:spacing w:after="0"/>
        <w:ind w:left="0"/>
        <w:jc w:val="both"/>
      </w:pPr>
      <w:r>
        <w:rPr>
          <w:rFonts w:ascii="Times New Roman"/>
          <w:b w:val="false"/>
          <w:i w:val="false"/>
          <w:color w:val="000000"/>
          <w:sz w:val="28"/>
        </w:rPr>
        <w:t>
      Қос түбі бар резервуарларды пайдалану вакуумдық қондырғыны орнатуға мүмкіндік береді. Бұл жағдайда әуе кеңістігі төменгі және жоғарғы түбінің арасында сақталады, олар болат тіректермен бөлінеді. Мұндай тіректер әдетте болат арматуралық тордан жасалады. Кейінгі жүйелерде вакуумдық кеңістіктің жай-күйін үнемі бақылау сақталады. Негізгі немесе екінші түбіндегі кез-келген ағып кету вакуумның қысымын өзгертеді, бұл дабылды іске қосады. Пайдаланылған ауаны кейінгі талдау, егер мұнай немесе бу ағып кетсе, жоғарғы түбінің дұрыс жұмыс істемеуін көрсетеді. Егер мұнай өнімдері мен булардың іздері болмаса, онда төменгі түбі дұрыс жұмыс істемейді (алдыңғы апаттан кейін төменгі ластану болған жағдайларды қоспағанда).</w:t>
      </w:r>
    </w:p>
    <w:bookmarkEnd w:id="5100"/>
    <w:bookmarkStart w:name="z5735" w:id="5101"/>
    <w:p>
      <w:pPr>
        <w:spacing w:after="0"/>
        <w:ind w:left="0"/>
        <w:jc w:val="both"/>
      </w:pPr>
      <w:r>
        <w:rPr>
          <w:rFonts w:ascii="Times New Roman"/>
          <w:b w:val="false"/>
          <w:i w:val="false"/>
          <w:color w:val="000000"/>
          <w:sz w:val="28"/>
        </w:rPr>
        <w:t>
      Қол жеткізілген экологиялық пайда</w:t>
      </w:r>
    </w:p>
    <w:bookmarkEnd w:id="5101"/>
    <w:bookmarkStart w:name="z5736" w:id="5102"/>
    <w:p>
      <w:pPr>
        <w:spacing w:after="0"/>
        <w:ind w:left="0"/>
        <w:jc w:val="both"/>
      </w:pPr>
      <w:r>
        <w:rPr>
          <w:rFonts w:ascii="Times New Roman"/>
          <w:b w:val="false"/>
          <w:i w:val="false"/>
          <w:color w:val="000000"/>
          <w:sz w:val="28"/>
        </w:rPr>
        <w:t>
      Резервуардағы екінші өткізбейтін түбі коррозия, зақымдалған дәнекерленген қосылыстар, төменгі материалдағы немесе құрылымдық бөліктердегі жарықтар салдарынан зиянды заттардың катастрофиялық емес шығарылуын болдырмайды. Қорғаныс функциясынан басқа, екінші түбінің конструкцияы ағып кетуді анықтау жүйесімен жабдықталған, оны көзбен анықтау мүмкін емес.</w:t>
      </w:r>
    </w:p>
    <w:bookmarkEnd w:id="5102"/>
    <w:bookmarkStart w:name="z5737" w:id="5103"/>
    <w:p>
      <w:pPr>
        <w:spacing w:after="0"/>
        <w:ind w:left="0"/>
        <w:jc w:val="both"/>
      </w:pPr>
      <w:r>
        <w:rPr>
          <w:rFonts w:ascii="Times New Roman"/>
          <w:b w:val="false"/>
          <w:i w:val="false"/>
          <w:color w:val="000000"/>
          <w:sz w:val="28"/>
        </w:rPr>
        <w:t>
      Экологиялық көрсеткіштер және пайдалану деректері</w:t>
      </w:r>
    </w:p>
    <w:bookmarkEnd w:id="5103"/>
    <w:bookmarkStart w:name="z5738" w:id="5104"/>
    <w:p>
      <w:pPr>
        <w:spacing w:after="0"/>
        <w:ind w:left="0"/>
        <w:jc w:val="both"/>
      </w:pPr>
      <w:r>
        <w:rPr>
          <w:rFonts w:ascii="Times New Roman"/>
          <w:b w:val="false"/>
          <w:i w:val="false"/>
          <w:color w:val="000000"/>
          <w:sz w:val="28"/>
        </w:rPr>
        <w:t>
      Резервуарларды екі түппен жабдықтау нәтижесінде ішкі жағдайды тексеру уақыты және резервуарды жыл сайын тазарту жиілігі қысқарады.</w:t>
      </w:r>
    </w:p>
    <w:bookmarkEnd w:id="5104"/>
    <w:bookmarkStart w:name="z5739" w:id="5105"/>
    <w:p>
      <w:pPr>
        <w:spacing w:after="0"/>
        <w:ind w:left="0"/>
        <w:jc w:val="both"/>
      </w:pPr>
      <w:r>
        <w:rPr>
          <w:rFonts w:ascii="Times New Roman"/>
          <w:b w:val="false"/>
          <w:i w:val="false"/>
          <w:color w:val="000000"/>
          <w:sz w:val="28"/>
        </w:rPr>
        <w:t>
      Кросс-медиа әсерлері</w:t>
      </w:r>
    </w:p>
    <w:bookmarkEnd w:id="5105"/>
    <w:bookmarkStart w:name="z5740" w:id="5106"/>
    <w:p>
      <w:pPr>
        <w:spacing w:after="0"/>
        <w:ind w:left="0"/>
        <w:jc w:val="both"/>
      </w:pPr>
      <w:r>
        <w:rPr>
          <w:rFonts w:ascii="Times New Roman"/>
          <w:b w:val="false"/>
          <w:i w:val="false"/>
          <w:color w:val="000000"/>
          <w:sz w:val="28"/>
        </w:rPr>
        <w:t>
      Қос түп орнатылған жағдайда резервуарлардың бос тұрып қалу уақыты ұлғаяды. Қос түбі резервуардың пайдалы көлемін азайтады.</w:t>
      </w:r>
    </w:p>
    <w:bookmarkEnd w:id="5106"/>
    <w:bookmarkStart w:name="z5741" w:id="5107"/>
    <w:p>
      <w:pPr>
        <w:spacing w:after="0"/>
        <w:ind w:left="0"/>
        <w:jc w:val="both"/>
      </w:pPr>
      <w:r>
        <w:rPr>
          <w:rFonts w:ascii="Times New Roman"/>
          <w:b w:val="false"/>
          <w:i w:val="false"/>
          <w:color w:val="000000"/>
          <w:sz w:val="28"/>
        </w:rPr>
        <w:t>
      Қолданылуы</w:t>
      </w:r>
    </w:p>
    <w:bookmarkEnd w:id="5107"/>
    <w:bookmarkStart w:name="z5742" w:id="5108"/>
    <w:p>
      <w:pPr>
        <w:spacing w:after="0"/>
        <w:ind w:left="0"/>
        <w:jc w:val="both"/>
      </w:pPr>
      <w:r>
        <w:rPr>
          <w:rFonts w:ascii="Times New Roman"/>
          <w:b w:val="false"/>
          <w:i w:val="false"/>
          <w:color w:val="000000"/>
          <w:sz w:val="28"/>
        </w:rPr>
        <w:t xml:space="preserve">
      Жаңғыртылғанға да, сондай-ақ жақында тұрғызылған резервуарларға да қолданылады . </w:t>
      </w:r>
    </w:p>
    <w:bookmarkEnd w:id="5108"/>
    <w:bookmarkStart w:name="z5743" w:id="5109"/>
    <w:p>
      <w:pPr>
        <w:spacing w:after="0"/>
        <w:ind w:left="0"/>
        <w:jc w:val="both"/>
      </w:pPr>
      <w:r>
        <w:rPr>
          <w:rFonts w:ascii="Times New Roman"/>
          <w:b w:val="false"/>
          <w:i w:val="false"/>
          <w:color w:val="000000"/>
          <w:sz w:val="28"/>
        </w:rPr>
        <w:t>
      Экономика</w:t>
      </w:r>
    </w:p>
    <w:bookmarkEnd w:id="5109"/>
    <w:bookmarkStart w:name="z5744" w:id="5110"/>
    <w:p>
      <w:pPr>
        <w:spacing w:after="0"/>
        <w:ind w:left="0"/>
        <w:jc w:val="both"/>
      </w:pPr>
      <w:r>
        <w:rPr>
          <w:rFonts w:ascii="Times New Roman"/>
          <w:b w:val="false"/>
          <w:i w:val="false"/>
          <w:color w:val="000000"/>
          <w:sz w:val="28"/>
        </w:rPr>
        <w:t>
      Резервуарларды екі түппен қайта жарақтандыруға арналған үлгілік шығындарды Германия мен Швейцарияның жеткізуші зауыттары көрсетеді. Шығындар вакуумды тазартқыш жүйесін орнатуды қамтиды:</w:t>
      </w:r>
    </w:p>
    <w:bookmarkEnd w:id="5110"/>
    <w:bookmarkStart w:name="z5745" w:id="5111"/>
    <w:p>
      <w:pPr>
        <w:spacing w:after="0"/>
        <w:ind w:left="0"/>
        <w:jc w:val="both"/>
      </w:pPr>
      <w:r>
        <w:rPr>
          <w:rFonts w:ascii="Times New Roman"/>
          <w:b w:val="false"/>
          <w:i w:val="false"/>
          <w:color w:val="000000"/>
          <w:sz w:val="28"/>
        </w:rPr>
        <w:t>
      көміртекті болат:      110 еуро/м2,</w:t>
      </w:r>
    </w:p>
    <w:bookmarkEnd w:id="5111"/>
    <w:bookmarkStart w:name="z5746" w:id="5112"/>
    <w:p>
      <w:pPr>
        <w:spacing w:after="0"/>
        <w:ind w:left="0"/>
        <w:jc w:val="both"/>
      </w:pPr>
      <w:r>
        <w:rPr>
          <w:rFonts w:ascii="Times New Roman"/>
          <w:b w:val="false"/>
          <w:i w:val="false"/>
          <w:color w:val="000000"/>
          <w:sz w:val="28"/>
        </w:rPr>
        <w:t>
      тот баспайтын болат: 190 еуро/м2,</w:t>
      </w:r>
    </w:p>
    <w:bookmarkEnd w:id="5112"/>
    <w:bookmarkStart w:name="z5747" w:id="5113"/>
    <w:p>
      <w:pPr>
        <w:spacing w:after="0"/>
        <w:ind w:left="0"/>
        <w:jc w:val="both"/>
      </w:pPr>
      <w:r>
        <w:rPr>
          <w:rFonts w:ascii="Times New Roman"/>
          <w:b w:val="false"/>
          <w:i w:val="false"/>
          <w:color w:val="000000"/>
          <w:sz w:val="28"/>
        </w:rPr>
        <w:t>
      шыны талшықпен нығайтылған эпоксидті шайыр: 175 еуро/м2.</w:t>
      </w:r>
    </w:p>
    <w:bookmarkEnd w:id="5113"/>
    <w:bookmarkStart w:name="z5748" w:id="5114"/>
    <w:p>
      <w:pPr>
        <w:spacing w:after="0"/>
        <w:ind w:left="0"/>
        <w:jc w:val="both"/>
      </w:pPr>
      <w:r>
        <w:rPr>
          <w:rFonts w:ascii="Times New Roman"/>
          <w:b w:val="false"/>
          <w:i w:val="false"/>
          <w:color w:val="000000"/>
          <w:sz w:val="28"/>
        </w:rPr>
        <w:t xml:space="preserve">
      Ұлыбританияның МӨЗ көлемі 10340 м3 екі түп резервуарды орнатудың нақты құны 600000 еуроны құрағанын хабарлайды. </w:t>
      </w:r>
    </w:p>
    <w:bookmarkEnd w:id="5114"/>
    <w:bookmarkStart w:name="z5749" w:id="5115"/>
    <w:p>
      <w:pPr>
        <w:spacing w:after="0"/>
        <w:ind w:left="0"/>
        <w:jc w:val="both"/>
      </w:pPr>
      <w:r>
        <w:rPr>
          <w:rFonts w:ascii="Times New Roman"/>
          <w:b w:val="false"/>
          <w:i w:val="false"/>
          <w:color w:val="000000"/>
          <w:sz w:val="28"/>
        </w:rPr>
        <w:t>
      Ендірудің әсері</w:t>
      </w:r>
    </w:p>
    <w:bookmarkEnd w:id="5115"/>
    <w:bookmarkStart w:name="z5750" w:id="5116"/>
    <w:p>
      <w:pPr>
        <w:spacing w:after="0"/>
        <w:ind w:left="0"/>
        <w:jc w:val="both"/>
      </w:pPr>
      <w:r>
        <w:rPr>
          <w:rFonts w:ascii="Times New Roman"/>
          <w:b w:val="false"/>
          <w:i w:val="false"/>
          <w:color w:val="000000"/>
          <w:sz w:val="28"/>
        </w:rPr>
        <w:t>
      Сақтау резервуарларынан ағып кетудің алдын алу.</w:t>
      </w:r>
    </w:p>
    <w:bookmarkEnd w:id="5116"/>
    <w:bookmarkStart w:name="z5751" w:id="5117"/>
    <w:p>
      <w:pPr>
        <w:spacing w:after="0"/>
        <w:ind w:left="0"/>
        <w:jc w:val="both"/>
      </w:pPr>
      <w:r>
        <w:rPr>
          <w:rFonts w:ascii="Times New Roman"/>
          <w:b w:val="false"/>
          <w:i w:val="false"/>
          <w:color w:val="000000"/>
          <w:sz w:val="28"/>
        </w:rPr>
        <w:t>
      Анықтамалық әдебиет</w:t>
      </w:r>
    </w:p>
    <w:bookmarkEnd w:id="5117"/>
    <w:bookmarkStart w:name="z5752" w:id="5118"/>
    <w:p>
      <w:pPr>
        <w:spacing w:after="0"/>
        <w:ind w:left="0"/>
        <w:jc w:val="both"/>
      </w:pPr>
      <w:r>
        <w:rPr>
          <w:rFonts w:ascii="Times New Roman"/>
          <w:b w:val="false"/>
          <w:i w:val="false"/>
          <w:color w:val="000000"/>
          <w:sz w:val="28"/>
        </w:rPr>
        <w:t>
      [122].</w:t>
      </w:r>
    </w:p>
    <w:bookmarkEnd w:id="5118"/>
    <w:bookmarkStart w:name="z5753" w:id="5119"/>
    <w:p>
      <w:pPr>
        <w:spacing w:after="0"/>
        <w:ind w:left="0"/>
        <w:jc w:val="left"/>
      </w:pPr>
      <w:r>
        <w:rPr>
          <w:rFonts w:ascii="Times New Roman"/>
          <w:b/>
          <w:i w:val="false"/>
          <w:color w:val="000000"/>
        </w:rPr>
        <w:t xml:space="preserve"> 5.17.7. Өткізбейтін геомембраналар</w:t>
      </w:r>
    </w:p>
    <w:bookmarkEnd w:id="5119"/>
    <w:bookmarkStart w:name="z5754" w:id="5120"/>
    <w:p>
      <w:pPr>
        <w:spacing w:after="0"/>
        <w:ind w:left="0"/>
        <w:jc w:val="both"/>
      </w:pPr>
      <w:r>
        <w:rPr>
          <w:rFonts w:ascii="Times New Roman"/>
          <w:b w:val="false"/>
          <w:i w:val="false"/>
          <w:color w:val="000000"/>
          <w:sz w:val="28"/>
        </w:rPr>
        <w:t>
      Сипаты</w:t>
      </w:r>
    </w:p>
    <w:bookmarkEnd w:id="5120"/>
    <w:bookmarkStart w:name="z5755" w:id="5121"/>
    <w:p>
      <w:pPr>
        <w:spacing w:after="0"/>
        <w:ind w:left="0"/>
        <w:jc w:val="both"/>
      </w:pPr>
      <w:r>
        <w:rPr>
          <w:rFonts w:ascii="Times New Roman"/>
          <w:b w:val="false"/>
          <w:i w:val="false"/>
          <w:color w:val="000000"/>
          <w:sz w:val="28"/>
        </w:rPr>
        <w:t>
      Өткізбейтін геосинтетикалық материал - бұл резервуарлар түбінің бүкіл бетінің астындағы біртекті оқшаулағыш полимер табағы. Ол қос түбіне балама ретінде қызмет етеді немесе резервуардың ағып кетуінен қосымша қорғаныс ретінде әрекет етеді. Резервуардың қос түбі сияқты, геомембрана ең алдымен бүкіл резервуардың апатты бұзылуын жою үшін емес, кішігірім, бірақ тұрақты ағып кетудің алдын алуға арналған. Геомембрананың тиімділігінің себебі-материалдың буындары резервуардың болат корпусына немесе резервуарды қолдайтын және қоршап тұрған бетон қабырғаға мықтап сәйкес келеді. Иілгіш мембрананың минималды қалыңдығы 1 мм, дегенмен қалыңдығы 1,5 - 2 мм парақтар жиі қолданылады. Мембрана резервуарда сақталатын химиялық қосылыстардың әсеріне сезімтал болмауы керек.</w:t>
      </w:r>
    </w:p>
    <w:bookmarkEnd w:id="5121"/>
    <w:bookmarkStart w:name="z5756" w:id="5122"/>
    <w:p>
      <w:pPr>
        <w:spacing w:after="0"/>
        <w:ind w:left="0"/>
        <w:jc w:val="both"/>
      </w:pPr>
      <w:r>
        <w:rPr>
          <w:rFonts w:ascii="Times New Roman"/>
          <w:b w:val="false"/>
          <w:i w:val="false"/>
          <w:color w:val="000000"/>
          <w:sz w:val="28"/>
        </w:rPr>
        <w:t>
      Қол жеткізілген экологиялық пайда</w:t>
      </w:r>
    </w:p>
    <w:bookmarkEnd w:id="5122"/>
    <w:bookmarkStart w:name="z5757" w:id="5123"/>
    <w:p>
      <w:pPr>
        <w:spacing w:after="0"/>
        <w:ind w:left="0"/>
        <w:jc w:val="both"/>
      </w:pPr>
      <w:r>
        <w:rPr>
          <w:rFonts w:ascii="Times New Roman"/>
          <w:b w:val="false"/>
          <w:i w:val="false"/>
          <w:color w:val="000000"/>
          <w:sz w:val="28"/>
        </w:rPr>
        <w:t>
      Сақтау резервуарларынан ағып кетудің алдын алу.</w:t>
      </w:r>
    </w:p>
    <w:bookmarkEnd w:id="5123"/>
    <w:bookmarkStart w:name="z5758" w:id="5124"/>
    <w:p>
      <w:pPr>
        <w:spacing w:after="0"/>
        <w:ind w:left="0"/>
        <w:jc w:val="both"/>
      </w:pPr>
      <w:r>
        <w:rPr>
          <w:rFonts w:ascii="Times New Roman"/>
          <w:b w:val="false"/>
          <w:i w:val="false"/>
          <w:color w:val="000000"/>
          <w:sz w:val="28"/>
        </w:rPr>
        <w:t>
      Кросс-медиа әсерлері</w:t>
      </w:r>
    </w:p>
    <w:bookmarkEnd w:id="5124"/>
    <w:bookmarkStart w:name="z5759" w:id="5125"/>
    <w:p>
      <w:pPr>
        <w:spacing w:after="0"/>
        <w:ind w:left="0"/>
        <w:jc w:val="both"/>
      </w:pPr>
      <w:r>
        <w:rPr>
          <w:rFonts w:ascii="Times New Roman"/>
          <w:b w:val="false"/>
          <w:i w:val="false"/>
          <w:color w:val="000000"/>
          <w:sz w:val="28"/>
        </w:rPr>
        <w:t>
      Ұзақ қарапайым резервуар, егер оның түбін геомембраналық табақтармен төсеу қажет болса.</w:t>
      </w:r>
    </w:p>
    <w:bookmarkEnd w:id="5125"/>
    <w:bookmarkStart w:name="z5760" w:id="5126"/>
    <w:p>
      <w:pPr>
        <w:spacing w:after="0"/>
        <w:ind w:left="0"/>
        <w:jc w:val="both"/>
      </w:pPr>
      <w:r>
        <w:rPr>
          <w:rFonts w:ascii="Times New Roman"/>
          <w:b w:val="false"/>
          <w:i w:val="false"/>
          <w:color w:val="000000"/>
          <w:sz w:val="28"/>
        </w:rPr>
        <w:t>
      Қолданылуы</w:t>
      </w:r>
    </w:p>
    <w:bookmarkEnd w:id="5126"/>
    <w:bookmarkStart w:name="z5761" w:id="5127"/>
    <w:p>
      <w:pPr>
        <w:spacing w:after="0"/>
        <w:ind w:left="0"/>
        <w:jc w:val="both"/>
      </w:pPr>
      <w:r>
        <w:rPr>
          <w:rFonts w:ascii="Times New Roman"/>
          <w:b w:val="false"/>
          <w:i w:val="false"/>
          <w:color w:val="000000"/>
          <w:sz w:val="28"/>
        </w:rPr>
        <w:t>
      Су өткізбейтін геоүлдір жаңа резервуарларға да, қолданыстағы резервуарларды жаңарту кезінде де төселеді. Төсеу күрделі жөндеу кезінде жүреді және, әдетте, олар ағып кетуді анықтау жүйесімен жабдықталған.</w:t>
      </w:r>
    </w:p>
    <w:bookmarkEnd w:id="5127"/>
    <w:bookmarkStart w:name="z5762" w:id="5128"/>
    <w:p>
      <w:pPr>
        <w:spacing w:after="0"/>
        <w:ind w:left="0"/>
        <w:jc w:val="both"/>
      </w:pPr>
      <w:r>
        <w:rPr>
          <w:rFonts w:ascii="Times New Roman"/>
          <w:b w:val="false"/>
          <w:i w:val="false"/>
          <w:color w:val="000000"/>
          <w:sz w:val="28"/>
        </w:rPr>
        <w:t>
      Бірқатар еуропалық емес елдерде қос түбінің орнына өткізбейтін геомембраналар қолданылады.</w:t>
      </w:r>
    </w:p>
    <w:bookmarkEnd w:id="5128"/>
    <w:bookmarkStart w:name="z5763" w:id="5129"/>
    <w:p>
      <w:pPr>
        <w:spacing w:after="0"/>
        <w:ind w:left="0"/>
        <w:jc w:val="both"/>
      </w:pPr>
      <w:r>
        <w:rPr>
          <w:rFonts w:ascii="Times New Roman"/>
          <w:b w:val="false"/>
          <w:i w:val="false"/>
          <w:color w:val="000000"/>
          <w:sz w:val="28"/>
        </w:rPr>
        <w:t>
      Экономика</w:t>
      </w:r>
    </w:p>
    <w:bookmarkEnd w:id="5129"/>
    <w:bookmarkStart w:name="z5764" w:id="5130"/>
    <w:p>
      <w:pPr>
        <w:spacing w:after="0"/>
        <w:ind w:left="0"/>
        <w:jc w:val="both"/>
      </w:pPr>
      <w:r>
        <w:rPr>
          <w:rFonts w:ascii="Times New Roman"/>
          <w:b w:val="false"/>
          <w:i w:val="false"/>
          <w:color w:val="000000"/>
          <w:sz w:val="28"/>
        </w:rPr>
        <w:t xml:space="preserve">
      Ұлыбританияның МӨЗ-нен (дереккөз: UKPIA) жақында жаңартылған шығындар туралы деректер (2011 жыл) 5.34-кестеде келтірілген. </w:t>
      </w:r>
    </w:p>
    <w:bookmarkEnd w:id="5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34</w:t>
      </w:r>
      <w:r>
        <w:rPr>
          <w:rFonts w:ascii="Times New Roman"/>
          <w:b w:val="false"/>
          <w:i w:val="false"/>
          <w:color w:val="000000"/>
          <w:sz w:val="28"/>
        </w:rPr>
        <w:t xml:space="preserve">-кесте. Әртүрлі резервуарлардағы өткізбейтін геомембрананы жаңғыртуға арналған сметалық шығындар.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резервуарлар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резервуарлар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резервуар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опырылымы бар диаметрі 22 м, биіктігі 20 м 3 шағын резервуар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6" w:id="5131"/>
          <w:p>
            <w:pPr>
              <w:spacing w:after="20"/>
              <w:ind w:left="20"/>
              <w:jc w:val="both"/>
            </w:pPr>
            <w:r>
              <w:rPr>
                <w:rFonts w:ascii="Times New Roman"/>
                <w:b w:val="false"/>
                <w:i w:val="false"/>
                <w:color w:val="000000"/>
                <w:sz w:val="20"/>
              </w:rPr>
              <w:t>
Диаметрі 48,5 м 3 орташа резервуар,</w:t>
            </w:r>
          </w:p>
          <w:bookmarkEnd w:id="5131"/>
          <w:p>
            <w:pPr>
              <w:spacing w:after="20"/>
              <w:ind w:left="20"/>
              <w:jc w:val="both"/>
            </w:pPr>
            <w:r>
              <w:rPr>
                <w:rFonts w:ascii="Times New Roman"/>
                <w:b w:val="false"/>
                <w:i w:val="false"/>
                <w:color w:val="000000"/>
                <w:sz w:val="20"/>
              </w:rPr>
              <w:t>
высотой 20 м с общим обвалованием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7" w:id="5132"/>
          <w:p>
            <w:pPr>
              <w:spacing w:after="20"/>
              <w:ind w:left="20"/>
              <w:jc w:val="both"/>
            </w:pPr>
            <w:r>
              <w:rPr>
                <w:rFonts w:ascii="Times New Roman"/>
                <w:b w:val="false"/>
                <w:i w:val="false"/>
                <w:color w:val="000000"/>
                <w:sz w:val="20"/>
              </w:rPr>
              <w:t>
Диаметрі 81 м болатын 1 үлкен резервуар,</w:t>
            </w:r>
          </w:p>
          <w:bookmarkEnd w:id="5132"/>
          <w:p>
            <w:pPr>
              <w:spacing w:after="20"/>
              <w:ind w:left="20"/>
              <w:jc w:val="both"/>
            </w:pPr>
            <w:r>
              <w:rPr>
                <w:rFonts w:ascii="Times New Roman"/>
                <w:b w:val="false"/>
                <w:i w:val="false"/>
                <w:color w:val="000000"/>
                <w:sz w:val="20"/>
              </w:rPr>
              <w:t>
жеке опырылымы бар биіктігі 20 м</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Резервуардың көлемі, м3 (бір резервуар)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Резервуардың көлемі м3 (бір резервуар)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Резервуардың көлемі м3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8" w:id="5133"/>
          <w:p>
            <w:pPr>
              <w:spacing w:after="20"/>
              <w:ind w:left="20"/>
              <w:jc w:val="both"/>
            </w:pPr>
            <w:r>
              <w:rPr>
                <w:rFonts w:ascii="Times New Roman"/>
                <w:b w:val="false"/>
                <w:i w:val="false"/>
                <w:color w:val="000000"/>
                <w:sz w:val="20"/>
              </w:rPr>
              <w:t>
Резервуардың өлшемдері м2</w:t>
            </w:r>
          </w:p>
          <w:bookmarkEnd w:id="5133"/>
          <w:p>
            <w:pPr>
              <w:spacing w:after="20"/>
              <w:ind w:left="20"/>
              <w:jc w:val="both"/>
            </w:pPr>
            <w:r>
              <w:rPr>
                <w:rFonts w:ascii="Times New Roman"/>
                <w:b w:val="false"/>
                <w:i w:val="false"/>
                <w:color w:val="000000"/>
                <w:sz w:val="20"/>
              </w:rPr>
              <w:t>
(бір резервуар)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9" w:id="5134"/>
          <w:p>
            <w:pPr>
              <w:spacing w:after="20"/>
              <w:ind w:left="20"/>
              <w:jc w:val="both"/>
            </w:pPr>
            <w:r>
              <w:rPr>
                <w:rFonts w:ascii="Times New Roman"/>
                <w:b w:val="false"/>
                <w:i w:val="false"/>
                <w:color w:val="000000"/>
                <w:sz w:val="20"/>
              </w:rPr>
              <w:t>
Резервуардың өлшемдері м2</w:t>
            </w:r>
          </w:p>
          <w:bookmarkEnd w:id="5134"/>
          <w:p>
            <w:pPr>
              <w:spacing w:after="20"/>
              <w:ind w:left="20"/>
              <w:jc w:val="both"/>
            </w:pPr>
            <w:r>
              <w:rPr>
                <w:rFonts w:ascii="Times New Roman"/>
                <w:b w:val="false"/>
                <w:i w:val="false"/>
                <w:color w:val="000000"/>
                <w:sz w:val="20"/>
              </w:rPr>
              <w:t>
(бір резервуар)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Резервуардың өлшемдері м2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0" w:id="5135"/>
          <w:p>
            <w:pPr>
              <w:spacing w:after="20"/>
              <w:ind w:left="20"/>
              <w:jc w:val="both"/>
            </w:pPr>
            <w:r>
              <w:rPr>
                <w:rFonts w:ascii="Times New Roman"/>
                <w:b w:val="false"/>
                <w:i w:val="false"/>
                <w:color w:val="000000"/>
                <w:sz w:val="20"/>
              </w:rPr>
              <w:t>
Топырақ үйіп бекітілген жердің талап етілетін ұзындығы</w:t>
            </w:r>
          </w:p>
          <w:bookmarkEnd w:id="51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(барлық резервуарлар, қоршаулардың биіктігі </w:t>
            </w:r>
          </w:p>
          <w:p>
            <w:pPr>
              <w:spacing w:after="20"/>
              <w:ind w:left="20"/>
              <w:jc w:val="both"/>
            </w:pPr>
            <w:r>
              <w:rPr>
                <w:rFonts w:ascii="Times New Roman"/>
                <w:b w:val="false"/>
                <w:i w:val="false"/>
                <w:color w:val="000000"/>
                <w:sz w:val="20"/>
              </w:rPr>
              <w:t>
2 м)1)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үйіп бекітілген жердің талап етілетін ұзындығы (барлық резервуарлар, қоршаулардың биіктігі 2м)1)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үйіп бекітілген жердің талап етілетін ұзындығы (қоршаулардың биіктігі 2 м)1)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 түбінің астына геомембрананы төсеу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Топырақ үйіп бекітілген негізді жабу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үйіп бекітілген негізді жабу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1672754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үйіп бекітілген негізді жабу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4787890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Опырылым қабырғаларын жабу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Опырылым қабырғаларын жабу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Опырылым қабырғаларын жабу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1038379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Резервуарлардың астына геоүлдірді төсеу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Резервуарлардың астына геоүлдірді төсеу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Резервуарлардың астына геоүлдірді төсеу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Домкратты қолдану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Домкратты қолдану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1021356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2" w:id="5136"/>
          <w:p>
            <w:pPr>
              <w:spacing w:after="20"/>
              <w:ind w:left="20"/>
              <w:jc w:val="both"/>
            </w:pPr>
            <w:r>
              <w:rPr>
                <w:rFonts w:ascii="Times New Roman"/>
                <w:b w:val="false"/>
                <w:i w:val="false"/>
                <w:color w:val="000000"/>
                <w:sz w:val="20"/>
              </w:rPr>
              <w:t>
Бөлшектеу      және</w:t>
            </w:r>
          </w:p>
          <w:bookmarkEnd w:id="5136"/>
          <w:p>
            <w:pPr>
              <w:spacing w:after="20"/>
              <w:ind w:left="20"/>
              <w:jc w:val="both"/>
            </w:pPr>
            <w:r>
              <w:rPr>
                <w:rFonts w:ascii="Times New Roman"/>
                <w:b w:val="false"/>
                <w:i w:val="false"/>
                <w:color w:val="000000"/>
                <w:sz w:val="20"/>
              </w:rPr>
              <w:t>
резервуардың түбін ауыстыру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907872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Үйме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1391314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3" w:id="5137"/>
          <w:p>
            <w:pPr>
              <w:spacing w:after="20"/>
              <w:ind w:left="20"/>
              <w:jc w:val="both"/>
            </w:pPr>
            <w:r>
              <w:rPr>
                <w:rFonts w:ascii="Times New Roman"/>
                <w:b w:val="false"/>
                <w:i w:val="false"/>
                <w:color w:val="000000"/>
                <w:sz w:val="20"/>
              </w:rPr>
              <w:t>
Топырақ үйіп бекітілген жердің жалпы құны</w:t>
            </w:r>
          </w:p>
          <w:bookmarkEnd w:id="5137"/>
          <w:p>
            <w:pPr>
              <w:spacing w:after="20"/>
              <w:ind w:left="20"/>
              <w:jc w:val="both"/>
            </w:pPr>
            <w:r>
              <w:rPr>
                <w:rFonts w:ascii="Times New Roman"/>
                <w:b w:val="false"/>
                <w:i w:val="false"/>
                <w:color w:val="000000"/>
                <w:sz w:val="20"/>
              </w:rPr>
              <w:t>
</w:t>
            </w:r>
            <w:r>
              <w:rPr>
                <w:rFonts w:ascii="Times New Roman"/>
                <w:b w:val="false"/>
                <w:i w:val="false"/>
                <w:color w:val="000000"/>
                <w:sz w:val="20"/>
              </w:rPr>
              <w:t>типтік</w:t>
            </w:r>
          </w:p>
          <w:p>
            <w:pPr>
              <w:spacing w:after="20"/>
              <w:ind w:left="20"/>
              <w:jc w:val="both"/>
            </w:pPr>
            <w:r>
              <w:rPr>
                <w:rFonts w:ascii="Times New Roman"/>
                <w:b w:val="false"/>
                <w:i w:val="false"/>
                <w:color w:val="000000"/>
                <w:sz w:val="20"/>
              </w:rPr>
              <w:t>
жалпы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3851647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Үйме жиыны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7232335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Резервуарға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5" w:id="5138"/>
          <w:p>
            <w:pPr>
              <w:spacing w:after="20"/>
              <w:ind w:left="20"/>
              <w:jc w:val="both"/>
            </w:pPr>
            <w:r>
              <w:rPr>
                <w:rFonts w:ascii="Times New Roman"/>
                <w:b w:val="false"/>
                <w:i w:val="false"/>
                <w:color w:val="000000"/>
                <w:sz w:val="20"/>
              </w:rPr>
              <w:t>
Бір типтік құрылыстар резервуарының</w:t>
            </w:r>
          </w:p>
          <w:bookmarkEnd w:id="5138"/>
          <w:p>
            <w:pPr>
              <w:spacing w:after="20"/>
              <w:ind w:left="20"/>
              <w:jc w:val="both"/>
            </w:pPr>
            <w:r>
              <w:rPr>
                <w:rFonts w:ascii="Times New Roman"/>
                <w:b w:val="false"/>
                <w:i w:val="false"/>
                <w:color w:val="000000"/>
                <w:sz w:val="20"/>
              </w:rPr>
              <w:t>
жалпы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1284639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6" w:id="5139"/>
          <w:p>
            <w:pPr>
              <w:spacing w:after="20"/>
              <w:ind w:left="20"/>
              <w:jc w:val="both"/>
            </w:pPr>
            <w:r>
              <w:rPr>
                <w:rFonts w:ascii="Times New Roman"/>
                <w:b w:val="false"/>
                <w:i w:val="false"/>
                <w:color w:val="000000"/>
                <w:sz w:val="20"/>
              </w:rPr>
              <w:t>
Бір типтік құрылыстар резервуарының</w:t>
            </w:r>
          </w:p>
          <w:bookmarkEnd w:id="5139"/>
          <w:p>
            <w:pPr>
              <w:spacing w:after="20"/>
              <w:ind w:left="20"/>
              <w:jc w:val="both"/>
            </w:pPr>
            <w:r>
              <w:rPr>
                <w:rFonts w:ascii="Times New Roman"/>
                <w:b w:val="false"/>
                <w:i w:val="false"/>
                <w:color w:val="000000"/>
                <w:sz w:val="20"/>
              </w:rPr>
              <w:t>
жалпы құны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7232335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Резервуардың түбін ауыстыру, резервуардың астына жаңа іргетас орнату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Топырақ үйіп бекітілген негізді жабу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үйіп бекітілген негізді жабу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1672754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үйіп бекітілген негізді жабу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4787890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Опырылым қабырғаларын жабу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Опырылым қабырғаларын жабу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Опырылым қабырғаларын жабу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1038379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7" w:id="5140"/>
          <w:p>
            <w:pPr>
              <w:spacing w:after="20"/>
              <w:ind w:left="20"/>
              <w:jc w:val="both"/>
            </w:pPr>
            <w:r>
              <w:rPr>
                <w:rFonts w:ascii="Times New Roman"/>
                <w:b w:val="false"/>
                <w:i w:val="false"/>
                <w:color w:val="000000"/>
                <w:sz w:val="20"/>
              </w:rPr>
              <w:t xml:space="preserve">
Жаңа негізді салу </w:t>
            </w:r>
          </w:p>
          <w:bookmarkEnd w:id="51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және резервуардың түбін ауыстыру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1429898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9" w:id="5141"/>
          <w:p>
            <w:pPr>
              <w:spacing w:after="20"/>
              <w:ind w:left="20"/>
              <w:jc w:val="both"/>
            </w:pPr>
            <w:r>
              <w:rPr>
                <w:rFonts w:ascii="Times New Roman"/>
                <w:b w:val="false"/>
                <w:i w:val="false"/>
                <w:color w:val="000000"/>
                <w:sz w:val="20"/>
              </w:rPr>
              <w:t>
Жаңа негізді салу</w:t>
            </w:r>
          </w:p>
          <w:bookmarkEnd w:id="5141"/>
          <w:p>
            <w:pPr>
              <w:spacing w:after="20"/>
              <w:ind w:left="20"/>
              <w:jc w:val="both"/>
            </w:pPr>
            <w:r>
              <w:rPr>
                <w:rFonts w:ascii="Times New Roman"/>
                <w:b w:val="false"/>
                <w:i w:val="false"/>
                <w:color w:val="000000"/>
                <w:sz w:val="20"/>
              </w:rPr>
              <w:t>
және резервуар түбін ауыстыру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2859797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0" w:id="5142"/>
          <w:p>
            <w:pPr>
              <w:spacing w:after="20"/>
              <w:ind w:left="20"/>
              <w:jc w:val="both"/>
            </w:pPr>
            <w:r>
              <w:rPr>
                <w:rFonts w:ascii="Times New Roman"/>
                <w:b w:val="false"/>
                <w:i w:val="false"/>
                <w:color w:val="000000"/>
                <w:sz w:val="20"/>
              </w:rPr>
              <w:t>
Жаңа</w:t>
            </w:r>
          </w:p>
          <w:bookmarkEnd w:id="5142"/>
          <w:p>
            <w:pPr>
              <w:spacing w:after="20"/>
              <w:ind w:left="20"/>
              <w:jc w:val="both"/>
            </w:pPr>
            <w:r>
              <w:rPr>
                <w:rFonts w:ascii="Times New Roman"/>
                <w:b w:val="false"/>
                <w:i w:val="false"/>
                <w:color w:val="000000"/>
                <w:sz w:val="20"/>
              </w:rPr>
              <w:t>
</w:t>
            </w:r>
            <w:r>
              <w:rPr>
                <w:rFonts w:ascii="Times New Roman"/>
                <w:b w:val="false"/>
                <w:i w:val="false"/>
                <w:color w:val="000000"/>
                <w:sz w:val="20"/>
              </w:rPr>
              <w:t>негізді салу</w:t>
            </w:r>
          </w:p>
          <w:p>
            <w:pPr>
              <w:spacing w:after="20"/>
              <w:ind w:left="20"/>
              <w:jc w:val="both"/>
            </w:pPr>
            <w:r>
              <w:rPr>
                <w:rFonts w:ascii="Times New Roman"/>
                <w:b w:val="false"/>
                <w:i w:val="false"/>
                <w:color w:val="000000"/>
                <w:sz w:val="20"/>
              </w:rPr>
              <w:t>
және резервуар түбін ауыстыру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1815744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Үйме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2" w:id="5143"/>
          <w:p>
            <w:pPr>
              <w:spacing w:after="20"/>
              <w:ind w:left="20"/>
              <w:jc w:val="both"/>
            </w:pPr>
            <w:r>
              <w:rPr>
                <w:rFonts w:ascii="Times New Roman"/>
                <w:b w:val="false"/>
                <w:i w:val="false"/>
                <w:color w:val="000000"/>
                <w:sz w:val="20"/>
              </w:rPr>
              <w:t>
Типтік құрылыс опырылымның</w:t>
            </w:r>
          </w:p>
          <w:bookmarkEnd w:id="5143"/>
          <w:p>
            <w:pPr>
              <w:spacing w:after="20"/>
              <w:ind w:left="20"/>
              <w:jc w:val="both"/>
            </w:pPr>
            <w:r>
              <w:rPr>
                <w:rFonts w:ascii="Times New Roman"/>
                <w:b w:val="false"/>
                <w:i w:val="false"/>
                <w:color w:val="000000"/>
                <w:sz w:val="20"/>
              </w:rPr>
              <w:t>
жалпы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5154443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Үйме жиыны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7642013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құрылыстың бір резервуарының жалпы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резервуар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676743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резервуар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резервуар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7642013</w:t>
            </w:r>
          </w:p>
        </w:tc>
      </w:tr>
    </w:tbl>
    <w:bookmarkStart w:name="z5783" w:id="5144"/>
    <w:p>
      <w:pPr>
        <w:spacing w:after="0"/>
        <w:ind w:left="0"/>
        <w:jc w:val="both"/>
      </w:pPr>
      <w:r>
        <w:rPr>
          <w:rFonts w:ascii="Times New Roman"/>
          <w:b w:val="false"/>
          <w:i w:val="false"/>
          <w:color w:val="000000"/>
          <w:sz w:val="28"/>
        </w:rPr>
        <w:t>
      *Еуродағы шығыстар 25.07.2011 жылғы жағдай бойынша 1,13484 мөлшерінде фунт стерлингтен қайта есептеліп алынады.</w:t>
      </w:r>
    </w:p>
    <w:bookmarkEnd w:id="5144"/>
    <w:bookmarkStart w:name="z5784" w:id="5145"/>
    <w:p>
      <w:pPr>
        <w:spacing w:after="0"/>
        <w:ind w:left="0"/>
        <w:jc w:val="both"/>
      </w:pPr>
      <w:r>
        <w:rPr>
          <w:rFonts w:ascii="Times New Roman"/>
          <w:b w:val="false"/>
          <w:i w:val="false"/>
          <w:color w:val="000000"/>
          <w:sz w:val="28"/>
        </w:rPr>
        <w:t xml:space="preserve">
      Ескертпе: </w:t>
      </w:r>
    </w:p>
    <w:bookmarkEnd w:id="5145"/>
    <w:bookmarkStart w:name="z5785" w:id="5146"/>
    <w:p>
      <w:pPr>
        <w:spacing w:after="0"/>
        <w:ind w:left="0"/>
        <w:jc w:val="both"/>
      </w:pPr>
      <w:r>
        <w:rPr>
          <w:rFonts w:ascii="Times New Roman"/>
          <w:b w:val="false"/>
          <w:i w:val="false"/>
          <w:color w:val="000000"/>
          <w:sz w:val="28"/>
        </w:rPr>
        <w:t xml:space="preserve">
      бундың талап етілетін ұзындығы топырақ үйіп бекітілген топтағы ең үлкен резервуардың көлемінен резервуардың номиналды көлемінің 110 % есебінен алынады; </w:t>
      </w:r>
    </w:p>
    <w:bookmarkEnd w:id="5146"/>
    <w:bookmarkStart w:name="z5786" w:id="5147"/>
    <w:p>
      <w:pPr>
        <w:spacing w:after="0"/>
        <w:ind w:left="0"/>
        <w:jc w:val="both"/>
      </w:pPr>
      <w:r>
        <w:rPr>
          <w:rFonts w:ascii="Times New Roman"/>
          <w:b w:val="false"/>
          <w:i w:val="false"/>
          <w:color w:val="000000"/>
          <w:sz w:val="28"/>
        </w:rPr>
        <w:t xml:space="preserve">
      резервуарды жобалау, босату және тазалау жұмыстарын ұйымдастыруға байланысты шығыстар есепке алынбайды. Теорияда бір резервуардың жалпы құнының 10 - 15 % құрайды. </w:t>
      </w:r>
    </w:p>
    <w:bookmarkEnd w:id="5147"/>
    <w:bookmarkStart w:name="z5787" w:id="5148"/>
    <w:p>
      <w:pPr>
        <w:spacing w:after="0"/>
        <w:ind w:left="0"/>
        <w:jc w:val="both"/>
      </w:pPr>
      <w:r>
        <w:rPr>
          <w:rFonts w:ascii="Times New Roman"/>
          <w:b w:val="false"/>
          <w:i w:val="false"/>
          <w:color w:val="000000"/>
          <w:sz w:val="28"/>
        </w:rPr>
        <w:t>
      Диаметрі 48,5 м-ден асатын үлкен резервуарларға арналған домкрат пайдаланылмайды. Сондықтан шығындар тек резервуардың түбін бөлшектеу және ауыстыру бойынша бағаланады;</w:t>
      </w:r>
    </w:p>
    <w:bookmarkEnd w:id="5148"/>
    <w:bookmarkStart w:name="z5788" w:id="5149"/>
    <w:p>
      <w:pPr>
        <w:spacing w:after="0"/>
        <w:ind w:left="0"/>
        <w:jc w:val="both"/>
      </w:pPr>
      <w:r>
        <w:rPr>
          <w:rFonts w:ascii="Times New Roman"/>
          <w:b w:val="false"/>
          <w:i w:val="false"/>
          <w:color w:val="000000"/>
          <w:sz w:val="28"/>
        </w:rPr>
        <w:t xml:space="preserve">
      сондай-ақ, жұмыс аяқталғанға дейін ұзақ уақыт тұрып қалған кезде (бір резервуарға шамамен 9 ай) резервуарға орын жалдау қажеттілігіне байланысты шығыстар алып тасталады. </w:t>
      </w:r>
    </w:p>
    <w:bookmarkEnd w:id="5149"/>
    <w:bookmarkStart w:name="z5789" w:id="5150"/>
    <w:p>
      <w:pPr>
        <w:spacing w:after="0"/>
        <w:ind w:left="0"/>
        <w:jc w:val="both"/>
      </w:pPr>
      <w:r>
        <w:rPr>
          <w:rFonts w:ascii="Times New Roman"/>
          <w:b w:val="false"/>
          <w:i w:val="false"/>
          <w:color w:val="000000"/>
          <w:sz w:val="28"/>
        </w:rPr>
        <w:t xml:space="preserve">
      Топырақ үйіп бекітілген жердің қабырғаларын жабу қоршау қабырғасының жоғарғы бөлігіне толқын шағылыстырғыш күнқағарды орнатуды және оны қолданыстағы топырақ үйіп бекітілген негізге (қажет болған жағдайда) бекітуді қамтиды. </w:t>
      </w:r>
    </w:p>
    <w:bookmarkEnd w:id="5150"/>
    <w:bookmarkStart w:name="z5790" w:id="5151"/>
    <w:p>
      <w:pPr>
        <w:spacing w:after="0"/>
        <w:ind w:left="0"/>
        <w:jc w:val="both"/>
      </w:pPr>
      <w:r>
        <w:rPr>
          <w:rFonts w:ascii="Times New Roman"/>
          <w:b w:val="false"/>
          <w:i w:val="false"/>
          <w:color w:val="000000"/>
          <w:sz w:val="28"/>
        </w:rPr>
        <w:t>
      Резервуардың түбін бөлшектегеннен кейін, жаңа түбін орнату топырақ тым кеуекті болған жағдайда немесе монтаж жұмыстарының нәтижесінде геоүлдір зақымдалады деген қорқыныш болған кезде тиімді шешім болып саналады.</w:t>
      </w:r>
    </w:p>
    <w:bookmarkEnd w:id="5151"/>
    <w:bookmarkStart w:name="z5791" w:id="5152"/>
    <w:p>
      <w:pPr>
        <w:spacing w:after="0"/>
        <w:ind w:left="0"/>
        <w:jc w:val="both"/>
      </w:pPr>
      <w:r>
        <w:rPr>
          <w:rFonts w:ascii="Times New Roman"/>
          <w:b w:val="false"/>
          <w:i w:val="false"/>
          <w:color w:val="000000"/>
          <w:sz w:val="28"/>
        </w:rPr>
        <w:t>
      Резервуарларды жетілдірілген екінші және үшінші деңгейлі тығыздағыштармен жабдықтағаннан кейін салық жүктемесінің өсу қарқынының жоғарылауы ескерілмеді.</w:t>
      </w:r>
    </w:p>
    <w:bookmarkEnd w:id="5152"/>
    <w:bookmarkStart w:name="z5792" w:id="5153"/>
    <w:p>
      <w:pPr>
        <w:spacing w:after="0"/>
        <w:ind w:left="0"/>
        <w:jc w:val="both"/>
      </w:pPr>
      <w:r>
        <w:rPr>
          <w:rFonts w:ascii="Times New Roman"/>
          <w:b w:val="false"/>
          <w:i w:val="false"/>
          <w:color w:val="000000"/>
          <w:sz w:val="28"/>
        </w:rPr>
        <w:t>
      Опырылымның ұзындығы оның конфигурациясына байланысты ұлғаюы мүмкін. Бұдан басқа, қоршаулардың биіктігі 2 м-де топырақ үйіп бекітілетін қоршаулардың еңісін ескермейді, бұл оның алаңының ұлғаюына әкеледі.</w:t>
      </w:r>
    </w:p>
    <w:bookmarkEnd w:id="5153"/>
    <w:bookmarkStart w:name="z5793" w:id="5154"/>
    <w:p>
      <w:pPr>
        <w:spacing w:after="0"/>
        <w:ind w:left="0"/>
        <w:jc w:val="both"/>
      </w:pPr>
      <w:r>
        <w:rPr>
          <w:rFonts w:ascii="Times New Roman"/>
          <w:b w:val="false"/>
          <w:i w:val="false"/>
          <w:color w:val="000000"/>
          <w:sz w:val="28"/>
        </w:rPr>
        <w:t>
      Дереккөз: CONCAWE/UKPIA 2011.</w:t>
      </w:r>
    </w:p>
    <w:bookmarkEnd w:id="515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794" w:id="5155"/>
    <w:p>
      <w:pPr>
        <w:spacing w:after="0"/>
        <w:ind w:left="0"/>
        <w:jc w:val="both"/>
      </w:pPr>
      <w:r>
        <w:rPr>
          <w:rFonts w:ascii="Times New Roman"/>
          <w:b w:val="false"/>
          <w:i w:val="false"/>
          <w:color w:val="000000"/>
          <w:sz w:val="28"/>
        </w:rPr>
        <w:t>
      Ендірудің әсері</w:t>
      </w:r>
    </w:p>
    <w:bookmarkEnd w:id="5155"/>
    <w:bookmarkStart w:name="z5795" w:id="5156"/>
    <w:p>
      <w:pPr>
        <w:spacing w:after="0"/>
        <w:ind w:left="0"/>
        <w:jc w:val="both"/>
      </w:pPr>
      <w:r>
        <w:rPr>
          <w:rFonts w:ascii="Times New Roman"/>
          <w:b w:val="false"/>
          <w:i w:val="false"/>
          <w:color w:val="000000"/>
          <w:sz w:val="28"/>
        </w:rPr>
        <w:t>
      Топырақтың ластануын болдырмаңыз.</w:t>
      </w:r>
    </w:p>
    <w:bookmarkEnd w:id="5156"/>
    <w:bookmarkStart w:name="z5796" w:id="5157"/>
    <w:p>
      <w:pPr>
        <w:spacing w:after="0"/>
        <w:ind w:left="0"/>
        <w:jc w:val="both"/>
      </w:pPr>
      <w:r>
        <w:rPr>
          <w:rFonts w:ascii="Times New Roman"/>
          <w:b w:val="false"/>
          <w:i w:val="false"/>
          <w:color w:val="000000"/>
          <w:sz w:val="28"/>
        </w:rPr>
        <w:t>
      Анықтамалық әдебиет</w:t>
      </w:r>
    </w:p>
    <w:bookmarkEnd w:id="5157"/>
    <w:bookmarkStart w:name="z5797" w:id="5158"/>
    <w:p>
      <w:pPr>
        <w:spacing w:after="0"/>
        <w:ind w:left="0"/>
        <w:jc w:val="both"/>
      </w:pPr>
      <w:r>
        <w:rPr>
          <w:rFonts w:ascii="Times New Roman"/>
          <w:b w:val="false"/>
          <w:i w:val="false"/>
          <w:color w:val="000000"/>
          <w:sz w:val="28"/>
        </w:rPr>
        <w:t>
      [112].</w:t>
      </w:r>
    </w:p>
    <w:bookmarkEnd w:id="5158"/>
    <w:bookmarkStart w:name="z5798" w:id="5159"/>
    <w:p>
      <w:pPr>
        <w:spacing w:after="0"/>
        <w:ind w:left="0"/>
        <w:jc w:val="left"/>
      </w:pPr>
      <w:r>
        <w:rPr>
          <w:rFonts w:ascii="Times New Roman"/>
          <w:b/>
          <w:i w:val="false"/>
          <w:color w:val="000000"/>
        </w:rPr>
        <w:t xml:space="preserve"> 5.17.8. Ағып кетуді анықтау</w:t>
      </w:r>
    </w:p>
    <w:bookmarkEnd w:id="5159"/>
    <w:bookmarkStart w:name="z5799" w:id="5160"/>
    <w:p>
      <w:pPr>
        <w:spacing w:after="0"/>
        <w:ind w:left="0"/>
        <w:jc w:val="both"/>
      </w:pPr>
      <w:r>
        <w:rPr>
          <w:rFonts w:ascii="Times New Roman"/>
          <w:b w:val="false"/>
          <w:i w:val="false"/>
          <w:color w:val="000000"/>
          <w:sz w:val="28"/>
        </w:rPr>
        <w:t>
      Сипаты</w:t>
      </w:r>
    </w:p>
    <w:bookmarkEnd w:id="5160"/>
    <w:bookmarkStart w:name="z5800" w:id="5161"/>
    <w:p>
      <w:pPr>
        <w:spacing w:after="0"/>
        <w:ind w:left="0"/>
        <w:jc w:val="both"/>
      </w:pPr>
      <w:r>
        <w:rPr>
          <w:rFonts w:ascii="Times New Roman"/>
          <w:b w:val="false"/>
          <w:i w:val="false"/>
          <w:color w:val="000000"/>
          <w:sz w:val="28"/>
        </w:rPr>
        <w:t>
      Сарқынды сулар сияқты, топырақ пен жер асты суларының ластануын болдырмаудың бір әдісі-ағып кетуді мерзімінен бұрын анықтау. Резервуардың түбінен ағып кету ағып кетуді анықтау жүйесімен анықталады. Бұл әдіс бақылау люгінің, бақылау ұңғымаларының және өндірістік ресурстарды басқару жүйесінің болуын қарастырады. Жетілдірілген жүйелерде электронды сенсор зондтары немесе сенсорға импульсті өткізу кабельдері бар. Ағып кету кезінде сенсор кабелі өніммен байланысқа түседі, нәтижесінде қарсылық мәні өзгереді және дабыл іске қосылады. Сонымен қатар, резервуарларды үнемі тексеріп, олардың тұтастығын тексеріңіз. LDAR бағдарламасы туралы 5.27.5 тармағын да қараңыз. Қарастырылатын әдістер:</w:t>
      </w:r>
    </w:p>
    <w:bookmarkEnd w:id="5161"/>
    <w:bookmarkStart w:name="z5801" w:id="5162"/>
    <w:p>
      <w:pPr>
        <w:spacing w:after="0"/>
        <w:ind w:left="0"/>
        <w:jc w:val="both"/>
      </w:pPr>
      <w:r>
        <w:rPr>
          <w:rFonts w:ascii="Times New Roman"/>
          <w:b w:val="false"/>
          <w:i w:val="false"/>
          <w:color w:val="000000"/>
          <w:sz w:val="28"/>
        </w:rPr>
        <w:t>
      құю туралы сигнал беруді сақтауға арналған резервуарларды және қажет болған жағдайда сорғыны автоматты ажырату құрылғысымен жарақтандыру;</w:t>
      </w:r>
    </w:p>
    <w:bookmarkEnd w:id="5162"/>
    <w:bookmarkStart w:name="z5802" w:id="5163"/>
    <w:p>
      <w:pPr>
        <w:spacing w:after="0"/>
        <w:ind w:left="0"/>
        <w:jc w:val="both"/>
      </w:pPr>
      <w:r>
        <w:rPr>
          <w:rFonts w:ascii="Times New Roman"/>
          <w:b w:val="false"/>
          <w:i w:val="false"/>
          <w:color w:val="000000"/>
          <w:sz w:val="28"/>
        </w:rPr>
        <w:t>
      резервуарларда ағып кетуді анықтайтын кіріктірілген жүйесі бар қос түбін орнату, мұнда бұл іс жүзінде жүзеге асырылады.</w:t>
      </w:r>
    </w:p>
    <w:bookmarkEnd w:id="5163"/>
    <w:bookmarkStart w:name="z5803" w:id="5164"/>
    <w:p>
      <w:pPr>
        <w:spacing w:after="0"/>
        <w:ind w:left="0"/>
        <w:jc w:val="both"/>
      </w:pPr>
      <w:r>
        <w:rPr>
          <w:rFonts w:ascii="Times New Roman"/>
          <w:b w:val="false"/>
          <w:i w:val="false"/>
          <w:color w:val="000000"/>
          <w:sz w:val="28"/>
        </w:rPr>
        <w:t>
      Резервуарлардың толып кетуіне жол бермеу бойынша ұсыныстар жасау үшін авариялар негізінде тәуекелдерді жүйелі талдау қажет.</w:t>
      </w:r>
    </w:p>
    <w:bookmarkEnd w:id="5164"/>
    <w:bookmarkStart w:name="z5804" w:id="5165"/>
    <w:p>
      <w:pPr>
        <w:spacing w:after="0"/>
        <w:ind w:left="0"/>
        <w:jc w:val="both"/>
      </w:pPr>
      <w:r>
        <w:rPr>
          <w:rFonts w:ascii="Times New Roman"/>
          <w:b w:val="false"/>
          <w:i w:val="false"/>
          <w:color w:val="000000"/>
          <w:sz w:val="28"/>
        </w:rPr>
        <w:t>
      Қысыммен сақтау резервуарларындағы сақтандырғыш клапандарды ішкі ағулардың бар-жоғын кезең-кезеңімен тексеру қажет. Ағып кетуді тексеру портативті дыбыс сіңіргіш экрандармен жүзеге асырылады немесе егер болжанған ағып кетуге қол жетімді болса, LDAR бағдарламасы аясында көмірсутектердің жалпы құрамын анализатор қолданылады.</w:t>
      </w:r>
    </w:p>
    <w:bookmarkEnd w:id="5165"/>
    <w:bookmarkStart w:name="z5805" w:id="5166"/>
    <w:p>
      <w:pPr>
        <w:spacing w:after="0"/>
        <w:ind w:left="0"/>
        <w:jc w:val="both"/>
      </w:pPr>
      <w:r>
        <w:rPr>
          <w:rFonts w:ascii="Times New Roman"/>
          <w:b w:val="false"/>
          <w:i w:val="false"/>
          <w:color w:val="000000"/>
          <w:sz w:val="28"/>
        </w:rPr>
        <w:t>
      Қол жеткізілген экологиялық пайда</w:t>
      </w:r>
    </w:p>
    <w:bookmarkEnd w:id="5166"/>
    <w:bookmarkStart w:name="z5806" w:id="5167"/>
    <w:p>
      <w:pPr>
        <w:spacing w:after="0"/>
        <w:ind w:left="0"/>
        <w:jc w:val="both"/>
      </w:pPr>
      <w:r>
        <w:rPr>
          <w:rFonts w:ascii="Times New Roman"/>
          <w:b w:val="false"/>
          <w:i w:val="false"/>
          <w:color w:val="000000"/>
          <w:sz w:val="28"/>
        </w:rPr>
        <w:t>
      Топырақ пен жер асты суларының ластануын болдырмаңыз.</w:t>
      </w:r>
    </w:p>
    <w:bookmarkEnd w:id="5167"/>
    <w:bookmarkStart w:name="z5807" w:id="5168"/>
    <w:p>
      <w:pPr>
        <w:spacing w:after="0"/>
        <w:ind w:left="0"/>
        <w:jc w:val="both"/>
      </w:pPr>
      <w:r>
        <w:rPr>
          <w:rFonts w:ascii="Times New Roman"/>
          <w:b w:val="false"/>
          <w:i w:val="false"/>
          <w:color w:val="000000"/>
          <w:sz w:val="28"/>
        </w:rPr>
        <w:t>
      Қолданылуы</w:t>
      </w:r>
    </w:p>
    <w:bookmarkEnd w:id="5168"/>
    <w:bookmarkStart w:name="z5808" w:id="5169"/>
    <w:p>
      <w:pPr>
        <w:spacing w:after="0"/>
        <w:ind w:left="0"/>
        <w:jc w:val="both"/>
      </w:pPr>
      <w:r>
        <w:rPr>
          <w:rFonts w:ascii="Times New Roman"/>
          <w:b w:val="false"/>
          <w:i w:val="false"/>
          <w:color w:val="000000"/>
          <w:sz w:val="28"/>
        </w:rPr>
        <w:t>
      Зондтар мен сенсорларды қосу кабельдері, егер ағып кетудің болжамды төгілу аймағы аз болса, жеткілікті тереңге түседі. Сондықтан, кейбір жағдайларда резервуарларды тексеру зондты қолданудан гөрі сенімді нәтиже береді.</w:t>
      </w:r>
    </w:p>
    <w:bookmarkEnd w:id="5169"/>
    <w:bookmarkStart w:name="z5809" w:id="5170"/>
    <w:p>
      <w:pPr>
        <w:spacing w:after="0"/>
        <w:ind w:left="0"/>
        <w:jc w:val="both"/>
      </w:pPr>
      <w:r>
        <w:rPr>
          <w:rFonts w:ascii="Times New Roman"/>
          <w:b w:val="false"/>
          <w:i w:val="false"/>
          <w:color w:val="000000"/>
          <w:sz w:val="28"/>
        </w:rPr>
        <w:t>
      Экономика</w:t>
      </w:r>
    </w:p>
    <w:bookmarkEnd w:id="5170"/>
    <w:bookmarkStart w:name="z5810" w:id="5171"/>
    <w:p>
      <w:pPr>
        <w:spacing w:after="0"/>
        <w:ind w:left="0"/>
        <w:jc w:val="both"/>
      </w:pPr>
      <w:r>
        <w:rPr>
          <w:rFonts w:ascii="Times New Roman"/>
          <w:b w:val="false"/>
          <w:i w:val="false"/>
          <w:color w:val="000000"/>
          <w:sz w:val="28"/>
        </w:rPr>
        <w:t>
      МӨЗ-дің бірі диаметрі 12 м төрт резервуардан тұратын топта ағып кетуді анықтау жүйесін орнату құны жылына 4000 еуро пайдалану шығыстары кезінде жалпы алғанда 55000 еуроға бөлінетінын хабарлайды. Басқа МӨЗ-дегі резервуарларды жоспарлы тексеру бір резервуар үшін жылына 2000 еуроға бағаланды.</w:t>
      </w:r>
    </w:p>
    <w:bookmarkEnd w:id="5171"/>
    <w:bookmarkStart w:name="z5811" w:id="5172"/>
    <w:p>
      <w:pPr>
        <w:spacing w:after="0"/>
        <w:ind w:left="0"/>
        <w:jc w:val="both"/>
      </w:pPr>
      <w:r>
        <w:rPr>
          <w:rFonts w:ascii="Times New Roman"/>
          <w:b w:val="false"/>
          <w:i w:val="false"/>
          <w:color w:val="000000"/>
          <w:sz w:val="28"/>
        </w:rPr>
        <w:t>
      Ендірудің әсері</w:t>
      </w:r>
    </w:p>
    <w:bookmarkEnd w:id="5172"/>
    <w:bookmarkStart w:name="z5812" w:id="5173"/>
    <w:p>
      <w:pPr>
        <w:spacing w:after="0"/>
        <w:ind w:left="0"/>
        <w:jc w:val="both"/>
      </w:pPr>
      <w:r>
        <w:rPr>
          <w:rFonts w:ascii="Times New Roman"/>
          <w:b w:val="false"/>
          <w:i w:val="false"/>
          <w:color w:val="000000"/>
          <w:sz w:val="28"/>
        </w:rPr>
        <w:t>
      Топырақ пен жер асты суларының ластануын болдырмаңыз.</w:t>
      </w:r>
    </w:p>
    <w:bookmarkEnd w:id="5173"/>
    <w:bookmarkStart w:name="z5813" w:id="5174"/>
    <w:p>
      <w:pPr>
        <w:spacing w:after="0"/>
        <w:ind w:left="0"/>
        <w:jc w:val="both"/>
      </w:pPr>
      <w:r>
        <w:rPr>
          <w:rFonts w:ascii="Times New Roman"/>
          <w:b w:val="false"/>
          <w:i w:val="false"/>
          <w:color w:val="000000"/>
          <w:sz w:val="28"/>
        </w:rPr>
        <w:t>
      Анықтамалық әдебиет</w:t>
      </w:r>
    </w:p>
    <w:bookmarkEnd w:id="5174"/>
    <w:bookmarkStart w:name="z5814" w:id="5175"/>
    <w:p>
      <w:pPr>
        <w:spacing w:after="0"/>
        <w:ind w:left="0"/>
        <w:jc w:val="both"/>
      </w:pPr>
      <w:r>
        <w:rPr>
          <w:rFonts w:ascii="Times New Roman"/>
          <w:b w:val="false"/>
          <w:i w:val="false"/>
          <w:color w:val="000000"/>
          <w:sz w:val="28"/>
        </w:rPr>
        <w:t>
      [197, MWV 2000].</w:t>
      </w:r>
    </w:p>
    <w:bookmarkEnd w:id="5175"/>
    <w:bookmarkStart w:name="z5815" w:id="5176"/>
    <w:p>
      <w:pPr>
        <w:spacing w:after="0"/>
        <w:ind w:left="0"/>
        <w:jc w:val="left"/>
      </w:pPr>
      <w:r>
        <w:rPr>
          <w:rFonts w:ascii="Times New Roman"/>
          <w:b/>
          <w:i w:val="false"/>
          <w:color w:val="000000"/>
        </w:rPr>
        <w:t xml:space="preserve"> 5.17.9. Катодты қорғау</w:t>
      </w:r>
    </w:p>
    <w:bookmarkEnd w:id="5176"/>
    <w:bookmarkStart w:name="z5816" w:id="5177"/>
    <w:p>
      <w:pPr>
        <w:spacing w:after="0"/>
        <w:ind w:left="0"/>
        <w:jc w:val="both"/>
      </w:pPr>
      <w:r>
        <w:rPr>
          <w:rFonts w:ascii="Times New Roman"/>
          <w:b w:val="false"/>
          <w:i w:val="false"/>
          <w:color w:val="000000"/>
          <w:sz w:val="28"/>
        </w:rPr>
        <w:t>
      Сипаты</w:t>
      </w:r>
    </w:p>
    <w:bookmarkEnd w:id="5177"/>
    <w:bookmarkStart w:name="z5817" w:id="5178"/>
    <w:p>
      <w:pPr>
        <w:spacing w:after="0"/>
        <w:ind w:left="0"/>
        <w:jc w:val="both"/>
      </w:pPr>
      <w:r>
        <w:rPr>
          <w:rFonts w:ascii="Times New Roman"/>
          <w:b w:val="false"/>
          <w:i w:val="false"/>
          <w:color w:val="000000"/>
          <w:sz w:val="28"/>
        </w:rPr>
        <w:t>
      Электрохимиялық қорғаныс резервуардың түбінің сыртқы жағында коррозияның пайда болуына жол бермейді.</w:t>
      </w:r>
    </w:p>
    <w:bookmarkEnd w:id="5178"/>
    <w:bookmarkStart w:name="z5818" w:id="5179"/>
    <w:p>
      <w:pPr>
        <w:spacing w:after="0"/>
        <w:ind w:left="0"/>
        <w:jc w:val="both"/>
      </w:pPr>
      <w:r>
        <w:rPr>
          <w:rFonts w:ascii="Times New Roman"/>
          <w:b w:val="false"/>
          <w:i w:val="false"/>
          <w:color w:val="000000"/>
          <w:sz w:val="28"/>
        </w:rPr>
        <w:t>
      Қол жеткізілген экологиялық пайда</w:t>
      </w:r>
    </w:p>
    <w:bookmarkEnd w:id="5179"/>
    <w:bookmarkStart w:name="z5819" w:id="5180"/>
    <w:p>
      <w:pPr>
        <w:spacing w:after="0"/>
        <w:ind w:left="0"/>
        <w:jc w:val="both"/>
      </w:pPr>
      <w:r>
        <w:rPr>
          <w:rFonts w:ascii="Times New Roman"/>
          <w:b w:val="false"/>
          <w:i w:val="false"/>
          <w:color w:val="000000"/>
          <w:sz w:val="28"/>
        </w:rPr>
        <w:t>
      Топырақ пен жер асты суларының ластануы азаяды, сондай-ақ резервуардың коррозиясымен күресу шараларын қолдану арқылы атмосфераға шығарындылар азаяды.</w:t>
      </w:r>
    </w:p>
    <w:bookmarkEnd w:id="5180"/>
    <w:bookmarkStart w:name="z5820" w:id="5181"/>
    <w:p>
      <w:pPr>
        <w:spacing w:after="0"/>
        <w:ind w:left="0"/>
        <w:jc w:val="both"/>
      </w:pPr>
      <w:r>
        <w:rPr>
          <w:rFonts w:ascii="Times New Roman"/>
          <w:b w:val="false"/>
          <w:i w:val="false"/>
          <w:color w:val="000000"/>
          <w:sz w:val="28"/>
        </w:rPr>
        <w:t>
      Кросс-медиа әсерлері</w:t>
      </w:r>
    </w:p>
    <w:bookmarkEnd w:id="5181"/>
    <w:bookmarkStart w:name="z5821" w:id="5182"/>
    <w:p>
      <w:pPr>
        <w:spacing w:after="0"/>
        <w:ind w:left="0"/>
        <w:jc w:val="both"/>
      </w:pPr>
      <w:r>
        <w:rPr>
          <w:rFonts w:ascii="Times New Roman"/>
          <w:b w:val="false"/>
          <w:i w:val="false"/>
          <w:color w:val="000000"/>
          <w:sz w:val="28"/>
        </w:rPr>
        <w:t>
      Үстеме токпен катодты қорғаныс тұрақты ток көзі болған кезде қолданылады.</w:t>
      </w:r>
    </w:p>
    <w:bookmarkEnd w:id="5182"/>
    <w:bookmarkStart w:name="z5822" w:id="5183"/>
    <w:p>
      <w:pPr>
        <w:spacing w:after="0"/>
        <w:ind w:left="0"/>
        <w:jc w:val="both"/>
      </w:pPr>
      <w:r>
        <w:rPr>
          <w:rFonts w:ascii="Times New Roman"/>
          <w:b w:val="false"/>
          <w:i w:val="false"/>
          <w:color w:val="000000"/>
          <w:sz w:val="28"/>
        </w:rPr>
        <w:t>
      Ендірудің әсері</w:t>
      </w:r>
    </w:p>
    <w:bookmarkEnd w:id="5183"/>
    <w:bookmarkStart w:name="z5823" w:id="5184"/>
    <w:p>
      <w:pPr>
        <w:spacing w:after="0"/>
        <w:ind w:left="0"/>
        <w:jc w:val="both"/>
      </w:pPr>
      <w:r>
        <w:rPr>
          <w:rFonts w:ascii="Times New Roman"/>
          <w:b w:val="false"/>
          <w:i w:val="false"/>
          <w:color w:val="000000"/>
          <w:sz w:val="28"/>
        </w:rPr>
        <w:t>
      Резервуарлар мен құбырларда коррозияның пайда болуын болдырмаңыз, сонымен қатар техникалық қызмет көрсету шығындарын азайтыңыз.</w:t>
      </w:r>
    </w:p>
    <w:bookmarkEnd w:id="5184"/>
    <w:bookmarkStart w:name="z5824" w:id="5185"/>
    <w:p>
      <w:pPr>
        <w:spacing w:after="0"/>
        <w:ind w:left="0"/>
        <w:jc w:val="both"/>
      </w:pPr>
      <w:r>
        <w:rPr>
          <w:rFonts w:ascii="Times New Roman"/>
          <w:b w:val="false"/>
          <w:i w:val="false"/>
          <w:color w:val="000000"/>
          <w:sz w:val="28"/>
        </w:rPr>
        <w:t>
      Анықтамалық әдебиет</w:t>
      </w:r>
    </w:p>
    <w:bookmarkEnd w:id="5185"/>
    <w:bookmarkStart w:name="z5825" w:id="5186"/>
    <w:p>
      <w:pPr>
        <w:spacing w:after="0"/>
        <w:ind w:left="0"/>
        <w:jc w:val="both"/>
      </w:pPr>
      <w:r>
        <w:rPr>
          <w:rFonts w:ascii="Times New Roman"/>
          <w:b w:val="false"/>
          <w:i w:val="false"/>
          <w:color w:val="000000"/>
          <w:sz w:val="28"/>
        </w:rPr>
        <w:t>
      [114].</w:t>
      </w:r>
    </w:p>
    <w:bookmarkEnd w:id="5186"/>
    <w:bookmarkStart w:name="z5826" w:id="5187"/>
    <w:p>
      <w:pPr>
        <w:spacing w:after="0"/>
        <w:ind w:left="0"/>
        <w:jc w:val="left"/>
      </w:pPr>
      <w:r>
        <w:rPr>
          <w:rFonts w:ascii="Times New Roman"/>
          <w:b/>
          <w:i w:val="false"/>
          <w:color w:val="000000"/>
        </w:rPr>
        <w:t xml:space="preserve"> 5.17.10. Резервуардағы түптік қалдықтарды қысқарту</w:t>
      </w:r>
    </w:p>
    <w:bookmarkEnd w:id="5187"/>
    <w:bookmarkStart w:name="z5827" w:id="5188"/>
    <w:p>
      <w:pPr>
        <w:spacing w:after="0"/>
        <w:ind w:left="0"/>
        <w:jc w:val="both"/>
      </w:pPr>
      <w:r>
        <w:rPr>
          <w:rFonts w:ascii="Times New Roman"/>
          <w:b w:val="false"/>
          <w:i w:val="false"/>
          <w:color w:val="000000"/>
          <w:sz w:val="28"/>
        </w:rPr>
        <w:t>
      Сипаты</w:t>
      </w:r>
    </w:p>
    <w:bookmarkEnd w:id="5188"/>
    <w:bookmarkStart w:name="z5828" w:id="5189"/>
    <w:p>
      <w:pPr>
        <w:spacing w:after="0"/>
        <w:ind w:left="0"/>
        <w:jc w:val="both"/>
      </w:pPr>
      <w:r>
        <w:rPr>
          <w:rFonts w:ascii="Times New Roman"/>
          <w:b w:val="false"/>
          <w:i w:val="false"/>
          <w:color w:val="000000"/>
          <w:sz w:val="28"/>
        </w:rPr>
        <w:t>
      Резервуардағы төменгі қалдықтардың мөлшері резервуардың түбінде қалған мұнай мен суды мұқият бөлу арқылы азаяды. Сүзгілер мен центрифугалар мұнайды алу және өңдеуге жіберу үшін де қолданылады. Басқа қолданылатын әдістер – бұл құбыр резервуарларына бүйір тармақтарын, реактивті араластырғыштарды орнату немесе химиялық заттарды қолдану. Содан кейін негізгі тұнба мен су қабылдау МӨЗ-ге беріледі.</w:t>
      </w:r>
    </w:p>
    <w:bookmarkEnd w:id="5189"/>
    <w:bookmarkStart w:name="z5829" w:id="5190"/>
    <w:p>
      <w:pPr>
        <w:spacing w:after="0"/>
        <w:ind w:left="0"/>
        <w:jc w:val="both"/>
      </w:pPr>
      <w:r>
        <w:rPr>
          <w:rFonts w:ascii="Times New Roman"/>
          <w:b w:val="false"/>
          <w:i w:val="false"/>
          <w:color w:val="000000"/>
          <w:sz w:val="28"/>
        </w:rPr>
        <w:t>
      Қол жеткізілген экологиялық пайда</w:t>
      </w:r>
    </w:p>
    <w:bookmarkEnd w:id="5190"/>
    <w:bookmarkStart w:name="z5830" w:id="5191"/>
    <w:p>
      <w:pPr>
        <w:spacing w:after="0"/>
        <w:ind w:left="0"/>
        <w:jc w:val="both"/>
      </w:pPr>
      <w:r>
        <w:rPr>
          <w:rFonts w:ascii="Times New Roman"/>
          <w:b w:val="false"/>
          <w:i w:val="false"/>
          <w:color w:val="000000"/>
          <w:sz w:val="28"/>
        </w:rPr>
        <w:t>
      Шикі мұнай резервуарларындағы төменгі қалдықтар құрамында МӨЗ-дегі қатты қалдықтардың үлкен пайызы бар, оларды ауыр металдардың болуына байланысты кәдеге жарату қиын. Олар ауыр көмірсутектерден, тоқтатылған бөлшектерден, судан, коррозия өнімдерінен және шөгінділерден тұрады.</w:t>
      </w:r>
    </w:p>
    <w:bookmarkEnd w:id="5191"/>
    <w:bookmarkStart w:name="z5831" w:id="5192"/>
    <w:p>
      <w:pPr>
        <w:spacing w:after="0"/>
        <w:ind w:left="0"/>
        <w:jc w:val="both"/>
      </w:pPr>
      <w:r>
        <w:rPr>
          <w:rFonts w:ascii="Times New Roman"/>
          <w:b w:val="false"/>
          <w:i w:val="false"/>
          <w:color w:val="000000"/>
          <w:sz w:val="28"/>
        </w:rPr>
        <w:t>
      Кросс-медиа әсерлері</w:t>
      </w:r>
    </w:p>
    <w:bookmarkEnd w:id="5192"/>
    <w:bookmarkStart w:name="z5832" w:id="5193"/>
    <w:p>
      <w:pPr>
        <w:spacing w:after="0"/>
        <w:ind w:left="0"/>
        <w:jc w:val="both"/>
      </w:pPr>
      <w:r>
        <w:rPr>
          <w:rFonts w:ascii="Times New Roman"/>
          <w:b w:val="false"/>
          <w:i w:val="false"/>
          <w:color w:val="000000"/>
          <w:sz w:val="28"/>
        </w:rPr>
        <w:t>
      Көшу шөгінділердің және суды резервуарлардан мұнайдың МӨЗ білдіреді, олар, ең алдымен, тұзсыздандыру қондырғысында көрінеді.</w:t>
      </w:r>
    </w:p>
    <w:bookmarkEnd w:id="5193"/>
    <w:bookmarkStart w:name="z5833" w:id="5194"/>
    <w:p>
      <w:pPr>
        <w:spacing w:after="0"/>
        <w:ind w:left="0"/>
        <w:jc w:val="both"/>
      </w:pPr>
      <w:r>
        <w:rPr>
          <w:rFonts w:ascii="Times New Roman"/>
          <w:b w:val="false"/>
          <w:i w:val="false"/>
          <w:color w:val="000000"/>
          <w:sz w:val="28"/>
        </w:rPr>
        <w:t>
      Анықтамалық әдебиет</w:t>
      </w:r>
    </w:p>
    <w:bookmarkEnd w:id="5194"/>
    <w:bookmarkStart w:name="z5834" w:id="5195"/>
    <w:p>
      <w:pPr>
        <w:spacing w:after="0"/>
        <w:ind w:left="0"/>
        <w:jc w:val="both"/>
      </w:pPr>
      <w:r>
        <w:rPr>
          <w:rFonts w:ascii="Times New Roman"/>
          <w:b w:val="false"/>
          <w:i w:val="false"/>
          <w:color w:val="000000"/>
          <w:sz w:val="28"/>
        </w:rPr>
        <w:t>
      [7].</w:t>
      </w:r>
    </w:p>
    <w:bookmarkEnd w:id="5195"/>
    <w:bookmarkStart w:name="z5835" w:id="5196"/>
    <w:p>
      <w:pPr>
        <w:spacing w:after="0"/>
        <w:ind w:left="0"/>
        <w:jc w:val="left"/>
      </w:pPr>
      <w:r>
        <w:rPr>
          <w:rFonts w:ascii="Times New Roman"/>
          <w:b/>
          <w:i w:val="false"/>
          <w:color w:val="000000"/>
        </w:rPr>
        <w:t xml:space="preserve"> 5.17.11. Рзервуарды тазарту бойынша операциялар</w:t>
      </w:r>
    </w:p>
    <w:bookmarkEnd w:id="5196"/>
    <w:bookmarkStart w:name="z5836" w:id="5197"/>
    <w:p>
      <w:pPr>
        <w:spacing w:after="0"/>
        <w:ind w:left="0"/>
        <w:jc w:val="both"/>
      </w:pPr>
      <w:r>
        <w:rPr>
          <w:rFonts w:ascii="Times New Roman"/>
          <w:b w:val="false"/>
          <w:i w:val="false"/>
          <w:color w:val="000000"/>
          <w:sz w:val="28"/>
        </w:rPr>
        <w:t>
      Сипаты</w:t>
      </w:r>
    </w:p>
    <w:bookmarkEnd w:id="5197"/>
    <w:bookmarkStart w:name="z5837" w:id="5198"/>
    <w:p>
      <w:pPr>
        <w:spacing w:after="0"/>
        <w:ind w:left="0"/>
        <w:jc w:val="both"/>
      </w:pPr>
      <w:r>
        <w:rPr>
          <w:rFonts w:ascii="Times New Roman"/>
          <w:b w:val="false"/>
          <w:i w:val="false"/>
          <w:color w:val="000000"/>
          <w:sz w:val="28"/>
        </w:rPr>
        <w:t>
      Шикі мұнайды және басқа да мұнай өнімдерін сақтау резервуарларында тұрақты ішкі тексерулер мен жөндеу жүргізу үшін газдарды босату, тазарту және жою қажет. Резервуарды түбіндегі қалдықтардан тазарту мазмұнның көп бөлігін (&gt;90 %) шамамен 50 °С температурада ыстық дизель фракциясымен ерітуді қамтиды. Нәтижесінде төменгі қалдықтардың көп бөлігі ериді. Әрі қарай, сүзгіленгеннен кейін олар шикі мұнайы бар резервуарға жіберіледі. Әдетте мұнай сақтау резервуарын жұмысшылар тазалайды. Олар резервуарға түсіп, шөгінділерді механикалық түрде тазартады. Нәтижесінде олар ықтимал жарылғыш және улы атмосфераға ұшырайды. Резервуарларды тазартудың толық автоматтандырылған әдістері де бар. Ол келесідей орындалады:</w:t>
      </w:r>
    </w:p>
    <w:bookmarkEnd w:id="5198"/>
    <w:bookmarkStart w:name="z5838" w:id="5199"/>
    <w:p>
      <w:pPr>
        <w:spacing w:after="0"/>
        <w:ind w:left="0"/>
        <w:jc w:val="both"/>
      </w:pPr>
      <w:r>
        <w:rPr>
          <w:rFonts w:ascii="Times New Roman"/>
          <w:b w:val="false"/>
          <w:i w:val="false"/>
          <w:color w:val="000000"/>
          <w:sz w:val="28"/>
        </w:rPr>
        <w:t>
      технологиялық жабдықтар орнатылады: төмен/жоғары қысымды шүмектер резервуардың төбесіне немесе резервуардың қабырғасына орнатылған люктер арқылы орнатылады және сұйықтықтың бетінен ластануды жинайды.</w:t>
      </w:r>
    </w:p>
    <w:bookmarkEnd w:id="5199"/>
    <w:bookmarkStart w:name="z5839" w:id="5200"/>
    <w:p>
      <w:pPr>
        <w:spacing w:after="0"/>
        <w:ind w:left="0"/>
        <w:jc w:val="both"/>
      </w:pPr>
      <w:r>
        <w:rPr>
          <w:rFonts w:ascii="Times New Roman"/>
          <w:b w:val="false"/>
          <w:i w:val="false"/>
          <w:color w:val="000000"/>
          <w:sz w:val="28"/>
        </w:rPr>
        <w:t>
      резервуарда инертті газ қабатын жасайды: инертті газ айдалады, өздігінен тұтану жағдайларына жол бермей, оттегі деңгейі 8 % - ға дейін сақталады.</w:t>
      </w:r>
    </w:p>
    <w:bookmarkEnd w:id="5200"/>
    <w:bookmarkStart w:name="z5840" w:id="5201"/>
    <w:p>
      <w:pPr>
        <w:spacing w:after="0"/>
        <w:ind w:left="0"/>
        <w:jc w:val="both"/>
      </w:pPr>
      <w:r>
        <w:rPr>
          <w:rFonts w:ascii="Times New Roman"/>
          <w:b w:val="false"/>
          <w:i w:val="false"/>
          <w:color w:val="000000"/>
          <w:sz w:val="28"/>
        </w:rPr>
        <w:t>
      шламды алып тастаңыз және резервуарды тазалаңыз: шлам резервуардағы майды тазартқыш ретінде пайдаланып, тазартқыш саңылаулар арқылы сорылып, қайта өңделеді. Қажет болса, тұтқырлықты азайту үшін шикі мұнай немесе газойль қосылады және/немесе қайта өңделетін ортаны қыздырады.</w:t>
      </w:r>
    </w:p>
    <w:bookmarkEnd w:id="5201"/>
    <w:bookmarkStart w:name="z5841" w:id="5202"/>
    <w:p>
      <w:pPr>
        <w:spacing w:after="0"/>
        <w:ind w:left="0"/>
        <w:jc w:val="both"/>
      </w:pPr>
      <w:r>
        <w:rPr>
          <w:rFonts w:ascii="Times New Roman"/>
          <w:b w:val="false"/>
          <w:i w:val="false"/>
          <w:color w:val="000000"/>
          <w:sz w:val="28"/>
        </w:rPr>
        <w:t>
      мұнай бөлінеді және алынады: шламның бір бөлігі химиялық реагенттерді қоспай механикалық түрде бөлінеді (декантталады).</w:t>
      </w:r>
    </w:p>
    <w:bookmarkEnd w:id="5202"/>
    <w:bookmarkStart w:name="z5842" w:id="5203"/>
    <w:p>
      <w:pPr>
        <w:spacing w:after="0"/>
        <w:ind w:left="0"/>
        <w:jc w:val="both"/>
      </w:pPr>
      <w:r>
        <w:rPr>
          <w:rFonts w:ascii="Times New Roman"/>
          <w:b w:val="false"/>
          <w:i w:val="false"/>
          <w:color w:val="000000"/>
          <w:sz w:val="28"/>
        </w:rPr>
        <w:t>
      сумен жуыңыз: соңғы жуу ыстық сумен жасалады және соңында инертті газ шығарылады.</w:t>
      </w:r>
    </w:p>
    <w:bookmarkEnd w:id="5203"/>
    <w:bookmarkStart w:name="z5843" w:id="5204"/>
    <w:p>
      <w:pPr>
        <w:spacing w:after="0"/>
        <w:ind w:left="0"/>
        <w:jc w:val="both"/>
      </w:pPr>
      <w:r>
        <w:rPr>
          <w:rFonts w:ascii="Times New Roman"/>
          <w:b w:val="false"/>
          <w:i w:val="false"/>
          <w:color w:val="000000"/>
          <w:sz w:val="28"/>
        </w:rPr>
        <w:t>
      Қол жеткізілген экологиялық пайда</w:t>
      </w:r>
    </w:p>
    <w:bookmarkEnd w:id="5204"/>
    <w:bookmarkStart w:name="z5844" w:id="5205"/>
    <w:p>
      <w:pPr>
        <w:spacing w:after="0"/>
        <w:ind w:left="0"/>
        <w:jc w:val="both"/>
      </w:pPr>
      <w:r>
        <w:rPr>
          <w:rFonts w:ascii="Times New Roman"/>
          <w:b w:val="false"/>
          <w:i w:val="false"/>
          <w:color w:val="000000"/>
          <w:sz w:val="28"/>
        </w:rPr>
        <w:t>
      Резервуарларды тазалағаннан кейінгі шығарындылар табиғи немесе механикалық желдету кезінде пайда болады. Арнайы шаралардың арқасында, мысалы, мобильді алау қондырғылары, ҰОҚ шығарындыларын 90 % дейін одан әрі төмендетеді деп күтілуде. Қазіргі уақытта мұндай қондырғылар шикі мұнай мен мұнай өнімдерін сақтау резервуарларын тазарту мақсатында жобалануда. Жабық тізбектегі жүйелерде жұмыс істейтін резервуарларды тазартудың автоматтандырылған әдістері қоршаған ауаға ҰОҚ шығарындыларын азайтады. Мұндай жүйелерде мұнайы бар резервуардағы атмосфера газсыздандырылады.</w:t>
      </w:r>
    </w:p>
    <w:bookmarkEnd w:id="5205"/>
    <w:bookmarkStart w:name="z5845" w:id="5206"/>
    <w:p>
      <w:pPr>
        <w:spacing w:after="0"/>
        <w:ind w:left="0"/>
        <w:jc w:val="both"/>
      </w:pPr>
      <w:r>
        <w:rPr>
          <w:rFonts w:ascii="Times New Roman"/>
          <w:b w:val="false"/>
          <w:i w:val="false"/>
          <w:color w:val="000000"/>
          <w:sz w:val="28"/>
        </w:rPr>
        <w:t>
      Экологиялық көрсеткіштер және пайдалану деректері</w:t>
      </w:r>
    </w:p>
    <w:bookmarkEnd w:id="5206"/>
    <w:bookmarkStart w:name="z5846" w:id="5207"/>
    <w:p>
      <w:pPr>
        <w:spacing w:after="0"/>
        <w:ind w:left="0"/>
        <w:jc w:val="both"/>
      </w:pPr>
      <w:r>
        <w:rPr>
          <w:rFonts w:ascii="Times New Roman"/>
          <w:b w:val="false"/>
          <w:i w:val="false"/>
          <w:color w:val="000000"/>
          <w:sz w:val="28"/>
        </w:rPr>
        <w:t>
      Шикі мұнай резервуарын тазарту кезінде пайда болатын шығарындылар және олардың азаюы [222, UBA 2000]-де егжей-тегжейлі сипатталған. Төменгі шөгінділерді тазарту үшін ыстық дизель отынын пайдалану жылуды қажет етеді. Тиісті тұтыну резервуардың түрі мен мөлшеріне, сондай-ақ өңделген қалдықтардың түріне байланысты болады. Резервуарларды автоматтандырылған тазарту жеткізуші зауыттың ақпаратына сәйкес [102, ORECO 2011], 5.35-кестеде шикі мұнай резервуарларын тазарту бойынша типтік мәліметтер келтірілген.</w:t>
      </w:r>
    </w:p>
    <w:bookmarkEnd w:id="5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35</w:t>
      </w:r>
      <w:r>
        <w:rPr>
          <w:rFonts w:ascii="Times New Roman"/>
          <w:b w:val="false"/>
          <w:i w:val="false"/>
          <w:color w:val="000000"/>
          <w:sz w:val="28"/>
        </w:rPr>
        <w:t>-кесте. Шикі мұнай резервуарларын тазарту жөніндегі үлгілік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тазалау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Механикаландырылған тазалау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Көмірсутектер шығарындылары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 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 шығыны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30000-70000 л қыздыру қажеттілігіне байланысты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20000-25000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Жағуға арналған қалдықтар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8" w:id="5208"/>
          <w:p>
            <w:pPr>
              <w:spacing w:after="20"/>
              <w:ind w:left="20"/>
              <w:jc w:val="both"/>
            </w:pPr>
            <w:r>
              <w:rPr>
                <w:rFonts w:ascii="Times New Roman"/>
                <w:b w:val="false"/>
                <w:i w:val="false"/>
                <w:color w:val="000000"/>
                <w:sz w:val="20"/>
              </w:rPr>
              <w:t>
2000-5000 м3</w:t>
            </w:r>
          </w:p>
          <w:bookmarkEnd w:id="5208"/>
          <w:p>
            <w:pPr>
              <w:spacing w:after="20"/>
              <w:ind w:left="20"/>
              <w:jc w:val="both"/>
            </w:pPr>
            <w:r>
              <w:rPr>
                <w:rFonts w:ascii="Times New Roman"/>
                <w:b w:val="false"/>
                <w:i w:val="false"/>
                <w:color w:val="000000"/>
                <w:sz w:val="20"/>
              </w:rPr>
              <w:t>
тазартуға арналған көлемге байланысты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шамамен 500 м3</w:t>
            </w:r>
          </w:p>
        </w:tc>
      </w:tr>
    </w:tbl>
    <w:bookmarkStart w:name="z5849" w:id="5209"/>
    <w:p>
      <w:pPr>
        <w:spacing w:after="0"/>
        <w:ind w:left="0"/>
        <w:jc w:val="both"/>
      </w:pPr>
      <w:r>
        <w:rPr>
          <w:rFonts w:ascii="Times New Roman"/>
          <w:b w:val="false"/>
          <w:i w:val="false"/>
          <w:color w:val="000000"/>
          <w:sz w:val="28"/>
        </w:rPr>
        <w:t>
      Ескертпе: шикі мұнай резервуары: диаметрі 50-80 М-қалқымалы шатыр - 2000 м3 мұнай шламы.</w:t>
      </w:r>
    </w:p>
    <w:bookmarkEnd w:id="5209"/>
    <w:bookmarkStart w:name="z5850" w:id="5210"/>
    <w:p>
      <w:pPr>
        <w:spacing w:after="0"/>
        <w:ind w:left="0"/>
        <w:jc w:val="both"/>
      </w:pPr>
      <w:r>
        <w:rPr>
          <w:rFonts w:ascii="Times New Roman"/>
          <w:b w:val="false"/>
          <w:i w:val="false"/>
          <w:color w:val="000000"/>
          <w:sz w:val="28"/>
        </w:rPr>
        <w:t>
      Кросс-медиа әсерлері</w:t>
      </w:r>
    </w:p>
    <w:bookmarkEnd w:id="5210"/>
    <w:bookmarkStart w:name="z5851" w:id="5211"/>
    <w:p>
      <w:pPr>
        <w:spacing w:after="0"/>
        <w:ind w:left="0"/>
        <w:jc w:val="both"/>
      </w:pPr>
      <w:r>
        <w:rPr>
          <w:rFonts w:ascii="Times New Roman"/>
          <w:b w:val="false"/>
          <w:i w:val="false"/>
          <w:color w:val="000000"/>
          <w:sz w:val="28"/>
        </w:rPr>
        <w:t>
      Резервуарды тазарту кезінде табиғи немесе мәжбүрлі желдетуді қолданған кезде ҰОҚ шығарындылары едәуір артады. Резервуардың қалыпты жұмысы кезінде ҰОҚ концентрациясы өзгеріссіз қалады. Автоматтандырылған тазарту жүйесіндегі суды қайта өңдеу арқылы тұщы суды үнемдеу қамтамасыз етіледі, ал мұнай тазартқыш ретінде қайта пайдаланылады. Автоматтандырылған тазартуда және инертті газ қабатын құруда электр энергиясын тұтыну механикаландырылған тазартумен салыстырғанда жоғары. Автоматты тазарту нәтижесінде қатты және сұйық қалдықтар азаяды. Инертті жағдайда жабық тізбек жүйесі қауіпсіз жағдайда өтеді, өйткені жарылыс қаупі мен қауіпті заттардың адамға әсері төмендейді.</w:t>
      </w:r>
    </w:p>
    <w:bookmarkEnd w:id="5211"/>
    <w:bookmarkStart w:name="z5852" w:id="5212"/>
    <w:p>
      <w:pPr>
        <w:spacing w:after="0"/>
        <w:ind w:left="0"/>
        <w:jc w:val="both"/>
      </w:pPr>
      <w:r>
        <w:rPr>
          <w:rFonts w:ascii="Times New Roman"/>
          <w:b w:val="false"/>
          <w:i w:val="false"/>
          <w:color w:val="000000"/>
          <w:sz w:val="28"/>
        </w:rPr>
        <w:t>
      Егер МӨЗ-де шламды жағуға арналған жеке қондырғы жұмыс істесе, тазартудан кейін шөгінділер оған жеткізіледі.</w:t>
      </w:r>
    </w:p>
    <w:bookmarkEnd w:id="5212"/>
    <w:bookmarkStart w:name="z5853" w:id="5213"/>
    <w:p>
      <w:pPr>
        <w:spacing w:after="0"/>
        <w:ind w:left="0"/>
        <w:jc w:val="both"/>
      </w:pPr>
      <w:r>
        <w:rPr>
          <w:rFonts w:ascii="Times New Roman"/>
          <w:b w:val="false"/>
          <w:i w:val="false"/>
          <w:color w:val="000000"/>
          <w:sz w:val="28"/>
        </w:rPr>
        <w:t>
      Қолданылуы</w:t>
      </w:r>
    </w:p>
    <w:bookmarkEnd w:id="5213"/>
    <w:bookmarkStart w:name="z5854" w:id="5214"/>
    <w:p>
      <w:pPr>
        <w:spacing w:after="0"/>
        <w:ind w:left="0"/>
        <w:jc w:val="both"/>
      </w:pPr>
      <w:r>
        <w:rPr>
          <w:rFonts w:ascii="Times New Roman"/>
          <w:b w:val="false"/>
          <w:i w:val="false"/>
          <w:color w:val="000000"/>
          <w:sz w:val="28"/>
        </w:rPr>
        <w:t>
      Резервуарды тазарту жұмыстары кеңінен қолданылады. Алайда, бұл әдісті қолдану резервуарлардың түрі мен мөлшерімен және қалдықтарды өңдеу түрімен шектеледі.</w:t>
      </w:r>
    </w:p>
    <w:bookmarkEnd w:id="5214"/>
    <w:bookmarkStart w:name="z5855" w:id="5215"/>
    <w:p>
      <w:pPr>
        <w:spacing w:after="0"/>
        <w:ind w:left="0"/>
        <w:jc w:val="both"/>
      </w:pPr>
      <w:r>
        <w:rPr>
          <w:rFonts w:ascii="Times New Roman"/>
          <w:b w:val="false"/>
          <w:i w:val="false"/>
          <w:color w:val="000000"/>
          <w:sz w:val="28"/>
        </w:rPr>
        <w:t>
      Бұл әдіс көптеген мұнай өңдеу зауыттарында және ЕО мұнай базаларында кеңінен қолданылады.</w:t>
      </w:r>
    </w:p>
    <w:bookmarkEnd w:id="5215"/>
    <w:bookmarkStart w:name="z5856" w:id="5216"/>
    <w:p>
      <w:pPr>
        <w:spacing w:after="0"/>
        <w:ind w:left="0"/>
        <w:jc w:val="both"/>
      </w:pPr>
      <w:r>
        <w:rPr>
          <w:rFonts w:ascii="Times New Roman"/>
          <w:b w:val="false"/>
          <w:i w:val="false"/>
          <w:color w:val="000000"/>
          <w:sz w:val="28"/>
        </w:rPr>
        <w:t>
      Экономика</w:t>
      </w:r>
    </w:p>
    <w:bookmarkEnd w:id="5216"/>
    <w:bookmarkStart w:name="z5857" w:id="5217"/>
    <w:p>
      <w:pPr>
        <w:spacing w:after="0"/>
        <w:ind w:left="0"/>
        <w:jc w:val="both"/>
      </w:pPr>
      <w:r>
        <w:rPr>
          <w:rFonts w:ascii="Times New Roman"/>
          <w:b w:val="false"/>
          <w:i w:val="false"/>
          <w:color w:val="000000"/>
          <w:sz w:val="28"/>
        </w:rPr>
        <w:t>
      5.36-кестеде келтірілген пайдалану шығындары резервуарларды шикі мұнаймен тазартуға тән [7].</w:t>
      </w:r>
    </w:p>
    <w:bookmarkEnd w:id="5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36</w:t>
      </w:r>
      <w:r>
        <w:rPr>
          <w:rFonts w:ascii="Times New Roman"/>
          <w:b w:val="false"/>
          <w:i w:val="false"/>
          <w:color w:val="000000"/>
          <w:sz w:val="28"/>
        </w:rPr>
        <w:t>-кесте. Шикі мұнай резервуарларын тазалауға арналған үлгілік сметалық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тазалау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Механикаландырылған тазалау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тазалау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Қалдықтарды тасымалдау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Қалдықтарды кәдеге жарату немесе қайта өңдеу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шығындар (еуро)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bl>
    <w:bookmarkStart w:name="z5859" w:id="5218"/>
    <w:p>
      <w:pPr>
        <w:spacing w:after="0"/>
        <w:ind w:left="0"/>
        <w:jc w:val="both"/>
      </w:pPr>
      <w:r>
        <w:rPr>
          <w:rFonts w:ascii="Times New Roman"/>
          <w:b w:val="false"/>
          <w:i w:val="false"/>
          <w:color w:val="000000"/>
          <w:sz w:val="28"/>
        </w:rPr>
        <w:t>
      Ескертпе: Шикі мұнай резервуары: диаметрі 50-80 М-қалқымалы шатыр - 2000 м3 мұнай шламы.</w:t>
      </w:r>
    </w:p>
    <w:bookmarkEnd w:id="5218"/>
    <w:bookmarkStart w:name="z5860" w:id="5219"/>
    <w:p>
      <w:pPr>
        <w:spacing w:after="0"/>
        <w:ind w:left="0"/>
        <w:jc w:val="both"/>
      </w:pPr>
      <w:r>
        <w:rPr>
          <w:rFonts w:ascii="Times New Roman"/>
          <w:b w:val="false"/>
          <w:i w:val="false"/>
          <w:color w:val="000000"/>
          <w:sz w:val="28"/>
        </w:rPr>
        <w:t>
      Ендірудің әсері</w:t>
      </w:r>
    </w:p>
    <w:bookmarkEnd w:id="5219"/>
    <w:bookmarkStart w:name="z5861" w:id="5220"/>
    <w:p>
      <w:pPr>
        <w:spacing w:after="0"/>
        <w:ind w:left="0"/>
        <w:jc w:val="both"/>
      </w:pPr>
      <w:r>
        <w:rPr>
          <w:rFonts w:ascii="Times New Roman"/>
          <w:b w:val="false"/>
          <w:i w:val="false"/>
          <w:color w:val="000000"/>
          <w:sz w:val="28"/>
        </w:rPr>
        <w:t>
      ҰОҚ шығарындыларын азайтыңыз және резервуардағы төменгі қалдықтардың мөлшерін азайтыңыз.</w:t>
      </w:r>
    </w:p>
    <w:bookmarkEnd w:id="5220"/>
    <w:bookmarkStart w:name="z5862" w:id="5221"/>
    <w:p>
      <w:pPr>
        <w:spacing w:after="0"/>
        <w:ind w:left="0"/>
        <w:jc w:val="both"/>
      </w:pPr>
      <w:r>
        <w:rPr>
          <w:rFonts w:ascii="Times New Roman"/>
          <w:b w:val="false"/>
          <w:i w:val="false"/>
          <w:color w:val="000000"/>
          <w:sz w:val="28"/>
        </w:rPr>
        <w:t>
      Анықтамалық әдебиет</w:t>
      </w:r>
    </w:p>
    <w:bookmarkEnd w:id="5221"/>
    <w:bookmarkStart w:name="z5863" w:id="5222"/>
    <w:p>
      <w:pPr>
        <w:spacing w:after="0"/>
        <w:ind w:left="0"/>
        <w:jc w:val="both"/>
      </w:pPr>
      <w:r>
        <w:rPr>
          <w:rFonts w:ascii="Times New Roman"/>
          <w:b w:val="false"/>
          <w:i w:val="false"/>
          <w:color w:val="000000"/>
          <w:sz w:val="28"/>
        </w:rPr>
        <w:t>
      [7].</w:t>
      </w:r>
    </w:p>
    <w:bookmarkEnd w:id="5222"/>
    <w:bookmarkStart w:name="z5864" w:id="5223"/>
    <w:p>
      <w:pPr>
        <w:spacing w:after="0"/>
        <w:ind w:left="0"/>
        <w:jc w:val="left"/>
      </w:pPr>
      <w:r>
        <w:rPr>
          <w:rFonts w:ascii="Times New Roman"/>
          <w:b/>
          <w:i w:val="false"/>
          <w:color w:val="000000"/>
        </w:rPr>
        <w:t xml:space="preserve"> 5.17.12. Резервуарлардың түсі</w:t>
      </w:r>
    </w:p>
    <w:bookmarkEnd w:id="5223"/>
    <w:bookmarkStart w:name="z5865" w:id="5224"/>
    <w:p>
      <w:pPr>
        <w:spacing w:after="0"/>
        <w:ind w:left="0"/>
        <w:jc w:val="both"/>
      </w:pPr>
      <w:r>
        <w:rPr>
          <w:rFonts w:ascii="Times New Roman"/>
          <w:b w:val="false"/>
          <w:i w:val="false"/>
          <w:color w:val="000000"/>
          <w:sz w:val="28"/>
        </w:rPr>
        <w:t>
      Сипаты</w:t>
      </w:r>
    </w:p>
    <w:bookmarkEnd w:id="5224"/>
    <w:bookmarkStart w:name="z5866" w:id="5225"/>
    <w:p>
      <w:pPr>
        <w:spacing w:after="0"/>
        <w:ind w:left="0"/>
        <w:jc w:val="both"/>
      </w:pPr>
      <w:r>
        <w:rPr>
          <w:rFonts w:ascii="Times New Roman"/>
          <w:b w:val="false"/>
          <w:i w:val="false"/>
          <w:color w:val="000000"/>
          <w:sz w:val="28"/>
        </w:rPr>
        <w:t xml:space="preserve">
      Ұшпа материалдары бар резервуарларды ашық түспен бояу ұсынылады: </w:t>
      </w:r>
    </w:p>
    <w:bookmarkEnd w:id="5225"/>
    <w:bookmarkStart w:name="z5867" w:id="5226"/>
    <w:p>
      <w:pPr>
        <w:spacing w:after="0"/>
        <w:ind w:left="0"/>
        <w:jc w:val="both"/>
      </w:pPr>
      <w:r>
        <w:rPr>
          <w:rFonts w:ascii="Times New Roman"/>
          <w:b w:val="false"/>
          <w:i w:val="false"/>
          <w:color w:val="000000"/>
          <w:sz w:val="28"/>
        </w:rPr>
        <w:t>
      өнімнің температурасының жоғарылауына байланысты шамадан тыс буланудың алдын алыңыз;</w:t>
      </w:r>
    </w:p>
    <w:bookmarkEnd w:id="5226"/>
    <w:bookmarkStart w:name="z5868" w:id="5227"/>
    <w:p>
      <w:pPr>
        <w:spacing w:after="0"/>
        <w:ind w:left="0"/>
        <w:jc w:val="both"/>
      </w:pPr>
      <w:r>
        <w:rPr>
          <w:rFonts w:ascii="Times New Roman"/>
          <w:b w:val="false"/>
          <w:i w:val="false"/>
          <w:color w:val="000000"/>
          <w:sz w:val="28"/>
        </w:rPr>
        <w:t>
      тұрақты шатыры бар резервуарлардан сақталған сұйықтықтың булану жиілігінің жоғарылауын болдырмаңыз. Жылу шағылысуының жалпы коэффициенті кемінде 70 % болуы ұсынылады. Мұндай коэффициент жылу шағылыстырғыш жабынды пайдалану кезінде қол жеткізіледі, мысалы, ақ (1,0) немесе күміс түсті алюминий (1,1). Керісінше, кез-келген басқа түстер, соның ішінде ашық сұр түстер жоғары мәндерді көрсетеді (&gt;1,3), бұл жоғарыда аталған жылу шағылысу коэффициентіне қол жеткізуге мүмкіндік бермейді.</w:t>
      </w:r>
    </w:p>
    <w:bookmarkEnd w:id="5227"/>
    <w:bookmarkStart w:name="z5869" w:id="5228"/>
    <w:p>
      <w:pPr>
        <w:spacing w:after="0"/>
        <w:ind w:left="0"/>
        <w:jc w:val="both"/>
      </w:pPr>
      <w:r>
        <w:rPr>
          <w:rFonts w:ascii="Times New Roman"/>
          <w:b w:val="false"/>
          <w:i w:val="false"/>
          <w:color w:val="000000"/>
          <w:sz w:val="28"/>
        </w:rPr>
        <w:t>
      Қол жеткізілген экологиялық пайда</w:t>
      </w:r>
    </w:p>
    <w:bookmarkEnd w:id="5228"/>
    <w:bookmarkStart w:name="z5870" w:id="5229"/>
    <w:p>
      <w:pPr>
        <w:spacing w:after="0"/>
        <w:ind w:left="0"/>
        <w:jc w:val="both"/>
      </w:pPr>
      <w:r>
        <w:rPr>
          <w:rFonts w:ascii="Times New Roman"/>
          <w:b w:val="false"/>
          <w:i w:val="false"/>
          <w:color w:val="000000"/>
          <w:sz w:val="28"/>
        </w:rPr>
        <w:t>
      ҰОҚ шығарындыларын азайту.</w:t>
      </w:r>
    </w:p>
    <w:bookmarkEnd w:id="5229"/>
    <w:bookmarkStart w:name="z5871" w:id="5230"/>
    <w:p>
      <w:pPr>
        <w:spacing w:after="0"/>
        <w:ind w:left="0"/>
        <w:jc w:val="both"/>
      </w:pPr>
      <w:r>
        <w:rPr>
          <w:rFonts w:ascii="Times New Roman"/>
          <w:b w:val="false"/>
          <w:i w:val="false"/>
          <w:color w:val="000000"/>
          <w:sz w:val="28"/>
        </w:rPr>
        <w:t>
      Кросс-медиа әсерлері</w:t>
      </w:r>
    </w:p>
    <w:bookmarkEnd w:id="5230"/>
    <w:bookmarkStart w:name="z5872" w:id="5231"/>
    <w:p>
      <w:pPr>
        <w:spacing w:after="0"/>
        <w:ind w:left="0"/>
        <w:jc w:val="both"/>
      </w:pPr>
      <w:r>
        <w:rPr>
          <w:rFonts w:ascii="Times New Roman"/>
          <w:b w:val="false"/>
          <w:i w:val="false"/>
          <w:color w:val="000000"/>
          <w:sz w:val="28"/>
        </w:rPr>
        <w:t>
      Табиғи ландшафттың ерекшеліктеріне байланысты ашық түстермен бояу резервуарларды "көрнекі" етеді. Мүмкін, бұл резервуарларға теріс визуалды әсер береді. Бояу кезінде зиянды заттардың шығарындылары атмосфераға түседі.</w:t>
      </w:r>
    </w:p>
    <w:bookmarkEnd w:id="5231"/>
    <w:bookmarkStart w:name="z5873" w:id="5232"/>
    <w:p>
      <w:pPr>
        <w:spacing w:after="0"/>
        <w:ind w:left="0"/>
        <w:jc w:val="both"/>
      </w:pPr>
      <w:r>
        <w:rPr>
          <w:rFonts w:ascii="Times New Roman"/>
          <w:b w:val="false"/>
          <w:i w:val="false"/>
          <w:color w:val="000000"/>
          <w:sz w:val="28"/>
        </w:rPr>
        <w:t>
      Қолданылуы</w:t>
      </w:r>
    </w:p>
    <w:bookmarkEnd w:id="5232"/>
    <w:bookmarkStart w:name="z5874" w:id="5233"/>
    <w:p>
      <w:pPr>
        <w:spacing w:after="0"/>
        <w:ind w:left="0"/>
        <w:jc w:val="both"/>
      </w:pPr>
      <w:r>
        <w:rPr>
          <w:rFonts w:ascii="Times New Roman"/>
          <w:b w:val="false"/>
          <w:i w:val="false"/>
          <w:color w:val="000000"/>
          <w:sz w:val="28"/>
        </w:rPr>
        <w:t>
      Резервуар паркінің ортасында орналасқан резервуар корпусының төбесі мен жоғарғы бөлігін бояу бүкіл резервуарды бояу сияқты жылу шағылыстыратын әсерге ие.</w:t>
      </w:r>
    </w:p>
    <w:bookmarkEnd w:id="5233"/>
    <w:bookmarkStart w:name="z5875" w:id="5234"/>
    <w:p>
      <w:pPr>
        <w:spacing w:after="0"/>
        <w:ind w:left="0"/>
        <w:jc w:val="both"/>
      </w:pPr>
      <w:r>
        <w:rPr>
          <w:rFonts w:ascii="Times New Roman"/>
          <w:b w:val="false"/>
          <w:i w:val="false"/>
          <w:color w:val="000000"/>
          <w:sz w:val="28"/>
        </w:rPr>
        <w:t>
      Ендірудің әсері</w:t>
      </w:r>
    </w:p>
    <w:bookmarkEnd w:id="5234"/>
    <w:bookmarkStart w:name="z5876" w:id="5235"/>
    <w:p>
      <w:pPr>
        <w:spacing w:after="0"/>
        <w:ind w:left="0"/>
        <w:jc w:val="both"/>
      </w:pPr>
      <w:r>
        <w:rPr>
          <w:rFonts w:ascii="Times New Roman"/>
          <w:b w:val="false"/>
          <w:i w:val="false"/>
          <w:color w:val="000000"/>
          <w:sz w:val="28"/>
        </w:rPr>
        <w:t>
      Бұл әдісті қолдану бензин сақтау резервуарларына 94/63/EC директивасының талабы болып табылады. ЕО талаптары ішінара әлсіреген резервуардың көрнекі сезімтал аймақтарын қоспағанда.</w:t>
      </w:r>
    </w:p>
    <w:bookmarkEnd w:id="5235"/>
    <w:bookmarkStart w:name="z5877" w:id="5236"/>
    <w:p>
      <w:pPr>
        <w:spacing w:after="0"/>
        <w:ind w:left="0"/>
        <w:jc w:val="both"/>
      </w:pPr>
      <w:r>
        <w:rPr>
          <w:rFonts w:ascii="Times New Roman"/>
          <w:b w:val="false"/>
          <w:i w:val="false"/>
          <w:color w:val="000000"/>
          <w:sz w:val="28"/>
        </w:rPr>
        <w:t>
      Анықтамалық әдебиет</w:t>
      </w:r>
    </w:p>
    <w:bookmarkEnd w:id="5236"/>
    <w:bookmarkStart w:name="z5878" w:id="5237"/>
    <w:p>
      <w:pPr>
        <w:spacing w:after="0"/>
        <w:ind w:left="0"/>
        <w:jc w:val="both"/>
      </w:pPr>
      <w:r>
        <w:rPr>
          <w:rFonts w:ascii="Times New Roman"/>
          <w:b w:val="false"/>
          <w:i w:val="false"/>
          <w:color w:val="000000"/>
          <w:sz w:val="28"/>
        </w:rPr>
        <w:t>
      [7], [28].</w:t>
      </w:r>
    </w:p>
    <w:bookmarkEnd w:id="5237"/>
    <w:bookmarkStart w:name="z5879" w:id="5238"/>
    <w:p>
      <w:pPr>
        <w:spacing w:after="0"/>
        <w:ind w:left="0"/>
        <w:jc w:val="left"/>
      </w:pPr>
      <w:r>
        <w:rPr>
          <w:rFonts w:ascii="Times New Roman"/>
          <w:b/>
          <w:i w:val="false"/>
          <w:color w:val="000000"/>
        </w:rPr>
        <w:t xml:space="preserve"> 5.17.13. Сақтаудың басқа да тиімді әдістері</w:t>
      </w:r>
    </w:p>
    <w:bookmarkEnd w:id="5238"/>
    <w:bookmarkStart w:name="z5880" w:id="5239"/>
    <w:p>
      <w:pPr>
        <w:spacing w:after="0"/>
        <w:ind w:left="0"/>
        <w:jc w:val="both"/>
      </w:pPr>
      <w:r>
        <w:rPr>
          <w:rFonts w:ascii="Times New Roman"/>
          <w:b w:val="false"/>
          <w:i w:val="false"/>
          <w:color w:val="000000"/>
          <w:sz w:val="28"/>
        </w:rPr>
        <w:t>
      Сипаты</w:t>
      </w:r>
    </w:p>
    <w:bookmarkEnd w:id="5239"/>
    <w:bookmarkStart w:name="z5881" w:id="5240"/>
    <w:p>
      <w:pPr>
        <w:spacing w:after="0"/>
        <w:ind w:left="0"/>
        <w:jc w:val="both"/>
      </w:pPr>
      <w:r>
        <w:rPr>
          <w:rFonts w:ascii="Times New Roman"/>
          <w:b w:val="false"/>
          <w:i w:val="false"/>
          <w:color w:val="000000"/>
          <w:sz w:val="28"/>
        </w:rPr>
        <w:t>
      Материалдарды тиісінше пайдалану және сақтау қалдықтардың пайда болуына, атмосфераға және су кеңістігіне лақтыруларға әкеп соғатын төгілулер, кемулер және басқа да ысыраптар мүмкіндігін барынша азайтады. Сақтаудың кейбір тиімді әдістері төменде келтірілген (басқа пайдалы ақпарат EFS BREF-те берілген [5, COM 2006]):</w:t>
      </w:r>
    </w:p>
    <w:bookmarkEnd w:id="5240"/>
    <w:bookmarkStart w:name="z5882" w:id="5241"/>
    <w:p>
      <w:pPr>
        <w:spacing w:after="0"/>
        <w:ind w:left="0"/>
        <w:jc w:val="both"/>
      </w:pPr>
      <w:r>
        <w:rPr>
          <w:rFonts w:ascii="Times New Roman"/>
          <w:b w:val="false"/>
          <w:i w:val="false"/>
          <w:color w:val="000000"/>
          <w:sz w:val="28"/>
        </w:rPr>
        <w:t>
      Үлкен контейнерлер орнына металл ыдыстар пайдалану . Егер олар жоғарғы және төменгі бөлікте қабылдау-тарату құбырларының келте құбырларымен жабдықталған болса, үлкен контейнерлерді қайта пайдалану. Металл ыдыстарды қалдық ретінде қайта өңдеу немесе жою қажет. Бункерлерде сақтау металл контейнерлермен салыстырғанда ағып кету және төгілу мүмкіндігін азайтады. Қолдану тұрғысынан бір рет қолданылатын үлкен контейнерлерді қауіпсіз қайта өңдеу бірқатар қиындықтар туғызады.</w:t>
      </w:r>
    </w:p>
    <w:bookmarkEnd w:id="5241"/>
    <w:bookmarkStart w:name="z5883" w:id="5242"/>
    <w:p>
      <w:pPr>
        <w:spacing w:after="0"/>
        <w:ind w:left="0"/>
        <w:jc w:val="both"/>
      </w:pPr>
      <w:r>
        <w:rPr>
          <w:rFonts w:ascii="Times New Roman"/>
          <w:b w:val="false"/>
          <w:i w:val="false"/>
          <w:color w:val="000000"/>
          <w:sz w:val="28"/>
        </w:rPr>
        <w:t>
      Мұнай сақтауға арналған бос металл бөшкелер санын азайту. Жиі пайдаланылатын мұнайды көтерме сатып алу (автоцистерналар арқылы) және аралық қойма ретінде тасымалдауға арналған контейнерлерді толтыру. Кейін персонал мұнайды контейнерлерден көп рет қолданылатын металл сыйымдылықтарға, тұғырықтарға немесе басқа контейнерлерге құяды. Бұл бос металл ыдыстардың санын және олармен байланысты өңдеу шығындарын азайтуға мүмкіндік береді.</w:t>
      </w:r>
    </w:p>
    <w:bookmarkEnd w:id="5242"/>
    <w:bookmarkStart w:name="z5884" w:id="5243"/>
    <w:p>
      <w:pPr>
        <w:spacing w:after="0"/>
        <w:ind w:left="0"/>
        <w:jc w:val="both"/>
      </w:pPr>
      <w:r>
        <w:rPr>
          <w:rFonts w:ascii="Times New Roman"/>
          <w:b w:val="false"/>
          <w:i w:val="false"/>
          <w:color w:val="000000"/>
          <w:sz w:val="28"/>
        </w:rPr>
        <w:t>
      Контейнерлерді жер бетінде сақтау бетонның төгілуі немесе "терлеуі" нәтижесінде коррозияның пайда болуына жол бермейді.</w:t>
      </w:r>
    </w:p>
    <w:bookmarkEnd w:id="5243"/>
    <w:bookmarkStart w:name="z5885" w:id="5244"/>
    <w:p>
      <w:pPr>
        <w:spacing w:after="0"/>
        <w:ind w:left="0"/>
        <w:jc w:val="both"/>
      </w:pPr>
      <w:r>
        <w:rPr>
          <w:rFonts w:ascii="Times New Roman"/>
          <w:b w:val="false"/>
          <w:i w:val="false"/>
          <w:color w:val="000000"/>
          <w:sz w:val="28"/>
        </w:rPr>
        <w:t>
      Контейнерді босату жағдайларын қоспағанда, контейнерлерді жабық сақтау.</w:t>
      </w:r>
    </w:p>
    <w:bookmarkEnd w:id="5244"/>
    <w:bookmarkStart w:name="z5886" w:id="5245"/>
    <w:p>
      <w:pPr>
        <w:spacing w:after="0"/>
        <w:ind w:left="0"/>
        <w:jc w:val="both"/>
      </w:pPr>
      <w:r>
        <w:rPr>
          <w:rFonts w:ascii="Times New Roman"/>
          <w:b w:val="false"/>
          <w:i w:val="false"/>
          <w:color w:val="000000"/>
          <w:sz w:val="28"/>
        </w:rPr>
        <w:t>
      Тұрақты тексеру, алдын алу шараларын қолдану, жер астына, резервуарлардың түбіне салынған құбырлардың коррозиясын жою (қараңыз. ЕҚТ 89 қараңыз).</w:t>
      </w:r>
    </w:p>
    <w:bookmarkEnd w:id="5245"/>
    <w:bookmarkStart w:name="z5887" w:id="5246"/>
    <w:p>
      <w:pPr>
        <w:spacing w:after="0"/>
        <w:ind w:left="0"/>
        <w:jc w:val="both"/>
      </w:pPr>
      <w:r>
        <w:rPr>
          <w:rFonts w:ascii="Times New Roman"/>
          <w:b w:val="false"/>
          <w:i w:val="false"/>
          <w:color w:val="000000"/>
          <w:sz w:val="28"/>
        </w:rPr>
        <w:t>
      Резервуарларда сақталған балласты су ҰОҚ шығарындыларының көп болуына себеп болады. Сондықтан олар қалқымалы шатырмен жабдықталған. Мұндай резервуарлар сарқынды суларды тазарту жүйесінде теңестіретін резервуарлар ретінде де қолданылады.</w:t>
      </w:r>
    </w:p>
    <w:bookmarkEnd w:id="5246"/>
    <w:bookmarkStart w:name="z5888" w:id="5247"/>
    <w:p>
      <w:pPr>
        <w:spacing w:after="0"/>
        <w:ind w:left="0"/>
        <w:jc w:val="both"/>
      </w:pPr>
      <w:r>
        <w:rPr>
          <w:rFonts w:ascii="Times New Roman"/>
          <w:b w:val="false"/>
          <w:i w:val="false"/>
          <w:color w:val="000000"/>
          <w:sz w:val="28"/>
        </w:rPr>
        <w:t>
      Күкірт сақтау резервуарларынан желдету тесіктерін қышқыл газы бар құрылғыларға немесе басқа да газдарды ұстау қондырғыларына жүргізу.</w:t>
      </w:r>
    </w:p>
    <w:bookmarkEnd w:id="5247"/>
    <w:bookmarkStart w:name="z5889" w:id="5248"/>
    <w:p>
      <w:pPr>
        <w:spacing w:after="0"/>
        <w:ind w:left="0"/>
        <w:jc w:val="both"/>
      </w:pPr>
      <w:r>
        <w:rPr>
          <w:rFonts w:ascii="Times New Roman"/>
          <w:b w:val="false"/>
          <w:i w:val="false"/>
          <w:color w:val="000000"/>
          <w:sz w:val="28"/>
        </w:rPr>
        <w:t>
      Резервуарлық парктерден шығарындыларға қарсы күрестің орталық жүйелеріне сору желдеткіші.</w:t>
      </w:r>
    </w:p>
    <w:bookmarkEnd w:id="5248"/>
    <w:bookmarkStart w:name="z5890" w:id="5249"/>
    <w:p>
      <w:pPr>
        <w:spacing w:after="0"/>
        <w:ind w:left="0"/>
        <w:jc w:val="both"/>
      </w:pPr>
      <w:r>
        <w:rPr>
          <w:rFonts w:ascii="Times New Roman"/>
          <w:b w:val="false"/>
          <w:i w:val="false"/>
          <w:color w:val="000000"/>
          <w:sz w:val="28"/>
        </w:rPr>
        <w:t>
      Құбыршекті қосу немесе мұнай өнімдерін құбыр арқылы ағызу үшін өздігінен тығыздалатын жалғағыш муфталарды орнату.</w:t>
      </w:r>
    </w:p>
    <w:bookmarkEnd w:id="5249"/>
    <w:bookmarkStart w:name="z5891" w:id="5250"/>
    <w:p>
      <w:pPr>
        <w:spacing w:after="0"/>
        <w:ind w:left="0"/>
        <w:jc w:val="both"/>
      </w:pPr>
      <w:r>
        <w:rPr>
          <w:rFonts w:ascii="Times New Roman"/>
          <w:b w:val="false"/>
          <w:i w:val="false"/>
          <w:color w:val="000000"/>
          <w:sz w:val="28"/>
        </w:rPr>
        <w:t>
      Тиеу жұмыстары кезінде көлік құралдарының (автомобиль немесе вагон - цистерналардың) кездейсоқ орын ауыстыруы немесе жылжуы нәтижесінде жабдықтың зақымдануын болдырмайтын оқшаулағыш материалдарды төсеу және/немесе бұғаттау құрылғыларын орнату.</w:t>
      </w:r>
    </w:p>
    <w:bookmarkEnd w:id="5250"/>
    <w:bookmarkStart w:name="z5892" w:id="5251"/>
    <w:p>
      <w:pPr>
        <w:spacing w:after="0"/>
        <w:ind w:left="0"/>
        <w:jc w:val="both"/>
      </w:pPr>
      <w:r>
        <w:rPr>
          <w:rFonts w:ascii="Times New Roman"/>
          <w:b w:val="false"/>
          <w:i w:val="false"/>
          <w:color w:val="000000"/>
          <w:sz w:val="28"/>
        </w:rPr>
        <w:t>
      Құю жеңі контейнердің үстінде толық орналастырылғанға дейін іске қосылмайтын жағдайларды қамтамасыз ету. Бұл жоғарғы жүктеу жеңі қолданылған жағдайда шашыраудың алдын алады.</w:t>
      </w:r>
    </w:p>
    <w:bookmarkEnd w:id="5251"/>
    <w:bookmarkStart w:name="z5893" w:id="5252"/>
    <w:p>
      <w:pPr>
        <w:spacing w:after="0"/>
        <w:ind w:left="0"/>
        <w:jc w:val="both"/>
      </w:pPr>
      <w:r>
        <w:rPr>
          <w:rFonts w:ascii="Times New Roman"/>
          <w:b w:val="false"/>
          <w:i w:val="false"/>
          <w:color w:val="000000"/>
          <w:sz w:val="28"/>
        </w:rPr>
        <w:t>
      Резервуарлардың толып кетуін болдырмайтын құрылғыларды немесе рәсімдерді қолдану.</w:t>
      </w:r>
    </w:p>
    <w:bookmarkEnd w:id="5252"/>
    <w:bookmarkStart w:name="z5894" w:id="5253"/>
    <w:p>
      <w:pPr>
        <w:spacing w:after="0"/>
        <w:ind w:left="0"/>
        <w:jc w:val="both"/>
      </w:pPr>
      <w:r>
        <w:rPr>
          <w:rFonts w:ascii="Times New Roman"/>
          <w:b w:val="false"/>
          <w:i w:val="false"/>
          <w:color w:val="000000"/>
          <w:sz w:val="28"/>
        </w:rPr>
        <w:t>
      Авариялық деңгейдегі дабыл резервуарлық қорларды есепке алудың үлгілік жүйесінен дербес жұмыс істейді.</w:t>
      </w:r>
    </w:p>
    <w:bookmarkEnd w:id="5253"/>
    <w:bookmarkStart w:name="z5895" w:id="5254"/>
    <w:p>
      <w:pPr>
        <w:spacing w:after="0"/>
        <w:ind w:left="0"/>
        <w:jc w:val="both"/>
      </w:pPr>
      <w:r>
        <w:rPr>
          <w:rFonts w:ascii="Times New Roman"/>
          <w:b w:val="false"/>
          <w:i w:val="false"/>
          <w:color w:val="000000"/>
          <w:sz w:val="28"/>
        </w:rPr>
        <w:t xml:space="preserve">
      Экологиялық пайдаға қол жеткізілді </w:t>
      </w:r>
    </w:p>
    <w:bookmarkEnd w:id="5254"/>
    <w:bookmarkStart w:name="z5896" w:id="5255"/>
    <w:p>
      <w:pPr>
        <w:spacing w:after="0"/>
        <w:ind w:left="0"/>
        <w:jc w:val="both"/>
      </w:pPr>
      <w:r>
        <w:rPr>
          <w:rFonts w:ascii="Times New Roman"/>
          <w:b w:val="false"/>
          <w:i w:val="false"/>
          <w:color w:val="000000"/>
          <w:sz w:val="28"/>
        </w:rPr>
        <w:t>
      Қол жеткізілетін экологиялық көрсеткіштер бойынша ақпарат 5.37-кестеде келтірілген.</w:t>
      </w:r>
    </w:p>
    <w:bookmarkEnd w:id="5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37</w:t>
      </w:r>
      <w:r>
        <w:rPr>
          <w:rFonts w:ascii="Times New Roman"/>
          <w:b w:val="false"/>
          <w:i w:val="false"/>
          <w:color w:val="000000"/>
          <w:sz w:val="28"/>
        </w:rPr>
        <w:t>-кесте. Қол жеткізілген экологиялық пайдалар және экологиялық көрсеткіштер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8" w:id="5256"/>
          <w:p>
            <w:pPr>
              <w:spacing w:after="20"/>
              <w:ind w:left="20"/>
              <w:jc w:val="both"/>
            </w:pPr>
            <w:r>
              <w:rPr>
                <w:rFonts w:ascii="Times New Roman"/>
                <w:b w:val="false"/>
                <w:i w:val="false"/>
                <w:color w:val="000000"/>
                <w:sz w:val="20"/>
              </w:rPr>
              <w:t>
Бейметан ҰОҚ шығарындыларының</w:t>
            </w:r>
          </w:p>
          <w:bookmarkEnd w:id="5256"/>
          <w:p>
            <w:pPr>
              <w:spacing w:after="20"/>
              <w:ind w:left="20"/>
              <w:jc w:val="both"/>
            </w:pPr>
            <w:r>
              <w:rPr>
                <w:rFonts w:ascii="Times New Roman"/>
                <w:b w:val="false"/>
                <w:i w:val="false"/>
                <w:color w:val="000000"/>
                <w:sz w:val="20"/>
              </w:rPr>
              <w:t>
</w:t>
            </w:r>
            <w:r>
              <w:rPr>
                <w:rFonts w:ascii="Times New Roman"/>
                <w:b w:val="false"/>
                <w:i w:val="false"/>
                <w:color w:val="000000"/>
                <w:sz w:val="20"/>
              </w:rPr>
              <w:t>коэффициенті</w:t>
            </w:r>
          </w:p>
          <w:p>
            <w:pPr>
              <w:spacing w:after="20"/>
              <w:ind w:left="20"/>
              <w:jc w:val="both"/>
            </w:pPr>
            <w:r>
              <w:rPr>
                <w:rFonts w:ascii="Times New Roman"/>
                <w:b w:val="false"/>
                <w:i w:val="false"/>
                <w:color w:val="000000"/>
                <w:sz w:val="20"/>
              </w:rPr>
              <w:t>
(өткізу қабілеті г/т)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Шығарындылармен күресудің тиімділігі,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(диаметрі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еуро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Стационарлық шатыры бар сақтау резервуары (РСК)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Қалқымалы шатыры бар резервуар (РПК)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Понтоны бар резервуар (РП)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түсті бояумен сыртқы әрлеу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Понтонды стационарлық шатыры бар қолданыстағы резервуарға орнату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97-99 РСК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0" w:id="5257"/>
          <w:p>
            <w:pPr>
              <w:spacing w:after="20"/>
              <w:ind w:left="20"/>
              <w:jc w:val="both"/>
            </w:pPr>
            <w:r>
              <w:rPr>
                <w:rFonts w:ascii="Times New Roman"/>
                <w:b w:val="false"/>
                <w:i w:val="false"/>
                <w:color w:val="000000"/>
                <w:sz w:val="20"/>
              </w:rPr>
              <w:t>
Бу кеңістігінің үстіне орнатылған бастапқы тығыздағышты сұйықтықтың бетіне орнатылған өзгермелі шатырдың тығыздағышына ауыстыру.</w:t>
            </w:r>
          </w:p>
          <w:bookmarkEnd w:id="5257"/>
          <w:p>
            <w:pPr>
              <w:spacing w:after="20"/>
              <w:ind w:left="20"/>
              <w:jc w:val="both"/>
            </w:pPr>
            <w:r>
              <w:rPr>
                <w:rFonts w:ascii="Times New Roman"/>
                <w:b w:val="false"/>
                <w:i w:val="false"/>
                <w:color w:val="000000"/>
                <w:sz w:val="20"/>
              </w:rPr>
              <w:t>
бастапқы тығыздау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1" w:id="5258"/>
          <w:p>
            <w:pPr>
              <w:spacing w:after="20"/>
              <w:ind w:left="20"/>
              <w:jc w:val="both"/>
            </w:pPr>
            <w:r>
              <w:rPr>
                <w:rFonts w:ascii="Times New Roman"/>
                <w:b w:val="false"/>
                <w:i w:val="false"/>
                <w:color w:val="000000"/>
                <w:sz w:val="20"/>
              </w:rPr>
              <w:t>
30- 70 РПК</w:t>
            </w:r>
          </w:p>
          <w:bookmarkEnd w:id="5258"/>
          <w:p>
            <w:pPr>
              <w:spacing w:after="20"/>
              <w:ind w:left="20"/>
              <w:jc w:val="both"/>
            </w:pPr>
            <w:r>
              <w:rPr>
                <w:rFonts w:ascii="Times New Roman"/>
                <w:b w:val="false"/>
                <w:i w:val="false"/>
                <w:color w:val="000000"/>
                <w:sz w:val="20"/>
              </w:rPr>
              <w:t>
43-45 РП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Қолданыстағы резервуарларды екінші реттік тығыздағыштармен жабдықтау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2" w:id="5259"/>
          <w:p>
            <w:pPr>
              <w:spacing w:after="20"/>
              <w:ind w:left="20"/>
              <w:jc w:val="both"/>
            </w:pPr>
            <w:r>
              <w:rPr>
                <w:rFonts w:ascii="Times New Roman"/>
                <w:b w:val="false"/>
                <w:i w:val="false"/>
                <w:color w:val="000000"/>
                <w:sz w:val="20"/>
              </w:rPr>
              <w:t>
90-94 РПК</w:t>
            </w:r>
          </w:p>
          <w:bookmarkEnd w:id="5259"/>
          <w:p>
            <w:pPr>
              <w:spacing w:after="20"/>
              <w:ind w:left="20"/>
              <w:jc w:val="both"/>
            </w:pPr>
            <w:r>
              <w:rPr>
                <w:rFonts w:ascii="Times New Roman"/>
                <w:b w:val="false"/>
                <w:i w:val="false"/>
                <w:color w:val="000000"/>
                <w:sz w:val="20"/>
              </w:rPr>
              <w:t>
38-41 РП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тығыздауды жетілдіру, қайталама тығыздауды орнату және шатырды орнатуды реттеу (понтон және қос түп)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3" w:id="5260"/>
          <w:p>
            <w:pPr>
              <w:spacing w:after="20"/>
              <w:ind w:left="20"/>
              <w:jc w:val="both"/>
            </w:pPr>
            <w:r>
              <w:rPr>
                <w:rFonts w:ascii="Times New Roman"/>
                <w:b w:val="false"/>
                <w:i w:val="false"/>
                <w:color w:val="000000"/>
                <w:sz w:val="20"/>
              </w:rPr>
              <w:t>
98 РПК</w:t>
            </w:r>
          </w:p>
          <w:bookmarkEnd w:id="5260"/>
          <w:p>
            <w:pPr>
              <w:spacing w:after="20"/>
              <w:ind w:left="20"/>
              <w:jc w:val="both"/>
            </w:pPr>
            <w:r>
              <w:rPr>
                <w:rFonts w:ascii="Times New Roman"/>
                <w:b w:val="false"/>
                <w:i w:val="false"/>
                <w:color w:val="000000"/>
                <w:sz w:val="20"/>
              </w:rPr>
              <w:t>
48-51 РП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Понтоны бар жұмыс істеп тұрған резервуарға стационарлық шатырды орнату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РПК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bl>
    <w:bookmarkStart w:name="z5904" w:id="5261"/>
    <w:p>
      <w:pPr>
        <w:spacing w:after="0"/>
        <w:ind w:left="0"/>
        <w:jc w:val="both"/>
      </w:pPr>
      <w:r>
        <w:rPr>
          <w:rFonts w:ascii="Times New Roman"/>
          <w:b w:val="false"/>
          <w:i w:val="false"/>
          <w:color w:val="000000"/>
          <w:sz w:val="28"/>
        </w:rPr>
        <w:t>
      Ескертпе: Тиімділігі, мөлшері және шығарындылармен күрес рәсімдерінің құны жөніндегі кестедегі бағандар әдістерге жатады. Шығындар – бұл диаметрі екі метр болатын резервуарлардың орташа құны. Шығарындылармен күресу әдістерінің тиімділігі әртүрлі резервуарларға қолданылады.</w:t>
      </w:r>
    </w:p>
    <w:bookmarkEnd w:id="5261"/>
    <w:bookmarkStart w:name="z5905" w:id="5262"/>
    <w:p>
      <w:pPr>
        <w:spacing w:after="0"/>
        <w:ind w:left="0"/>
        <w:jc w:val="both"/>
      </w:pPr>
      <w:r>
        <w:rPr>
          <w:rFonts w:ascii="Times New Roman"/>
          <w:b w:val="false"/>
          <w:i w:val="false"/>
          <w:color w:val="000000"/>
          <w:sz w:val="28"/>
        </w:rPr>
        <w:t>
      Анықтамалық әдебиет</w:t>
      </w:r>
    </w:p>
    <w:bookmarkEnd w:id="5262"/>
    <w:bookmarkStart w:name="z5906" w:id="5263"/>
    <w:p>
      <w:pPr>
        <w:spacing w:after="0"/>
        <w:ind w:left="0"/>
        <w:jc w:val="both"/>
      </w:pPr>
      <w:r>
        <w:rPr>
          <w:rFonts w:ascii="Times New Roman"/>
          <w:b w:val="false"/>
          <w:i w:val="false"/>
          <w:color w:val="000000"/>
          <w:sz w:val="28"/>
        </w:rPr>
        <w:t>
      [39],[62].</w:t>
      </w:r>
    </w:p>
    <w:bookmarkEnd w:id="5263"/>
    <w:bookmarkStart w:name="z5907" w:id="5264"/>
    <w:p>
      <w:pPr>
        <w:spacing w:after="0"/>
        <w:ind w:left="0"/>
        <w:jc w:val="left"/>
      </w:pPr>
      <w:r>
        <w:rPr>
          <w:rFonts w:ascii="Times New Roman"/>
          <w:b/>
          <w:i w:val="false"/>
          <w:color w:val="000000"/>
        </w:rPr>
        <w:t xml:space="preserve"> 5.17.14. Ағынды араластыру</w:t>
      </w:r>
    </w:p>
    <w:bookmarkEnd w:id="5264"/>
    <w:bookmarkStart w:name="z5908" w:id="5265"/>
    <w:p>
      <w:pPr>
        <w:spacing w:after="0"/>
        <w:ind w:left="0"/>
        <w:jc w:val="both"/>
      </w:pPr>
      <w:r>
        <w:rPr>
          <w:rFonts w:ascii="Times New Roman"/>
          <w:b w:val="false"/>
          <w:i w:val="false"/>
          <w:color w:val="000000"/>
          <w:sz w:val="28"/>
        </w:rPr>
        <w:t>
      Сипаты</w:t>
      </w:r>
    </w:p>
    <w:bookmarkEnd w:id="5265"/>
    <w:bookmarkStart w:name="z5909" w:id="5266"/>
    <w:p>
      <w:pPr>
        <w:spacing w:after="0"/>
        <w:ind w:left="0"/>
        <w:jc w:val="both"/>
      </w:pPr>
      <w:r>
        <w:rPr>
          <w:rFonts w:ascii="Times New Roman"/>
          <w:b w:val="false"/>
          <w:i w:val="false"/>
          <w:color w:val="000000"/>
          <w:sz w:val="28"/>
        </w:rPr>
        <w:t>
      5.32-суретте газойльдің ағынды араластыру схемасы көрсетілген.</w:t>
      </w:r>
    </w:p>
    <w:bookmarkEnd w:id="5266"/>
    <w:bookmarkStart w:name="z5910" w:id="5267"/>
    <w:p>
      <w:pPr>
        <w:spacing w:after="0"/>
        <w:ind w:left="0"/>
        <w:jc w:val="both"/>
      </w:pPr>
      <w:r>
        <w:rPr>
          <w:rFonts w:ascii="Times New Roman"/>
          <w:b w:val="false"/>
          <w:i w:val="false"/>
          <w:color w:val="000000"/>
          <w:sz w:val="28"/>
        </w:rPr>
        <w:t>
      Қол жеткізілген экологиялық пайда</w:t>
      </w:r>
    </w:p>
    <w:bookmarkEnd w:id="5267"/>
    <w:bookmarkStart w:name="z5911" w:id="5268"/>
    <w:p>
      <w:pPr>
        <w:spacing w:after="0"/>
        <w:ind w:left="0"/>
        <w:jc w:val="both"/>
      </w:pPr>
      <w:r>
        <w:rPr>
          <w:rFonts w:ascii="Times New Roman"/>
          <w:b w:val="false"/>
          <w:i w:val="false"/>
          <w:color w:val="000000"/>
          <w:sz w:val="28"/>
        </w:rPr>
        <w:t>
      Ағынды араластыру үшін тұтынылатын электр энергиясы топтамалармен араластырылғанға қарағанда бірнеше есе аз. Ағынды араластыру мұнай өнімдерінің ағынын өңдеу операцияларының жалпы санын азайтады. Нәтижесінде резервуардан мұнай өнімдерін құю-ағызу сирек кездеседі, бұл атмосфераға шығарындылардың жалпы көлемінің төмендеуіне әкеледі. Екі тығыздағышпен оқшауланған көптеген клапандар мен сорғылар үнемі тексеріліп тұрады, бұл ҰОҚ шығарындыларын азайтады. Ағынды араластыру, әдетте, мұнай өнімінің техникалық сипаттамалары мен мөлшерін реттеуге мүмкіндік береді. Сонымен қатар, аралық сақтаудың қажет еместігінен оның үлкен шығындарының алдын алады.</w:t>
      </w:r>
    </w:p>
    <w:bookmarkEnd w:id="5268"/>
    <w:bookmarkStart w:name="z5912" w:id="5269"/>
    <w:p>
      <w:pPr>
        <w:spacing w:after="0"/>
        <w:ind w:left="0"/>
        <w:jc w:val="both"/>
      </w:pPr>
      <w:r>
        <w:rPr>
          <w:rFonts w:ascii="Times New Roman"/>
          <w:b w:val="false"/>
          <w:i w:val="false"/>
          <w:color w:val="000000"/>
          <w:sz w:val="28"/>
        </w:rPr>
        <w:t>
      I      Мұнай өңдеу қондырғысынан керосин;</w:t>
      </w:r>
    </w:p>
    <w:bookmarkEnd w:id="5269"/>
    <w:bookmarkStart w:name="z5913" w:id="5270"/>
    <w:p>
      <w:pPr>
        <w:spacing w:after="0"/>
        <w:ind w:left="0"/>
        <w:jc w:val="both"/>
      </w:pPr>
      <w:r>
        <w:rPr>
          <w:rFonts w:ascii="Times New Roman"/>
          <w:b w:val="false"/>
          <w:i w:val="false"/>
          <w:color w:val="000000"/>
          <w:sz w:val="28"/>
        </w:rPr>
        <w:t>
      II      Мұнай өңдеу қондырғысынан жеңіл газойль;</w:t>
      </w:r>
    </w:p>
    <w:bookmarkEnd w:id="5270"/>
    <w:bookmarkStart w:name="z5914" w:id="5271"/>
    <w:p>
      <w:pPr>
        <w:spacing w:after="0"/>
        <w:ind w:left="0"/>
        <w:jc w:val="both"/>
      </w:pPr>
      <w:r>
        <w:rPr>
          <w:rFonts w:ascii="Times New Roman"/>
          <w:b w:val="false"/>
          <w:i w:val="false"/>
          <w:color w:val="000000"/>
          <w:sz w:val="28"/>
        </w:rPr>
        <w:t>
      IIІ      Мұнайды қайта өңдеу қондырғысынан ауыр газойль;</w:t>
      </w:r>
    </w:p>
    <w:bookmarkEnd w:id="5271"/>
    <w:bookmarkStart w:name="z5915" w:id="5272"/>
    <w:p>
      <w:pPr>
        <w:spacing w:after="0"/>
        <w:ind w:left="0"/>
        <w:jc w:val="both"/>
      </w:pPr>
      <w:r>
        <w:rPr>
          <w:rFonts w:ascii="Times New Roman"/>
          <w:b w:val="false"/>
          <w:i w:val="false"/>
          <w:color w:val="000000"/>
          <w:sz w:val="28"/>
        </w:rPr>
        <w:t>
      IV      Вакуумды айдау қондырғысынан жеңіл вакуумдық газойль;</w:t>
      </w:r>
    </w:p>
    <w:bookmarkEnd w:id="5272"/>
    <w:bookmarkStart w:name="z5916" w:id="5273"/>
    <w:p>
      <w:pPr>
        <w:spacing w:after="0"/>
        <w:ind w:left="0"/>
        <w:jc w:val="both"/>
      </w:pPr>
      <w:r>
        <w:rPr>
          <w:rFonts w:ascii="Times New Roman"/>
          <w:b w:val="false"/>
          <w:i w:val="false"/>
          <w:color w:val="000000"/>
          <w:sz w:val="28"/>
        </w:rPr>
        <w:t>
      V      Баяу кокстеу қондырғысынан жеңіл газойль;</w:t>
      </w:r>
    </w:p>
    <w:bookmarkEnd w:id="5273"/>
    <w:bookmarkStart w:name="z5917" w:id="5274"/>
    <w:p>
      <w:pPr>
        <w:spacing w:after="0"/>
        <w:ind w:left="0"/>
        <w:jc w:val="both"/>
      </w:pPr>
      <w:r>
        <w:rPr>
          <w:rFonts w:ascii="Times New Roman"/>
          <w:b w:val="false"/>
          <w:i w:val="false"/>
          <w:color w:val="000000"/>
          <w:sz w:val="28"/>
        </w:rPr>
        <w:t>
      VI      Висбрекинг қондырғысынан жеңіл газойль.</w:t>
      </w:r>
    </w:p>
    <w:bookmarkEnd w:id="5274"/>
    <w:bookmarkStart w:name="z5918" w:id="5275"/>
    <w:p>
      <w:pPr>
        <w:spacing w:after="0"/>
        <w:ind w:left="0"/>
        <w:jc w:val="both"/>
      </w:pPr>
      <w:r>
        <w:rPr>
          <w:rFonts w:ascii="Times New Roman"/>
          <w:b w:val="false"/>
          <w:i w:val="false"/>
          <w:color w:val="000000"/>
          <w:sz w:val="28"/>
        </w:rPr>
        <w:t>
      5.32-сурет. Газойльдерді (автомобиль дизель отыны мен отын мазутын) араластырудың ағынды жүйесінің жеңілдетілген схемасы.</w:t>
      </w:r>
    </w:p>
    <w:bookmarkEnd w:id="5275"/>
    <w:bookmarkStart w:name="z5919" w:id="5276"/>
    <w:p>
      <w:pPr>
        <w:spacing w:after="0"/>
        <w:ind w:left="0"/>
        <w:jc w:val="both"/>
      </w:pPr>
      <w:r>
        <w:rPr>
          <w:rFonts w:ascii="Times New Roman"/>
          <w:b w:val="false"/>
          <w:i w:val="false"/>
          <w:color w:val="000000"/>
          <w:sz w:val="28"/>
        </w:rPr>
        <w:t>
      Экологиялық көрсеткіштер және пайдалану деректері</w:t>
      </w:r>
    </w:p>
    <w:bookmarkEnd w:id="5276"/>
    <w:bookmarkStart w:name="z5920" w:id="5277"/>
    <w:p>
      <w:pPr>
        <w:spacing w:after="0"/>
        <w:ind w:left="0"/>
        <w:jc w:val="both"/>
      </w:pPr>
      <w:r>
        <w:rPr>
          <w:rFonts w:ascii="Times New Roman"/>
          <w:b w:val="false"/>
          <w:i w:val="false"/>
          <w:color w:val="000000"/>
          <w:sz w:val="28"/>
        </w:rPr>
        <w:t>
      Шығу кезінде сапалы аралас өнімді алу үшін сарқынды анализаторларға ерекше назар аудару керек.</w:t>
      </w:r>
    </w:p>
    <w:bookmarkEnd w:id="5277"/>
    <w:bookmarkStart w:name="z5921" w:id="5278"/>
    <w:p>
      <w:pPr>
        <w:spacing w:after="0"/>
        <w:ind w:left="0"/>
        <w:jc w:val="both"/>
      </w:pPr>
      <w:r>
        <w:rPr>
          <w:rFonts w:ascii="Times New Roman"/>
          <w:b w:val="false"/>
          <w:i w:val="false"/>
          <w:color w:val="000000"/>
          <w:sz w:val="28"/>
        </w:rPr>
        <w:t>
      Кросс-медиа әсерлері</w:t>
      </w:r>
    </w:p>
    <w:bookmarkEnd w:id="5278"/>
    <w:bookmarkStart w:name="z5922" w:id="5279"/>
    <w:p>
      <w:pPr>
        <w:spacing w:after="0"/>
        <w:ind w:left="0"/>
        <w:jc w:val="both"/>
      </w:pPr>
      <w:r>
        <w:rPr>
          <w:rFonts w:ascii="Times New Roman"/>
          <w:b w:val="false"/>
          <w:i w:val="false"/>
          <w:color w:val="000000"/>
          <w:sz w:val="28"/>
        </w:rPr>
        <w:t>
      Сарқынды араластыру жүйесінде көптеген фланецті қосылыстар мен клапандар бар, олар ағып кетудің ықтимал көзі болып табылады, әсіресе техникалық қызмет көрсету кезінде.</w:t>
      </w:r>
    </w:p>
    <w:bookmarkEnd w:id="5279"/>
    <w:bookmarkStart w:name="z5923" w:id="5280"/>
    <w:p>
      <w:pPr>
        <w:spacing w:after="0"/>
        <w:ind w:left="0"/>
        <w:jc w:val="both"/>
      </w:pPr>
      <w:r>
        <w:rPr>
          <w:rFonts w:ascii="Times New Roman"/>
          <w:b w:val="false"/>
          <w:i w:val="false"/>
          <w:color w:val="000000"/>
          <w:sz w:val="28"/>
        </w:rPr>
        <w:t>
      Қолданылуы</w:t>
      </w:r>
    </w:p>
    <w:bookmarkEnd w:id="5280"/>
    <w:bookmarkStart w:name="z5924" w:id="5281"/>
    <w:p>
      <w:pPr>
        <w:spacing w:after="0"/>
        <w:ind w:left="0"/>
        <w:jc w:val="both"/>
      </w:pPr>
      <w:r>
        <w:rPr>
          <w:rFonts w:ascii="Times New Roman"/>
          <w:b w:val="false"/>
          <w:i w:val="false"/>
          <w:color w:val="000000"/>
          <w:sz w:val="28"/>
        </w:rPr>
        <w:t>
      Қоспадағы компоненттердің оңтайландырылған қатынасы дайын өнімнің барлық маңызды сипаттамаларына сәйкес келеді. Сарқынды араластыру белгілі бір мағынада сынақтар мен қателіктер арқылы жүзеге асырылады, ал автоматтандырылған әдіс уақытты едәуір қысқартады. Араласудың бірқатар балама шешімдері бар, олар шамамен балама жалпы құн немесе пайда әкеледі. Арнайы бағдарламалар компьютерге шығындарды азайту және кірісті арттыру үшін қоспаның құрамдас бөліктерінің оңтайлы комбинациясын шығаруға мүмкіндік береді.</w:t>
      </w:r>
    </w:p>
    <w:bookmarkEnd w:id="5281"/>
    <w:bookmarkStart w:name="z5925" w:id="5282"/>
    <w:p>
      <w:pPr>
        <w:spacing w:after="0"/>
        <w:ind w:left="0"/>
        <w:jc w:val="both"/>
      </w:pPr>
      <w:r>
        <w:rPr>
          <w:rFonts w:ascii="Times New Roman"/>
          <w:b w:val="false"/>
          <w:i w:val="false"/>
          <w:color w:val="000000"/>
          <w:sz w:val="28"/>
        </w:rPr>
        <w:t>
      Сарқынды араластыру жүйелері әдетте шикізаттың үлкен көлемін және/немесе мұнай өнімдерінің ағындарын араластыру үшін қолданылады.</w:t>
      </w:r>
    </w:p>
    <w:bookmarkEnd w:id="5282"/>
    <w:bookmarkStart w:name="z5926" w:id="5283"/>
    <w:p>
      <w:pPr>
        <w:spacing w:after="0"/>
        <w:ind w:left="0"/>
        <w:jc w:val="both"/>
      </w:pPr>
      <w:r>
        <w:rPr>
          <w:rFonts w:ascii="Times New Roman"/>
          <w:b w:val="false"/>
          <w:i w:val="false"/>
          <w:color w:val="000000"/>
          <w:sz w:val="28"/>
        </w:rPr>
        <w:t>
      Анықтамалық әдебиет</w:t>
      </w:r>
    </w:p>
    <w:bookmarkEnd w:id="5283"/>
    <w:bookmarkStart w:name="z5927" w:id="5284"/>
    <w:p>
      <w:pPr>
        <w:spacing w:after="0"/>
        <w:ind w:left="0"/>
        <w:jc w:val="both"/>
      </w:pPr>
      <w:r>
        <w:rPr>
          <w:rFonts w:ascii="Times New Roman"/>
          <w:b w:val="false"/>
          <w:i w:val="false"/>
          <w:color w:val="000000"/>
          <w:sz w:val="28"/>
        </w:rPr>
        <w:t>
      [62].</w:t>
      </w:r>
    </w:p>
    <w:bookmarkEnd w:id="5284"/>
    <w:bookmarkStart w:name="z5928" w:id="5285"/>
    <w:p>
      <w:pPr>
        <w:spacing w:after="0"/>
        <w:ind w:left="0"/>
        <w:jc w:val="left"/>
      </w:pPr>
      <w:r>
        <w:rPr>
          <w:rFonts w:ascii="Times New Roman"/>
          <w:b/>
          <w:i w:val="false"/>
          <w:color w:val="000000"/>
        </w:rPr>
        <w:t xml:space="preserve"> 5.17.15. Топтамалармен араластыру</w:t>
      </w:r>
    </w:p>
    <w:bookmarkEnd w:id="5285"/>
    <w:bookmarkStart w:name="z5929" w:id="5286"/>
    <w:p>
      <w:pPr>
        <w:spacing w:after="0"/>
        <w:ind w:left="0"/>
        <w:jc w:val="both"/>
      </w:pPr>
      <w:r>
        <w:rPr>
          <w:rFonts w:ascii="Times New Roman"/>
          <w:b w:val="false"/>
          <w:i w:val="false"/>
          <w:color w:val="000000"/>
          <w:sz w:val="28"/>
        </w:rPr>
        <w:t>
      Сипаты</w:t>
      </w:r>
    </w:p>
    <w:bookmarkEnd w:id="5286"/>
    <w:bookmarkStart w:name="z5930" w:id="5287"/>
    <w:p>
      <w:pPr>
        <w:spacing w:after="0"/>
        <w:ind w:left="0"/>
        <w:jc w:val="both"/>
      </w:pPr>
      <w:r>
        <w:rPr>
          <w:rFonts w:ascii="Times New Roman"/>
          <w:b w:val="false"/>
          <w:i w:val="false"/>
          <w:color w:val="000000"/>
          <w:sz w:val="28"/>
        </w:rPr>
        <w:t>
      Кейбір аспектілер 3.17-бөлімде қарастырылған</w:t>
      </w:r>
    </w:p>
    <w:bookmarkEnd w:id="5287"/>
    <w:bookmarkStart w:name="z5931" w:id="5288"/>
    <w:p>
      <w:pPr>
        <w:spacing w:after="0"/>
        <w:ind w:left="0"/>
        <w:jc w:val="both"/>
      </w:pPr>
      <w:r>
        <w:rPr>
          <w:rFonts w:ascii="Times New Roman"/>
          <w:b w:val="false"/>
          <w:i w:val="false"/>
          <w:color w:val="000000"/>
          <w:sz w:val="28"/>
        </w:rPr>
        <w:t>
      Қолданылуы</w:t>
      </w:r>
    </w:p>
    <w:bookmarkEnd w:id="5288"/>
    <w:bookmarkStart w:name="z5932" w:id="5289"/>
    <w:p>
      <w:pPr>
        <w:spacing w:after="0"/>
        <w:ind w:left="0"/>
        <w:jc w:val="both"/>
      </w:pPr>
      <w:r>
        <w:rPr>
          <w:rFonts w:ascii="Times New Roman"/>
          <w:b w:val="false"/>
          <w:i w:val="false"/>
          <w:color w:val="000000"/>
          <w:sz w:val="28"/>
        </w:rPr>
        <w:t>
      Топтамаарды араластыру технологиясын қолдану себептері: стратегиялық тұрғыдан сақтауға, фискалдық және салықтық реттеуге ең аз талаптар қою; технологиялық процестердің икемділігі және резервуарлардың мөлшері.</w:t>
      </w:r>
    </w:p>
    <w:bookmarkEnd w:id="5289"/>
    <w:bookmarkStart w:name="z5933" w:id="5290"/>
    <w:p>
      <w:pPr>
        <w:spacing w:after="0"/>
        <w:ind w:left="0"/>
        <w:jc w:val="both"/>
      </w:pPr>
      <w:r>
        <w:rPr>
          <w:rFonts w:ascii="Times New Roman"/>
          <w:b w:val="false"/>
          <w:i w:val="false"/>
          <w:color w:val="000000"/>
          <w:sz w:val="28"/>
        </w:rPr>
        <w:t>
      Мысалдар</w:t>
      </w:r>
    </w:p>
    <w:bookmarkEnd w:id="5290"/>
    <w:bookmarkStart w:name="z5934" w:id="5291"/>
    <w:p>
      <w:pPr>
        <w:spacing w:after="0"/>
        <w:ind w:left="0"/>
        <w:jc w:val="both"/>
      </w:pPr>
      <w:r>
        <w:rPr>
          <w:rFonts w:ascii="Times New Roman"/>
          <w:b w:val="false"/>
          <w:i w:val="false"/>
          <w:color w:val="000000"/>
          <w:sz w:val="28"/>
        </w:rPr>
        <w:t>
      Жоғарыда аталған себептерге байланысты, қолдану тұрғысынан шикізат пен мұнай өнімдерінің топтамаларын араластыру кейде әлі де қолданылады.</w:t>
      </w:r>
    </w:p>
    <w:bookmarkEnd w:id="5291"/>
    <w:bookmarkStart w:name="z5935" w:id="5292"/>
    <w:p>
      <w:pPr>
        <w:spacing w:after="0"/>
        <w:ind w:left="0"/>
        <w:jc w:val="left"/>
      </w:pPr>
      <w:r>
        <w:rPr>
          <w:rFonts w:ascii="Times New Roman"/>
          <w:b/>
          <w:i w:val="false"/>
          <w:color w:val="000000"/>
        </w:rPr>
        <w:t xml:space="preserve"> 5.17.16. Мұнай өнімдерін құю процесінде бу қысымын тұрақтандыру</w:t>
      </w:r>
    </w:p>
    <w:bookmarkEnd w:id="5292"/>
    <w:bookmarkStart w:name="z5936" w:id="5293"/>
    <w:p>
      <w:pPr>
        <w:spacing w:after="0"/>
        <w:ind w:left="0"/>
        <w:jc w:val="both"/>
      </w:pPr>
      <w:r>
        <w:rPr>
          <w:rFonts w:ascii="Times New Roman"/>
          <w:b w:val="false"/>
          <w:i w:val="false"/>
          <w:color w:val="000000"/>
          <w:sz w:val="28"/>
        </w:rPr>
        <w:t>
      Сипаты</w:t>
      </w:r>
    </w:p>
    <w:bookmarkEnd w:id="5293"/>
    <w:bookmarkStart w:name="z5937" w:id="5294"/>
    <w:p>
      <w:pPr>
        <w:spacing w:after="0"/>
        <w:ind w:left="0"/>
        <w:jc w:val="both"/>
      </w:pPr>
      <w:r>
        <w:rPr>
          <w:rFonts w:ascii="Times New Roman"/>
          <w:b w:val="false"/>
          <w:i w:val="false"/>
          <w:color w:val="000000"/>
          <w:sz w:val="28"/>
        </w:rPr>
        <w:t>
      Төгу/құю жұмыстары кезінде атмосфераға шығарындылардың алдын алудың бірнеше нұсқалары бар. Құю тұрақты төбесі бар резервуарлардан шыққан жерде теңестіру құбыры шығыс резервуарына қайтарылады және осылайша сорылған сұйықтық көлемін ауыстырады. Құю операциялары кезінде буланатын булар тиеу резервуарына қайтарылады. Егер резервуар тұрақты шатыры бар болса, онда олар бу ұсталғанға немесе жойылғанға дейін сақталады. Бұл жүйе кемелер мен баржаларда да қолданылады.</w:t>
      </w:r>
    </w:p>
    <w:bookmarkEnd w:id="5294"/>
    <w:bookmarkStart w:name="z5938" w:id="5295"/>
    <w:p>
      <w:pPr>
        <w:spacing w:after="0"/>
        <w:ind w:left="0"/>
        <w:jc w:val="both"/>
      </w:pPr>
      <w:r>
        <w:rPr>
          <w:rFonts w:ascii="Times New Roman"/>
          <w:b w:val="false"/>
          <w:i w:val="false"/>
          <w:color w:val="000000"/>
          <w:sz w:val="28"/>
        </w:rPr>
        <w:t>
      Қол жеткізілген экологиялық пайда</w:t>
      </w:r>
    </w:p>
    <w:bookmarkEnd w:id="5295"/>
    <w:bookmarkStart w:name="z5939" w:id="5296"/>
    <w:p>
      <w:pPr>
        <w:spacing w:after="0"/>
        <w:ind w:left="0"/>
        <w:jc w:val="both"/>
      </w:pPr>
      <w:r>
        <w:rPr>
          <w:rFonts w:ascii="Times New Roman"/>
          <w:b w:val="false"/>
          <w:i w:val="false"/>
          <w:color w:val="000000"/>
          <w:sz w:val="28"/>
        </w:rPr>
        <w:t>
      Бу қысымын тұрақтандыру атмосфераға шығарылатын бу көлемін едәуір азайтады. ҰОҚ шығарындылары 80 % дейін төмендейді.</w:t>
      </w:r>
    </w:p>
    <w:bookmarkEnd w:id="5296"/>
    <w:bookmarkStart w:name="z5940" w:id="5297"/>
    <w:p>
      <w:pPr>
        <w:spacing w:after="0"/>
        <w:ind w:left="0"/>
        <w:jc w:val="both"/>
      </w:pPr>
      <w:r>
        <w:rPr>
          <w:rFonts w:ascii="Times New Roman"/>
          <w:b w:val="false"/>
          <w:i w:val="false"/>
          <w:color w:val="000000"/>
          <w:sz w:val="28"/>
        </w:rPr>
        <w:t>
      Экологиялық көрсеткіштер және пайдалану деректері</w:t>
      </w:r>
    </w:p>
    <w:bookmarkEnd w:id="5297"/>
    <w:bookmarkStart w:name="z5941" w:id="5298"/>
    <w:p>
      <w:pPr>
        <w:spacing w:after="0"/>
        <w:ind w:left="0"/>
        <w:jc w:val="both"/>
      </w:pPr>
      <w:r>
        <w:rPr>
          <w:rFonts w:ascii="Times New Roman"/>
          <w:b w:val="false"/>
          <w:i w:val="false"/>
          <w:color w:val="000000"/>
          <w:sz w:val="28"/>
        </w:rPr>
        <w:t xml:space="preserve">
      Жарылыс қаупі бар қоспалармен жұмыс істеу кезінде сақтық шараларын қолдану керек, яғни тұтану және оның таралу қаупін болдырмау керек. Шығарындылардың алдын алу үшін резервуарларды жабық ұстау, төмен қысымда пайдалану, ал ұстау және сынама алуды жабық тәсілмен жүргізу қажет. Детонация сөндіргіштерін үнемі тазалау ұсынылады, өйткені будың құрамында қалқыма бөлшектер бар (мысалы, жүк резервуарларында инертті орта құру жүйесінің нашар жұмыс істейтін күйесі). </w:t>
      </w:r>
    </w:p>
    <w:bookmarkEnd w:id="5298"/>
    <w:bookmarkStart w:name="z5942" w:id="5299"/>
    <w:p>
      <w:pPr>
        <w:spacing w:after="0"/>
        <w:ind w:left="0"/>
        <w:jc w:val="both"/>
      </w:pPr>
      <w:r>
        <w:rPr>
          <w:rFonts w:ascii="Times New Roman"/>
          <w:b w:val="false"/>
          <w:i w:val="false"/>
          <w:color w:val="000000"/>
          <w:sz w:val="28"/>
        </w:rPr>
        <w:t>
      Кросс-медиа әсерлері</w:t>
      </w:r>
    </w:p>
    <w:bookmarkEnd w:id="5299"/>
    <w:bookmarkStart w:name="z5943" w:id="5300"/>
    <w:p>
      <w:pPr>
        <w:spacing w:after="0"/>
        <w:ind w:left="0"/>
        <w:jc w:val="both"/>
      </w:pPr>
      <w:r>
        <w:rPr>
          <w:rFonts w:ascii="Times New Roman"/>
          <w:b w:val="false"/>
          <w:i w:val="false"/>
          <w:color w:val="000000"/>
          <w:sz w:val="28"/>
        </w:rPr>
        <w:t>
      Тасымалдау кезінде қабылдау ыдысындағы сұйықтық буланып кетеді (бүрку арқылы бу шығады). Әдетте, артық бу мөлшері ығыстырылған сұйықтық көлемімен салыстырғанда пайда болады. Ең ұшпа сұйықтықтарды теңдестіру құбыры ҰОҚ-пен күресудің тиімді құралы болып саналмайды.</w:t>
      </w:r>
    </w:p>
    <w:bookmarkEnd w:id="5300"/>
    <w:bookmarkStart w:name="z5944" w:id="5301"/>
    <w:p>
      <w:pPr>
        <w:spacing w:after="0"/>
        <w:ind w:left="0"/>
        <w:jc w:val="both"/>
      </w:pPr>
      <w:r>
        <w:rPr>
          <w:rFonts w:ascii="Times New Roman"/>
          <w:b w:val="false"/>
          <w:i w:val="false"/>
          <w:color w:val="000000"/>
          <w:sz w:val="28"/>
        </w:rPr>
        <w:t>
      Қолданылуы</w:t>
      </w:r>
    </w:p>
    <w:bookmarkEnd w:id="5301"/>
    <w:bookmarkStart w:name="z5945" w:id="5302"/>
    <w:p>
      <w:pPr>
        <w:spacing w:after="0"/>
        <w:ind w:left="0"/>
        <w:jc w:val="both"/>
      </w:pPr>
      <w:r>
        <w:rPr>
          <w:rFonts w:ascii="Times New Roman"/>
          <w:b w:val="false"/>
          <w:i w:val="false"/>
          <w:color w:val="000000"/>
          <w:sz w:val="28"/>
        </w:rPr>
        <w:t>
      Барлық булар ұсталмайды. Резервуарға құю жылдамдығына және технологиялық процестердің икемділігіне әсер етеді. Сыйыспайтын буы бар резервуарларды бірге орналастыруға болмайды. Егер өнім қысымды төмендететін/вакуумдық қауіпсіздік клапандарымен жабдықталған тұрақты төбесі бар резервуардан шығарылса ғана қолдануға болады.</w:t>
      </w:r>
    </w:p>
    <w:bookmarkEnd w:id="5302"/>
    <w:bookmarkStart w:name="z5946" w:id="5303"/>
    <w:p>
      <w:pPr>
        <w:spacing w:after="0"/>
        <w:ind w:left="0"/>
        <w:jc w:val="both"/>
      </w:pPr>
      <w:r>
        <w:rPr>
          <w:rFonts w:ascii="Times New Roman"/>
          <w:b w:val="false"/>
          <w:i w:val="false"/>
          <w:color w:val="000000"/>
          <w:sz w:val="28"/>
        </w:rPr>
        <w:t>
      Сұйытылған газды тиеу. Көлік контейнерлеріне кейіннен құю тұйық контурлы жүйемен немесе МӨЗ-де отын газын дайындау жүйесіне шығарумен жүзеге асырылады.</w:t>
      </w:r>
    </w:p>
    <w:bookmarkEnd w:id="5303"/>
    <w:bookmarkStart w:name="z5947" w:id="5304"/>
    <w:p>
      <w:pPr>
        <w:spacing w:after="0"/>
        <w:ind w:left="0"/>
        <w:jc w:val="both"/>
      </w:pPr>
      <w:r>
        <w:rPr>
          <w:rFonts w:ascii="Times New Roman"/>
          <w:b w:val="false"/>
          <w:i w:val="false"/>
          <w:color w:val="000000"/>
          <w:sz w:val="28"/>
        </w:rPr>
        <w:t>
      Экономика</w:t>
      </w:r>
    </w:p>
    <w:bookmarkEnd w:id="5304"/>
    <w:bookmarkStart w:name="z5948" w:id="5305"/>
    <w:p>
      <w:pPr>
        <w:spacing w:after="0"/>
        <w:ind w:left="0"/>
        <w:jc w:val="both"/>
      </w:pPr>
      <w:r>
        <w:rPr>
          <w:rFonts w:ascii="Times New Roman"/>
          <w:b w:val="false"/>
          <w:i w:val="false"/>
          <w:color w:val="000000"/>
          <w:sz w:val="28"/>
        </w:rPr>
        <w:t>
      Қажетті инвестициялар бір резервуар үшін 0,08 миллион еуроны құрайды, пайдалану шығындары аз.</w:t>
      </w:r>
    </w:p>
    <w:bookmarkEnd w:id="5305"/>
    <w:bookmarkStart w:name="z5949" w:id="5306"/>
    <w:p>
      <w:pPr>
        <w:spacing w:after="0"/>
        <w:ind w:left="0"/>
        <w:jc w:val="both"/>
      </w:pPr>
      <w:r>
        <w:rPr>
          <w:rFonts w:ascii="Times New Roman"/>
          <w:b w:val="false"/>
          <w:i w:val="false"/>
          <w:color w:val="000000"/>
          <w:sz w:val="28"/>
        </w:rPr>
        <w:t>
      Ендірудің әсері</w:t>
      </w:r>
    </w:p>
    <w:bookmarkEnd w:id="5306"/>
    <w:bookmarkStart w:name="z5950" w:id="5307"/>
    <w:p>
      <w:pPr>
        <w:spacing w:after="0"/>
        <w:ind w:left="0"/>
        <w:jc w:val="both"/>
      </w:pPr>
      <w:r>
        <w:rPr>
          <w:rFonts w:ascii="Times New Roman"/>
          <w:b w:val="false"/>
          <w:i w:val="false"/>
          <w:color w:val="000000"/>
          <w:sz w:val="28"/>
        </w:rPr>
        <w:t>
      ҰОҚ шығарындыларын азайтыңыз.</w:t>
      </w:r>
    </w:p>
    <w:bookmarkEnd w:id="5307"/>
    <w:bookmarkStart w:name="z5951" w:id="5308"/>
    <w:p>
      <w:pPr>
        <w:spacing w:after="0"/>
        <w:ind w:left="0"/>
        <w:jc w:val="both"/>
      </w:pPr>
      <w:r>
        <w:rPr>
          <w:rFonts w:ascii="Times New Roman"/>
          <w:b w:val="false"/>
          <w:i w:val="false"/>
          <w:color w:val="000000"/>
          <w:sz w:val="28"/>
        </w:rPr>
        <w:t>
      Анықтамалық әдебиет</w:t>
      </w:r>
    </w:p>
    <w:bookmarkEnd w:id="5308"/>
    <w:bookmarkStart w:name="z5952" w:id="5309"/>
    <w:p>
      <w:pPr>
        <w:spacing w:after="0"/>
        <w:ind w:left="0"/>
        <w:jc w:val="both"/>
      </w:pPr>
      <w:r>
        <w:rPr>
          <w:rFonts w:ascii="Times New Roman"/>
          <w:b w:val="false"/>
          <w:i w:val="false"/>
          <w:color w:val="000000"/>
          <w:sz w:val="28"/>
        </w:rPr>
        <w:t>
      [65], [67].</w:t>
      </w:r>
    </w:p>
    <w:bookmarkEnd w:id="5309"/>
    <w:bookmarkStart w:name="z5953" w:id="5310"/>
    <w:p>
      <w:pPr>
        <w:spacing w:after="0"/>
        <w:ind w:left="0"/>
        <w:jc w:val="left"/>
      </w:pPr>
      <w:r>
        <w:rPr>
          <w:rFonts w:ascii="Times New Roman"/>
          <w:b/>
          <w:i w:val="false"/>
          <w:color w:val="000000"/>
        </w:rPr>
        <w:t xml:space="preserve"> 5.17.17. Мұнай өнімдерін төменгі құю</w:t>
      </w:r>
    </w:p>
    <w:bookmarkEnd w:id="5310"/>
    <w:bookmarkStart w:name="z5954" w:id="5311"/>
    <w:p>
      <w:pPr>
        <w:spacing w:after="0"/>
        <w:ind w:left="0"/>
        <w:jc w:val="both"/>
      </w:pPr>
      <w:r>
        <w:rPr>
          <w:rFonts w:ascii="Times New Roman"/>
          <w:b w:val="false"/>
          <w:i w:val="false"/>
          <w:color w:val="000000"/>
          <w:sz w:val="28"/>
        </w:rPr>
        <w:t>
      Сипаты</w:t>
      </w:r>
    </w:p>
    <w:bookmarkEnd w:id="5311"/>
    <w:bookmarkStart w:name="z5955" w:id="5312"/>
    <w:p>
      <w:pPr>
        <w:spacing w:after="0"/>
        <w:ind w:left="0"/>
        <w:jc w:val="both"/>
      </w:pPr>
      <w:r>
        <w:rPr>
          <w:rFonts w:ascii="Times New Roman"/>
          <w:b w:val="false"/>
          <w:i w:val="false"/>
          <w:color w:val="000000"/>
          <w:sz w:val="28"/>
        </w:rPr>
        <w:t>
      Төгу-құю фланецті құбыр резервуардың ең төменгі нүктесінде орналасқан саптамаға қосылған. Резервуардағы желдеткіш құбыр газ қысымын тұрақтандыратын құбырға, газды ұстап қалу қондырғысына немесе желдеткішке қосылады. Соңғы жағдайда ҰОҚ атмосфераға шығарылады. Құю құбырындағы фланецті қосылыс құбырды ең аз ағып кетулермен/шығарындылармен ажыратуға мүмкіндік беретін арнайы конструкцияға ("бұғаттау қосылысы") ие.</w:t>
      </w:r>
    </w:p>
    <w:bookmarkEnd w:id="5312"/>
    <w:bookmarkStart w:name="z5956" w:id="5313"/>
    <w:p>
      <w:pPr>
        <w:spacing w:after="0"/>
        <w:ind w:left="0"/>
        <w:jc w:val="both"/>
      </w:pPr>
      <w:r>
        <w:rPr>
          <w:rFonts w:ascii="Times New Roman"/>
          <w:b w:val="false"/>
          <w:i w:val="false"/>
          <w:color w:val="000000"/>
          <w:sz w:val="28"/>
        </w:rPr>
        <w:t>
      Қол жеткізілген экологиялық пайда</w:t>
      </w:r>
    </w:p>
    <w:bookmarkEnd w:id="5313"/>
    <w:bookmarkStart w:name="z5957" w:id="5314"/>
    <w:p>
      <w:pPr>
        <w:spacing w:after="0"/>
        <w:ind w:left="0"/>
        <w:jc w:val="both"/>
      </w:pPr>
      <w:r>
        <w:rPr>
          <w:rFonts w:ascii="Times New Roman"/>
          <w:b w:val="false"/>
          <w:i w:val="false"/>
          <w:color w:val="000000"/>
          <w:sz w:val="28"/>
        </w:rPr>
        <w:t>
      ҰОҚ шығарындыларын азайту.</w:t>
      </w:r>
    </w:p>
    <w:bookmarkEnd w:id="5314"/>
    <w:bookmarkStart w:name="z5958" w:id="5315"/>
    <w:p>
      <w:pPr>
        <w:spacing w:after="0"/>
        <w:ind w:left="0"/>
        <w:jc w:val="both"/>
      </w:pPr>
      <w:r>
        <w:rPr>
          <w:rFonts w:ascii="Times New Roman"/>
          <w:b w:val="false"/>
          <w:i w:val="false"/>
          <w:color w:val="000000"/>
          <w:sz w:val="28"/>
        </w:rPr>
        <w:t>
      Ендірудің әсері</w:t>
      </w:r>
    </w:p>
    <w:bookmarkEnd w:id="5315"/>
    <w:bookmarkStart w:name="z5959" w:id="5316"/>
    <w:p>
      <w:pPr>
        <w:spacing w:after="0"/>
        <w:ind w:left="0"/>
        <w:jc w:val="both"/>
      </w:pPr>
      <w:r>
        <w:rPr>
          <w:rFonts w:ascii="Times New Roman"/>
          <w:b w:val="false"/>
          <w:i w:val="false"/>
          <w:color w:val="000000"/>
          <w:sz w:val="28"/>
        </w:rPr>
        <w:t>
      Автоцистерналарға бензин құю кезінде ҰОҚ шығарындыларын реттеу туралы 94/63/EC директивасы.</w:t>
      </w:r>
    </w:p>
    <w:bookmarkEnd w:id="5316"/>
    <w:bookmarkStart w:name="z5960" w:id="5317"/>
    <w:p>
      <w:pPr>
        <w:spacing w:after="0"/>
        <w:ind w:left="0"/>
        <w:jc w:val="both"/>
      </w:pPr>
      <w:r>
        <w:rPr>
          <w:rFonts w:ascii="Times New Roman"/>
          <w:b w:val="false"/>
          <w:i w:val="false"/>
          <w:color w:val="000000"/>
          <w:sz w:val="28"/>
        </w:rPr>
        <w:t>
      Анықтамалық әдебиет</w:t>
      </w:r>
    </w:p>
    <w:bookmarkEnd w:id="5317"/>
    <w:bookmarkStart w:name="z5961" w:id="5318"/>
    <w:p>
      <w:pPr>
        <w:spacing w:after="0"/>
        <w:ind w:left="0"/>
        <w:jc w:val="both"/>
      </w:pPr>
      <w:r>
        <w:rPr>
          <w:rFonts w:ascii="Times New Roman"/>
          <w:b w:val="false"/>
          <w:i w:val="false"/>
          <w:color w:val="000000"/>
          <w:sz w:val="28"/>
        </w:rPr>
        <w:t>
      [65], [67].</w:t>
      </w:r>
    </w:p>
    <w:bookmarkEnd w:id="5318"/>
    <w:bookmarkStart w:name="z5962" w:id="5319"/>
    <w:p>
      <w:pPr>
        <w:spacing w:after="0"/>
        <w:ind w:left="0"/>
        <w:jc w:val="left"/>
      </w:pPr>
      <w:r>
        <w:rPr>
          <w:rFonts w:ascii="Times New Roman"/>
          <w:b/>
          <w:i w:val="false"/>
          <w:color w:val="000000"/>
        </w:rPr>
        <w:t xml:space="preserve"> 5.17.18. Мұнай өңдеу объектісіндегі герметикалық төсем</w:t>
      </w:r>
    </w:p>
    <w:bookmarkEnd w:id="5319"/>
    <w:bookmarkStart w:name="z5963" w:id="5320"/>
    <w:p>
      <w:pPr>
        <w:spacing w:after="0"/>
        <w:ind w:left="0"/>
        <w:jc w:val="both"/>
      </w:pPr>
      <w:r>
        <w:rPr>
          <w:rFonts w:ascii="Times New Roman"/>
          <w:b w:val="false"/>
          <w:i w:val="false"/>
          <w:color w:val="000000"/>
          <w:sz w:val="28"/>
        </w:rPr>
        <w:t>
      Сипаты</w:t>
      </w:r>
    </w:p>
    <w:bookmarkEnd w:id="5320"/>
    <w:bookmarkStart w:name="z5964" w:id="5321"/>
    <w:p>
      <w:pPr>
        <w:spacing w:after="0"/>
        <w:ind w:left="0"/>
        <w:jc w:val="both"/>
      </w:pPr>
      <w:r>
        <w:rPr>
          <w:rFonts w:ascii="Times New Roman"/>
          <w:b w:val="false"/>
          <w:i w:val="false"/>
          <w:color w:val="000000"/>
          <w:sz w:val="28"/>
        </w:rPr>
        <w:t>
      МӨЗ-де пайдаланылатын материалдармен жұмыс істеу көбінесе топырақты, жерүсті немесе жерасты суларын ластайтын кездейсоқ төгілулерге әкеп соғады. Мұнай өнімдері өңделетін учаскенің төсемі мен жиек жабыны материалдың ықтимал төгілуін жою үшін қажет.</w:t>
      </w:r>
    </w:p>
    <w:bookmarkEnd w:id="5321"/>
    <w:bookmarkStart w:name="z5965" w:id="5322"/>
    <w:p>
      <w:pPr>
        <w:spacing w:after="0"/>
        <w:ind w:left="0"/>
        <w:jc w:val="both"/>
      </w:pPr>
      <w:r>
        <w:rPr>
          <w:rFonts w:ascii="Times New Roman"/>
          <w:b w:val="false"/>
          <w:i w:val="false"/>
          <w:color w:val="000000"/>
          <w:sz w:val="28"/>
        </w:rPr>
        <w:t>
      Қол жеткізілген экологиялық пайда</w:t>
      </w:r>
    </w:p>
    <w:bookmarkEnd w:id="5322"/>
    <w:bookmarkStart w:name="z5966" w:id="5323"/>
    <w:p>
      <w:pPr>
        <w:spacing w:after="0"/>
        <w:ind w:left="0"/>
        <w:jc w:val="both"/>
      </w:pPr>
      <w:r>
        <w:rPr>
          <w:rFonts w:ascii="Times New Roman"/>
          <w:b w:val="false"/>
          <w:i w:val="false"/>
          <w:color w:val="000000"/>
          <w:sz w:val="28"/>
        </w:rPr>
        <w:t>
      Топырақтың ластануын болдырмау және өнімнің кез-келген төгілуін стандартты емес мұнай жиналатын жерге бағыттау. Бұл тәсіл қалдықтардың пайда болу көлемін азайтады және материалды жинауға және жоюға мүмкіндік береді.</w:t>
      </w:r>
    </w:p>
    <w:bookmarkEnd w:id="5323"/>
    <w:bookmarkStart w:name="z5967" w:id="5324"/>
    <w:p>
      <w:pPr>
        <w:spacing w:after="0"/>
        <w:ind w:left="0"/>
        <w:jc w:val="both"/>
      </w:pPr>
      <w:r>
        <w:rPr>
          <w:rFonts w:ascii="Times New Roman"/>
          <w:b w:val="false"/>
          <w:i w:val="false"/>
          <w:color w:val="000000"/>
          <w:sz w:val="28"/>
        </w:rPr>
        <w:t>
      Ендірудің әсері</w:t>
      </w:r>
    </w:p>
    <w:bookmarkEnd w:id="5324"/>
    <w:bookmarkStart w:name="z5968" w:id="5325"/>
    <w:p>
      <w:pPr>
        <w:spacing w:after="0"/>
        <w:ind w:left="0"/>
        <w:jc w:val="both"/>
      </w:pPr>
      <w:r>
        <w:rPr>
          <w:rFonts w:ascii="Times New Roman"/>
          <w:b w:val="false"/>
          <w:i w:val="false"/>
          <w:color w:val="000000"/>
          <w:sz w:val="28"/>
        </w:rPr>
        <w:t>
      Топырақ пен жаңбыр суының ластануын болдырмаңыз.</w:t>
      </w:r>
    </w:p>
    <w:bookmarkEnd w:id="5325"/>
    <w:bookmarkStart w:name="z5969" w:id="5326"/>
    <w:p>
      <w:pPr>
        <w:spacing w:after="0"/>
        <w:ind w:left="0"/>
        <w:jc w:val="both"/>
      </w:pPr>
      <w:r>
        <w:rPr>
          <w:rFonts w:ascii="Times New Roman"/>
          <w:b w:val="false"/>
          <w:i w:val="false"/>
          <w:color w:val="000000"/>
          <w:sz w:val="28"/>
        </w:rPr>
        <w:t>
      Қолданылуы</w:t>
      </w:r>
    </w:p>
    <w:bookmarkEnd w:id="5326"/>
    <w:bookmarkStart w:name="z5970" w:id="5327"/>
    <w:p>
      <w:pPr>
        <w:spacing w:after="0"/>
        <w:ind w:left="0"/>
        <w:jc w:val="both"/>
      </w:pPr>
      <w:r>
        <w:rPr>
          <w:rFonts w:ascii="Times New Roman"/>
          <w:b w:val="false"/>
          <w:i w:val="false"/>
          <w:color w:val="000000"/>
          <w:sz w:val="28"/>
        </w:rPr>
        <w:t>
      Көптеген МӨЗ Еуропа мұндай тәсілді қолданады.</w:t>
      </w:r>
    </w:p>
    <w:bookmarkEnd w:id="5327"/>
    <w:bookmarkStart w:name="z5971" w:id="5328"/>
    <w:p>
      <w:pPr>
        <w:spacing w:after="0"/>
        <w:ind w:left="0"/>
        <w:jc w:val="both"/>
      </w:pPr>
      <w:r>
        <w:rPr>
          <w:rFonts w:ascii="Times New Roman"/>
          <w:b w:val="false"/>
          <w:i w:val="false"/>
          <w:color w:val="000000"/>
          <w:sz w:val="28"/>
        </w:rPr>
        <w:t>
      Анықтамалық әдебиет</w:t>
      </w:r>
    </w:p>
    <w:bookmarkEnd w:id="5328"/>
    <w:bookmarkStart w:name="z5972" w:id="5329"/>
    <w:p>
      <w:pPr>
        <w:spacing w:after="0"/>
        <w:ind w:left="0"/>
        <w:jc w:val="both"/>
      </w:pPr>
      <w:r>
        <w:rPr>
          <w:rFonts w:ascii="Times New Roman"/>
          <w:b w:val="false"/>
          <w:i w:val="false"/>
          <w:color w:val="000000"/>
          <w:sz w:val="28"/>
        </w:rPr>
        <w:t>
      [67].</w:t>
      </w:r>
    </w:p>
    <w:bookmarkEnd w:id="5329"/>
    <w:bookmarkStart w:name="z5973" w:id="5330"/>
    <w:p>
      <w:pPr>
        <w:spacing w:after="0"/>
        <w:ind w:left="0"/>
        <w:jc w:val="left"/>
      </w:pPr>
      <w:r>
        <w:rPr>
          <w:rFonts w:ascii="Times New Roman"/>
          <w:b/>
          <w:i w:val="false"/>
          <w:color w:val="000000"/>
        </w:rPr>
        <w:t xml:space="preserve"> 5.17.19. Тактілік құюдыдың автоматтандырылған қондырғысы</w:t>
      </w:r>
    </w:p>
    <w:bookmarkEnd w:id="5330"/>
    <w:bookmarkStart w:name="z5974" w:id="5331"/>
    <w:p>
      <w:pPr>
        <w:spacing w:after="0"/>
        <w:ind w:left="0"/>
        <w:jc w:val="both"/>
      </w:pPr>
      <w:r>
        <w:rPr>
          <w:rFonts w:ascii="Times New Roman"/>
          <w:b w:val="false"/>
          <w:i w:val="false"/>
          <w:color w:val="000000"/>
          <w:sz w:val="28"/>
        </w:rPr>
        <w:t>
      Техникалық сипаттау</w:t>
      </w:r>
    </w:p>
    <w:bookmarkEnd w:id="5331"/>
    <w:bookmarkStart w:name="z5975" w:id="5332"/>
    <w:p>
      <w:pPr>
        <w:spacing w:after="0"/>
        <w:ind w:left="0"/>
        <w:jc w:val="both"/>
      </w:pPr>
      <w:r>
        <w:rPr>
          <w:rFonts w:ascii="Times New Roman"/>
          <w:b w:val="false"/>
          <w:i w:val="false"/>
          <w:color w:val="000000"/>
          <w:sz w:val="28"/>
        </w:rPr>
        <w:t>
      Тактілік құюдың автоматтандырылған қондырғысы (ТҚАҚ) құю телескоптық құбырлары арқылы цистерналарға мұнай өнімдерінің әр түрлерін тікелей өлшеуге және құюға, сонымен қатар тиеу аймағынан буларды алып тастауға және рекуперациялауға арналған. Мұнай өнімдерін нүктелі құю эстакадасы қазіргі заманғы талаптарға жауап береді, әсіресе: қауіпсіздік техникасы және өндірістің жарылыс - өрт қауіпсіздігі; қоршаған ауа ортасын қорғау; құю режимін автоматтандыру және қоршаған мұнай өнімдерінің мөлшерін тіркеу дәлдігі; өнімдерді құю және ауыстыру кезінде өнімдердің араласуын болдырмау: көлік құжаттарын дайындауды автоматтандыру; толып кетуден қорғау: құю жабдығы жұмысының жоғары сенімділік дәрежесі; маневрлік жұмыстарды механикаландыру дәрежесі және цистерналарды құю позициясына орнату дәлдігі.</w:t>
      </w:r>
    </w:p>
    <w:bookmarkEnd w:id="5332"/>
    <w:bookmarkStart w:name="z5976" w:id="5333"/>
    <w:p>
      <w:pPr>
        <w:spacing w:after="0"/>
        <w:ind w:left="0"/>
        <w:jc w:val="both"/>
      </w:pPr>
      <w:r>
        <w:rPr>
          <w:rFonts w:ascii="Times New Roman"/>
          <w:b w:val="false"/>
          <w:i w:val="false"/>
          <w:color w:val="000000"/>
          <w:sz w:val="28"/>
        </w:rPr>
        <w:t>
      Қол жеткізілген экологиялық пайда</w:t>
      </w:r>
    </w:p>
    <w:bookmarkEnd w:id="5333"/>
    <w:bookmarkStart w:name="z5977" w:id="5334"/>
    <w:p>
      <w:pPr>
        <w:spacing w:after="0"/>
        <w:ind w:left="0"/>
        <w:jc w:val="both"/>
      </w:pPr>
      <w:r>
        <w:rPr>
          <w:rFonts w:ascii="Times New Roman"/>
          <w:b w:val="false"/>
          <w:i w:val="false"/>
          <w:color w:val="000000"/>
          <w:sz w:val="28"/>
        </w:rPr>
        <w:t>
      Процесті автоматтандырудың жоғары деңгейі, құлыптардың және аварияға қарсы арнайы жүйелердің болуы оның қауіпсіздігін, жөнелтілетін өнімді дәл есепке алуды қамтамасыз етеді. Қондырғы толығымен герметикалық құюды қамтамасыз етеді және заманауи сүзгі жүйесімен жабдықталған, ол көмірсутектер буларын ұстап, оларды жүйеге қайтарады. Бұл мұнай өнімдерін құю кезінде атмосфераға зиянды шығарындылардың түсуін толықтай болдырмауға мүмкіндік береді.</w:t>
      </w:r>
    </w:p>
    <w:bookmarkEnd w:id="5334"/>
    <w:bookmarkStart w:name="z5978" w:id="5335"/>
    <w:p>
      <w:pPr>
        <w:spacing w:after="0"/>
        <w:ind w:left="0"/>
        <w:jc w:val="both"/>
      </w:pPr>
      <w:r>
        <w:rPr>
          <w:rFonts w:ascii="Times New Roman"/>
          <w:b w:val="false"/>
          <w:i w:val="false"/>
          <w:color w:val="000000"/>
          <w:sz w:val="28"/>
        </w:rPr>
        <w:t>
      Экологиялық көрсеткіштер және пайдалану деректері</w:t>
      </w:r>
    </w:p>
    <w:bookmarkEnd w:id="5335"/>
    <w:bookmarkStart w:name="z5979" w:id="5336"/>
    <w:p>
      <w:pPr>
        <w:spacing w:after="0"/>
        <w:ind w:left="0"/>
        <w:jc w:val="both"/>
      </w:pPr>
      <w:r>
        <w:rPr>
          <w:rFonts w:ascii="Times New Roman"/>
          <w:b w:val="false"/>
          <w:i w:val="false"/>
          <w:color w:val="000000"/>
          <w:sz w:val="28"/>
        </w:rPr>
        <w:t>
      Резервуарлық парктерде және атмосфераға көмірсутектердің шығарылуын төмендету үшін төгу-құю парктерінде МӨЗ бензин парктерінің резервуарлары понтондармен және азот жастықтарымен, ал шикізат паркінде құбылмалы шатырмен жабдықталған. Барлық резервуарларды шағылыстырғыш дискілермен жабдықтауға болады. Көмірсутектер шығарындыларын ұстау тиімділігі 95 - тен 99 % - ға дейін.</w:t>
      </w:r>
    </w:p>
    <w:bookmarkEnd w:id="5336"/>
    <w:bookmarkStart w:name="z5980" w:id="5337"/>
    <w:p>
      <w:pPr>
        <w:spacing w:after="0"/>
        <w:ind w:left="0"/>
        <w:jc w:val="both"/>
      </w:pPr>
      <w:r>
        <w:rPr>
          <w:rFonts w:ascii="Times New Roman"/>
          <w:b w:val="false"/>
          <w:i w:val="false"/>
          <w:color w:val="000000"/>
          <w:sz w:val="28"/>
        </w:rPr>
        <w:t>
      Кросс-медиа әсерлері</w:t>
      </w:r>
    </w:p>
    <w:bookmarkEnd w:id="5337"/>
    <w:bookmarkStart w:name="z5981" w:id="5338"/>
    <w:p>
      <w:pPr>
        <w:spacing w:after="0"/>
        <w:ind w:left="0"/>
        <w:jc w:val="both"/>
      </w:pPr>
      <w:r>
        <w:rPr>
          <w:rFonts w:ascii="Times New Roman"/>
          <w:b w:val="false"/>
          <w:i w:val="false"/>
          <w:color w:val="000000"/>
          <w:sz w:val="28"/>
        </w:rPr>
        <w:t>
      Ашық түсті мұнай өнімдерін тактілік құю эстакадасы арнайы алаң мен жабдықты талап етеді. ("АМӨЗ" ЖШС тәжірибесі бойынша ашық түсті мұнай өнімдерін тактілік құю эстакадасы 20 га алаңда салынуда. Құрылыс алаңы 0,415 га).</w:t>
      </w:r>
    </w:p>
    <w:bookmarkEnd w:id="5338"/>
    <w:bookmarkStart w:name="z5982" w:id="5339"/>
    <w:p>
      <w:pPr>
        <w:spacing w:after="0"/>
        <w:ind w:left="0"/>
        <w:jc w:val="both"/>
      </w:pPr>
      <w:r>
        <w:rPr>
          <w:rFonts w:ascii="Times New Roman"/>
          <w:b w:val="false"/>
          <w:i w:val="false"/>
          <w:color w:val="000000"/>
          <w:sz w:val="28"/>
        </w:rPr>
        <w:t>
      Қолданылуы</w:t>
      </w:r>
    </w:p>
    <w:bookmarkEnd w:id="5339"/>
    <w:bookmarkStart w:name="z5983" w:id="5340"/>
    <w:p>
      <w:pPr>
        <w:spacing w:after="0"/>
        <w:ind w:left="0"/>
        <w:jc w:val="both"/>
      </w:pPr>
      <w:r>
        <w:rPr>
          <w:rFonts w:ascii="Times New Roman"/>
          <w:b w:val="false"/>
          <w:i w:val="false"/>
          <w:color w:val="000000"/>
          <w:sz w:val="28"/>
        </w:rPr>
        <w:t>
      Қызмет көрсететін персоналға болмашы қажеттілік; авариялық жағдайларды немесе персоналдың қате іс-қимылдарын болдырмайтын бұғаттаулардың болуы; перспективалы модельдерді қоса алғанда, ЖПҚ жолдары бойынша қатынайтын отандық цистерналардың барлық типтері мен модельдерін қабылдау қабілеті.</w:t>
      </w:r>
    </w:p>
    <w:bookmarkEnd w:id="5340"/>
    <w:bookmarkStart w:name="z5984" w:id="5341"/>
    <w:p>
      <w:pPr>
        <w:spacing w:after="0"/>
        <w:ind w:left="0"/>
        <w:jc w:val="both"/>
      </w:pPr>
      <w:r>
        <w:rPr>
          <w:rFonts w:ascii="Times New Roman"/>
          <w:b w:val="false"/>
          <w:i w:val="false"/>
          <w:color w:val="000000"/>
          <w:sz w:val="28"/>
        </w:rPr>
        <w:t>
      Қазақстан Республикасында "АМӨЗ" ЖШС пайдаланылады, "ПМХЗ" ЖШС және кейбір еуропалық МӨЗ салу жоспарлануда.</w:t>
      </w:r>
    </w:p>
    <w:bookmarkEnd w:id="5341"/>
    <w:bookmarkStart w:name="z5985" w:id="5342"/>
    <w:p>
      <w:pPr>
        <w:spacing w:after="0"/>
        <w:ind w:left="0"/>
        <w:jc w:val="both"/>
      </w:pPr>
      <w:r>
        <w:rPr>
          <w:rFonts w:ascii="Times New Roman"/>
          <w:b w:val="false"/>
          <w:i w:val="false"/>
          <w:color w:val="000000"/>
          <w:sz w:val="28"/>
        </w:rPr>
        <w:t>
      Экономика</w:t>
      </w:r>
    </w:p>
    <w:bookmarkEnd w:id="5342"/>
    <w:bookmarkStart w:name="z5986" w:id="5343"/>
    <w:p>
      <w:pPr>
        <w:spacing w:after="0"/>
        <w:ind w:left="0"/>
        <w:jc w:val="both"/>
      </w:pPr>
      <w:r>
        <w:rPr>
          <w:rFonts w:ascii="Times New Roman"/>
          <w:b w:val="false"/>
          <w:i w:val="false"/>
          <w:color w:val="000000"/>
          <w:sz w:val="28"/>
        </w:rPr>
        <w:t>
      Ашық түсті мұнай өнімдерін тактілік құю эстакадасы арнайы алаң мен жабдықты талап етеді.</w:t>
      </w:r>
    </w:p>
    <w:bookmarkEnd w:id="5343"/>
    <w:bookmarkStart w:name="z5987" w:id="5344"/>
    <w:p>
      <w:pPr>
        <w:spacing w:after="0"/>
        <w:ind w:left="0"/>
        <w:jc w:val="both"/>
      </w:pPr>
      <w:r>
        <w:rPr>
          <w:rFonts w:ascii="Times New Roman"/>
          <w:b w:val="false"/>
          <w:i w:val="false"/>
          <w:color w:val="000000"/>
          <w:sz w:val="28"/>
        </w:rPr>
        <w:t>
      Ендірудің әсері</w:t>
      </w:r>
    </w:p>
    <w:bookmarkEnd w:id="5344"/>
    <w:bookmarkStart w:name="z5988" w:id="5345"/>
    <w:p>
      <w:pPr>
        <w:spacing w:after="0"/>
        <w:ind w:left="0"/>
        <w:jc w:val="both"/>
      </w:pPr>
      <w:r>
        <w:rPr>
          <w:rFonts w:ascii="Times New Roman"/>
          <w:b w:val="false"/>
          <w:i w:val="false"/>
          <w:color w:val="000000"/>
          <w:sz w:val="28"/>
        </w:rPr>
        <w:t>
      Артық тиеуді немесе артық құюды болдырмау, тиеп жөнелту кезінде мұнай өнімдерінің ысырабын қысқарту.</w:t>
      </w:r>
    </w:p>
    <w:bookmarkEnd w:id="5345"/>
    <w:bookmarkStart w:name="z5989" w:id="5346"/>
    <w:p>
      <w:pPr>
        <w:spacing w:after="0"/>
        <w:ind w:left="0"/>
        <w:jc w:val="both"/>
      </w:pPr>
      <w:r>
        <w:rPr>
          <w:rFonts w:ascii="Times New Roman"/>
          <w:b w:val="false"/>
          <w:i w:val="false"/>
          <w:color w:val="000000"/>
          <w:sz w:val="28"/>
        </w:rPr>
        <w:t>
      Экологиялық фактор.</w:t>
      </w:r>
    </w:p>
    <w:bookmarkEnd w:id="5346"/>
    <w:bookmarkStart w:name="z5990" w:id="5347"/>
    <w:p>
      <w:pPr>
        <w:spacing w:after="0"/>
        <w:ind w:left="0"/>
        <w:jc w:val="left"/>
      </w:pPr>
      <w:r>
        <w:rPr>
          <w:rFonts w:ascii="Times New Roman"/>
          <w:b/>
          <w:i w:val="false"/>
          <w:color w:val="000000"/>
        </w:rPr>
        <w:t xml:space="preserve"> 5.18. Табиғи газды және ілеспе газды дайындау және қайта өңдеу</w:t>
      </w:r>
    </w:p>
    <w:bookmarkEnd w:id="5347"/>
    <w:bookmarkStart w:name="z5991" w:id="5348"/>
    <w:p>
      <w:pPr>
        <w:spacing w:after="0"/>
        <w:ind w:left="0"/>
        <w:jc w:val="left"/>
      </w:pPr>
      <w:r>
        <w:rPr>
          <w:rFonts w:ascii="Times New Roman"/>
          <w:b/>
          <w:i w:val="false"/>
          <w:color w:val="000000"/>
        </w:rPr>
        <w:t xml:space="preserve"> 5.18.1. ҰОҚ шығарындыларын азайту технологиялары</w:t>
      </w:r>
    </w:p>
    <w:bookmarkEnd w:id="5348"/>
    <w:bookmarkStart w:name="z5992" w:id="5349"/>
    <w:p>
      <w:pPr>
        <w:spacing w:after="0"/>
        <w:ind w:left="0"/>
        <w:jc w:val="both"/>
      </w:pPr>
      <w:r>
        <w:rPr>
          <w:rFonts w:ascii="Times New Roman"/>
          <w:b w:val="false"/>
          <w:i w:val="false"/>
          <w:color w:val="000000"/>
          <w:sz w:val="28"/>
        </w:rPr>
        <w:t>
      Табиғи газ терминалдары мен басқа да процестерді қалыпты пайдалану кезінде табиғи газдың ауаға шығарылуын болдырмау қажет. Осы шығарындыларды азайту үшін қарастырылатын технологиялар төменде келтірілген:</w:t>
      </w:r>
    </w:p>
    <w:bookmarkEnd w:id="5349"/>
    <w:bookmarkStart w:name="z5993" w:id="5350"/>
    <w:p>
      <w:pPr>
        <w:spacing w:after="0"/>
        <w:ind w:left="0"/>
        <w:jc w:val="both"/>
      </w:pPr>
      <w:r>
        <w:rPr>
          <w:rFonts w:ascii="Times New Roman"/>
          <w:b w:val="false"/>
          <w:i w:val="false"/>
          <w:color w:val="000000"/>
          <w:sz w:val="28"/>
        </w:rPr>
        <w:t>
      жоғары жылдамдықта герметикамен жұмыс жасау кезінде қырғышты бастау/қабылдау камерасының элементтерін пайдалану жиілігін азайтыңыз, яғни эмульсия режимін қолданыңыз;</w:t>
      </w:r>
    </w:p>
    <w:bookmarkEnd w:id="5350"/>
    <w:bookmarkStart w:name="z5994" w:id="5351"/>
    <w:p>
      <w:pPr>
        <w:spacing w:after="0"/>
        <w:ind w:left="0"/>
        <w:jc w:val="both"/>
      </w:pPr>
      <w:r>
        <w:rPr>
          <w:rFonts w:ascii="Times New Roman"/>
          <w:b w:val="false"/>
          <w:i w:val="false"/>
          <w:color w:val="000000"/>
          <w:sz w:val="28"/>
        </w:rPr>
        <w:t>
      бірнеше құрылғысы бар қабылдағыштармен элементтерді қалпына келтіруді азайтыңыз;</w:t>
      </w:r>
    </w:p>
    <w:bookmarkEnd w:id="5351"/>
    <w:bookmarkStart w:name="z5995" w:id="5352"/>
    <w:p>
      <w:pPr>
        <w:spacing w:after="0"/>
        <w:ind w:left="0"/>
        <w:jc w:val="both"/>
      </w:pPr>
      <w:r>
        <w:rPr>
          <w:rFonts w:ascii="Times New Roman"/>
          <w:b w:val="false"/>
          <w:i w:val="false"/>
          <w:color w:val="000000"/>
          <w:sz w:val="28"/>
        </w:rPr>
        <w:t>
      қырғышты іске қосу/қабылдау камерасының элементтеріне кірмес бұрын, рекомпрессия арқылы газды қалпына келтіру үшін төмен қысымды процестің бір бөлігі үшін жоғары қысымды газ қабылдағыштарын қолданыңыз;</w:t>
      </w:r>
    </w:p>
    <w:bookmarkEnd w:id="5352"/>
    <w:bookmarkStart w:name="z5996" w:id="5353"/>
    <w:p>
      <w:pPr>
        <w:spacing w:after="0"/>
        <w:ind w:left="0"/>
        <w:jc w:val="both"/>
      </w:pPr>
      <w:r>
        <w:rPr>
          <w:rFonts w:ascii="Times New Roman"/>
          <w:b w:val="false"/>
          <w:i w:val="false"/>
          <w:color w:val="000000"/>
          <w:sz w:val="28"/>
        </w:rPr>
        <w:t>
      орнатуды тиісті таңдау және жобалау арқылы технологиялық қондырғының кездейсоқ тоқтап қалуын және желдетілуін (қажет болған жағдайда, мысалы, техникалық қызмет көрсету, ақаулық және жөндеу мақсаттары үшін) барынша азайтыңыз;</w:t>
      </w:r>
    </w:p>
    <w:bookmarkEnd w:id="5353"/>
    <w:bookmarkStart w:name="z5997" w:id="5354"/>
    <w:p>
      <w:pPr>
        <w:spacing w:after="0"/>
        <w:ind w:left="0"/>
        <w:jc w:val="both"/>
      </w:pPr>
      <w:r>
        <w:rPr>
          <w:rFonts w:ascii="Times New Roman"/>
          <w:b w:val="false"/>
          <w:i w:val="false"/>
          <w:color w:val="000000"/>
          <w:sz w:val="28"/>
        </w:rPr>
        <w:t>
      экологиялық проблема тудыратын газдың шық нүктесін бақылау үшін салқындатқыштарды пайдаланбаңыз;</w:t>
      </w:r>
    </w:p>
    <w:bookmarkEnd w:id="5354"/>
    <w:bookmarkStart w:name="z5998" w:id="5355"/>
    <w:p>
      <w:pPr>
        <w:spacing w:after="0"/>
        <w:ind w:left="0"/>
        <w:jc w:val="both"/>
      </w:pPr>
      <w:r>
        <w:rPr>
          <w:rFonts w:ascii="Times New Roman"/>
          <w:b w:val="false"/>
          <w:i w:val="false"/>
          <w:color w:val="000000"/>
          <w:sz w:val="28"/>
        </w:rPr>
        <w:t>
      гликоль мен метанолды сақтау орындары мен регенерациялау қондырғыларынан бөлінетін жоғарғы өнімдер мен кез келген газды конденсациялау және жағу;</w:t>
      </w:r>
    </w:p>
    <w:bookmarkEnd w:id="5355"/>
    <w:bookmarkStart w:name="z5999" w:id="5356"/>
    <w:p>
      <w:pPr>
        <w:spacing w:after="0"/>
        <w:ind w:left="0"/>
        <w:jc w:val="both"/>
      </w:pPr>
      <w:r>
        <w:rPr>
          <w:rFonts w:ascii="Times New Roman"/>
          <w:b w:val="false"/>
          <w:i w:val="false"/>
          <w:color w:val="000000"/>
          <w:sz w:val="28"/>
        </w:rPr>
        <w:t>
      ағып кетуді анықтау және жою бағдарламасын қолданыңыз (LDAR);</w:t>
      </w:r>
    </w:p>
    <w:bookmarkEnd w:id="5356"/>
    <w:bookmarkStart w:name="z6000" w:id="5357"/>
    <w:p>
      <w:pPr>
        <w:spacing w:after="0"/>
        <w:ind w:left="0"/>
        <w:jc w:val="both"/>
      </w:pPr>
      <w:r>
        <w:rPr>
          <w:rFonts w:ascii="Times New Roman"/>
          <w:b w:val="false"/>
          <w:i w:val="false"/>
          <w:color w:val="000000"/>
          <w:sz w:val="28"/>
        </w:rPr>
        <w:t>
      ұйымдастырылмаған шығарындыларды қоса алғанда, ҰОҚ шығарындыларын 200-250 кг/сағ (300-350 кг/м3) ауқымында ұстаңыз.</w:t>
      </w:r>
    </w:p>
    <w:bookmarkEnd w:id="5357"/>
    <w:bookmarkStart w:name="z6001" w:id="5358"/>
    <w:p>
      <w:pPr>
        <w:spacing w:after="0"/>
        <w:ind w:left="0"/>
        <w:jc w:val="both"/>
      </w:pPr>
      <w:r>
        <w:rPr>
          <w:rFonts w:ascii="Times New Roman"/>
          <w:b w:val="false"/>
          <w:i w:val="false"/>
          <w:color w:val="000000"/>
          <w:sz w:val="28"/>
        </w:rPr>
        <w:t>
      Анықтамалық әдебиет</w:t>
      </w:r>
    </w:p>
    <w:bookmarkEnd w:id="5358"/>
    <w:bookmarkStart w:name="z6002" w:id="5359"/>
    <w:p>
      <w:pPr>
        <w:spacing w:after="0"/>
        <w:ind w:left="0"/>
        <w:jc w:val="both"/>
      </w:pPr>
      <w:r>
        <w:rPr>
          <w:rFonts w:ascii="Times New Roman"/>
          <w:b w:val="false"/>
          <w:i w:val="false"/>
          <w:color w:val="000000"/>
          <w:sz w:val="28"/>
        </w:rPr>
        <w:t>
      [108].</w:t>
      </w:r>
    </w:p>
    <w:bookmarkEnd w:id="5359"/>
    <w:bookmarkStart w:name="z6003" w:id="5360"/>
    <w:p>
      <w:pPr>
        <w:spacing w:after="0"/>
        <w:ind w:left="0"/>
        <w:jc w:val="left"/>
      </w:pPr>
      <w:r>
        <w:rPr>
          <w:rFonts w:ascii="Times New Roman"/>
          <w:b/>
          <w:i w:val="false"/>
          <w:color w:val="000000"/>
        </w:rPr>
        <w:t xml:space="preserve"> 5.18.2. Төгінділерді қысқарту технологиялары </w:t>
      </w:r>
    </w:p>
    <w:bookmarkEnd w:id="5360"/>
    <w:bookmarkStart w:name="z6004" w:id="5361"/>
    <w:p>
      <w:pPr>
        <w:spacing w:after="0"/>
        <w:ind w:left="0"/>
        <w:jc w:val="both"/>
      </w:pPr>
      <w:r>
        <w:rPr>
          <w:rFonts w:ascii="Times New Roman"/>
          <w:b w:val="false"/>
          <w:i w:val="false"/>
          <w:color w:val="000000"/>
          <w:sz w:val="28"/>
        </w:rPr>
        <w:t>
      Сипаты</w:t>
      </w:r>
    </w:p>
    <w:bookmarkEnd w:id="5361"/>
    <w:bookmarkStart w:name="z6005" w:id="5362"/>
    <w:p>
      <w:pPr>
        <w:spacing w:after="0"/>
        <w:ind w:left="0"/>
        <w:jc w:val="both"/>
      </w:pPr>
      <w:r>
        <w:rPr>
          <w:rFonts w:ascii="Times New Roman"/>
          <w:b w:val="false"/>
          <w:i w:val="false"/>
          <w:color w:val="000000"/>
          <w:sz w:val="28"/>
        </w:rPr>
        <w:t>
      Төгінділерді азайту үшін келесі әдістерді қолдануға болады:</w:t>
      </w:r>
    </w:p>
    <w:bookmarkEnd w:id="5362"/>
    <w:bookmarkStart w:name="z6006" w:id="5363"/>
    <w:p>
      <w:pPr>
        <w:spacing w:after="0"/>
        <w:ind w:left="0"/>
        <w:jc w:val="both"/>
      </w:pPr>
      <w:r>
        <w:rPr>
          <w:rFonts w:ascii="Times New Roman"/>
          <w:b w:val="false"/>
          <w:i w:val="false"/>
          <w:color w:val="000000"/>
          <w:sz w:val="28"/>
        </w:rPr>
        <w:t>
      мүмкіндігінше тазартуға жататын сарқынды сулардың, яғни мұнай мен газды қайта өңдеу процесі нәтижесінде келіп түсетін сарқынды сулардың мөлшері мен ластану деңгейін барынша азайту және бақылау;</w:t>
      </w:r>
    </w:p>
    <w:bookmarkEnd w:id="5363"/>
    <w:bookmarkStart w:name="z6007" w:id="5364"/>
    <w:p>
      <w:pPr>
        <w:spacing w:after="0"/>
        <w:ind w:left="0"/>
        <w:jc w:val="both"/>
      </w:pPr>
      <w:r>
        <w:rPr>
          <w:rFonts w:ascii="Times New Roman"/>
          <w:b w:val="false"/>
          <w:i w:val="false"/>
          <w:color w:val="000000"/>
          <w:sz w:val="28"/>
        </w:rPr>
        <w:t>
      су фазасындағы көмірсутектердің құрамын бақылау және азайту үшін конденсат тұзағынан сұйықтықтар үшін үш фазалы сепараторды пайдалану;</w:t>
      </w:r>
    </w:p>
    <w:bookmarkEnd w:id="5364"/>
    <w:bookmarkStart w:name="z6008" w:id="5365"/>
    <w:p>
      <w:pPr>
        <w:spacing w:after="0"/>
        <w:ind w:left="0"/>
        <w:jc w:val="both"/>
      </w:pPr>
      <w:r>
        <w:rPr>
          <w:rFonts w:ascii="Times New Roman"/>
          <w:b w:val="false"/>
          <w:i w:val="false"/>
          <w:color w:val="000000"/>
          <w:sz w:val="28"/>
        </w:rPr>
        <w:t>
      қышқыл сарқынды булау қондырғысында қышқыл суды өңдеу (5.28.1-тармақты қараңыз);</w:t>
      </w:r>
    </w:p>
    <w:bookmarkEnd w:id="5365"/>
    <w:bookmarkStart w:name="z6009" w:id="5366"/>
    <w:p>
      <w:pPr>
        <w:spacing w:after="0"/>
        <w:ind w:left="0"/>
        <w:jc w:val="both"/>
      </w:pPr>
      <w:r>
        <w:rPr>
          <w:rFonts w:ascii="Times New Roman"/>
          <w:b w:val="false"/>
          <w:i w:val="false"/>
          <w:color w:val="000000"/>
          <w:sz w:val="28"/>
        </w:rPr>
        <w:t>
      гликольді немесе метанолды регенерациялау қондырғыларының технологиялық сарқындыларын және құрамында БПК/ХПК жоғары кез келген басқа сарқындыларды басқа ағындардан, мысалы, жерүсті суларынан бөлек сақтау және оларды объектідегі сарқынды суларды жүйеге жіберу алдында өңдеу;</w:t>
      </w:r>
    </w:p>
    <w:bookmarkEnd w:id="5366"/>
    <w:bookmarkStart w:name="z6010" w:id="5367"/>
    <w:p>
      <w:pPr>
        <w:spacing w:after="0"/>
        <w:ind w:left="0"/>
        <w:jc w:val="both"/>
      </w:pPr>
      <w:r>
        <w:rPr>
          <w:rFonts w:ascii="Times New Roman"/>
          <w:b w:val="false"/>
          <w:i w:val="false"/>
          <w:color w:val="000000"/>
          <w:sz w:val="28"/>
        </w:rPr>
        <w:t>
      су ресурстарын басқару әдістерін қолдану.</w:t>
      </w:r>
    </w:p>
    <w:bookmarkEnd w:id="5367"/>
    <w:bookmarkStart w:name="z6011" w:id="5368"/>
    <w:p>
      <w:pPr>
        <w:spacing w:after="0"/>
        <w:ind w:left="0"/>
        <w:jc w:val="both"/>
      </w:pPr>
      <w:r>
        <w:rPr>
          <w:rFonts w:ascii="Times New Roman"/>
          <w:b w:val="false"/>
          <w:i w:val="false"/>
          <w:color w:val="000000"/>
          <w:sz w:val="28"/>
        </w:rPr>
        <w:t>
      Сарқынды суларды тазарту кезінде қолдануға болатын әдістер 5.27-бөлімде сипатталған.</w:t>
      </w:r>
    </w:p>
    <w:bookmarkEnd w:id="5368"/>
    <w:bookmarkStart w:name="z6012" w:id="5369"/>
    <w:p>
      <w:pPr>
        <w:spacing w:after="0"/>
        <w:ind w:left="0"/>
        <w:jc w:val="both"/>
      </w:pPr>
      <w:r>
        <w:rPr>
          <w:rFonts w:ascii="Times New Roman"/>
          <w:b w:val="false"/>
          <w:i w:val="false"/>
          <w:color w:val="000000"/>
          <w:sz w:val="28"/>
        </w:rPr>
        <w:t>
      Қол жеткізілген экологиялық пайда</w:t>
      </w:r>
    </w:p>
    <w:bookmarkEnd w:id="5369"/>
    <w:bookmarkStart w:name="z6013" w:id="5370"/>
    <w:p>
      <w:pPr>
        <w:spacing w:after="0"/>
        <w:ind w:left="0"/>
        <w:jc w:val="both"/>
      </w:pPr>
      <w:r>
        <w:rPr>
          <w:rFonts w:ascii="Times New Roman"/>
          <w:b w:val="false"/>
          <w:i w:val="false"/>
          <w:color w:val="000000"/>
          <w:sz w:val="28"/>
        </w:rPr>
        <w:t>
      Табиғи газды өндіру жөніндегі қондырғы шегіндегі сарқынды сулардың жақсы жұмыс істейтін тазарту құрылыстары үшін төгінділердің қолжетімді деңгейлері 5.38-кестеде келтірілген.</w:t>
      </w:r>
    </w:p>
    <w:bookmarkEnd w:id="53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38</w:t>
      </w:r>
      <w:r>
        <w:rPr>
          <w:rFonts w:ascii="Times New Roman"/>
          <w:b w:val="false"/>
          <w:i w:val="false"/>
          <w:color w:val="000000"/>
          <w:sz w:val="28"/>
        </w:rPr>
        <w:t>-кесте. Табиғи газ өндіретін қондырғылардағы кәріздік тазарту қондырғыларының типтік өнімділігі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параметрі/құрамы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 (ppm)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(кг/МНм3 шикізат)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м3/мн3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жалпы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15" w:id="5371"/>
    <w:p>
      <w:pPr>
        <w:spacing w:after="0"/>
        <w:ind w:left="0"/>
        <w:jc w:val="both"/>
      </w:pPr>
      <w:r>
        <w:rPr>
          <w:rFonts w:ascii="Times New Roman"/>
          <w:b w:val="false"/>
          <w:i w:val="false"/>
          <w:color w:val="000000"/>
          <w:sz w:val="28"/>
        </w:rPr>
        <w:t>
      Ескертпе: Осы кестедегі мәндер күн ішіндегі орташа мәндер болып табылады.</w:t>
      </w:r>
    </w:p>
    <w:bookmarkEnd w:id="5371"/>
    <w:bookmarkStart w:name="z6016" w:id="5372"/>
    <w:p>
      <w:pPr>
        <w:spacing w:after="0"/>
        <w:ind w:left="0"/>
        <w:jc w:val="both"/>
      </w:pPr>
      <w:r>
        <w:rPr>
          <w:rFonts w:ascii="Times New Roman"/>
          <w:b w:val="false"/>
          <w:i w:val="false"/>
          <w:color w:val="000000"/>
          <w:sz w:val="28"/>
        </w:rPr>
        <w:t>
      Анықтамалық әдебиет</w:t>
      </w:r>
    </w:p>
    <w:bookmarkEnd w:id="5372"/>
    <w:bookmarkStart w:name="z6017" w:id="5373"/>
    <w:p>
      <w:pPr>
        <w:spacing w:after="0"/>
        <w:ind w:left="0"/>
        <w:jc w:val="both"/>
      </w:pPr>
      <w:r>
        <w:rPr>
          <w:rFonts w:ascii="Times New Roman"/>
          <w:b w:val="false"/>
          <w:i w:val="false"/>
          <w:color w:val="000000"/>
          <w:sz w:val="28"/>
        </w:rPr>
        <w:t>
      [67], [68].</w:t>
      </w:r>
    </w:p>
    <w:bookmarkEnd w:id="5373"/>
    <w:bookmarkStart w:name="z6018" w:id="5374"/>
    <w:p>
      <w:pPr>
        <w:spacing w:after="0"/>
        <w:ind w:left="0"/>
        <w:jc w:val="left"/>
      </w:pPr>
      <w:r>
        <w:rPr>
          <w:rFonts w:ascii="Times New Roman"/>
          <w:b/>
          <w:i w:val="false"/>
          <w:color w:val="000000"/>
        </w:rPr>
        <w:t xml:space="preserve"> 5.18.3. Қалдықтардың түзілу көлемін қысқарту технологиялары</w:t>
      </w:r>
    </w:p>
    <w:bookmarkEnd w:id="5374"/>
    <w:bookmarkStart w:name="z6019" w:id="5375"/>
    <w:p>
      <w:pPr>
        <w:spacing w:after="0"/>
        <w:ind w:left="0"/>
        <w:jc w:val="both"/>
      </w:pPr>
      <w:r>
        <w:rPr>
          <w:rFonts w:ascii="Times New Roman"/>
          <w:b w:val="false"/>
          <w:i w:val="false"/>
          <w:color w:val="000000"/>
          <w:sz w:val="28"/>
        </w:rPr>
        <w:t>
      Сипаты</w:t>
      </w:r>
    </w:p>
    <w:bookmarkEnd w:id="5375"/>
    <w:bookmarkStart w:name="z6020" w:id="5376"/>
    <w:p>
      <w:pPr>
        <w:spacing w:after="0"/>
        <w:ind w:left="0"/>
        <w:jc w:val="both"/>
      </w:pPr>
      <w:r>
        <w:rPr>
          <w:rFonts w:ascii="Times New Roman"/>
          <w:b w:val="false"/>
          <w:i w:val="false"/>
          <w:color w:val="000000"/>
          <w:sz w:val="28"/>
        </w:rPr>
        <w:t>
      Қалдықтардың пайда болуын азайту үшін қолданылатын технологиялар мыналарды қамтиды:</w:t>
      </w:r>
    </w:p>
    <w:bookmarkEnd w:id="5376"/>
    <w:bookmarkStart w:name="z6021" w:id="5377"/>
    <w:p>
      <w:pPr>
        <w:spacing w:after="0"/>
        <w:ind w:left="0"/>
        <w:jc w:val="both"/>
      </w:pPr>
      <w:r>
        <w:rPr>
          <w:rFonts w:ascii="Times New Roman"/>
          <w:b w:val="false"/>
          <w:i w:val="false"/>
          <w:color w:val="000000"/>
          <w:sz w:val="28"/>
        </w:rPr>
        <w:t>
      Пайдаланылған катализаторларды, абсорбенттерді, адсорбенттерді және т.б. өндірушілерге қайта өңдеуге қайтару.</w:t>
      </w:r>
    </w:p>
    <w:bookmarkEnd w:id="5377"/>
    <w:bookmarkStart w:name="z6022" w:id="5378"/>
    <w:p>
      <w:pPr>
        <w:spacing w:after="0"/>
        <w:ind w:left="0"/>
        <w:jc w:val="both"/>
      </w:pPr>
      <w:r>
        <w:rPr>
          <w:rFonts w:ascii="Times New Roman"/>
          <w:b w:val="false"/>
          <w:i w:val="false"/>
          <w:color w:val="000000"/>
          <w:sz w:val="28"/>
        </w:rPr>
        <w:t>
      Газ ағынын гликольмен кептіру тоқтатылған бөлшектерді кетіруге көмектеседі. Құрамында су бар гликоль арнайы дегидратация жабдығына жіберіледі, содан кейін газды кептіру үшін қайта пайдаланылады.</w:t>
      </w:r>
    </w:p>
    <w:bookmarkEnd w:id="5378"/>
    <w:bookmarkStart w:name="z6023" w:id="5379"/>
    <w:p>
      <w:pPr>
        <w:spacing w:after="0"/>
        <w:ind w:left="0"/>
        <w:jc w:val="both"/>
      </w:pPr>
      <w:r>
        <w:rPr>
          <w:rFonts w:ascii="Times New Roman"/>
          <w:b w:val="false"/>
          <w:i w:val="false"/>
          <w:color w:val="000000"/>
          <w:sz w:val="28"/>
        </w:rPr>
        <w:t>
      Кейбір газ кен орындарында сынап буы өте төмен концентрацияда болады. Бұл сынап газдан "суық тұзаққа" шығарылады (мысалы, газды кеңейту арқылы) және құрамында сынап бар тұнба түрінде алынады. Мамандандырылған компания бұл тұнбаны вакуумды айдау қондырғысында өңдеу арқылы өңдейді.</w:t>
      </w:r>
    </w:p>
    <w:bookmarkEnd w:id="5379"/>
    <w:bookmarkStart w:name="z6024" w:id="5380"/>
    <w:p>
      <w:pPr>
        <w:spacing w:after="0"/>
        <w:ind w:left="0"/>
        <w:jc w:val="both"/>
      </w:pPr>
      <w:r>
        <w:rPr>
          <w:rFonts w:ascii="Times New Roman"/>
          <w:b w:val="false"/>
          <w:i w:val="false"/>
          <w:color w:val="000000"/>
          <w:sz w:val="28"/>
        </w:rPr>
        <w:t>
      Анықтамалық әдебиет</w:t>
      </w:r>
    </w:p>
    <w:bookmarkEnd w:id="5380"/>
    <w:bookmarkStart w:name="z6025" w:id="5381"/>
    <w:p>
      <w:pPr>
        <w:spacing w:after="0"/>
        <w:ind w:left="0"/>
        <w:jc w:val="both"/>
      </w:pPr>
      <w:r>
        <w:rPr>
          <w:rFonts w:ascii="Times New Roman"/>
          <w:b w:val="false"/>
          <w:i w:val="false"/>
          <w:color w:val="000000"/>
          <w:sz w:val="28"/>
        </w:rPr>
        <w:t>
      [10], [51].</w:t>
      </w:r>
    </w:p>
    <w:bookmarkEnd w:id="5381"/>
    <w:bookmarkStart w:name="z6026" w:id="5382"/>
    <w:p>
      <w:pPr>
        <w:spacing w:after="0"/>
        <w:ind w:left="0"/>
        <w:jc w:val="left"/>
      </w:pPr>
      <w:r>
        <w:rPr>
          <w:rFonts w:ascii="Times New Roman"/>
          <w:b/>
          <w:i w:val="false"/>
          <w:color w:val="000000"/>
        </w:rPr>
        <w:t xml:space="preserve"> 5.18.4. Табиғи газдан аминмен күкіртсутегін алып тастау</w:t>
      </w:r>
    </w:p>
    <w:bookmarkEnd w:id="5382"/>
    <w:bookmarkStart w:name="z6027" w:id="5383"/>
    <w:p>
      <w:pPr>
        <w:spacing w:after="0"/>
        <w:ind w:left="0"/>
        <w:jc w:val="both"/>
      </w:pPr>
      <w:r>
        <w:rPr>
          <w:rFonts w:ascii="Times New Roman"/>
          <w:b w:val="false"/>
          <w:i w:val="false"/>
          <w:color w:val="000000"/>
          <w:sz w:val="28"/>
        </w:rPr>
        <w:t>
      Сипаты</w:t>
      </w:r>
    </w:p>
    <w:bookmarkEnd w:id="5383"/>
    <w:bookmarkStart w:name="z6028" w:id="5384"/>
    <w:p>
      <w:pPr>
        <w:spacing w:after="0"/>
        <w:ind w:left="0"/>
        <w:jc w:val="both"/>
      </w:pPr>
      <w:r>
        <w:rPr>
          <w:rFonts w:ascii="Times New Roman"/>
          <w:b w:val="false"/>
          <w:i w:val="false"/>
          <w:color w:val="000000"/>
          <w:sz w:val="28"/>
        </w:rPr>
        <w:t>
      Көптеген реакциялар H 2 S сулы аралас амин ерітіндісімен жұтылған кезде, негізінен төменде көрсетілгендей протондарды беру арқылы жүруі мүмкін:</w:t>
      </w:r>
    </w:p>
    <w:bookmarkEnd w:id="538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9" w:id="5385"/>
          <w:p>
            <w:pPr>
              <w:spacing w:after="20"/>
              <w:ind w:left="20"/>
              <w:jc w:val="both"/>
            </w:pPr>
            <w:r>
              <w:rPr>
                <w:rFonts w:ascii="Times New Roman"/>
                <w:b w:val="false"/>
                <w:i w:val="false"/>
                <w:color w:val="000000"/>
                <w:sz w:val="20"/>
              </w:rPr>
              <w:t>
RNH2 +H2S - RNH + + HS-3</w:t>
            </w:r>
          </w:p>
          <w:bookmarkEnd w:id="5385"/>
          <w:p>
            <w:pPr>
              <w:spacing w:after="20"/>
              <w:ind w:left="20"/>
              <w:jc w:val="both"/>
            </w:pPr>
            <w:r>
              <w:rPr>
                <w:rFonts w:ascii="Times New Roman"/>
                <w:b w:val="false"/>
                <w:i w:val="false"/>
                <w:color w:val="000000"/>
                <w:sz w:val="20"/>
              </w:rPr>
              <w:t>
R'R'NH +H2S - R'R'NH2+ + HS-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0" w:id="5386"/>
          <w:p>
            <w:pPr>
              <w:spacing w:after="20"/>
              <w:ind w:left="20"/>
              <w:jc w:val="both"/>
            </w:pPr>
            <w:r>
              <w:rPr>
                <w:rFonts w:ascii="Times New Roman"/>
                <w:b w:val="false"/>
                <w:i w:val="false"/>
                <w:color w:val="000000"/>
                <w:sz w:val="20"/>
              </w:rPr>
              <w:t>
Мұнда</w:t>
            </w:r>
          </w:p>
          <w:bookmarkEnd w:id="5386"/>
          <w:p>
            <w:pPr>
              <w:spacing w:after="20"/>
              <w:ind w:left="20"/>
              <w:jc w:val="both"/>
            </w:pPr>
            <w:r>
              <w:rPr>
                <w:rFonts w:ascii="Times New Roman"/>
                <w:b w:val="false"/>
                <w:i w:val="false"/>
                <w:color w:val="000000"/>
                <w:sz w:val="20"/>
              </w:rPr>
              <w:t>
R = C(CH3)2CH2OH R'= CH2CH2OH</w:t>
            </w:r>
          </w:p>
        </w:tc>
      </w:tr>
    </w:tbl>
    <w:bookmarkStart w:name="z6031" w:id="5387"/>
    <w:p>
      <w:pPr>
        <w:spacing w:after="0"/>
        <w:ind w:left="0"/>
        <w:jc w:val="both"/>
      </w:pPr>
      <w:r>
        <w:rPr>
          <w:rFonts w:ascii="Times New Roman"/>
          <w:b w:val="false"/>
          <w:i w:val="false"/>
          <w:color w:val="000000"/>
          <w:sz w:val="28"/>
        </w:rPr>
        <w:t>
      Табиғи газдан күкіртті сутек алу үшін қолданылатын аминдер туралы ақпарат 5.27.1-тармақта келтірілген.</w:t>
      </w:r>
    </w:p>
    <w:bookmarkEnd w:id="5387"/>
    <w:bookmarkStart w:name="z6032" w:id="5388"/>
    <w:p>
      <w:pPr>
        <w:spacing w:after="0"/>
        <w:ind w:left="0"/>
        <w:jc w:val="both"/>
      </w:pPr>
      <w:r>
        <w:rPr>
          <w:rFonts w:ascii="Times New Roman"/>
          <w:b w:val="false"/>
          <w:i w:val="false"/>
          <w:color w:val="000000"/>
          <w:sz w:val="28"/>
        </w:rPr>
        <w:t>
      Техникалық сипаттау</w:t>
      </w:r>
    </w:p>
    <w:bookmarkEnd w:id="5388"/>
    <w:bookmarkStart w:name="z6033" w:id="5389"/>
    <w:p>
      <w:pPr>
        <w:spacing w:after="0"/>
        <w:ind w:left="0"/>
        <w:jc w:val="both"/>
      </w:pPr>
      <w:r>
        <w:rPr>
          <w:rFonts w:ascii="Times New Roman"/>
          <w:b w:val="false"/>
          <w:i w:val="false"/>
          <w:color w:val="000000"/>
          <w:sz w:val="28"/>
        </w:rPr>
        <w:t xml:space="preserve">
      Егер алынған H2S газ ағыны коммерциялық қолдану үшін шикізат ретінде пайдаланылмаса, газ әдетте қалдық газды жағу пешіне жіберіледі, онда H2S </w:t>
      </w:r>
    </w:p>
    <w:bookmarkEnd w:id="5389"/>
    <w:bookmarkStart w:name="z6034" w:id="5390"/>
    <w:p>
      <w:pPr>
        <w:spacing w:after="0"/>
        <w:ind w:left="0"/>
        <w:jc w:val="both"/>
      </w:pPr>
      <w:r>
        <w:rPr>
          <w:rFonts w:ascii="Times New Roman"/>
          <w:b w:val="false"/>
          <w:i w:val="false"/>
          <w:color w:val="000000"/>
          <w:sz w:val="28"/>
        </w:rPr>
        <w:t xml:space="preserve">
      SO2-ге дейін тотығады, содан кейін түтін құбыры арқылы атмосфераға шығарылады. </w:t>
      </w:r>
    </w:p>
    <w:bookmarkEnd w:id="5390"/>
    <w:bookmarkStart w:name="z6035" w:id="5391"/>
    <w:p>
      <w:pPr>
        <w:spacing w:after="0"/>
        <w:ind w:left="0"/>
        <w:jc w:val="both"/>
      </w:pPr>
      <w:r>
        <w:rPr>
          <w:rFonts w:ascii="Times New Roman"/>
          <w:b w:val="false"/>
          <w:i w:val="false"/>
          <w:color w:val="000000"/>
          <w:sz w:val="28"/>
        </w:rPr>
        <w:t>
      Қол жеткізілген экологиялық пайда</w:t>
      </w:r>
    </w:p>
    <w:bookmarkEnd w:id="5391"/>
    <w:bookmarkStart w:name="z6036" w:id="5392"/>
    <w:p>
      <w:pPr>
        <w:spacing w:after="0"/>
        <w:ind w:left="0"/>
        <w:jc w:val="both"/>
      </w:pPr>
      <w:r>
        <w:rPr>
          <w:rFonts w:ascii="Times New Roman"/>
          <w:b w:val="false"/>
          <w:i w:val="false"/>
          <w:color w:val="000000"/>
          <w:sz w:val="28"/>
        </w:rPr>
        <w:t>
      Табиғи газдағы H2S концентрациясының төмендеуі.</w:t>
      </w:r>
    </w:p>
    <w:bookmarkEnd w:id="5392"/>
    <w:bookmarkStart w:name="z6037" w:id="5393"/>
    <w:p>
      <w:pPr>
        <w:spacing w:after="0"/>
        <w:ind w:left="0"/>
        <w:jc w:val="both"/>
      </w:pPr>
      <w:r>
        <w:rPr>
          <w:rFonts w:ascii="Times New Roman"/>
          <w:b w:val="false"/>
          <w:i w:val="false"/>
          <w:color w:val="000000"/>
          <w:sz w:val="28"/>
        </w:rPr>
        <w:t>
      Экологиялық көрсеткіштер және пайдалану деректері</w:t>
      </w:r>
    </w:p>
    <w:bookmarkEnd w:id="5393"/>
    <w:bookmarkStart w:name="z6038" w:id="5394"/>
    <w:p>
      <w:pPr>
        <w:spacing w:after="0"/>
        <w:ind w:left="0"/>
        <w:jc w:val="both"/>
      </w:pPr>
      <w:r>
        <w:rPr>
          <w:rFonts w:ascii="Times New Roman"/>
          <w:b w:val="false"/>
          <w:i w:val="false"/>
          <w:color w:val="000000"/>
          <w:sz w:val="28"/>
        </w:rPr>
        <w:t>
      Күкіртсутекті газдың қалпына келтірілген ағыны:</w:t>
      </w:r>
    </w:p>
    <w:bookmarkEnd w:id="5394"/>
    <w:bookmarkStart w:name="z6039" w:id="5395"/>
    <w:p>
      <w:pPr>
        <w:spacing w:after="0"/>
        <w:ind w:left="0"/>
        <w:jc w:val="both"/>
      </w:pPr>
      <w:r>
        <w:rPr>
          <w:rFonts w:ascii="Times New Roman"/>
          <w:b w:val="false"/>
          <w:i w:val="false"/>
          <w:color w:val="000000"/>
          <w:sz w:val="28"/>
        </w:rPr>
        <w:t>
      пайдаланылған газ алауларында немесе қазіргі заманғы түтінсіз алауларда үрлеу, жағу;</w:t>
      </w:r>
    </w:p>
    <w:bookmarkEnd w:id="5395"/>
    <w:bookmarkStart w:name="z6040" w:id="5396"/>
    <w:p>
      <w:pPr>
        <w:spacing w:after="0"/>
        <w:ind w:left="0"/>
        <w:jc w:val="both"/>
      </w:pPr>
      <w:r>
        <w:rPr>
          <w:rFonts w:ascii="Times New Roman"/>
          <w:b w:val="false"/>
          <w:i w:val="false"/>
          <w:color w:val="000000"/>
          <w:sz w:val="28"/>
        </w:rPr>
        <w:t>
      күйдіріңіз немесе қарапайым күкірт немесе күкірт қышқылын өндіру үшін қолданыңыз.</w:t>
      </w:r>
    </w:p>
    <w:bookmarkEnd w:id="5396"/>
    <w:bookmarkStart w:name="z6041" w:id="5397"/>
    <w:p>
      <w:pPr>
        <w:spacing w:after="0"/>
        <w:ind w:left="0"/>
        <w:jc w:val="both"/>
      </w:pPr>
      <w:r>
        <w:rPr>
          <w:rFonts w:ascii="Times New Roman"/>
          <w:b w:val="false"/>
          <w:i w:val="false"/>
          <w:color w:val="000000"/>
          <w:sz w:val="28"/>
        </w:rPr>
        <w:t>
      Кросс-медиа әсерлері</w:t>
      </w:r>
    </w:p>
    <w:bookmarkEnd w:id="5397"/>
    <w:bookmarkStart w:name="z6042" w:id="5398"/>
    <w:p>
      <w:pPr>
        <w:spacing w:after="0"/>
        <w:ind w:left="0"/>
        <w:jc w:val="both"/>
      </w:pPr>
      <w:r>
        <w:rPr>
          <w:rFonts w:ascii="Times New Roman"/>
          <w:b w:val="false"/>
          <w:i w:val="false"/>
          <w:color w:val="000000"/>
          <w:sz w:val="28"/>
        </w:rPr>
        <w:t>
      5.27.1-тармақты қараңыз.</w:t>
      </w:r>
    </w:p>
    <w:bookmarkEnd w:id="5398"/>
    <w:bookmarkStart w:name="z6043" w:id="5399"/>
    <w:p>
      <w:pPr>
        <w:spacing w:after="0"/>
        <w:ind w:left="0"/>
        <w:jc w:val="both"/>
      </w:pPr>
      <w:r>
        <w:rPr>
          <w:rFonts w:ascii="Times New Roman"/>
          <w:b w:val="false"/>
          <w:i w:val="false"/>
          <w:color w:val="000000"/>
          <w:sz w:val="28"/>
        </w:rPr>
        <w:t>
      Қолданылуы</w:t>
      </w:r>
    </w:p>
    <w:bookmarkEnd w:id="5399"/>
    <w:bookmarkStart w:name="z6044" w:id="5400"/>
    <w:p>
      <w:pPr>
        <w:spacing w:after="0"/>
        <w:ind w:left="0"/>
        <w:jc w:val="both"/>
      </w:pPr>
      <w:r>
        <w:rPr>
          <w:rFonts w:ascii="Times New Roman"/>
          <w:b w:val="false"/>
          <w:i w:val="false"/>
          <w:color w:val="000000"/>
          <w:sz w:val="28"/>
        </w:rPr>
        <w:t>
      Толығымен қолданылады.</w:t>
      </w:r>
    </w:p>
    <w:bookmarkEnd w:id="5400"/>
    <w:bookmarkStart w:name="z6045" w:id="5401"/>
    <w:p>
      <w:pPr>
        <w:spacing w:after="0"/>
        <w:ind w:left="0"/>
        <w:jc w:val="both"/>
      </w:pPr>
      <w:r>
        <w:rPr>
          <w:rFonts w:ascii="Times New Roman"/>
          <w:b w:val="false"/>
          <w:i w:val="false"/>
          <w:color w:val="000000"/>
          <w:sz w:val="28"/>
        </w:rPr>
        <w:t>
      Қазіргі уақытта амин процесі (Гирдлер процесі деп те аталады) H2 S жоюдың ең көп қолданылатын әдісі болып табылады.</w:t>
      </w:r>
    </w:p>
    <w:bookmarkEnd w:id="5401"/>
    <w:bookmarkStart w:name="z6046" w:id="5402"/>
    <w:p>
      <w:pPr>
        <w:spacing w:after="0"/>
        <w:ind w:left="0"/>
        <w:jc w:val="both"/>
      </w:pPr>
      <w:r>
        <w:rPr>
          <w:rFonts w:ascii="Times New Roman"/>
          <w:b w:val="false"/>
          <w:i w:val="false"/>
          <w:color w:val="000000"/>
          <w:sz w:val="28"/>
        </w:rPr>
        <w:t>
      Экономика</w:t>
      </w:r>
    </w:p>
    <w:bookmarkEnd w:id="5402"/>
    <w:bookmarkStart w:name="z6047" w:id="5403"/>
    <w:p>
      <w:pPr>
        <w:spacing w:after="0"/>
        <w:ind w:left="0"/>
        <w:jc w:val="both"/>
      </w:pPr>
      <w:r>
        <w:rPr>
          <w:rFonts w:ascii="Times New Roman"/>
          <w:b w:val="false"/>
          <w:i w:val="false"/>
          <w:color w:val="000000"/>
          <w:sz w:val="28"/>
        </w:rPr>
        <w:t>
      5.27.1-тармақты қараңыз.</w:t>
      </w:r>
    </w:p>
    <w:bookmarkEnd w:id="5403"/>
    <w:bookmarkStart w:name="z6048" w:id="5404"/>
    <w:p>
      <w:pPr>
        <w:spacing w:after="0"/>
        <w:ind w:left="0"/>
        <w:jc w:val="both"/>
      </w:pPr>
      <w:r>
        <w:rPr>
          <w:rFonts w:ascii="Times New Roman"/>
          <w:b w:val="false"/>
          <w:i w:val="false"/>
          <w:color w:val="000000"/>
          <w:sz w:val="28"/>
        </w:rPr>
        <w:t>
      Ендірудің әсері</w:t>
      </w:r>
    </w:p>
    <w:bookmarkEnd w:id="5404"/>
    <w:bookmarkStart w:name="z6049" w:id="5405"/>
    <w:p>
      <w:pPr>
        <w:spacing w:after="0"/>
        <w:ind w:left="0"/>
        <w:jc w:val="both"/>
      </w:pPr>
      <w:r>
        <w:rPr>
          <w:rFonts w:ascii="Times New Roman"/>
          <w:b w:val="false"/>
          <w:i w:val="false"/>
          <w:color w:val="000000"/>
          <w:sz w:val="28"/>
        </w:rPr>
        <w:t>
      Табиғи газдан күкірт өндіру процесінің параметрлеріне сәйкес.</w:t>
      </w:r>
    </w:p>
    <w:bookmarkEnd w:id="5405"/>
    <w:bookmarkStart w:name="z6050" w:id="5406"/>
    <w:p>
      <w:pPr>
        <w:spacing w:after="0"/>
        <w:ind w:left="0"/>
        <w:jc w:val="both"/>
      </w:pPr>
      <w:r>
        <w:rPr>
          <w:rFonts w:ascii="Times New Roman"/>
          <w:b w:val="false"/>
          <w:i w:val="false"/>
          <w:color w:val="000000"/>
          <w:sz w:val="28"/>
        </w:rPr>
        <w:t>
      Анықтамалық әдебиет</w:t>
      </w:r>
    </w:p>
    <w:bookmarkEnd w:id="5406"/>
    <w:bookmarkStart w:name="z6051" w:id="5407"/>
    <w:p>
      <w:pPr>
        <w:spacing w:after="0"/>
        <w:ind w:left="0"/>
        <w:jc w:val="both"/>
      </w:pPr>
      <w:r>
        <w:rPr>
          <w:rFonts w:ascii="Times New Roman"/>
          <w:b w:val="false"/>
          <w:i w:val="false"/>
          <w:color w:val="000000"/>
          <w:sz w:val="28"/>
        </w:rPr>
        <w:t>
      [105], [116].</w:t>
      </w:r>
    </w:p>
    <w:bookmarkEnd w:id="5407"/>
    <w:bookmarkStart w:name="z6052" w:id="5408"/>
    <w:p>
      <w:pPr>
        <w:spacing w:after="0"/>
        <w:ind w:left="0"/>
        <w:jc w:val="left"/>
      </w:pPr>
      <w:r>
        <w:rPr>
          <w:rFonts w:ascii="Times New Roman"/>
          <w:b/>
          <w:i w:val="false"/>
          <w:color w:val="000000"/>
        </w:rPr>
        <w:t xml:space="preserve"> 5.19. Табиғи және ілеспе мұнай газын сепарациялау процесі</w:t>
      </w:r>
    </w:p>
    <w:bookmarkEnd w:id="5408"/>
    <w:bookmarkStart w:name="z6053" w:id="5409"/>
    <w:p>
      <w:pPr>
        <w:spacing w:after="0"/>
        <w:ind w:left="0"/>
        <w:jc w:val="left"/>
      </w:pPr>
      <w:r>
        <w:rPr>
          <w:rFonts w:ascii="Times New Roman"/>
          <w:b/>
          <w:i w:val="false"/>
          <w:color w:val="000000"/>
        </w:rPr>
        <w:t xml:space="preserve"> 5.19.1. Ұшпа шығарындыларды азайту </w:t>
      </w:r>
    </w:p>
    <w:bookmarkEnd w:id="5409"/>
    <w:bookmarkStart w:name="z6054" w:id="5410"/>
    <w:p>
      <w:pPr>
        <w:spacing w:after="0"/>
        <w:ind w:left="0"/>
        <w:jc w:val="both"/>
      </w:pPr>
      <w:r>
        <w:rPr>
          <w:rFonts w:ascii="Times New Roman"/>
          <w:b w:val="false"/>
          <w:i w:val="false"/>
          <w:color w:val="000000"/>
          <w:sz w:val="28"/>
        </w:rPr>
        <w:t>
      Сипаты</w:t>
      </w:r>
    </w:p>
    <w:bookmarkEnd w:id="5410"/>
    <w:bookmarkStart w:name="z6055" w:id="5411"/>
    <w:p>
      <w:pPr>
        <w:spacing w:after="0"/>
        <w:ind w:left="0"/>
        <w:jc w:val="both"/>
      </w:pPr>
      <w:r>
        <w:rPr>
          <w:rFonts w:ascii="Times New Roman"/>
          <w:b w:val="false"/>
          <w:i w:val="false"/>
          <w:color w:val="000000"/>
          <w:sz w:val="28"/>
        </w:rPr>
        <w:t xml:space="preserve">
      Газ генераторлары электр энергиясын өндіру үшін жеңіл қосылыстарды пайдаланады, сондықтан ұшпа қосылыстардың шығарылу ықтималдығы жоғары. Сорғыларда, компрессорларда және араластырғыштарда қос механикалық тығыздағыштарды қолдану ҰОҚ шығарындыларын төмендетуі мүмкін. Төмен ағып кету жылдамдығы бар клапандарды пайдалану ҰОҚ шығарындыларын азайтуға көмектеседі. Бұл әдіс 5.27.5 тармағында күрделі шара ретінде сипатталған, өйткені шығарындылардағы ұшпа қосылыстар барлық мұнай өңдеу процестерінен кейін пайда болады, бірақ бұл жерде айтылған, өйткені қолданылатын жеңіл қосылыстар ұшпа шығарындылардың салыстырмалы түрде жоғары деңгейіне әкеледі. </w:t>
      </w:r>
    </w:p>
    <w:bookmarkEnd w:id="5411"/>
    <w:bookmarkStart w:name="z6056" w:id="5412"/>
    <w:p>
      <w:pPr>
        <w:spacing w:after="0"/>
        <w:ind w:left="0"/>
        <w:jc w:val="both"/>
      </w:pPr>
      <w:r>
        <w:rPr>
          <w:rFonts w:ascii="Times New Roman"/>
          <w:b w:val="false"/>
          <w:i w:val="false"/>
          <w:color w:val="000000"/>
          <w:sz w:val="28"/>
        </w:rPr>
        <w:t>
      Қол жеткізілген экологиялық артықшылықтар</w:t>
      </w:r>
    </w:p>
    <w:bookmarkEnd w:id="5412"/>
    <w:bookmarkStart w:name="z6057" w:id="5413"/>
    <w:p>
      <w:pPr>
        <w:spacing w:after="0"/>
        <w:ind w:left="0"/>
        <w:jc w:val="both"/>
      </w:pPr>
      <w:r>
        <w:rPr>
          <w:rFonts w:ascii="Times New Roman"/>
          <w:b w:val="false"/>
          <w:i w:val="false"/>
          <w:color w:val="000000"/>
          <w:sz w:val="28"/>
        </w:rPr>
        <w:t>
      Осы тармақта көрсетілген әдістерді қолдана отырып, ҰОҚ, H2 S және басқа күкірт қосылыстары сияқты ұшпа шығарындыларды едәуір азайтуға болады.</w:t>
      </w:r>
    </w:p>
    <w:bookmarkEnd w:id="5413"/>
    <w:bookmarkStart w:name="z6058" w:id="5414"/>
    <w:p>
      <w:pPr>
        <w:spacing w:after="0"/>
        <w:ind w:left="0"/>
        <w:jc w:val="both"/>
      </w:pPr>
      <w:r>
        <w:rPr>
          <w:rFonts w:ascii="Times New Roman"/>
          <w:b w:val="false"/>
          <w:i w:val="false"/>
          <w:color w:val="000000"/>
          <w:sz w:val="28"/>
        </w:rPr>
        <w:t>
      Техникалық-пайдалану деректері</w:t>
      </w:r>
    </w:p>
    <w:bookmarkEnd w:id="5414"/>
    <w:bookmarkStart w:name="z6059" w:id="5415"/>
    <w:p>
      <w:pPr>
        <w:spacing w:after="0"/>
        <w:ind w:left="0"/>
        <w:jc w:val="both"/>
      </w:pPr>
      <w:r>
        <w:rPr>
          <w:rFonts w:ascii="Times New Roman"/>
          <w:b w:val="false"/>
          <w:i w:val="false"/>
          <w:color w:val="000000"/>
          <w:sz w:val="28"/>
        </w:rPr>
        <w:t>
      5.27.5-тармақты қараңыз</w:t>
      </w:r>
    </w:p>
    <w:bookmarkEnd w:id="5415"/>
    <w:bookmarkStart w:name="z6060" w:id="5416"/>
    <w:p>
      <w:pPr>
        <w:spacing w:after="0"/>
        <w:ind w:left="0"/>
        <w:jc w:val="both"/>
      </w:pPr>
      <w:r>
        <w:rPr>
          <w:rFonts w:ascii="Times New Roman"/>
          <w:b w:val="false"/>
          <w:i w:val="false"/>
          <w:color w:val="000000"/>
          <w:sz w:val="28"/>
        </w:rPr>
        <w:t>
      Кросс-медиа әсерлері</w:t>
      </w:r>
    </w:p>
    <w:bookmarkEnd w:id="5416"/>
    <w:bookmarkStart w:name="z6061" w:id="5417"/>
    <w:p>
      <w:pPr>
        <w:spacing w:after="0"/>
        <w:ind w:left="0"/>
        <w:jc w:val="both"/>
      </w:pPr>
      <w:r>
        <w:rPr>
          <w:rFonts w:ascii="Times New Roman"/>
          <w:b w:val="false"/>
          <w:i w:val="false"/>
          <w:color w:val="000000"/>
          <w:sz w:val="28"/>
        </w:rPr>
        <w:t>
      5.27.5 тармақты қараңыз.</w:t>
      </w:r>
    </w:p>
    <w:bookmarkEnd w:id="5417"/>
    <w:bookmarkStart w:name="z6062" w:id="5418"/>
    <w:p>
      <w:pPr>
        <w:spacing w:after="0"/>
        <w:ind w:left="0"/>
        <w:jc w:val="both"/>
      </w:pPr>
      <w:r>
        <w:rPr>
          <w:rFonts w:ascii="Times New Roman"/>
          <w:b w:val="false"/>
          <w:i w:val="false"/>
          <w:color w:val="000000"/>
          <w:sz w:val="28"/>
        </w:rPr>
        <w:t>
      Қолданылуы</w:t>
      </w:r>
    </w:p>
    <w:bookmarkEnd w:id="5418"/>
    <w:bookmarkStart w:name="z6063" w:id="5419"/>
    <w:p>
      <w:pPr>
        <w:spacing w:after="0"/>
        <w:ind w:left="0"/>
        <w:jc w:val="both"/>
      </w:pPr>
      <w:r>
        <w:rPr>
          <w:rFonts w:ascii="Times New Roman"/>
          <w:b w:val="false"/>
          <w:i w:val="false"/>
          <w:color w:val="000000"/>
          <w:sz w:val="28"/>
        </w:rPr>
        <w:t>
      5.27.5-тармақты қараңыз.</w:t>
      </w:r>
    </w:p>
    <w:bookmarkEnd w:id="5419"/>
    <w:bookmarkStart w:name="z6064" w:id="5420"/>
    <w:p>
      <w:pPr>
        <w:spacing w:after="0"/>
        <w:ind w:left="0"/>
        <w:jc w:val="both"/>
      </w:pPr>
      <w:r>
        <w:rPr>
          <w:rFonts w:ascii="Times New Roman"/>
          <w:b w:val="false"/>
          <w:i w:val="false"/>
          <w:color w:val="000000"/>
          <w:sz w:val="28"/>
        </w:rPr>
        <w:t>
      ҰОҚ шығарындыларын азайту бағдарламалары көптеген еуропалық және еуропалық емес мұнай өңдеу зауыттарында бар.</w:t>
      </w:r>
    </w:p>
    <w:bookmarkEnd w:id="5420"/>
    <w:bookmarkStart w:name="z6065" w:id="5421"/>
    <w:p>
      <w:pPr>
        <w:spacing w:after="0"/>
        <w:ind w:left="0"/>
        <w:jc w:val="both"/>
      </w:pPr>
      <w:r>
        <w:rPr>
          <w:rFonts w:ascii="Times New Roman"/>
          <w:b w:val="false"/>
          <w:i w:val="false"/>
          <w:color w:val="000000"/>
          <w:sz w:val="28"/>
        </w:rPr>
        <w:t>
      Экономика</w:t>
      </w:r>
    </w:p>
    <w:bookmarkEnd w:id="5421"/>
    <w:bookmarkStart w:name="z6066" w:id="5422"/>
    <w:p>
      <w:pPr>
        <w:spacing w:after="0"/>
        <w:ind w:left="0"/>
        <w:jc w:val="both"/>
      </w:pPr>
      <w:r>
        <w:rPr>
          <w:rFonts w:ascii="Times New Roman"/>
          <w:b w:val="false"/>
          <w:i w:val="false"/>
          <w:color w:val="000000"/>
          <w:sz w:val="28"/>
        </w:rPr>
        <w:t>
      5.27.5-тармақты қараңыз.</w:t>
      </w:r>
    </w:p>
    <w:bookmarkEnd w:id="5422"/>
    <w:bookmarkStart w:name="z6067" w:id="5423"/>
    <w:p>
      <w:pPr>
        <w:spacing w:after="0"/>
        <w:ind w:left="0"/>
        <w:jc w:val="both"/>
      </w:pPr>
      <w:r>
        <w:rPr>
          <w:rFonts w:ascii="Times New Roman"/>
          <w:b w:val="false"/>
          <w:i w:val="false"/>
          <w:color w:val="000000"/>
          <w:sz w:val="28"/>
        </w:rPr>
        <w:t>
      Ендірудің әсері</w:t>
      </w:r>
    </w:p>
    <w:bookmarkEnd w:id="5423"/>
    <w:bookmarkStart w:name="z6068" w:id="5424"/>
    <w:p>
      <w:pPr>
        <w:spacing w:after="0"/>
        <w:ind w:left="0"/>
        <w:jc w:val="both"/>
      </w:pPr>
      <w:r>
        <w:rPr>
          <w:rFonts w:ascii="Times New Roman"/>
          <w:b w:val="false"/>
          <w:i w:val="false"/>
          <w:color w:val="000000"/>
          <w:sz w:val="28"/>
        </w:rPr>
        <w:t>
      Өнімнің жоғалуын азайту үшін.</w:t>
      </w:r>
    </w:p>
    <w:bookmarkEnd w:id="5424"/>
    <w:bookmarkStart w:name="z6069" w:id="5425"/>
    <w:p>
      <w:pPr>
        <w:spacing w:after="0"/>
        <w:ind w:left="0"/>
        <w:jc w:val="both"/>
      </w:pPr>
      <w:r>
        <w:rPr>
          <w:rFonts w:ascii="Times New Roman"/>
          <w:b w:val="false"/>
          <w:i w:val="false"/>
          <w:color w:val="000000"/>
          <w:sz w:val="28"/>
        </w:rPr>
        <w:t>
      Анықтамалық әдебиет</w:t>
      </w:r>
    </w:p>
    <w:bookmarkEnd w:id="5425"/>
    <w:bookmarkStart w:name="z6070" w:id="5426"/>
    <w:p>
      <w:pPr>
        <w:spacing w:after="0"/>
        <w:ind w:left="0"/>
        <w:jc w:val="both"/>
      </w:pPr>
      <w:r>
        <w:rPr>
          <w:rFonts w:ascii="Times New Roman"/>
          <w:b w:val="false"/>
          <w:i w:val="false"/>
          <w:color w:val="000000"/>
          <w:sz w:val="28"/>
        </w:rPr>
        <w:t>
      5.27.5-тармақты қараңыз.</w:t>
      </w:r>
    </w:p>
    <w:bookmarkEnd w:id="5426"/>
    <w:bookmarkStart w:name="z6071" w:id="5427"/>
    <w:p>
      <w:pPr>
        <w:spacing w:after="0"/>
        <w:ind w:left="0"/>
        <w:jc w:val="both"/>
      </w:pPr>
      <w:r>
        <w:rPr>
          <w:rFonts w:ascii="Times New Roman"/>
          <w:b w:val="false"/>
          <w:i w:val="false"/>
          <w:color w:val="000000"/>
          <w:sz w:val="28"/>
        </w:rPr>
        <w:t xml:space="preserve">
      5.19.2. Төмен температуралы сепарациямен газдарды бензиннен арылту технологиясы (газдардан мақсатты көмірсутекті компоненттерді алу технологиясы) </w:t>
      </w:r>
    </w:p>
    <w:bookmarkEnd w:id="5427"/>
    <w:bookmarkStart w:name="z6072" w:id="5428"/>
    <w:p>
      <w:pPr>
        <w:spacing w:after="0"/>
        <w:ind w:left="0"/>
        <w:jc w:val="both"/>
      </w:pPr>
      <w:r>
        <w:rPr>
          <w:rFonts w:ascii="Times New Roman"/>
          <w:b w:val="false"/>
          <w:i w:val="false"/>
          <w:color w:val="000000"/>
          <w:sz w:val="28"/>
        </w:rPr>
        <w:t>
      Техникалық сипаттау</w:t>
      </w:r>
    </w:p>
    <w:bookmarkEnd w:id="5428"/>
    <w:bookmarkStart w:name="z6073" w:id="5429"/>
    <w:p>
      <w:pPr>
        <w:spacing w:after="0"/>
        <w:ind w:left="0"/>
        <w:jc w:val="both"/>
      </w:pPr>
      <w:r>
        <w:rPr>
          <w:rFonts w:ascii="Times New Roman"/>
          <w:b w:val="false"/>
          <w:i w:val="false"/>
          <w:color w:val="000000"/>
          <w:sz w:val="28"/>
        </w:rPr>
        <w:t>
      ЕҚТ минус 10-нан минус 25 °С дейінгі температурада +3 төмен температуралы сепарациясы бар көмірсутектерді алу және түзілген тепе-тең газ және сұйық фазаларды бөлу технологиясы болып табылады. Сұйық фаза негізінен С3+ көмірсутектерінен, ал газ метан мен этаннан тұрады.</w:t>
      </w:r>
    </w:p>
    <w:bookmarkEnd w:id="5429"/>
    <w:bookmarkStart w:name="z6074" w:id="5430"/>
    <w:p>
      <w:pPr>
        <w:spacing w:after="0"/>
        <w:ind w:left="0"/>
        <w:jc w:val="both"/>
      </w:pPr>
      <w:r>
        <w:rPr>
          <w:rFonts w:ascii="Times New Roman"/>
          <w:b w:val="false"/>
          <w:i w:val="false"/>
          <w:color w:val="000000"/>
          <w:sz w:val="28"/>
        </w:rPr>
        <w:t>
      Төмен температуралы сепарация қондырғыларының тиімділігі бастапқы газдың құрамына, төмен температуралы сепаратордағы температура мен қысымға байланысты. Процестің температурасы неғұрлым төмен болса және бастапқы газдағы ауыр көмірсутектердің мөлшері неғұрлым көп болса, соңғысының экстракция дәрежесі соғұрлым жоғары болады.</w:t>
      </w:r>
    </w:p>
    <w:bookmarkEnd w:id="5430"/>
    <w:bookmarkStart w:name="z6075" w:id="5431"/>
    <w:p>
      <w:pPr>
        <w:spacing w:after="0"/>
        <w:ind w:left="0"/>
        <w:jc w:val="both"/>
      </w:pPr>
      <w:r>
        <w:rPr>
          <w:rFonts w:ascii="Times New Roman"/>
          <w:b w:val="false"/>
          <w:i w:val="false"/>
          <w:color w:val="000000"/>
          <w:sz w:val="28"/>
        </w:rPr>
        <w:t>
      Табиғи жанғыш газ, сұйытылған көмірсутекті газдар (пропан, бутан), тұрақтандыру газы өнім болып табылады.</w:t>
      </w:r>
    </w:p>
    <w:bookmarkEnd w:id="5431"/>
    <w:bookmarkStart w:name="z6076" w:id="5432"/>
    <w:p>
      <w:pPr>
        <w:spacing w:after="0"/>
        <w:ind w:left="0"/>
        <w:jc w:val="both"/>
      </w:pPr>
      <w:r>
        <w:rPr>
          <w:rFonts w:ascii="Times New Roman"/>
          <w:b w:val="false"/>
          <w:i w:val="false"/>
          <w:color w:val="000000"/>
          <w:sz w:val="28"/>
        </w:rPr>
        <w:t>
      Қол жеткізілген экологиялық артықшылықтар</w:t>
      </w:r>
    </w:p>
    <w:bookmarkEnd w:id="5432"/>
    <w:bookmarkStart w:name="z6077" w:id="5433"/>
    <w:p>
      <w:pPr>
        <w:spacing w:after="0"/>
        <w:ind w:left="0"/>
        <w:jc w:val="both"/>
      </w:pPr>
      <w:r>
        <w:rPr>
          <w:rFonts w:ascii="Times New Roman"/>
          <w:b w:val="false"/>
          <w:i w:val="false"/>
          <w:color w:val="000000"/>
          <w:sz w:val="28"/>
        </w:rPr>
        <w:t>
      Осы технологияны қолдана отырып, 5.39-кестеде келтірілген атмосфералық ауаға ластағыш заттардың шығарындыларына қол жеткізуге болады.</w:t>
      </w:r>
    </w:p>
    <w:bookmarkEnd w:id="54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39</w:t>
      </w:r>
      <w:r>
        <w:rPr>
          <w:rFonts w:ascii="Times New Roman"/>
          <w:b w:val="false"/>
          <w:i w:val="false"/>
          <w:color w:val="000000"/>
          <w:sz w:val="28"/>
        </w:rPr>
        <w:t>-кесте. 4.2-тармақтың көмірсутектерді төмен температуралы сепарациялау әдісімен алу кезіндегі технологиялық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меншікті шығарылымы, кг/т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оксидтері (NO2 қайта есептегенде)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тотығы (СО)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 (СН4)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көмірсутектер (С1 - С5) (метанды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 (SO2)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Күкіртсутегі (H2S)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bl>
    <w:bookmarkStart w:name="z6079" w:id="5434"/>
    <w:p>
      <w:pPr>
        <w:spacing w:after="0"/>
        <w:ind w:left="0"/>
        <w:jc w:val="both"/>
      </w:pPr>
      <w:r>
        <w:rPr>
          <w:rFonts w:ascii="Times New Roman"/>
          <w:b w:val="false"/>
          <w:i w:val="false"/>
          <w:color w:val="000000"/>
          <w:sz w:val="28"/>
        </w:rPr>
        <w:t>
      Қолданылуы</w:t>
      </w:r>
    </w:p>
    <w:bookmarkEnd w:id="5434"/>
    <w:bookmarkStart w:name="z6080" w:id="5435"/>
    <w:p>
      <w:pPr>
        <w:spacing w:after="0"/>
        <w:ind w:left="0"/>
        <w:jc w:val="both"/>
      </w:pPr>
      <w:r>
        <w:rPr>
          <w:rFonts w:ascii="Times New Roman"/>
          <w:b w:val="false"/>
          <w:i w:val="false"/>
          <w:color w:val="000000"/>
          <w:sz w:val="28"/>
        </w:rPr>
        <w:t>
      Технологияның табиғи газды қайта өңдеу кәсіпорындарында табысты Ендірудің екіден астам мысалдары бар.</w:t>
      </w:r>
    </w:p>
    <w:bookmarkEnd w:id="5435"/>
    <w:bookmarkStart w:name="z6081" w:id="5436"/>
    <w:p>
      <w:pPr>
        <w:spacing w:after="0"/>
        <w:ind w:left="0"/>
        <w:jc w:val="left"/>
      </w:pPr>
      <w:r>
        <w:rPr>
          <w:rFonts w:ascii="Times New Roman"/>
          <w:b/>
          <w:i w:val="false"/>
          <w:color w:val="000000"/>
        </w:rPr>
        <w:t xml:space="preserve"> 5.19.3. Төмен температуралы конденсация немесе төмен температуралы конденсация және ректификация әдісімен көмірсутектерді алу технологиясы</w:t>
      </w:r>
    </w:p>
    <w:bookmarkEnd w:id="5436"/>
    <w:bookmarkStart w:name="z6082" w:id="5437"/>
    <w:p>
      <w:pPr>
        <w:spacing w:after="0"/>
        <w:ind w:left="0"/>
        <w:jc w:val="both"/>
      </w:pPr>
      <w:r>
        <w:rPr>
          <w:rFonts w:ascii="Times New Roman"/>
          <w:b w:val="false"/>
          <w:i w:val="false"/>
          <w:color w:val="000000"/>
          <w:sz w:val="28"/>
        </w:rPr>
        <w:t>
      Техникалық сипаттау</w:t>
      </w:r>
    </w:p>
    <w:bookmarkEnd w:id="5437"/>
    <w:bookmarkStart w:name="z6083" w:id="5438"/>
    <w:p>
      <w:pPr>
        <w:spacing w:after="0"/>
        <w:ind w:left="0"/>
        <w:jc w:val="both"/>
      </w:pPr>
      <w:r>
        <w:rPr>
          <w:rFonts w:ascii="Times New Roman"/>
          <w:b w:val="false"/>
          <w:i w:val="false"/>
          <w:color w:val="000000"/>
          <w:sz w:val="28"/>
        </w:rPr>
        <w:t>
      ЕҚТ минус 120 °С дейінгі температураларда (турбодетандерден шығудағы температура) көмірсутек шикізатының (шикізаттық табиғи газдың) 3+ төмен температуралы конденсациясы бар көмірсутектерді алу және түзілген тепе-тең газ және сұйық фазаларды бөлу технологиясы болып табылады.</w:t>
      </w:r>
    </w:p>
    <w:bookmarkEnd w:id="5438"/>
    <w:bookmarkStart w:name="z6084" w:id="5439"/>
    <w:p>
      <w:pPr>
        <w:spacing w:after="0"/>
        <w:ind w:left="0"/>
        <w:jc w:val="both"/>
      </w:pPr>
      <w:r>
        <w:rPr>
          <w:rFonts w:ascii="Times New Roman"/>
          <w:b w:val="false"/>
          <w:i w:val="false"/>
          <w:color w:val="000000"/>
          <w:sz w:val="28"/>
        </w:rPr>
        <w:t>
      Табиғи жанғыш газ, сұйытылған көмірсутекті газдар (пропан, бутан) өнімдер болып табылады.</w:t>
      </w:r>
    </w:p>
    <w:bookmarkEnd w:id="5439"/>
    <w:bookmarkStart w:name="z6085" w:id="5440"/>
    <w:p>
      <w:pPr>
        <w:spacing w:after="0"/>
        <w:ind w:left="0"/>
        <w:jc w:val="both"/>
      </w:pPr>
      <w:r>
        <w:rPr>
          <w:rFonts w:ascii="Times New Roman"/>
          <w:b w:val="false"/>
          <w:i w:val="false"/>
          <w:color w:val="000000"/>
          <w:sz w:val="28"/>
        </w:rPr>
        <w:t>
      Қол жеткізілген экологиялық артықшылықтар</w:t>
      </w:r>
    </w:p>
    <w:bookmarkEnd w:id="5440"/>
    <w:bookmarkStart w:name="z6086" w:id="5441"/>
    <w:p>
      <w:pPr>
        <w:spacing w:after="0"/>
        <w:ind w:left="0"/>
        <w:jc w:val="both"/>
      </w:pPr>
      <w:r>
        <w:rPr>
          <w:rFonts w:ascii="Times New Roman"/>
          <w:b w:val="false"/>
          <w:i w:val="false"/>
          <w:color w:val="000000"/>
          <w:sz w:val="28"/>
        </w:rPr>
        <w:t>
      Сыртқы тоңазытқыш циклдарын пайдалану этан алу дәрежесіне 87 %-ға дейін, пропан - 99 % - ға дейін, бутан және жоғары – 100 %-ға дейін қол жеткізуге мүмкіндік берді.</w:t>
      </w:r>
    </w:p>
    <w:bookmarkEnd w:id="5441"/>
    <w:bookmarkStart w:name="z6087" w:id="5442"/>
    <w:p>
      <w:pPr>
        <w:spacing w:after="0"/>
        <w:ind w:left="0"/>
        <w:jc w:val="both"/>
      </w:pPr>
      <w:r>
        <w:rPr>
          <w:rFonts w:ascii="Times New Roman"/>
          <w:b w:val="false"/>
          <w:i w:val="false"/>
          <w:color w:val="000000"/>
          <w:sz w:val="28"/>
        </w:rPr>
        <w:t>
      Осы технологияны қолдана отырып, 5.40-кестеде келтірілген төмен температуралы конденсация немесе төмен температуралы конденсация және ректификация әдісімен көмірсутектерді алу кезінде атмосфералық ауаға ластағыш заттардың шығарындыларына қол жеткізуге болады.</w:t>
      </w:r>
    </w:p>
    <w:bookmarkEnd w:id="54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40</w:t>
      </w:r>
      <w:r>
        <w:rPr>
          <w:rFonts w:ascii="Times New Roman"/>
          <w:b w:val="false"/>
          <w:i w:val="false"/>
          <w:color w:val="000000"/>
          <w:sz w:val="28"/>
        </w:rPr>
        <w:t>-кесте. 4.3-тармақтың технологиялық көрсеткіштері төмен температуралы конденсация немесе төмен температуралы конденсация және ректификация әдісімен көмірсутектерді алу кезіндегі ауа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жылдық меншікті шығарылымы, кг /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оксидтері (NO2 қайта есептегенде)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тотығы (СО)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 (СН4)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көмірсутектер (С1 - С5) (метанды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bookmarkStart w:name="z6089" w:id="5443"/>
    <w:p>
      <w:pPr>
        <w:spacing w:after="0"/>
        <w:ind w:left="0"/>
        <w:jc w:val="left"/>
      </w:pPr>
      <w:r>
        <w:rPr>
          <w:rFonts w:ascii="Times New Roman"/>
          <w:b/>
          <w:i w:val="false"/>
          <w:color w:val="000000"/>
        </w:rPr>
        <w:t xml:space="preserve"> 5.19.4. Газдарды сорбциялық бензиннен арылту технологиялары</w:t>
      </w:r>
    </w:p>
    <w:bookmarkEnd w:id="5443"/>
    <w:bookmarkStart w:name="z6090" w:id="5444"/>
    <w:p>
      <w:pPr>
        <w:spacing w:after="0"/>
        <w:ind w:left="0"/>
        <w:jc w:val="both"/>
      </w:pPr>
      <w:r>
        <w:rPr>
          <w:rFonts w:ascii="Times New Roman"/>
          <w:b w:val="false"/>
          <w:i w:val="false"/>
          <w:color w:val="000000"/>
          <w:sz w:val="28"/>
        </w:rPr>
        <w:t xml:space="preserve">
      Техникалық сипаттау </w:t>
      </w:r>
    </w:p>
    <w:bookmarkEnd w:id="5444"/>
    <w:bookmarkStart w:name="z6091" w:id="5445"/>
    <w:p>
      <w:pPr>
        <w:spacing w:after="0"/>
        <w:ind w:left="0"/>
        <w:jc w:val="both"/>
      </w:pPr>
      <w:r>
        <w:rPr>
          <w:rFonts w:ascii="Times New Roman"/>
          <w:b w:val="false"/>
          <w:i w:val="false"/>
          <w:color w:val="000000"/>
          <w:sz w:val="28"/>
        </w:rPr>
        <w:t>
      ЕҚТ қолдану мүмкіндігі бар газдарды сорбциялық бензиннен арылту технологиясы болып табылады: ауыр көмірсутек компоненттерін төмен температуралы абсорбциялау қондырғысы; деэтанизация қондырғысы; құрғақ бензинді газды терең өңдеудің криогендік қондырғысы.</w:t>
      </w:r>
    </w:p>
    <w:bookmarkEnd w:id="5445"/>
    <w:bookmarkStart w:name="z6092" w:id="5446"/>
    <w:p>
      <w:pPr>
        <w:spacing w:after="0"/>
        <w:ind w:left="0"/>
        <w:jc w:val="both"/>
      </w:pPr>
      <w:r>
        <w:rPr>
          <w:rFonts w:ascii="Times New Roman"/>
          <w:b w:val="false"/>
          <w:i w:val="false"/>
          <w:color w:val="000000"/>
          <w:sz w:val="28"/>
        </w:rPr>
        <w:t>
      Газдарды абсорбциялық бензиндеу абсорбердегі температура минус 20 °С-тан минус 60 °С-қа дейінгі (ең азы минус 100 °С-қа дейін) деңгейде жүзеге асырылатын төмен температуралы сепарация негізінде көмірсутек компоненттерін бензиндеу технологиясы болып табылады.</w:t>
      </w:r>
    </w:p>
    <w:bookmarkEnd w:id="5446"/>
    <w:bookmarkStart w:name="z6093" w:id="5447"/>
    <w:p>
      <w:pPr>
        <w:spacing w:after="0"/>
        <w:ind w:left="0"/>
        <w:jc w:val="both"/>
      </w:pPr>
      <w:r>
        <w:rPr>
          <w:rFonts w:ascii="Times New Roman"/>
          <w:b w:val="false"/>
          <w:i w:val="false"/>
          <w:color w:val="000000"/>
          <w:sz w:val="28"/>
        </w:rPr>
        <w:t>
      Газдарды адсорбциялық бензиндеу. Алынатын көмірсутектері аз (1 – 20 г/м3) газдың үлкен ағындарын бензиндеу қажеттілігі бар. Мұндай газдарды бензиндеу үшін қазіргі уақытта қысқа циклді адсорбцияға (КЦА) түрлендірілген адсорбциялық процесс қолданылады, оны жүзеге асыру кезінде көмірсутектермен бір мезгілде су да алынады.</w:t>
      </w:r>
    </w:p>
    <w:bookmarkEnd w:id="5447"/>
    <w:bookmarkStart w:name="z6094" w:id="5448"/>
    <w:p>
      <w:pPr>
        <w:spacing w:after="0"/>
        <w:ind w:left="0"/>
        <w:jc w:val="both"/>
      </w:pPr>
      <w:r>
        <w:rPr>
          <w:rFonts w:ascii="Times New Roman"/>
          <w:b w:val="false"/>
          <w:i w:val="false"/>
          <w:color w:val="000000"/>
          <w:sz w:val="28"/>
        </w:rPr>
        <w:t>
      Қол жеткізілген экологиялық артықшылықтар</w:t>
      </w:r>
    </w:p>
    <w:bookmarkEnd w:id="5448"/>
    <w:bookmarkStart w:name="z6095" w:id="5449"/>
    <w:p>
      <w:pPr>
        <w:spacing w:after="0"/>
        <w:ind w:left="0"/>
        <w:jc w:val="both"/>
      </w:pPr>
      <w:r>
        <w:rPr>
          <w:rFonts w:ascii="Times New Roman"/>
          <w:b w:val="false"/>
          <w:i w:val="false"/>
          <w:color w:val="000000"/>
          <w:sz w:val="28"/>
        </w:rPr>
        <w:t>
      Осы технологияны қолдана отырып, төмен температуралы абсорбция, қысқа циклді адсорбция, деэтанизация қондырғылары, құрғақ бензинді газды терең өңдеудің криогендік қондырғысы (5.41-кесте) бойынша газдарды сорбциялық бензиндеу кезінде атмосфералық ауаға ластағыш заттардың шығарылу көрсеткіштеріне қол жеткізуге болады.</w:t>
      </w:r>
    </w:p>
    <w:bookmarkEnd w:id="54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41</w:t>
      </w:r>
      <w:r>
        <w:rPr>
          <w:rFonts w:ascii="Times New Roman"/>
          <w:b w:val="false"/>
          <w:i w:val="false"/>
          <w:color w:val="000000"/>
          <w:sz w:val="28"/>
        </w:rPr>
        <w:t>-кесте. 4.4-тармақтың газдарды сорбциялық бензиндеу кезіндегі технологиялық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жылдық меншікті шығарылымы, кг/т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оксидтері (NO2 қайта есептегенде)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тотығы (СО)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 (СН4)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көмірсутектер (С1-С5) (метанды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bl>
    <w:p>
      <w:pPr>
        <w:spacing w:after="0"/>
        <w:ind w:left="0"/>
        <w:jc w:val="left"/>
      </w:pPr>
      <w:r>
        <w:br/>
      </w:r>
      <w:r>
        <w:rPr>
          <w:rFonts w:ascii="Times New Roman"/>
          <w:b w:val="false"/>
          <w:i w:val="false"/>
          <w:color w:val="000000"/>
          <w:sz w:val="28"/>
        </w:rPr>
        <w:t>
</w:t>
      </w:r>
    </w:p>
    <w:bookmarkStart w:name="z6097" w:id="5450"/>
    <w:p>
      <w:pPr>
        <w:spacing w:after="0"/>
        <w:ind w:left="0"/>
        <w:jc w:val="left"/>
      </w:pPr>
      <w:r>
        <w:rPr>
          <w:rFonts w:ascii="Times New Roman"/>
          <w:b/>
          <w:i w:val="false"/>
          <w:color w:val="000000"/>
        </w:rPr>
        <w:t xml:space="preserve"> 5.19.5. Жеңіл көмірсутектердің кең фракциясын күкіртті қосылыстардан тазарту технологиясы</w:t>
      </w:r>
    </w:p>
    <w:bookmarkEnd w:id="5450"/>
    <w:bookmarkStart w:name="z6098" w:id="5451"/>
    <w:p>
      <w:pPr>
        <w:spacing w:after="0"/>
        <w:ind w:left="0"/>
        <w:jc w:val="both"/>
      </w:pPr>
      <w:r>
        <w:rPr>
          <w:rFonts w:ascii="Times New Roman"/>
          <w:b w:val="false"/>
          <w:i w:val="false"/>
          <w:color w:val="000000"/>
          <w:sz w:val="28"/>
        </w:rPr>
        <w:t>
      Техникалық сипаттау</w:t>
      </w:r>
    </w:p>
    <w:bookmarkEnd w:id="5451"/>
    <w:bookmarkStart w:name="z6099" w:id="5452"/>
    <w:p>
      <w:pPr>
        <w:spacing w:after="0"/>
        <w:ind w:left="0"/>
        <w:jc w:val="both"/>
      </w:pPr>
      <w:r>
        <w:rPr>
          <w:rFonts w:ascii="Times New Roman"/>
          <w:b w:val="false"/>
          <w:i w:val="false"/>
          <w:color w:val="000000"/>
          <w:sz w:val="28"/>
        </w:rPr>
        <w:t>
      ЕҚТ жеңіл көмірсутектердің кең фракциясын қайта өңдеу (ЖККФ) және ЖККФДЫ күкіртті қосылыстардан тазарту технологиясы болып табылады.</w:t>
      </w:r>
    </w:p>
    <w:bookmarkEnd w:id="5452"/>
    <w:bookmarkStart w:name="z6100" w:id="5453"/>
    <w:p>
      <w:pPr>
        <w:spacing w:after="0"/>
        <w:ind w:left="0"/>
        <w:jc w:val="both"/>
      </w:pPr>
      <w:r>
        <w:rPr>
          <w:rFonts w:ascii="Times New Roman"/>
          <w:b w:val="false"/>
          <w:i w:val="false"/>
          <w:color w:val="000000"/>
          <w:sz w:val="28"/>
        </w:rPr>
        <w:t>
      Қол жеткізілген экологиялық артықшылықтар</w:t>
      </w:r>
    </w:p>
    <w:bookmarkEnd w:id="5453"/>
    <w:bookmarkStart w:name="z6101" w:id="5454"/>
    <w:p>
      <w:pPr>
        <w:spacing w:after="0"/>
        <w:ind w:left="0"/>
        <w:jc w:val="both"/>
      </w:pPr>
      <w:r>
        <w:rPr>
          <w:rFonts w:ascii="Times New Roman"/>
          <w:b w:val="false"/>
          <w:i w:val="false"/>
          <w:color w:val="000000"/>
          <w:sz w:val="28"/>
        </w:rPr>
        <w:t>
      Осы технологияны қолдана отырып, 5.42-кестеде келтірілген ЖККФ өңдеу және ЖККФ күкіртті қосылыстардан тазарту кезінде атмосфералық ауаға ЗВ шығарындыларының көрсеткіштеріне қол жеткізуге болады.</w:t>
      </w:r>
    </w:p>
    <w:bookmarkEnd w:id="54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42</w:t>
      </w:r>
      <w:r>
        <w:rPr>
          <w:rFonts w:ascii="Times New Roman"/>
          <w:b w:val="false"/>
          <w:i w:val="false"/>
          <w:color w:val="000000"/>
          <w:sz w:val="28"/>
        </w:rPr>
        <w:t>-кесте. ЖККФ күкіртті қосылыстардан тазартудың технологиялық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жылдық меншікті шығарылымы, кг/т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 (СН4)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көмірсутектер (С1-С5) (метанды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Pr>
        <w:spacing w:after="0"/>
        <w:ind w:left="0"/>
        <w:jc w:val="left"/>
      </w:pPr>
      <w:r>
        <w:br/>
      </w:r>
      <w:r>
        <w:rPr>
          <w:rFonts w:ascii="Times New Roman"/>
          <w:b w:val="false"/>
          <w:i w:val="false"/>
          <w:color w:val="000000"/>
          <w:sz w:val="28"/>
        </w:rPr>
        <w:t>
</w:t>
      </w:r>
    </w:p>
    <w:bookmarkStart w:name="z6103" w:id="5455"/>
    <w:p>
      <w:pPr>
        <w:spacing w:after="0"/>
        <w:ind w:left="0"/>
        <w:jc w:val="left"/>
      </w:pPr>
      <w:r>
        <w:rPr>
          <w:rFonts w:ascii="Times New Roman"/>
          <w:b/>
          <w:i w:val="false"/>
          <w:color w:val="000000"/>
        </w:rPr>
        <w:t xml:space="preserve"> 5.19.6. Сұйытылған көмірсутекті газдарды (СКГ) алу техникасы</w:t>
      </w:r>
    </w:p>
    <w:bookmarkEnd w:id="5455"/>
    <w:bookmarkStart w:name="z6104" w:id="5456"/>
    <w:p>
      <w:pPr>
        <w:spacing w:after="0"/>
        <w:ind w:left="0"/>
        <w:jc w:val="both"/>
      </w:pPr>
      <w:r>
        <w:rPr>
          <w:rFonts w:ascii="Times New Roman"/>
          <w:b w:val="false"/>
          <w:i w:val="false"/>
          <w:color w:val="000000"/>
          <w:sz w:val="28"/>
        </w:rPr>
        <w:t xml:space="preserve">
      Техникалық сипаттау </w:t>
      </w:r>
    </w:p>
    <w:bookmarkEnd w:id="5456"/>
    <w:bookmarkStart w:name="z6105" w:id="5457"/>
    <w:p>
      <w:pPr>
        <w:spacing w:after="0"/>
        <w:ind w:left="0"/>
        <w:jc w:val="both"/>
      </w:pPr>
      <w:r>
        <w:rPr>
          <w:rFonts w:ascii="Times New Roman"/>
          <w:b w:val="false"/>
          <w:i w:val="false"/>
          <w:color w:val="000000"/>
          <w:sz w:val="28"/>
        </w:rPr>
        <w:t>
      ЕҚТ қолдану мүмкіндігі бар СКГ алу техникасы болып табылады: газды төмен температуралы бөлу қондырғысы, пропан және пропан-бутан алу қондырғысы.</w:t>
      </w:r>
    </w:p>
    <w:bookmarkEnd w:id="5457"/>
    <w:bookmarkStart w:name="z6106" w:id="5458"/>
    <w:p>
      <w:pPr>
        <w:spacing w:after="0"/>
        <w:ind w:left="0"/>
        <w:jc w:val="both"/>
      </w:pPr>
      <w:r>
        <w:rPr>
          <w:rFonts w:ascii="Times New Roman"/>
          <w:b w:val="false"/>
          <w:i w:val="false"/>
          <w:color w:val="000000"/>
          <w:sz w:val="28"/>
        </w:rPr>
        <w:t>
      Қол жеткізілген экологиялық артықшылықтар</w:t>
      </w:r>
    </w:p>
    <w:bookmarkEnd w:id="5458"/>
    <w:bookmarkStart w:name="z6107" w:id="5459"/>
    <w:p>
      <w:pPr>
        <w:spacing w:after="0"/>
        <w:ind w:left="0"/>
        <w:jc w:val="both"/>
      </w:pPr>
      <w:r>
        <w:rPr>
          <w:rFonts w:ascii="Times New Roman"/>
          <w:b w:val="false"/>
          <w:i w:val="false"/>
          <w:color w:val="000000"/>
          <w:sz w:val="28"/>
        </w:rPr>
        <w:t>
      Осы техниканы қолдана отырып, 5.43-кестеде келтірілген СКГ алу кезінде атмосфералық ауаға ЗВ шығарындыларының көрсеткіштеріне қол жеткізуге болады.</w:t>
      </w:r>
    </w:p>
    <w:bookmarkEnd w:id="54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43</w:t>
      </w:r>
      <w:r>
        <w:rPr>
          <w:rFonts w:ascii="Times New Roman"/>
          <w:b w:val="false"/>
          <w:i w:val="false"/>
          <w:color w:val="000000"/>
          <w:sz w:val="28"/>
        </w:rPr>
        <w:t>-кесте. СКГ алу кезіндегі технологиялық көрсеткіштер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жылдық меншікті шығарылымы, кг/т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оксидтері (NO 2 қайта есептегенде)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тотығы (СО)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 (СН4)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 (SO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bl>
    <w:bookmarkStart w:name="z6109" w:id="5460"/>
    <w:p>
      <w:pPr>
        <w:spacing w:after="0"/>
        <w:ind w:left="0"/>
        <w:jc w:val="both"/>
      </w:pPr>
      <w:r>
        <w:rPr>
          <w:rFonts w:ascii="Times New Roman"/>
          <w:b w:val="false"/>
          <w:i w:val="false"/>
          <w:color w:val="000000"/>
          <w:sz w:val="28"/>
        </w:rPr>
        <w:t>
      Қолданылуы</w:t>
      </w:r>
    </w:p>
    <w:bookmarkEnd w:id="5460"/>
    <w:bookmarkStart w:name="z6110" w:id="5461"/>
    <w:p>
      <w:pPr>
        <w:spacing w:after="0"/>
        <w:ind w:left="0"/>
        <w:jc w:val="both"/>
      </w:pPr>
      <w:r>
        <w:rPr>
          <w:rFonts w:ascii="Times New Roman"/>
          <w:b w:val="false"/>
          <w:i w:val="false"/>
          <w:color w:val="000000"/>
          <w:sz w:val="28"/>
        </w:rPr>
        <w:t>
      Техникада табиғи газды қайта өңдеу кәсіпорындарында табысты Ендірудің екіден астам мысалдары бар.</w:t>
      </w:r>
    </w:p>
    <w:bookmarkEnd w:id="5461"/>
    <w:bookmarkStart w:name="z6111" w:id="5462"/>
    <w:p>
      <w:pPr>
        <w:spacing w:after="0"/>
        <w:ind w:left="0"/>
        <w:jc w:val="left"/>
      </w:pPr>
      <w:r>
        <w:rPr>
          <w:rFonts w:ascii="Times New Roman"/>
          <w:b/>
          <w:i w:val="false"/>
          <w:color w:val="000000"/>
        </w:rPr>
        <w:t xml:space="preserve"> 5.19.7. Гелийді табиғи газдан бөлу технологиясы</w:t>
      </w:r>
    </w:p>
    <w:bookmarkEnd w:id="5462"/>
    <w:bookmarkStart w:name="z6112" w:id="5463"/>
    <w:p>
      <w:pPr>
        <w:spacing w:after="0"/>
        <w:ind w:left="0"/>
        <w:jc w:val="both"/>
      </w:pPr>
      <w:r>
        <w:rPr>
          <w:rFonts w:ascii="Times New Roman"/>
          <w:b w:val="false"/>
          <w:i w:val="false"/>
          <w:color w:val="000000"/>
          <w:sz w:val="28"/>
        </w:rPr>
        <w:t>
      Техникалық сипаттау</w:t>
      </w:r>
    </w:p>
    <w:bookmarkEnd w:id="5463"/>
    <w:bookmarkStart w:name="z6113" w:id="5464"/>
    <w:p>
      <w:pPr>
        <w:spacing w:after="0"/>
        <w:ind w:left="0"/>
        <w:jc w:val="both"/>
      </w:pPr>
      <w:r>
        <w:rPr>
          <w:rFonts w:ascii="Times New Roman"/>
          <w:b w:val="false"/>
          <w:i w:val="false"/>
          <w:color w:val="000000"/>
          <w:sz w:val="28"/>
        </w:rPr>
        <w:t>
      ЕҚТ гелийді табиғи газдан бөліп шығару технологиясы болып табылады: гелий, этан және жеңіл көмірсутектердің кең фракциясын (ЖККФ) алу қондырғысы, гелий концентратын алу қондырғысы және этан фракциясы мен ЖККФ бөліп шығару, гелийді сұйылту қондырғысы.</w:t>
      </w:r>
    </w:p>
    <w:bookmarkEnd w:id="5464"/>
    <w:bookmarkStart w:name="z6114" w:id="5465"/>
    <w:p>
      <w:pPr>
        <w:spacing w:after="0"/>
        <w:ind w:left="0"/>
        <w:jc w:val="both"/>
      </w:pPr>
      <w:r>
        <w:rPr>
          <w:rFonts w:ascii="Times New Roman"/>
          <w:b w:val="false"/>
          <w:i w:val="false"/>
          <w:color w:val="000000"/>
          <w:sz w:val="28"/>
        </w:rPr>
        <w:t>
      Қол жеткізілген экологиялық артықшылықтар</w:t>
      </w:r>
    </w:p>
    <w:bookmarkEnd w:id="5465"/>
    <w:bookmarkStart w:name="z6115" w:id="5466"/>
    <w:p>
      <w:pPr>
        <w:spacing w:after="0"/>
        <w:ind w:left="0"/>
        <w:jc w:val="both"/>
      </w:pPr>
      <w:r>
        <w:rPr>
          <w:rFonts w:ascii="Times New Roman"/>
          <w:b w:val="false"/>
          <w:i w:val="false"/>
          <w:color w:val="000000"/>
          <w:sz w:val="28"/>
        </w:rPr>
        <w:t>
      Табиғи газдан гелий өндіру технологиясын қолдана отырып, 5.44-кестеде келтірілген атмосфералық ауаға ластағыш заттардың шығарындыларының көрсеткіштеріне қол жеткізуге болады.</w:t>
      </w:r>
    </w:p>
    <w:bookmarkEnd w:id="54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44</w:t>
      </w:r>
      <w:r>
        <w:rPr>
          <w:rFonts w:ascii="Times New Roman"/>
          <w:b w:val="false"/>
          <w:i w:val="false"/>
          <w:color w:val="000000"/>
          <w:sz w:val="28"/>
        </w:rPr>
        <w:t>-кесте. 5.1.2-тармақтың табиғи газдан гелий бөлу кезіндегі технологиялық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жылдық меншікті шығарылымы, кг/т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оксидтері (NO2 қайта есептегенде)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тотығы (СО)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 (СН4)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bl>
    <w:p>
      <w:pPr>
        <w:spacing w:after="0"/>
        <w:ind w:left="0"/>
        <w:jc w:val="left"/>
      </w:pPr>
      <w:r>
        <w:br/>
      </w:r>
      <w:r>
        <w:rPr>
          <w:rFonts w:ascii="Times New Roman"/>
          <w:b w:val="false"/>
          <w:i w:val="false"/>
          <w:color w:val="000000"/>
          <w:sz w:val="28"/>
        </w:rPr>
        <w:t>
</w:t>
      </w:r>
    </w:p>
    <w:bookmarkStart w:name="z6117" w:id="5467"/>
    <w:p>
      <w:pPr>
        <w:spacing w:after="0"/>
        <w:ind w:left="0"/>
        <w:jc w:val="left"/>
      </w:pPr>
      <w:r>
        <w:rPr>
          <w:rFonts w:ascii="Times New Roman"/>
          <w:b/>
          <w:i w:val="false"/>
          <w:color w:val="000000"/>
        </w:rPr>
        <w:t xml:space="preserve"> 5.19.8. Жеңіл көмірсутектердің кең фракциясын ректификациялық бөлу технологиясы (газ фракциялау қондырғылары)</w:t>
      </w:r>
    </w:p>
    <w:bookmarkEnd w:id="5467"/>
    <w:bookmarkStart w:name="z6118" w:id="5468"/>
    <w:p>
      <w:pPr>
        <w:spacing w:after="0"/>
        <w:ind w:left="0"/>
        <w:jc w:val="both"/>
      </w:pPr>
      <w:r>
        <w:rPr>
          <w:rFonts w:ascii="Times New Roman"/>
          <w:b w:val="false"/>
          <w:i w:val="false"/>
          <w:color w:val="000000"/>
          <w:sz w:val="28"/>
        </w:rPr>
        <w:t xml:space="preserve">
      Техникалық сипаттау </w:t>
      </w:r>
    </w:p>
    <w:bookmarkEnd w:id="5468"/>
    <w:bookmarkStart w:name="z6119" w:id="5469"/>
    <w:p>
      <w:pPr>
        <w:spacing w:after="0"/>
        <w:ind w:left="0"/>
        <w:jc w:val="both"/>
      </w:pPr>
      <w:r>
        <w:rPr>
          <w:rFonts w:ascii="Times New Roman"/>
          <w:b w:val="false"/>
          <w:i w:val="false"/>
          <w:color w:val="000000"/>
          <w:sz w:val="28"/>
        </w:rPr>
        <w:t>
      ЕҚТ болыпң табылады бөлу технологиясы жеңіл көмірсутектердің кең фракциясы (ЖККФ) әдісімен ректификациялау арналған газофракционирующей қондырғыда (ГФУ) пайдалана отырып, бу ретінде обогревающего агентінің толық схемасы бойынша қайта өңдеу (алу ретінде өнімнің жеке компоненттерін – пропан, бутан, изобутан, пентан, изопентан, С6+ немесе олардың қоспалары), немесе қысқартылған схемасы өңдеу (алу ретінде өнімдерін - пропан, бутан фракциясы, пентановая фракция немесе фракциялар С5+).</w:t>
      </w:r>
    </w:p>
    <w:bookmarkEnd w:id="5469"/>
    <w:bookmarkStart w:name="z6120" w:id="5470"/>
    <w:p>
      <w:pPr>
        <w:spacing w:after="0"/>
        <w:ind w:left="0"/>
        <w:jc w:val="both"/>
      </w:pPr>
      <w:r>
        <w:rPr>
          <w:rFonts w:ascii="Times New Roman"/>
          <w:b w:val="false"/>
          <w:i w:val="false"/>
          <w:color w:val="000000"/>
          <w:sz w:val="28"/>
        </w:rPr>
        <w:t>
      Қол жеткізілген экологиялық артықшылықтар</w:t>
      </w:r>
    </w:p>
    <w:bookmarkEnd w:id="5470"/>
    <w:bookmarkStart w:name="z6121" w:id="5471"/>
    <w:p>
      <w:pPr>
        <w:spacing w:after="0"/>
        <w:ind w:left="0"/>
        <w:jc w:val="both"/>
      </w:pPr>
      <w:r>
        <w:rPr>
          <w:rFonts w:ascii="Times New Roman"/>
          <w:b w:val="false"/>
          <w:i w:val="false"/>
          <w:color w:val="000000"/>
          <w:sz w:val="28"/>
        </w:rPr>
        <w:t>
      ЖККФ-ды жылыту агенті ретінде буды пайдалана отырып, ГФУ-ға ректификациялық бөлу кезінде 5.45-кестеде келтірілген энергетикалық ресурстарды тұтыну көрсеткіштеріне, материалдық-техникалық ресурстарды жұмсау нормаларының көрсеткіштеріне және атмосфералық ауаға ластағыш заттардың шығарындыларына қол жеткізуге болады.</w:t>
      </w:r>
    </w:p>
    <w:bookmarkEnd w:id="54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45</w:t>
      </w:r>
      <w:r>
        <w:rPr>
          <w:rFonts w:ascii="Times New Roman"/>
          <w:b w:val="false"/>
          <w:i w:val="false"/>
          <w:color w:val="000000"/>
          <w:sz w:val="28"/>
        </w:rPr>
        <w:t>-кесте. 5.2.2-тармақтың технологиялық көрсеткіштері-энергетикалық ресурстарды тұтыну көрсеткіштері, материалдық-техникалық ресурстардың Шығыс нормаларының көрсеткіштері және атмосфералық ауаға ластағыш заттардың шығарындылары ЖККФ-ды ГФУ-ға бөлу және пропанды қосымша азеотропты кептіру технологиясы (АОП)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ГФУ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кВтсағ/1000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Гкал/1000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өнімге арналған шикізат шығысы,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 шығарындыларының меншікті көрсеткіштері, артық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 шикізат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көмірсутектер С 2-С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 шикізат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 спирті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 шикізат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bl>
    <w:bookmarkStart w:name="z6123" w:id="5472"/>
    <w:p>
      <w:pPr>
        <w:spacing w:after="0"/>
        <w:ind w:left="0"/>
        <w:jc w:val="left"/>
      </w:pPr>
      <w:r>
        <w:rPr>
          <w:rFonts w:ascii="Times New Roman"/>
          <w:b/>
          <w:i w:val="false"/>
          <w:color w:val="000000"/>
        </w:rPr>
        <w:t xml:space="preserve"> 5.20. Салқындату жүйелері</w:t>
      </w:r>
    </w:p>
    <w:bookmarkEnd w:id="5472"/>
    <w:bookmarkStart w:name="z6124" w:id="5473"/>
    <w:p>
      <w:pPr>
        <w:spacing w:after="0"/>
        <w:ind w:left="0"/>
        <w:jc w:val="left"/>
      </w:pPr>
      <w:r>
        <w:rPr>
          <w:rFonts w:ascii="Times New Roman"/>
          <w:b/>
          <w:i w:val="false"/>
          <w:color w:val="000000"/>
        </w:rPr>
        <w:t xml:space="preserve"> 5.20.1. Ауаны салқындату</w:t>
      </w:r>
    </w:p>
    <w:bookmarkEnd w:id="5473"/>
    <w:bookmarkStart w:name="z6125" w:id="5474"/>
    <w:p>
      <w:pPr>
        <w:spacing w:after="0"/>
        <w:ind w:left="0"/>
        <w:jc w:val="both"/>
      </w:pPr>
      <w:r>
        <w:rPr>
          <w:rFonts w:ascii="Times New Roman"/>
          <w:b w:val="false"/>
          <w:i w:val="false"/>
          <w:color w:val="000000"/>
          <w:sz w:val="28"/>
        </w:rPr>
        <w:t>
      Қол жеткізілген экологиялық пайда</w:t>
      </w:r>
    </w:p>
    <w:bookmarkEnd w:id="5474"/>
    <w:bookmarkStart w:name="z6126" w:id="5475"/>
    <w:p>
      <w:pPr>
        <w:spacing w:after="0"/>
        <w:ind w:left="0"/>
        <w:jc w:val="both"/>
      </w:pPr>
      <w:r>
        <w:rPr>
          <w:rFonts w:ascii="Times New Roman"/>
          <w:b w:val="false"/>
          <w:i w:val="false"/>
          <w:color w:val="000000"/>
          <w:sz w:val="28"/>
        </w:rPr>
        <w:t>
      Су тоңазытқыштарымен салыстырғанда ауа салқындатқыштарды қолданудың басты артықшылығы-қосымша орта қажет емес.</w:t>
      </w:r>
    </w:p>
    <w:bookmarkEnd w:id="5475"/>
    <w:bookmarkStart w:name="z6127" w:id="5476"/>
    <w:p>
      <w:pPr>
        <w:spacing w:after="0"/>
        <w:ind w:left="0"/>
        <w:jc w:val="both"/>
      </w:pPr>
      <w:r>
        <w:rPr>
          <w:rFonts w:ascii="Times New Roman"/>
          <w:b w:val="false"/>
          <w:i w:val="false"/>
          <w:color w:val="000000"/>
          <w:sz w:val="28"/>
        </w:rPr>
        <w:t>
      Экологиялық көрсеткіштер және пайдалану деректері</w:t>
      </w:r>
    </w:p>
    <w:bookmarkEnd w:id="5476"/>
    <w:bookmarkStart w:name="z6128" w:id="5477"/>
    <w:p>
      <w:pPr>
        <w:spacing w:after="0"/>
        <w:ind w:left="0"/>
        <w:jc w:val="both"/>
      </w:pPr>
      <w:r>
        <w:rPr>
          <w:rFonts w:ascii="Times New Roman"/>
          <w:b w:val="false"/>
          <w:i w:val="false"/>
          <w:color w:val="000000"/>
          <w:sz w:val="28"/>
        </w:rPr>
        <w:t>
      Негізгі кемшілігі – су салқындатқыштарымен салыстырғанда үлкен учаске қажет (5 – 30 М2/МВт). Электр қуаты қажет, бірақ техникалық қызмет көрсету құны минималды.</w:t>
      </w:r>
    </w:p>
    <w:bookmarkEnd w:id="5477"/>
    <w:bookmarkStart w:name="z6129" w:id="5478"/>
    <w:p>
      <w:pPr>
        <w:spacing w:after="0"/>
        <w:ind w:left="0"/>
        <w:jc w:val="both"/>
      </w:pPr>
      <w:r>
        <w:rPr>
          <w:rFonts w:ascii="Times New Roman"/>
          <w:b w:val="false"/>
          <w:i w:val="false"/>
          <w:color w:val="000000"/>
          <w:sz w:val="28"/>
        </w:rPr>
        <w:t>
      Кросс-медиа әсерлері</w:t>
      </w:r>
    </w:p>
    <w:bookmarkEnd w:id="5478"/>
    <w:bookmarkStart w:name="z6130" w:id="5479"/>
    <w:p>
      <w:pPr>
        <w:spacing w:after="0"/>
        <w:ind w:left="0"/>
        <w:jc w:val="both"/>
      </w:pPr>
      <w:r>
        <w:rPr>
          <w:rFonts w:ascii="Times New Roman"/>
          <w:b w:val="false"/>
          <w:i w:val="false"/>
          <w:color w:val="000000"/>
          <w:sz w:val="28"/>
        </w:rPr>
        <w:t>
      Ауаны салқындату суды салқындатуға қарағанда көбірек шу шығарады. Ауа салқындатқышының желдеткіші шығаратын шу деңгейі көзде 97-105 дБ(а) құрайды.</w:t>
      </w:r>
    </w:p>
    <w:bookmarkEnd w:id="5479"/>
    <w:bookmarkStart w:name="z6131" w:id="5480"/>
    <w:p>
      <w:pPr>
        <w:spacing w:after="0"/>
        <w:ind w:left="0"/>
        <w:jc w:val="both"/>
      </w:pPr>
      <w:r>
        <w:rPr>
          <w:rFonts w:ascii="Times New Roman"/>
          <w:b w:val="false"/>
          <w:i w:val="false"/>
          <w:color w:val="000000"/>
          <w:sz w:val="28"/>
        </w:rPr>
        <w:t>
      Қолданылуы</w:t>
      </w:r>
    </w:p>
    <w:bookmarkEnd w:id="5480"/>
    <w:bookmarkStart w:name="z6132" w:id="5481"/>
    <w:p>
      <w:pPr>
        <w:spacing w:after="0"/>
        <w:ind w:left="0"/>
        <w:jc w:val="both"/>
      </w:pPr>
      <w:r>
        <w:rPr>
          <w:rFonts w:ascii="Times New Roman"/>
          <w:b w:val="false"/>
          <w:i w:val="false"/>
          <w:color w:val="000000"/>
          <w:sz w:val="28"/>
        </w:rPr>
        <w:t>
      Ауаны салқындату мұнай өңдеу процесінің кейбір бөліктерінде салқындату қажеттіліктерін қанағаттандыру үшін жеткілікті болуы мүмкін. Қоршаған орта жағдайлары қол жеткізуге болатын температура деңгейлерін шектейді. Климаттық жағдайлар (ыстық климат немесе 0 °С-тан төмен температура) оны пайдалануды шектейді. Сонымен қатар, желдеткіштерді ғимараттардың жанында орналастыру мүмкін емес, өйткені ауада қысқа тұйықталу болуы мүмкін.</w:t>
      </w:r>
    </w:p>
    <w:bookmarkEnd w:id="5481"/>
    <w:bookmarkStart w:name="z6133" w:id="5482"/>
    <w:p>
      <w:pPr>
        <w:spacing w:after="0"/>
        <w:ind w:left="0"/>
        <w:jc w:val="both"/>
      </w:pPr>
      <w:r>
        <w:rPr>
          <w:rFonts w:ascii="Times New Roman"/>
          <w:b w:val="false"/>
          <w:i w:val="false"/>
          <w:color w:val="000000"/>
          <w:sz w:val="28"/>
        </w:rPr>
        <w:t>
      ЕО мұнай өңдеу зауыттарында қолданудың көптеген мысалдары бар.</w:t>
      </w:r>
    </w:p>
    <w:bookmarkEnd w:id="5482"/>
    <w:bookmarkStart w:name="z6134" w:id="5483"/>
    <w:p>
      <w:pPr>
        <w:spacing w:after="0"/>
        <w:ind w:left="0"/>
        <w:jc w:val="both"/>
      </w:pPr>
      <w:r>
        <w:rPr>
          <w:rFonts w:ascii="Times New Roman"/>
          <w:b w:val="false"/>
          <w:i w:val="false"/>
          <w:color w:val="000000"/>
          <w:sz w:val="28"/>
        </w:rPr>
        <w:t>
      Экономика</w:t>
      </w:r>
    </w:p>
    <w:bookmarkEnd w:id="5483"/>
    <w:bookmarkStart w:name="z6135" w:id="5484"/>
    <w:p>
      <w:pPr>
        <w:spacing w:after="0"/>
        <w:ind w:left="0"/>
        <w:jc w:val="both"/>
      </w:pPr>
      <w:r>
        <w:rPr>
          <w:rFonts w:ascii="Times New Roman"/>
          <w:b w:val="false"/>
          <w:i w:val="false"/>
          <w:color w:val="000000"/>
          <w:sz w:val="28"/>
        </w:rPr>
        <w:t>
      Ауа салқындатқыштары қымбат болуы мүмкін. Техникалық қызмет көрсетудің ең аз шығындары.</w:t>
      </w:r>
    </w:p>
    <w:bookmarkEnd w:id="5484"/>
    <w:bookmarkStart w:name="z6136" w:id="5485"/>
    <w:p>
      <w:pPr>
        <w:spacing w:after="0"/>
        <w:ind w:left="0"/>
        <w:jc w:val="both"/>
      </w:pPr>
      <w:r>
        <w:rPr>
          <w:rFonts w:ascii="Times New Roman"/>
          <w:b w:val="false"/>
          <w:i w:val="false"/>
          <w:color w:val="000000"/>
          <w:sz w:val="28"/>
        </w:rPr>
        <w:t>
      Анықтамалық әдебиет</w:t>
      </w:r>
    </w:p>
    <w:bookmarkEnd w:id="5485"/>
    <w:bookmarkStart w:name="z6137" w:id="5486"/>
    <w:p>
      <w:pPr>
        <w:spacing w:after="0"/>
        <w:ind w:left="0"/>
        <w:jc w:val="both"/>
      </w:pPr>
      <w:r>
        <w:rPr>
          <w:rFonts w:ascii="Times New Roman"/>
          <w:b w:val="false"/>
          <w:i w:val="false"/>
          <w:color w:val="000000"/>
          <w:sz w:val="28"/>
        </w:rPr>
        <w:t>
      [62], [63], [26].</w:t>
      </w:r>
    </w:p>
    <w:bookmarkEnd w:id="5486"/>
    <w:bookmarkStart w:name="z6138" w:id="5487"/>
    <w:p>
      <w:pPr>
        <w:spacing w:after="0"/>
        <w:ind w:left="0"/>
        <w:jc w:val="left"/>
      </w:pPr>
      <w:r>
        <w:rPr>
          <w:rFonts w:ascii="Times New Roman"/>
          <w:b/>
          <w:i w:val="false"/>
          <w:color w:val="000000"/>
        </w:rPr>
        <w:t xml:space="preserve"> 5.20.2. Салқындатқыш және технологиялық суларды бөлу </w:t>
      </w:r>
    </w:p>
    <w:bookmarkEnd w:id="5487"/>
    <w:bookmarkStart w:name="z6139" w:id="5488"/>
    <w:p>
      <w:pPr>
        <w:spacing w:after="0"/>
        <w:ind w:left="0"/>
        <w:jc w:val="both"/>
      </w:pPr>
      <w:r>
        <w:rPr>
          <w:rFonts w:ascii="Times New Roman"/>
          <w:b w:val="false"/>
          <w:i w:val="false"/>
          <w:color w:val="000000"/>
          <w:sz w:val="28"/>
        </w:rPr>
        <w:t>
      Сипаты</w:t>
      </w:r>
    </w:p>
    <w:bookmarkEnd w:id="5488"/>
    <w:bookmarkStart w:name="z6140" w:id="5489"/>
    <w:p>
      <w:pPr>
        <w:spacing w:after="0"/>
        <w:ind w:left="0"/>
        <w:jc w:val="both"/>
      </w:pPr>
      <w:r>
        <w:rPr>
          <w:rFonts w:ascii="Times New Roman"/>
          <w:b w:val="false"/>
          <w:i w:val="false"/>
          <w:color w:val="000000"/>
          <w:sz w:val="28"/>
        </w:rPr>
        <w:t>
      Технологиялық сулар салқындатқыш суларға қарағанда ластанған болғандықтан, олардың бөлінуін сақтау маңызды. Салқындатқыш суды өңдеу қажет болған жағдайда ғана (қайта өңдеу жүйелері) оларды араластыру керек, содан кейін тек қажетті жерде (технологиялық суларды алғашқы өңдеуден кейін).</w:t>
      </w:r>
    </w:p>
    <w:bookmarkEnd w:id="5489"/>
    <w:bookmarkStart w:name="z6141" w:id="5490"/>
    <w:p>
      <w:pPr>
        <w:spacing w:after="0"/>
        <w:ind w:left="0"/>
        <w:jc w:val="both"/>
      </w:pPr>
      <w:r>
        <w:rPr>
          <w:rFonts w:ascii="Times New Roman"/>
          <w:b w:val="false"/>
          <w:i w:val="false"/>
          <w:color w:val="000000"/>
          <w:sz w:val="28"/>
        </w:rPr>
        <w:t>
      Қол жеткізілген экологиялық пайда</w:t>
      </w:r>
    </w:p>
    <w:bookmarkEnd w:id="5490"/>
    <w:bookmarkStart w:name="z6142" w:id="5491"/>
    <w:p>
      <w:pPr>
        <w:spacing w:after="0"/>
        <w:ind w:left="0"/>
        <w:jc w:val="both"/>
      </w:pPr>
      <w:r>
        <w:rPr>
          <w:rFonts w:ascii="Times New Roman"/>
          <w:b w:val="false"/>
          <w:i w:val="false"/>
          <w:color w:val="000000"/>
          <w:sz w:val="28"/>
        </w:rPr>
        <w:t>
      Ағындардың бөлінуі салқындатқыш судың басқа сулардан келетін мұнаймен ластануын азайтады. Бұл сарқынды суларды тазарту қондырғысымен мұнай өндіруді арттырады.</w:t>
      </w:r>
    </w:p>
    <w:bookmarkEnd w:id="5491"/>
    <w:bookmarkStart w:name="z6143" w:id="5492"/>
    <w:p>
      <w:pPr>
        <w:spacing w:after="0"/>
        <w:ind w:left="0"/>
        <w:jc w:val="both"/>
      </w:pPr>
      <w:r>
        <w:rPr>
          <w:rFonts w:ascii="Times New Roman"/>
          <w:b w:val="false"/>
          <w:i w:val="false"/>
          <w:color w:val="000000"/>
          <w:sz w:val="28"/>
        </w:rPr>
        <w:t>
      Экологиялық көрсеткіштер және пайдалану деректері</w:t>
      </w:r>
    </w:p>
    <w:bookmarkEnd w:id="5492"/>
    <w:bookmarkStart w:name="z6144" w:id="5493"/>
    <w:p>
      <w:pPr>
        <w:spacing w:after="0"/>
        <w:ind w:left="0"/>
        <w:jc w:val="both"/>
      </w:pPr>
      <w:r>
        <w:rPr>
          <w:rFonts w:ascii="Times New Roman"/>
          <w:b w:val="false"/>
          <w:i w:val="false"/>
          <w:color w:val="000000"/>
          <w:sz w:val="28"/>
        </w:rPr>
        <w:t>
      Алынған ақпарат жоқ.</w:t>
      </w:r>
    </w:p>
    <w:bookmarkEnd w:id="5493"/>
    <w:bookmarkStart w:name="z6145" w:id="5494"/>
    <w:p>
      <w:pPr>
        <w:spacing w:after="0"/>
        <w:ind w:left="0"/>
        <w:jc w:val="both"/>
      </w:pPr>
      <w:r>
        <w:rPr>
          <w:rFonts w:ascii="Times New Roman"/>
          <w:b w:val="false"/>
          <w:i w:val="false"/>
          <w:color w:val="000000"/>
          <w:sz w:val="28"/>
        </w:rPr>
        <w:t>
      Кросс-медиа әсерлері</w:t>
      </w:r>
    </w:p>
    <w:bookmarkEnd w:id="5494"/>
    <w:bookmarkStart w:name="z6146" w:id="5495"/>
    <w:p>
      <w:pPr>
        <w:spacing w:after="0"/>
        <w:ind w:left="0"/>
        <w:jc w:val="both"/>
      </w:pPr>
      <w:r>
        <w:rPr>
          <w:rFonts w:ascii="Times New Roman"/>
          <w:b w:val="false"/>
          <w:i w:val="false"/>
          <w:color w:val="000000"/>
          <w:sz w:val="28"/>
        </w:rPr>
        <w:t>
      Қоршаған ортаның әртүрлі компоненттеріне әсер анықталған жоқ.</w:t>
      </w:r>
    </w:p>
    <w:bookmarkEnd w:id="5495"/>
    <w:bookmarkStart w:name="z6147" w:id="5496"/>
    <w:p>
      <w:pPr>
        <w:spacing w:after="0"/>
        <w:ind w:left="0"/>
        <w:jc w:val="both"/>
      </w:pPr>
      <w:r>
        <w:rPr>
          <w:rFonts w:ascii="Times New Roman"/>
          <w:b w:val="false"/>
          <w:i w:val="false"/>
          <w:color w:val="000000"/>
          <w:sz w:val="28"/>
        </w:rPr>
        <w:t>
      Қолданылуы</w:t>
      </w:r>
    </w:p>
    <w:bookmarkEnd w:id="5496"/>
    <w:bookmarkStart w:name="z6148" w:id="5497"/>
    <w:p>
      <w:pPr>
        <w:spacing w:after="0"/>
        <w:ind w:left="0"/>
        <w:jc w:val="both"/>
      </w:pPr>
      <w:r>
        <w:rPr>
          <w:rFonts w:ascii="Times New Roman"/>
          <w:b w:val="false"/>
          <w:i w:val="false"/>
          <w:color w:val="000000"/>
          <w:sz w:val="28"/>
        </w:rPr>
        <w:t>
      Бастапқыда технологиялық су ағыны мен салқындатқыш су ағынын бірлесіп өңдеуге арналған сарқынды суларды тазарту қондырғыларын таза және көп шоғырланған сарқынды суларды тиімді өңдеу үшін ағындарды бөлгеннен кейін өзгерту қажет болуы мүмкін.</w:t>
      </w:r>
    </w:p>
    <w:bookmarkEnd w:id="5497"/>
    <w:bookmarkStart w:name="z6149" w:id="5498"/>
    <w:p>
      <w:pPr>
        <w:spacing w:after="0"/>
        <w:ind w:left="0"/>
        <w:jc w:val="both"/>
      </w:pPr>
      <w:r>
        <w:rPr>
          <w:rFonts w:ascii="Times New Roman"/>
          <w:b w:val="false"/>
          <w:i w:val="false"/>
          <w:color w:val="000000"/>
          <w:sz w:val="28"/>
        </w:rPr>
        <w:t>
      Экономика</w:t>
      </w:r>
    </w:p>
    <w:bookmarkEnd w:id="5498"/>
    <w:bookmarkStart w:name="z6150" w:id="5499"/>
    <w:p>
      <w:pPr>
        <w:spacing w:after="0"/>
        <w:ind w:left="0"/>
        <w:jc w:val="both"/>
      </w:pPr>
      <w:r>
        <w:rPr>
          <w:rFonts w:ascii="Times New Roman"/>
          <w:b w:val="false"/>
          <w:i w:val="false"/>
          <w:color w:val="000000"/>
          <w:sz w:val="28"/>
        </w:rPr>
        <w:t xml:space="preserve">
      Ішінара қолданыстағы қондырғыларда, бөлу өте қымбат болуы мүмкін, </w:t>
      </w:r>
    </w:p>
    <w:bookmarkEnd w:id="5499"/>
    <w:bookmarkStart w:name="z6151" w:id="5500"/>
    <w:p>
      <w:pPr>
        <w:spacing w:after="0"/>
        <w:ind w:left="0"/>
        <w:jc w:val="both"/>
      </w:pPr>
      <w:r>
        <w:rPr>
          <w:rFonts w:ascii="Times New Roman"/>
          <w:b w:val="false"/>
          <w:i w:val="false"/>
          <w:color w:val="000000"/>
          <w:sz w:val="28"/>
        </w:rPr>
        <w:t>
      Ендірудің әсері</w:t>
      </w:r>
    </w:p>
    <w:bookmarkEnd w:id="5500"/>
    <w:bookmarkStart w:name="z6152" w:id="5501"/>
    <w:p>
      <w:pPr>
        <w:spacing w:after="0"/>
        <w:ind w:left="0"/>
        <w:jc w:val="both"/>
      </w:pPr>
      <w:r>
        <w:rPr>
          <w:rFonts w:ascii="Times New Roman"/>
          <w:b w:val="false"/>
          <w:i w:val="false"/>
          <w:color w:val="000000"/>
          <w:sz w:val="28"/>
        </w:rPr>
        <w:t>
      Әдетте ластанған технологиялық сулармен салқындатқыш судың ластануын болдырмаңыз және оларды өңдеуден бұрын технологиялық сулардың сұйылтылуын болдырмаңыз. Салқындату жүйелерінен судың ластануына байланысты кейбір тақырыптар ОСПАР және ХЕЛК процестерінде (Солтүстік және Балтық теңіздерінің аймағы) зерттелген.</w:t>
      </w:r>
    </w:p>
    <w:bookmarkEnd w:id="5501"/>
    <w:bookmarkStart w:name="z6153" w:id="5502"/>
    <w:p>
      <w:pPr>
        <w:spacing w:after="0"/>
        <w:ind w:left="0"/>
        <w:jc w:val="both"/>
      </w:pPr>
      <w:r>
        <w:rPr>
          <w:rFonts w:ascii="Times New Roman"/>
          <w:b w:val="false"/>
          <w:i w:val="false"/>
          <w:color w:val="000000"/>
          <w:sz w:val="28"/>
        </w:rPr>
        <w:t>
      Анықтамалық әдебиет</w:t>
      </w:r>
    </w:p>
    <w:bookmarkEnd w:id="5502"/>
    <w:bookmarkStart w:name="z6154" w:id="5503"/>
    <w:p>
      <w:pPr>
        <w:spacing w:after="0"/>
        <w:ind w:left="0"/>
        <w:jc w:val="both"/>
      </w:pPr>
      <w:r>
        <w:rPr>
          <w:rFonts w:ascii="Times New Roman"/>
          <w:b w:val="false"/>
          <w:i w:val="false"/>
          <w:color w:val="000000"/>
          <w:sz w:val="28"/>
        </w:rPr>
        <w:t>
      [62], [63].</w:t>
      </w:r>
    </w:p>
    <w:bookmarkEnd w:id="5503"/>
    <w:bookmarkStart w:name="z6155" w:id="5504"/>
    <w:p>
      <w:pPr>
        <w:spacing w:after="0"/>
        <w:ind w:left="0"/>
        <w:jc w:val="left"/>
      </w:pPr>
      <w:r>
        <w:rPr>
          <w:rFonts w:ascii="Times New Roman"/>
          <w:b/>
          <w:i w:val="false"/>
          <w:color w:val="000000"/>
        </w:rPr>
        <w:t xml:space="preserve"> 5.20.3. Салқындатқыш суға мұнай ағып кетудің алдын алу</w:t>
      </w:r>
    </w:p>
    <w:bookmarkEnd w:id="5504"/>
    <w:bookmarkStart w:name="z6156" w:id="5505"/>
    <w:p>
      <w:pPr>
        <w:spacing w:after="0"/>
        <w:ind w:left="0"/>
        <w:jc w:val="both"/>
      </w:pPr>
      <w:r>
        <w:rPr>
          <w:rFonts w:ascii="Times New Roman"/>
          <w:b w:val="false"/>
          <w:i w:val="false"/>
          <w:color w:val="000000"/>
          <w:sz w:val="28"/>
        </w:rPr>
        <w:t>
      Сипаты</w:t>
      </w:r>
    </w:p>
    <w:bookmarkEnd w:id="5505"/>
    <w:bookmarkStart w:name="z6157" w:id="5506"/>
    <w:p>
      <w:pPr>
        <w:spacing w:after="0"/>
        <w:ind w:left="0"/>
        <w:jc w:val="both"/>
      </w:pPr>
      <w:r>
        <w:rPr>
          <w:rFonts w:ascii="Times New Roman"/>
          <w:b w:val="false"/>
          <w:i w:val="false"/>
          <w:color w:val="000000"/>
          <w:sz w:val="28"/>
        </w:rPr>
        <w:t>
      Ағып кету салдарынан мұнай шығыны ағып кетуді анықтау және жөндеу жүйесімен байланысты үздіксіз бақылаудың арқасында азайтылуы мүмкін.</w:t>
      </w:r>
    </w:p>
    <w:bookmarkEnd w:id="5506"/>
    <w:bookmarkStart w:name="z6158" w:id="5507"/>
    <w:p>
      <w:pPr>
        <w:spacing w:after="0"/>
        <w:ind w:left="0"/>
        <w:jc w:val="both"/>
      </w:pPr>
      <w:r>
        <w:rPr>
          <w:rFonts w:ascii="Times New Roman"/>
          <w:b w:val="false"/>
          <w:i w:val="false"/>
          <w:color w:val="000000"/>
          <w:sz w:val="28"/>
        </w:rPr>
        <w:t>
      Бірінші қадам мұнай өнімдерінің жинақталуына арналған салқындатқыш су сепараторларының мониторингін қамтиды. Егер мұнай өнімдерінің ағуы анықталса, онда түзету шараларын қолдану үшін ағып кету көзін анықтау үшін оны жүйе арқылы бақылау қажет болады. Бұл қызмет үшін егжей-тегжейлі жүйелік схемалар мен диаграммалар қажет. Мұнай өнімінің құрамы ("саусақ іздері") ағып кетуді анықтауды тездетуі мүмкін.</w:t>
      </w:r>
    </w:p>
    <w:bookmarkEnd w:id="5507"/>
    <w:bookmarkStart w:name="z6159" w:id="5508"/>
    <w:p>
      <w:pPr>
        <w:spacing w:after="0"/>
        <w:ind w:left="0"/>
        <w:jc w:val="both"/>
      </w:pPr>
      <w:r>
        <w:rPr>
          <w:rFonts w:ascii="Times New Roman"/>
          <w:b w:val="false"/>
          <w:i w:val="false"/>
          <w:color w:val="000000"/>
          <w:sz w:val="28"/>
        </w:rPr>
        <w:t>
      Бұл әдіс суды салқындату жүйесінің әртүрлі нүктелерінде мұнай өнімдеріне арналған мониторлар орнатылған кезде жақсы сақталады және тиімдірек болады. Бұл ағып кетуді тез анықтауға және түзету шараларын қабылдауға мүмкіндік береді. Бұл рәсімнің тиімді болуы үшін сыни жылу алмастырғыштарды үнемдеу қажет. Қосымша ақпарат ICS BREF - те берілген.</w:t>
      </w:r>
    </w:p>
    <w:bookmarkEnd w:id="5508"/>
    <w:bookmarkStart w:name="z6160" w:id="5509"/>
    <w:p>
      <w:pPr>
        <w:spacing w:after="0"/>
        <w:ind w:left="0"/>
        <w:jc w:val="both"/>
      </w:pPr>
      <w:r>
        <w:rPr>
          <w:rFonts w:ascii="Times New Roman"/>
          <w:b w:val="false"/>
          <w:i w:val="false"/>
          <w:color w:val="000000"/>
          <w:sz w:val="28"/>
        </w:rPr>
        <w:t>
      Қол жеткізілген экологиялық пайда</w:t>
      </w:r>
    </w:p>
    <w:bookmarkEnd w:id="5509"/>
    <w:bookmarkStart w:name="z6161" w:id="5510"/>
    <w:p>
      <w:pPr>
        <w:spacing w:after="0"/>
        <w:ind w:left="0"/>
        <w:jc w:val="both"/>
      </w:pPr>
      <w:r>
        <w:rPr>
          <w:rFonts w:ascii="Times New Roman"/>
          <w:b w:val="false"/>
          <w:i w:val="false"/>
          <w:color w:val="000000"/>
          <w:sz w:val="28"/>
        </w:rPr>
        <w:t xml:space="preserve">
      Мұнайдың салқындататын суға ағуын болдырмау </w:t>
      </w:r>
    </w:p>
    <w:bookmarkEnd w:id="5510"/>
    <w:bookmarkStart w:name="z6162" w:id="5511"/>
    <w:p>
      <w:pPr>
        <w:spacing w:after="0"/>
        <w:ind w:left="0"/>
        <w:jc w:val="both"/>
      </w:pPr>
      <w:r>
        <w:rPr>
          <w:rFonts w:ascii="Times New Roman"/>
          <w:b w:val="false"/>
          <w:i w:val="false"/>
          <w:color w:val="000000"/>
          <w:sz w:val="28"/>
        </w:rPr>
        <w:t>
      Ендірудің әсері</w:t>
      </w:r>
    </w:p>
    <w:bookmarkEnd w:id="5511"/>
    <w:bookmarkStart w:name="z6163" w:id="5512"/>
    <w:p>
      <w:pPr>
        <w:spacing w:after="0"/>
        <w:ind w:left="0"/>
        <w:jc w:val="both"/>
      </w:pPr>
      <w:r>
        <w:rPr>
          <w:rFonts w:ascii="Times New Roman"/>
          <w:b w:val="false"/>
          <w:i w:val="false"/>
          <w:color w:val="000000"/>
          <w:sz w:val="28"/>
        </w:rPr>
        <w:t>
      Мұнай өнімдерінің салқындатқыш суға ағып кетуін анықтайды және түзетеді.</w:t>
      </w:r>
    </w:p>
    <w:bookmarkEnd w:id="5512"/>
    <w:bookmarkStart w:name="z6164" w:id="5513"/>
    <w:p>
      <w:pPr>
        <w:spacing w:after="0"/>
        <w:ind w:left="0"/>
        <w:jc w:val="both"/>
      </w:pPr>
      <w:r>
        <w:rPr>
          <w:rFonts w:ascii="Times New Roman"/>
          <w:b w:val="false"/>
          <w:i w:val="false"/>
          <w:color w:val="000000"/>
          <w:sz w:val="28"/>
        </w:rPr>
        <w:t>
      Анықтамалық әдебиет</w:t>
      </w:r>
    </w:p>
    <w:bookmarkEnd w:id="5513"/>
    <w:bookmarkStart w:name="z6165" w:id="5514"/>
    <w:p>
      <w:pPr>
        <w:spacing w:after="0"/>
        <w:ind w:left="0"/>
        <w:jc w:val="both"/>
      </w:pPr>
      <w:r>
        <w:rPr>
          <w:rFonts w:ascii="Times New Roman"/>
          <w:b w:val="false"/>
          <w:i w:val="false"/>
          <w:color w:val="000000"/>
          <w:sz w:val="28"/>
        </w:rPr>
        <w:t>
      [63], [26].</w:t>
      </w:r>
    </w:p>
    <w:bookmarkEnd w:id="5514"/>
    <w:bookmarkStart w:name="z6166" w:id="5515"/>
    <w:p>
      <w:pPr>
        <w:spacing w:after="0"/>
        <w:ind w:left="0"/>
        <w:jc w:val="left"/>
      </w:pPr>
      <w:r>
        <w:rPr>
          <w:rFonts w:ascii="Times New Roman"/>
          <w:b/>
          <w:i w:val="false"/>
          <w:color w:val="000000"/>
        </w:rPr>
        <w:t xml:space="preserve"> 5.21. Энергетикалық жүйе</w:t>
      </w:r>
    </w:p>
    <w:bookmarkEnd w:id="5515"/>
    <w:bookmarkStart w:name="z6167" w:id="5516"/>
    <w:p>
      <w:pPr>
        <w:spacing w:after="0"/>
        <w:ind w:left="0"/>
        <w:jc w:val="left"/>
      </w:pPr>
      <w:r>
        <w:rPr>
          <w:rFonts w:ascii="Times New Roman"/>
          <w:b/>
          <w:i w:val="false"/>
          <w:color w:val="000000"/>
        </w:rPr>
        <w:t xml:space="preserve"> 5.21.1. Жобалау әдістері</w:t>
      </w:r>
    </w:p>
    <w:bookmarkEnd w:id="5516"/>
    <w:bookmarkStart w:name="z6168" w:id="5517"/>
    <w:p>
      <w:pPr>
        <w:spacing w:after="0"/>
        <w:ind w:left="0"/>
        <w:jc w:val="both"/>
      </w:pPr>
      <w:r>
        <w:rPr>
          <w:rFonts w:ascii="Times New Roman"/>
          <w:b w:val="false"/>
          <w:i w:val="false"/>
          <w:color w:val="000000"/>
          <w:sz w:val="28"/>
        </w:rPr>
        <w:t>
      Жылуды біріктіру мен қалпына келтіруді жақсарту және тиімділікті арттыру үшін қабылданатын шаралар энергия тиімділігі туралы анықтамалық құжатта (ENE) жалпы мәселе ретінде қарастырылады [65]. Нақтырақ айтқанда, мұнай өңдеу зауыттарына қолданылатын әдістер мыналарды қамтиды (толық емес тізім):</w:t>
      </w:r>
    </w:p>
    <w:bookmarkEnd w:id="5517"/>
    <w:bookmarkStart w:name="z6169" w:id="5518"/>
    <w:p>
      <w:pPr>
        <w:spacing w:after="0"/>
        <w:ind w:left="0"/>
        <w:jc w:val="both"/>
      </w:pPr>
      <w:r>
        <w:rPr>
          <w:rFonts w:ascii="Times New Roman"/>
          <w:b w:val="false"/>
          <w:i w:val="false"/>
          <w:color w:val="000000"/>
          <w:sz w:val="28"/>
        </w:rPr>
        <w:t>
      Электр қуатын тұтынуды азайтудың жалпы шаралары, мысалы, оңтайландырылған жылу интеграциясы және пештің тиімділігін арттыру, компьютерлік күйдіруді басқарумен бірге. Бұл өңделген шикі мұнайдың бір тоннасына отын шығынын азайтады.</w:t>
      </w:r>
    </w:p>
    <w:bookmarkEnd w:id="5518"/>
    <w:bookmarkStart w:name="z6170" w:id="5519"/>
    <w:p>
      <w:pPr>
        <w:spacing w:after="0"/>
        <w:ind w:left="0"/>
        <w:jc w:val="both"/>
      </w:pPr>
      <w:r>
        <w:rPr>
          <w:rFonts w:ascii="Times New Roman"/>
          <w:b w:val="false"/>
          <w:i w:val="false"/>
          <w:color w:val="000000"/>
          <w:sz w:val="28"/>
        </w:rPr>
        <w:t>
      Жылытқыштарда кәдеге жаратушы қазандарды орнату.</w:t>
      </w:r>
    </w:p>
    <w:bookmarkEnd w:id="5519"/>
    <w:bookmarkStart w:name="z6171" w:id="5520"/>
    <w:p>
      <w:pPr>
        <w:spacing w:after="0"/>
        <w:ind w:left="0"/>
        <w:jc w:val="both"/>
      </w:pPr>
      <w:r>
        <w:rPr>
          <w:rFonts w:ascii="Times New Roman"/>
          <w:b w:val="false"/>
          <w:i w:val="false"/>
          <w:color w:val="000000"/>
          <w:sz w:val="28"/>
        </w:rPr>
        <w:t>
      Қуатты кеңейту/қалпына келтіруді орнату, мысалы, ФКК орнату блогында.</w:t>
      </w:r>
    </w:p>
    <w:bookmarkEnd w:id="5520"/>
    <w:bookmarkStart w:name="z6172" w:id="5521"/>
    <w:p>
      <w:pPr>
        <w:spacing w:after="0"/>
        <w:ind w:left="0"/>
        <w:jc w:val="both"/>
      </w:pPr>
      <w:r>
        <w:rPr>
          <w:rFonts w:ascii="Times New Roman"/>
          <w:b w:val="false"/>
          <w:i w:val="false"/>
          <w:color w:val="000000"/>
          <w:sz w:val="28"/>
        </w:rPr>
        <w:t>
      Жылу алмастырғыштардың кеңейтілген аймақтары, онда суық ағындар тікелей технологиялық процестерден жылы өнімнің ағындарымен алдын-ала қызады.</w:t>
      </w:r>
    </w:p>
    <w:bookmarkEnd w:id="5521"/>
    <w:bookmarkStart w:name="z6173" w:id="5522"/>
    <w:p>
      <w:pPr>
        <w:spacing w:after="0"/>
        <w:ind w:left="0"/>
        <w:jc w:val="both"/>
      </w:pPr>
      <w:r>
        <w:rPr>
          <w:rFonts w:ascii="Times New Roman"/>
          <w:b w:val="false"/>
          <w:i w:val="false"/>
          <w:color w:val="000000"/>
          <w:sz w:val="28"/>
        </w:rPr>
        <w:t>
      Аралық өнімдерді салқындатпай және сақтамай технологиялық процестерге тікелей беру. Энергияны үнемдеу тұрғысынан шикі мұнайды айдау қондырғысының ыстық өнімдерінің пайдаланылған жылуын, мысалы, оларды сақтау және кейіннен резервуарлардан төменгі қондырғыларға беру үшін салқындатудың орнына, оларды тікелей төменгі қондырғыларға беру арқылы жою әрқашан пайдалы.</w:t>
      </w:r>
    </w:p>
    <w:bookmarkEnd w:id="5522"/>
    <w:bookmarkStart w:name="z6174" w:id="5523"/>
    <w:p>
      <w:pPr>
        <w:spacing w:after="0"/>
        <w:ind w:left="0"/>
        <w:jc w:val="both"/>
      </w:pPr>
      <w:r>
        <w:rPr>
          <w:rFonts w:ascii="Times New Roman"/>
          <w:b w:val="false"/>
          <w:i w:val="false"/>
          <w:color w:val="000000"/>
          <w:sz w:val="28"/>
        </w:rPr>
        <w:t>
      Бу және мұнай өңдейтін отын газ жүйелерін теңдестіру.</w:t>
      </w:r>
    </w:p>
    <w:bookmarkEnd w:id="5523"/>
    <w:bookmarkStart w:name="z6175" w:id="5524"/>
    <w:p>
      <w:pPr>
        <w:spacing w:after="0"/>
        <w:ind w:left="0"/>
        <w:jc w:val="both"/>
      </w:pPr>
      <w:r>
        <w:rPr>
          <w:rFonts w:ascii="Times New Roman"/>
          <w:b w:val="false"/>
          <w:i w:val="false"/>
          <w:color w:val="000000"/>
          <w:sz w:val="28"/>
        </w:rPr>
        <w:t>
      Энергия өндірісін оңтайландыру (3.21-бөлімді қараңыз).</w:t>
      </w:r>
    </w:p>
    <w:bookmarkEnd w:id="5524"/>
    <w:bookmarkStart w:name="z6176" w:id="5525"/>
    <w:p>
      <w:pPr>
        <w:spacing w:after="0"/>
        <w:ind w:left="0"/>
        <w:jc w:val="both"/>
      </w:pPr>
      <w:r>
        <w:rPr>
          <w:rFonts w:ascii="Times New Roman"/>
          <w:b w:val="false"/>
          <w:i w:val="false"/>
          <w:color w:val="000000"/>
          <w:sz w:val="28"/>
        </w:rPr>
        <w:t>
      Қол жеткізілген экологиялық пайда</w:t>
      </w:r>
    </w:p>
    <w:bookmarkEnd w:id="5525"/>
    <w:bookmarkStart w:name="z6177" w:id="5526"/>
    <w:p>
      <w:pPr>
        <w:spacing w:after="0"/>
        <w:ind w:left="0"/>
        <w:jc w:val="both"/>
      </w:pPr>
      <w:r>
        <w:rPr>
          <w:rFonts w:ascii="Times New Roman"/>
          <w:b w:val="false"/>
          <w:i w:val="false"/>
          <w:color w:val="000000"/>
          <w:sz w:val="28"/>
        </w:rPr>
        <w:t>
      Технологиялық жүйелердің жылу интеграциясы әр түрлі процестерге қажет жылудың едәуір бөлігі қыздырылатын ағындар мен салқындатылатын ағындар арасында жылу алмасу арқылы қамтамасыз етіледі. Мұнай өңдеу зауытында жылу мен салқындату шығындарын азайту үшін зауытта жылуды мүмкіндігінше біріктіру маңызды. Осылайша, өнімнің едәуір мөлшерін сығудың орнына сатуға болады. Жылуды интеграциялау/қалпына келтіру әдістері CO2, NOX, тоқтатылған бөлшектер мен SO2 шығарындыларының төмендеуіне әкеледі (энергетикалық жүйеден атмосфераға шығарындылар үшін 3.21 бөлімін қараңыз).</w:t>
      </w:r>
    </w:p>
    <w:bookmarkEnd w:id="5526"/>
    <w:bookmarkStart w:name="z6178" w:id="5527"/>
    <w:p>
      <w:pPr>
        <w:spacing w:after="0"/>
        <w:ind w:left="0"/>
        <w:jc w:val="both"/>
      </w:pPr>
      <w:r>
        <w:rPr>
          <w:rFonts w:ascii="Times New Roman"/>
          <w:b w:val="false"/>
          <w:i w:val="false"/>
          <w:color w:val="000000"/>
          <w:sz w:val="28"/>
        </w:rPr>
        <w:t>
      Кросс-медиа әсерлері</w:t>
      </w:r>
    </w:p>
    <w:bookmarkEnd w:id="5527"/>
    <w:bookmarkStart w:name="z6179" w:id="5528"/>
    <w:p>
      <w:pPr>
        <w:spacing w:after="0"/>
        <w:ind w:left="0"/>
        <w:jc w:val="both"/>
      </w:pPr>
      <w:r>
        <w:rPr>
          <w:rFonts w:ascii="Times New Roman"/>
          <w:b w:val="false"/>
          <w:i w:val="false"/>
          <w:color w:val="000000"/>
          <w:sz w:val="28"/>
        </w:rPr>
        <w:t>
      Процестер арасындағы жылу алмасу технологиялық бұзылуды энергетикалық процестің бір процесінен екіншісіне беруді білдіреді. Бұл қауіпсіздікке әсер етуі мүмкін, сондықтан тұрақтылықты басқару жүйелері қажет болуы мүмкін.</w:t>
      </w:r>
    </w:p>
    <w:bookmarkEnd w:id="5528"/>
    <w:bookmarkStart w:name="z6180" w:id="5529"/>
    <w:p>
      <w:pPr>
        <w:spacing w:after="0"/>
        <w:ind w:left="0"/>
        <w:jc w:val="both"/>
      </w:pPr>
      <w:r>
        <w:rPr>
          <w:rFonts w:ascii="Times New Roman"/>
          <w:b w:val="false"/>
          <w:i w:val="false"/>
          <w:color w:val="000000"/>
          <w:sz w:val="28"/>
        </w:rPr>
        <w:t>
      Қолданылуы</w:t>
      </w:r>
    </w:p>
    <w:bookmarkEnd w:id="5529"/>
    <w:bookmarkStart w:name="z6181" w:id="5530"/>
    <w:p>
      <w:pPr>
        <w:spacing w:after="0"/>
        <w:ind w:left="0"/>
        <w:jc w:val="both"/>
      </w:pPr>
      <w:r>
        <w:rPr>
          <w:rFonts w:ascii="Times New Roman"/>
          <w:b w:val="false"/>
          <w:i w:val="false"/>
          <w:color w:val="000000"/>
          <w:sz w:val="28"/>
        </w:rPr>
        <w:t>
      Пайдаланылған жылу мұнай өңдеу зауыттарында, сондай-ақ төмен/орташа қысымды және төмен температурадағы буларда көп қолданылады. Шығарылған жылуды төмен қысымды/төмен температуралы бу ретінде қалпына келтірудің кез-келген әрекеті, егер алынған қосымша буды қосымша пайдалану болмаса, мағынасыз болады. Бұл жылуды пайдалану жағдайлары мұқият анықталып, білікті болуы керек. Жылу алмастырғыштар үшін орын қажет. Мұнай өңдеу зауытынан тыс энергияны бөлісу үшін мүмкіндіктерді немесе синергияны анықтау және пайдалану кейде қиын және серіктес іздеуді қажет етеді.</w:t>
      </w:r>
    </w:p>
    <w:bookmarkEnd w:id="5530"/>
    <w:bookmarkStart w:name="z6182" w:id="5531"/>
    <w:p>
      <w:pPr>
        <w:spacing w:after="0"/>
        <w:ind w:left="0"/>
        <w:jc w:val="both"/>
      </w:pPr>
      <w:r>
        <w:rPr>
          <w:rFonts w:ascii="Times New Roman"/>
          <w:b w:val="false"/>
          <w:i w:val="false"/>
          <w:color w:val="000000"/>
          <w:sz w:val="28"/>
        </w:rPr>
        <w:t>
      Әдістер мұнай өңдеу зауыттарында кеңінен қолданылады.</w:t>
      </w:r>
    </w:p>
    <w:bookmarkEnd w:id="5531"/>
    <w:bookmarkStart w:name="z6183" w:id="5532"/>
    <w:p>
      <w:pPr>
        <w:spacing w:after="0"/>
        <w:ind w:left="0"/>
        <w:jc w:val="both"/>
      </w:pPr>
      <w:r>
        <w:rPr>
          <w:rFonts w:ascii="Times New Roman"/>
          <w:b w:val="false"/>
          <w:i w:val="false"/>
          <w:color w:val="000000"/>
          <w:sz w:val="28"/>
        </w:rPr>
        <w:t>
      Экономика</w:t>
      </w:r>
    </w:p>
    <w:bookmarkEnd w:id="5532"/>
    <w:bookmarkStart w:name="z6184" w:id="5533"/>
    <w:p>
      <w:pPr>
        <w:spacing w:after="0"/>
        <w:ind w:left="0"/>
        <w:jc w:val="both"/>
      </w:pPr>
      <w:r>
        <w:rPr>
          <w:rFonts w:ascii="Times New Roman"/>
          <w:b w:val="false"/>
          <w:i w:val="false"/>
          <w:color w:val="000000"/>
          <w:sz w:val="28"/>
        </w:rPr>
        <w:t>
      Зауытта жылу интеграциясын барынша арттыру және нәтижесінде жылу талаптары мен салқындату жүйесіндегі жүктемені азайту экономикалық мәнге ие. Жылу интеграциясы/қалпына келтіру электр энергиясының құнын төмендетуге мүмкіндік береді (мұнай өңдеу зауыттарының жалпы пайдалану шығындарының 50 %), бірақ жылу интеграциясын талдау кезінде жылу алмастырғыштар мен құбырлардың құнын ескеру қажет.</w:t>
      </w:r>
    </w:p>
    <w:bookmarkEnd w:id="5533"/>
    <w:bookmarkStart w:name="z6185" w:id="5534"/>
    <w:p>
      <w:pPr>
        <w:spacing w:after="0"/>
        <w:ind w:left="0"/>
        <w:jc w:val="both"/>
      </w:pPr>
      <w:r>
        <w:rPr>
          <w:rFonts w:ascii="Times New Roman"/>
          <w:b w:val="false"/>
          <w:i w:val="false"/>
          <w:color w:val="000000"/>
          <w:sz w:val="28"/>
        </w:rPr>
        <w:t>
      5.46-кестеде қолданыстағы қондырғылардың жылу алмасу беттерінің ("қондырмалар") аудандарын ұлғайту үшін және егер бар болса, өтелу мерзіміне сәйкес келетін инвестициялардың әртүрлі мысалдары келтірілген.</w:t>
      </w:r>
    </w:p>
    <w:bookmarkEnd w:id="55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46</w:t>
      </w:r>
      <w:r>
        <w:rPr>
          <w:rFonts w:ascii="Times New Roman"/>
          <w:b w:val="false"/>
          <w:i w:val="false"/>
          <w:color w:val="000000"/>
          <w:sz w:val="28"/>
        </w:rPr>
        <w:t>-кесте. Еуропалық Одақтың мұнай өңдеу зауыттарында хабарланған жылу беруді ұлғайтуға салынған инвестициялардың мысалдары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Сілтеме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Ерітінділерді рекуперациялау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 жылына еуро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Өтелу мерзімі,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айдау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 / сағ бу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миллион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Дебутанизатордың үстеме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 (2003)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отынын гидротазарту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TEP/жыл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млн (2006)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отынын гидротазарту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TEP/жыл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 (2006)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мұнайды айдау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 TEP/жыл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млн (2006)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6187" w:id="5535"/>
    <w:p>
      <w:pPr>
        <w:spacing w:after="0"/>
        <w:ind w:left="0"/>
        <w:jc w:val="both"/>
      </w:pPr>
      <w:r>
        <w:rPr>
          <w:rFonts w:ascii="Times New Roman"/>
          <w:b w:val="false"/>
          <w:i w:val="false"/>
          <w:color w:val="000000"/>
          <w:sz w:val="28"/>
        </w:rPr>
        <w:t>
      * нысан есебінің анықтамалық нөмірі.</w:t>
      </w:r>
    </w:p>
    <w:bookmarkEnd w:id="55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188" w:id="5536"/>
    <w:p>
      <w:pPr>
        <w:spacing w:after="0"/>
        <w:ind w:left="0"/>
        <w:jc w:val="both"/>
      </w:pPr>
      <w:r>
        <w:rPr>
          <w:rFonts w:ascii="Times New Roman"/>
          <w:b w:val="false"/>
          <w:i w:val="false"/>
          <w:color w:val="000000"/>
          <w:sz w:val="28"/>
        </w:rPr>
        <w:t>
      Ендірудің әсері</w:t>
      </w:r>
    </w:p>
    <w:bookmarkEnd w:id="5536"/>
    <w:bookmarkStart w:name="z6189" w:id="5537"/>
    <w:p>
      <w:pPr>
        <w:spacing w:after="0"/>
        <w:ind w:left="0"/>
        <w:jc w:val="both"/>
      </w:pPr>
      <w:r>
        <w:rPr>
          <w:rFonts w:ascii="Times New Roman"/>
          <w:b w:val="false"/>
          <w:i w:val="false"/>
          <w:color w:val="000000"/>
          <w:sz w:val="28"/>
        </w:rPr>
        <w:t>
      Отын шығынын азайту арқылы шығындарды үнемдеу.</w:t>
      </w:r>
    </w:p>
    <w:bookmarkEnd w:id="5537"/>
    <w:bookmarkStart w:name="z6190" w:id="5538"/>
    <w:p>
      <w:pPr>
        <w:spacing w:after="0"/>
        <w:ind w:left="0"/>
        <w:jc w:val="both"/>
      </w:pPr>
      <w:r>
        <w:rPr>
          <w:rFonts w:ascii="Times New Roman"/>
          <w:b w:val="false"/>
          <w:i w:val="false"/>
          <w:color w:val="000000"/>
          <w:sz w:val="28"/>
        </w:rPr>
        <w:t>
      Анықтамалық әдебиет</w:t>
      </w:r>
    </w:p>
    <w:bookmarkEnd w:id="5538"/>
    <w:bookmarkStart w:name="z6191" w:id="5539"/>
    <w:p>
      <w:pPr>
        <w:spacing w:after="0"/>
        <w:ind w:left="0"/>
        <w:jc w:val="both"/>
      </w:pPr>
      <w:r>
        <w:rPr>
          <w:rFonts w:ascii="Times New Roman"/>
          <w:b w:val="false"/>
          <w:i w:val="false"/>
          <w:color w:val="000000"/>
          <w:sz w:val="28"/>
        </w:rPr>
        <w:t>
      [9], [24], [53], [65].</w:t>
      </w:r>
    </w:p>
    <w:bookmarkEnd w:id="5539"/>
    <w:bookmarkStart w:name="z6192" w:id="5540"/>
    <w:p>
      <w:pPr>
        <w:spacing w:after="0"/>
        <w:ind w:left="0"/>
        <w:jc w:val="left"/>
      </w:pPr>
      <w:r>
        <w:rPr>
          <w:rFonts w:ascii="Times New Roman"/>
          <w:b/>
          <w:i w:val="false"/>
          <w:color w:val="000000"/>
        </w:rPr>
        <w:t xml:space="preserve"> 5.21.2. Буды басқару және буды тұтынуды азайту</w:t>
      </w:r>
    </w:p>
    <w:bookmarkEnd w:id="5540"/>
    <w:bookmarkStart w:name="z6193" w:id="5541"/>
    <w:p>
      <w:pPr>
        <w:spacing w:after="0"/>
        <w:ind w:left="0"/>
        <w:jc w:val="both"/>
      </w:pPr>
      <w:r>
        <w:rPr>
          <w:rFonts w:ascii="Times New Roman"/>
          <w:b w:val="false"/>
          <w:i w:val="false"/>
          <w:color w:val="000000"/>
          <w:sz w:val="28"/>
        </w:rPr>
        <w:t>
      Сипаты</w:t>
      </w:r>
    </w:p>
    <w:bookmarkEnd w:id="5541"/>
    <w:bookmarkStart w:name="z6194" w:id="5542"/>
    <w:p>
      <w:pPr>
        <w:spacing w:after="0"/>
        <w:ind w:left="0"/>
        <w:jc w:val="both"/>
      </w:pPr>
      <w:r>
        <w:rPr>
          <w:rFonts w:ascii="Times New Roman"/>
          <w:b w:val="false"/>
          <w:i w:val="false"/>
          <w:color w:val="000000"/>
          <w:sz w:val="28"/>
        </w:rPr>
        <w:t>
      Тазарту, вакуум жасау, бүрку және жылыту үшін қолданылатын бу әдетте сарқынды сулар мен атмосферада жоғалады. Механикалық және/немесе электр энергиясын өндіру және жылыту үшін пайдаланылатын бу, әдетте, HP-, MP - және LP-конденсат жүйелерінде конденсат ретінде қайта қалпына келтіріледі және конденсатты сақтау резервуарында жиналады. Пайдалануды оңтайландыру және бу шығынын азайту үшін бірнеше әдістерді қолдануға болады.</w:t>
      </w:r>
    </w:p>
    <w:bookmarkEnd w:id="5542"/>
    <w:bookmarkStart w:name="z6195" w:id="5543"/>
    <w:p>
      <w:pPr>
        <w:spacing w:after="0"/>
        <w:ind w:left="0"/>
        <w:jc w:val="both"/>
      </w:pPr>
      <w:r>
        <w:rPr>
          <w:rFonts w:ascii="Times New Roman"/>
          <w:b w:val="false"/>
          <w:i w:val="false"/>
          <w:color w:val="000000"/>
          <w:sz w:val="28"/>
        </w:rPr>
        <w:t>
      Бумен пісіру үшін бу мөлшерін азайту, егер бұл өте қажет болмаса, энергияны ұтымды басқарудың бір бөлігі ғана емес, сонымен қатар сарқынды сулардың пайда болуын азайту мүмкіндігі болып табылады. Бумен пісіру буы, әдетте, жану температурасының ерекшелігін және колонналардағы фракцияны жақсартуды ескере отырып қолданылады. Булау бағанындағы қышқыл судың көлемін де, ағын бойымен жоғары орналасқан қондырғыларда қолданылатын химиялық реагенттерді де төмендетудің бір әдісі-бүйірден, әсіресе жеңіл фракциялардан буландыру үшін булау бағанының орнына бүйірден тазарту бөлімі бар ректификациялық бағанды қолдану. Алайда, будың көп бөлігі бағанның түбін тазарту үшін қолданылады, оны басқа жолмен қайнатуға болмайды, сондықтан конденсацияланған бу мөлшерін азайту кез-келген жағдайда шектеулі болады, сонымен қатар қайта қайнату жағдайына қарағанда бу ағынында тазарту әлдеқайда жақсы, өйткені Ұшпа бөлшек алынып тасталады.</w:t>
      </w:r>
    </w:p>
    <w:bookmarkEnd w:id="5543"/>
    <w:bookmarkStart w:name="z6196" w:id="5544"/>
    <w:p>
      <w:pPr>
        <w:spacing w:after="0"/>
        <w:ind w:left="0"/>
        <w:jc w:val="both"/>
      </w:pPr>
      <w:r>
        <w:rPr>
          <w:rFonts w:ascii="Times New Roman"/>
          <w:b w:val="false"/>
          <w:i w:val="false"/>
          <w:color w:val="000000"/>
          <w:sz w:val="28"/>
        </w:rPr>
        <w:t>
      N2 сияқты инертті газ үнемді бағамен қол жетімді болған кезде, ол тазарту жұмыстарына, әсіресе жеңіл өнімдерге су буына балама бола алады.</w:t>
      </w:r>
    </w:p>
    <w:bookmarkEnd w:id="5544"/>
    <w:bookmarkStart w:name="z6197" w:id="5545"/>
    <w:p>
      <w:pPr>
        <w:spacing w:after="0"/>
        <w:ind w:left="0"/>
        <w:jc w:val="both"/>
      </w:pPr>
      <w:r>
        <w:rPr>
          <w:rFonts w:ascii="Times New Roman"/>
          <w:b w:val="false"/>
          <w:i w:val="false"/>
          <w:color w:val="000000"/>
          <w:sz w:val="28"/>
        </w:rPr>
        <w:t>
      Бу өндірісін оңтайландыруға ыстық түтін газдарынан (мысалы, түтін құбырлары) және ыстық өнімдер ағындарынан (3.23-бөлімде келтірілген әдістерге сәйкес) кәдеге жарату қазандықтарындағы пайдаланылған жылуды қалпына келтіру арқылы қол жеткізуге болады.</w:t>
      </w:r>
    </w:p>
    <w:bookmarkEnd w:id="5545"/>
    <w:bookmarkStart w:name="z6198" w:id="5546"/>
    <w:p>
      <w:pPr>
        <w:spacing w:after="0"/>
        <w:ind w:left="0"/>
        <w:jc w:val="both"/>
      </w:pPr>
      <w:r>
        <w:rPr>
          <w:rFonts w:ascii="Times New Roman"/>
          <w:b w:val="false"/>
          <w:i w:val="false"/>
          <w:color w:val="000000"/>
          <w:sz w:val="28"/>
        </w:rPr>
        <w:t>
      Кейбір нысандар әдетте мұнай өңдеу зауыттарында Орнатылатын бу конденсатын шығаратын клапандардың өте көп мөлшерін жүйелі тексеру бағдарламаларына қатысты қызықты бастамалар туралы хабарлайды. Бұл бағдарламалар туындаған бу шығынын ескере отырып, барлық клапандарды саралаудан және технологиялық және экономикалық тұрғыдан барлық сыни клапандарды бағалаудан тұрады. Ағып кетуді анықтау және жөндеу шаралары бағдарламамен байланысты ("бу тұзақтары").</w:t>
      </w:r>
    </w:p>
    <w:bookmarkEnd w:id="5546"/>
    <w:bookmarkStart w:name="z6199" w:id="5547"/>
    <w:p>
      <w:pPr>
        <w:spacing w:after="0"/>
        <w:ind w:left="0"/>
        <w:jc w:val="both"/>
      </w:pPr>
      <w:r>
        <w:rPr>
          <w:rFonts w:ascii="Times New Roman"/>
          <w:b w:val="false"/>
          <w:i w:val="false"/>
          <w:color w:val="000000"/>
          <w:sz w:val="28"/>
        </w:rPr>
        <w:t>
      Қол жеткізілген экологиялық пайда</w:t>
      </w:r>
    </w:p>
    <w:bookmarkEnd w:id="5547"/>
    <w:bookmarkStart w:name="z6200" w:id="5548"/>
    <w:p>
      <w:pPr>
        <w:spacing w:after="0"/>
        <w:ind w:left="0"/>
        <w:jc w:val="both"/>
      </w:pPr>
      <w:r>
        <w:rPr>
          <w:rFonts w:ascii="Times New Roman"/>
          <w:b w:val="false"/>
          <w:i w:val="false"/>
          <w:color w:val="000000"/>
          <w:sz w:val="28"/>
        </w:rPr>
        <w:t>
      Буды тұтынуды азайту жалпы энергия шығынын азайтады және конденсацияны азайтады, бұл сарқынды сулардың пайда болуына оң әсер етеді. Бу шығару кезінде энергияны тұтынуды азайту энергия қажеттілігінің төмендеуіне, демек атмосфераға шығарындылардың азаюына әкеледі.</w:t>
      </w:r>
    </w:p>
    <w:bookmarkEnd w:id="5548"/>
    <w:bookmarkStart w:name="z6201" w:id="5549"/>
    <w:p>
      <w:pPr>
        <w:spacing w:after="0"/>
        <w:ind w:left="0"/>
        <w:jc w:val="both"/>
      </w:pPr>
      <w:r>
        <w:rPr>
          <w:rFonts w:ascii="Times New Roman"/>
          <w:b w:val="false"/>
          <w:i w:val="false"/>
          <w:color w:val="000000"/>
          <w:sz w:val="28"/>
        </w:rPr>
        <w:t>
      Экологиялық көрсеткіштер және пайдалану деректері</w:t>
      </w:r>
    </w:p>
    <w:bookmarkEnd w:id="5549"/>
    <w:bookmarkStart w:name="z6202" w:id="5550"/>
    <w:p>
      <w:pPr>
        <w:spacing w:after="0"/>
        <w:ind w:left="0"/>
        <w:jc w:val="both"/>
      </w:pPr>
      <w:r>
        <w:rPr>
          <w:rFonts w:ascii="Times New Roman"/>
          <w:b w:val="false"/>
          <w:i w:val="false"/>
          <w:color w:val="000000"/>
          <w:sz w:val="28"/>
        </w:rPr>
        <w:t>
      2008 жылы француз нысандарының бірінде 20000 бірлік жабдықты қамтитын дренаждық клапан жүйелерін жүйелі түрде картаға түсіруді қамтитын "бу тұзағы" бағдарламасы жүзеге асырылды. Осы мақаланы жазу кезінде (2010) бағдарлама басталғаннан бері сағатына 30 тонна жұп үнемделді. Дәл осындай тәсіл Британдық нысанда қолданылды, онда 2008 жылдан бастап атмосфераға будың шығынын жылына шамамен 50 000 тоннаға азайтуға мүмкіндік беретін арнайы команда тартылды.</w:t>
      </w:r>
    </w:p>
    <w:bookmarkEnd w:id="5550"/>
    <w:bookmarkStart w:name="z6203" w:id="5551"/>
    <w:p>
      <w:pPr>
        <w:spacing w:after="0"/>
        <w:ind w:left="0"/>
        <w:jc w:val="both"/>
      </w:pPr>
      <w:r>
        <w:rPr>
          <w:rFonts w:ascii="Times New Roman"/>
          <w:b w:val="false"/>
          <w:i w:val="false"/>
          <w:color w:val="000000"/>
          <w:sz w:val="28"/>
        </w:rPr>
        <w:t>
      Кросс-медиа әсерлері</w:t>
      </w:r>
    </w:p>
    <w:bookmarkEnd w:id="5551"/>
    <w:bookmarkStart w:name="z6204" w:id="5552"/>
    <w:p>
      <w:pPr>
        <w:spacing w:after="0"/>
        <w:ind w:left="0"/>
        <w:jc w:val="both"/>
      </w:pPr>
      <w:r>
        <w:rPr>
          <w:rFonts w:ascii="Times New Roman"/>
          <w:b w:val="false"/>
          <w:i w:val="false"/>
          <w:color w:val="000000"/>
          <w:sz w:val="28"/>
        </w:rPr>
        <w:t>
      Бу конденсаттарынан шыққан сарқынды сулардың мөлшерін азайту.</w:t>
      </w:r>
    </w:p>
    <w:bookmarkEnd w:id="5552"/>
    <w:bookmarkStart w:name="z6205" w:id="5553"/>
    <w:p>
      <w:pPr>
        <w:spacing w:after="0"/>
        <w:ind w:left="0"/>
        <w:jc w:val="both"/>
      </w:pPr>
      <w:r>
        <w:rPr>
          <w:rFonts w:ascii="Times New Roman"/>
          <w:b w:val="false"/>
          <w:i w:val="false"/>
          <w:color w:val="000000"/>
          <w:sz w:val="28"/>
        </w:rPr>
        <w:t>
      Экономика</w:t>
      </w:r>
    </w:p>
    <w:bookmarkEnd w:id="5553"/>
    <w:bookmarkStart w:name="z6206" w:id="5554"/>
    <w:p>
      <w:pPr>
        <w:spacing w:after="0"/>
        <w:ind w:left="0"/>
        <w:jc w:val="both"/>
      </w:pPr>
      <w:r>
        <w:rPr>
          <w:rFonts w:ascii="Times New Roman"/>
          <w:b w:val="false"/>
          <w:i w:val="false"/>
          <w:color w:val="000000"/>
          <w:sz w:val="28"/>
        </w:rPr>
        <w:t>
      Аталған бағдарлама 450 000 еуроға бағаланатын жыл сайынғы жалпы инвестицияларға сәйкес келеді.</w:t>
      </w:r>
    </w:p>
    <w:bookmarkEnd w:id="5554"/>
    <w:bookmarkStart w:name="z6207" w:id="5555"/>
    <w:p>
      <w:pPr>
        <w:spacing w:after="0"/>
        <w:ind w:left="0"/>
        <w:jc w:val="both"/>
      </w:pPr>
      <w:r>
        <w:rPr>
          <w:rFonts w:ascii="Times New Roman"/>
          <w:b w:val="false"/>
          <w:i w:val="false"/>
          <w:color w:val="000000"/>
          <w:sz w:val="28"/>
        </w:rPr>
        <w:t>
      Ендірудің әсері</w:t>
      </w:r>
    </w:p>
    <w:bookmarkEnd w:id="5555"/>
    <w:bookmarkStart w:name="z6208" w:id="5556"/>
    <w:p>
      <w:pPr>
        <w:spacing w:after="0"/>
        <w:ind w:left="0"/>
        <w:jc w:val="both"/>
      </w:pPr>
      <w:r>
        <w:rPr>
          <w:rFonts w:ascii="Times New Roman"/>
          <w:b w:val="false"/>
          <w:i w:val="false"/>
          <w:color w:val="000000"/>
          <w:sz w:val="28"/>
        </w:rPr>
        <w:t>
      Энергияны үнемдеуге және атмосфераға шығарындылар мен су төгінділерін азайтуға бағытталған экологиялық қозғаушы күш.</w:t>
      </w:r>
    </w:p>
    <w:bookmarkEnd w:id="5556"/>
    <w:bookmarkStart w:name="z6209" w:id="5557"/>
    <w:p>
      <w:pPr>
        <w:spacing w:after="0"/>
        <w:ind w:left="0"/>
        <w:jc w:val="both"/>
      </w:pPr>
      <w:r>
        <w:rPr>
          <w:rFonts w:ascii="Times New Roman"/>
          <w:b w:val="false"/>
          <w:i w:val="false"/>
          <w:color w:val="000000"/>
          <w:sz w:val="28"/>
        </w:rPr>
        <w:t>
      Қолданылуы</w:t>
      </w:r>
    </w:p>
    <w:bookmarkEnd w:id="5557"/>
    <w:bookmarkStart w:name="z6210" w:id="5558"/>
    <w:p>
      <w:pPr>
        <w:spacing w:after="0"/>
        <w:ind w:left="0"/>
        <w:jc w:val="both"/>
      </w:pPr>
      <w:r>
        <w:rPr>
          <w:rFonts w:ascii="Times New Roman"/>
          <w:b w:val="false"/>
          <w:i w:val="false"/>
          <w:color w:val="000000"/>
          <w:sz w:val="28"/>
        </w:rPr>
        <w:t>
      Қосымшаны кейбір мұнай өңдеу зауыттарында табуға болады.</w:t>
      </w:r>
    </w:p>
    <w:bookmarkEnd w:id="5558"/>
    <w:bookmarkStart w:name="z6211" w:id="5559"/>
    <w:p>
      <w:pPr>
        <w:spacing w:after="0"/>
        <w:ind w:left="0"/>
        <w:jc w:val="both"/>
      </w:pPr>
      <w:r>
        <w:rPr>
          <w:rFonts w:ascii="Times New Roman"/>
          <w:b w:val="false"/>
          <w:i w:val="false"/>
          <w:color w:val="000000"/>
          <w:sz w:val="28"/>
        </w:rPr>
        <w:t>
      Анықтамалық әдебиет</w:t>
      </w:r>
    </w:p>
    <w:bookmarkEnd w:id="5559"/>
    <w:bookmarkStart w:name="z6212" w:id="5560"/>
    <w:p>
      <w:pPr>
        <w:spacing w:after="0"/>
        <w:ind w:left="0"/>
        <w:jc w:val="both"/>
      </w:pPr>
      <w:r>
        <w:rPr>
          <w:rFonts w:ascii="Times New Roman"/>
          <w:b w:val="false"/>
          <w:i w:val="false"/>
          <w:color w:val="000000"/>
          <w:sz w:val="28"/>
        </w:rPr>
        <w:t>
      [8] .</w:t>
      </w:r>
    </w:p>
    <w:bookmarkEnd w:id="5560"/>
    <w:bookmarkStart w:name="z6213" w:id="5561"/>
    <w:p>
      <w:pPr>
        <w:spacing w:after="0"/>
        <w:ind w:left="0"/>
        <w:jc w:val="left"/>
      </w:pPr>
      <w:r>
        <w:rPr>
          <w:rFonts w:ascii="Times New Roman"/>
          <w:b/>
          <w:i w:val="false"/>
          <w:color w:val="000000"/>
        </w:rPr>
        <w:t xml:space="preserve"> 5.21.3 Газ тұтынуды ұлғайту </w:t>
      </w:r>
    </w:p>
    <w:bookmarkEnd w:id="5561"/>
    <w:bookmarkStart w:name="z6214" w:id="5562"/>
    <w:p>
      <w:pPr>
        <w:spacing w:after="0"/>
        <w:ind w:left="0"/>
        <w:jc w:val="both"/>
      </w:pPr>
      <w:r>
        <w:rPr>
          <w:rFonts w:ascii="Times New Roman"/>
          <w:b w:val="false"/>
          <w:i w:val="false"/>
          <w:color w:val="000000"/>
          <w:sz w:val="28"/>
        </w:rPr>
        <w:t>
      Сипаты</w:t>
      </w:r>
    </w:p>
    <w:bookmarkEnd w:id="5562"/>
    <w:bookmarkStart w:name="z6215" w:id="5563"/>
    <w:p>
      <w:pPr>
        <w:spacing w:after="0"/>
        <w:ind w:left="0"/>
        <w:jc w:val="both"/>
      </w:pPr>
      <w:r>
        <w:rPr>
          <w:rFonts w:ascii="Times New Roman"/>
          <w:b w:val="false"/>
          <w:i w:val="false"/>
          <w:color w:val="000000"/>
          <w:sz w:val="28"/>
        </w:rPr>
        <w:t>
      МӨЗ-ден немесе ГӨЗ-ден SO2, NOX, CO2 және металдар шығарындыларын азайтудың баламасы сұйық технологиялық отынды сұйытылған газбен (көбінесе зауытта өндірілетін), МӨЗ-дің отын газымен (конверсияның кейбір әдістерінің көмегімен алынатын) немесе табиғи газбен (сыртқы көздерден) ауыстыру немесе азайту болуы мүмкін. Газды пайдаланудың осы ұлғаюы, әдетте, жүйенің өзгергіштігін қамтамасыз ету үшін қолайлы қысым шектері арасында МӨЗ отын газы жүйесінің теңгерімі мен бақылауымен қатар жүреді, бұл ретте МӨЗ отын газын қоректендіру сұйытылған газ немесе табиғи газ сияқты таза отын түрлерінен жүзеге асырылады. Мұндай жағдайларда МӨЗ отын газының өнімділігін оңтайландыратын заманауи басқару құралдары қажет.</w:t>
      </w:r>
    </w:p>
    <w:bookmarkEnd w:id="5563"/>
    <w:bookmarkStart w:name="z6216" w:id="5564"/>
    <w:p>
      <w:pPr>
        <w:spacing w:after="0"/>
        <w:ind w:left="0"/>
        <w:jc w:val="both"/>
      </w:pPr>
      <w:r>
        <w:rPr>
          <w:rFonts w:ascii="Times New Roman"/>
          <w:b w:val="false"/>
          <w:i w:val="false"/>
          <w:color w:val="000000"/>
          <w:sz w:val="28"/>
        </w:rPr>
        <w:t>
      Қол жеткізілген экологиялық пайда</w:t>
      </w:r>
    </w:p>
    <w:bookmarkEnd w:id="5564"/>
    <w:bookmarkStart w:name="z6217" w:id="5565"/>
    <w:p>
      <w:pPr>
        <w:spacing w:after="0"/>
        <w:ind w:left="0"/>
        <w:jc w:val="both"/>
      </w:pPr>
      <w:r>
        <w:rPr>
          <w:rFonts w:ascii="Times New Roman"/>
          <w:b w:val="false"/>
          <w:i w:val="false"/>
          <w:color w:val="000000"/>
          <w:sz w:val="28"/>
        </w:rPr>
        <w:t>
      Қазандықтар мен жану пештері CO2, SO2, NOX және тоқтатылған бөлшектердің айтарлықтай шығарындыларын шығарады, әсіресе ауыр дизель отынын қолданған кезде. Газ қазандықтары іс жүзінде күйе шығармайды және Амин скрубберлеріндегі МӨЗ отын газын тазарту кезінде SO2 шығармайды. NOX шығарындылары мазутта жұмыс істейтін қазандықтарға қарағанда едәуір төмен.</w:t>
      </w:r>
    </w:p>
    <w:bookmarkEnd w:id="5565"/>
    <w:bookmarkStart w:name="z6218" w:id="5566"/>
    <w:p>
      <w:pPr>
        <w:spacing w:after="0"/>
        <w:ind w:left="0"/>
        <w:jc w:val="both"/>
      </w:pPr>
      <w:r>
        <w:rPr>
          <w:rFonts w:ascii="Times New Roman"/>
          <w:b w:val="false"/>
          <w:i w:val="false"/>
          <w:color w:val="000000"/>
          <w:sz w:val="28"/>
        </w:rPr>
        <w:t>
      Газ қазандықтарының түтін газдарындағы SO2 концентрациясының төмен болуына байланысты түтін мұржасындағы шығарындылардың температурасы 150 °С-қа дейін төмендеуі мүмкін (шық нүктесінің коррозиясы аз немесе көп емес). Түтін газының төменгі температурасы энергия тиімділігі мен CO2 шығарындыларының төмендеуіндегі айырмашылықты білдіреді.</w:t>
      </w:r>
    </w:p>
    <w:bookmarkEnd w:id="5566"/>
    <w:bookmarkStart w:name="z6219" w:id="5567"/>
    <w:p>
      <w:pPr>
        <w:spacing w:after="0"/>
        <w:ind w:left="0"/>
        <w:jc w:val="both"/>
      </w:pPr>
      <w:r>
        <w:rPr>
          <w:rFonts w:ascii="Times New Roman"/>
          <w:b w:val="false"/>
          <w:i w:val="false"/>
          <w:color w:val="000000"/>
          <w:sz w:val="28"/>
        </w:rPr>
        <w:t>
      100 % газ отынына толық көшу мұнай өңдеу зауыты SO2, CO2 және NOx шығарындыларын едәуір азайтады. Ауыр металл шығарындылары да азаяды. Сонымен қатар, газды пайдалану кезінде өте аз күйе пайда болады және SO2 шығарындылары өте төмен, өйткені мұнай өңдеу газдарының бір бөлігі амин скрубберлерінде тазартылады (келесі бөлімді қараңыз). Күкірт шығарындылары дистилляттың орнына автомобиль газойльі сияқты таза мұнай өңдейтін отын газын қолданған кезде айтарлықтай төмен, ол әдеттегі төмен күкірт мазутына (1 %) қарағанда 10-20 есе жақсы.</w:t>
      </w:r>
    </w:p>
    <w:bookmarkEnd w:id="5567"/>
    <w:bookmarkStart w:name="z6220" w:id="5568"/>
    <w:p>
      <w:pPr>
        <w:spacing w:after="0"/>
        <w:ind w:left="0"/>
        <w:jc w:val="both"/>
      </w:pPr>
      <w:r>
        <w:rPr>
          <w:rFonts w:ascii="Times New Roman"/>
          <w:b w:val="false"/>
          <w:i w:val="false"/>
          <w:color w:val="000000"/>
          <w:sz w:val="28"/>
        </w:rPr>
        <w:t>
      Газ тәрізді отын, әдетте, сұйық отынға, әсіресе сұйық мұнай өңдеу отынына қарағанда энергия бірлігіне NOX аз шығарады. Газ тәрізді отын үшін әдетте тек жылу NOX мәні болады; алайда NOX шығарындылары газ тәрізді отынның құрамына байланысты болады. Мұнайды жағу, әдетте, бірнеше себептерге байланысты NOx шығарындыларының жоғары деңгейіне әкеледі, әсіресе азот құрамына байланысты NOx отыны, NOX шығарындыларын және тоқтатылған бөлшектерді теңдестіру қажеттілігі және газбен бірге жану конструкцияына жиі қойылатын талаптар.</w:t>
      </w:r>
    </w:p>
    <w:bookmarkEnd w:id="5568"/>
    <w:bookmarkStart w:name="z6221" w:id="5569"/>
    <w:p>
      <w:pPr>
        <w:spacing w:after="0"/>
        <w:ind w:left="0"/>
        <w:jc w:val="both"/>
      </w:pPr>
      <w:r>
        <w:rPr>
          <w:rFonts w:ascii="Times New Roman"/>
          <w:b w:val="false"/>
          <w:i w:val="false"/>
          <w:color w:val="000000"/>
          <w:sz w:val="28"/>
        </w:rPr>
        <w:t>
      Қысқаша айтқанда, 100 % газ мұнай өңдеу зауытына ауысудың артықшылықтары төменде келтірілген.</w:t>
      </w:r>
    </w:p>
    <w:bookmarkEnd w:id="5569"/>
    <w:bookmarkStart w:name="z6222" w:id="5570"/>
    <w:p>
      <w:pPr>
        <w:spacing w:after="0"/>
        <w:ind w:left="0"/>
        <w:jc w:val="both"/>
      </w:pPr>
      <w:r>
        <w:rPr>
          <w:rFonts w:ascii="Times New Roman"/>
          <w:b w:val="false"/>
          <w:i w:val="false"/>
          <w:color w:val="000000"/>
          <w:sz w:val="28"/>
        </w:rPr>
        <w:t>
      Энергия жүйесінен SO2 шығарындылары күрт төмендейді. Мұнай өңдейтін газдың шығарындылары табиғи газ үшін өте төмен және нөлге тең болады. Мұнай өңдеу зауыттарындағы "қалпақтың" негізгі құрамдас бөлігі негізінен басқа көздерден (УПС, ФКК орнату, алау және т. б.) шығарындыларға байланысты болады.</w:t>
      </w:r>
    </w:p>
    <w:bookmarkEnd w:id="5570"/>
    <w:bookmarkStart w:name="z6223" w:id="5571"/>
    <w:p>
      <w:pPr>
        <w:spacing w:after="0"/>
        <w:ind w:left="0"/>
        <w:jc w:val="both"/>
      </w:pPr>
      <w:r>
        <w:rPr>
          <w:rFonts w:ascii="Times New Roman"/>
          <w:b w:val="false"/>
          <w:i w:val="false"/>
          <w:color w:val="000000"/>
          <w:sz w:val="28"/>
        </w:rPr>
        <w:t>
      Ауыр металдарды қоса алғанда, тоқтатылған бөлшектердің шығарындылары азаяды.</w:t>
      </w:r>
    </w:p>
    <w:bookmarkEnd w:id="5571"/>
    <w:bookmarkStart w:name="z6224" w:id="5572"/>
    <w:p>
      <w:pPr>
        <w:spacing w:after="0"/>
        <w:ind w:left="0"/>
        <w:jc w:val="both"/>
      </w:pPr>
      <w:r>
        <w:rPr>
          <w:rFonts w:ascii="Times New Roman"/>
          <w:b w:val="false"/>
          <w:i w:val="false"/>
          <w:color w:val="000000"/>
          <w:sz w:val="28"/>
        </w:rPr>
        <w:t>
      Әдетте газды жағу арқылы қол жеткізілетін NOX деңгейлері энергияны өндіру технологиялары үшін газды жағу арқылы қол жеткізілетін деңгейге дейін төмендейді, сондықтан каталитикалық крекинг сияқты басқа көздер мұнай өңдеу зауытында шығарындылардың басым көзі болады.</w:t>
      </w:r>
    </w:p>
    <w:bookmarkEnd w:id="5572"/>
    <w:bookmarkStart w:name="z6225" w:id="5573"/>
    <w:p>
      <w:pPr>
        <w:spacing w:after="0"/>
        <w:ind w:left="0"/>
        <w:jc w:val="both"/>
      </w:pPr>
      <w:r>
        <w:rPr>
          <w:rFonts w:ascii="Times New Roman"/>
          <w:b w:val="false"/>
          <w:i w:val="false"/>
          <w:color w:val="000000"/>
          <w:sz w:val="28"/>
        </w:rPr>
        <w:t>
      CO2 шығарындыларын азайту негізінен газдағы көміртегі мөлшерінің төмендеуіне, жоғары калориялық құндылыққа және сонымен қатар қол жетімді тиімділікке (түтін газдарын одан әрі салқындатуға болады) байланысты болады.</w:t>
      </w:r>
    </w:p>
    <w:bookmarkEnd w:id="5573"/>
    <w:bookmarkStart w:name="z6226" w:id="5574"/>
    <w:p>
      <w:pPr>
        <w:spacing w:after="0"/>
        <w:ind w:left="0"/>
        <w:jc w:val="both"/>
      </w:pPr>
      <w:r>
        <w:rPr>
          <w:rFonts w:ascii="Times New Roman"/>
          <w:b w:val="false"/>
          <w:i w:val="false"/>
          <w:color w:val="000000"/>
          <w:sz w:val="28"/>
        </w:rPr>
        <w:t>
      Экологиялық көрсеткіштер және пайдалану деректері</w:t>
      </w:r>
    </w:p>
    <w:bookmarkEnd w:id="5574"/>
    <w:bookmarkStart w:name="z6227" w:id="5575"/>
    <w:p>
      <w:pPr>
        <w:spacing w:after="0"/>
        <w:ind w:left="0"/>
        <w:jc w:val="both"/>
      </w:pPr>
      <w:r>
        <w:rPr>
          <w:rFonts w:ascii="Times New Roman"/>
          <w:b w:val="false"/>
          <w:i w:val="false"/>
          <w:color w:val="000000"/>
          <w:sz w:val="28"/>
        </w:rPr>
        <w:t>
      5.33-суретте 2007-2008 жылдар кезеңінде 55 еуропалық мұнай өңдеу зауыттарынан алынған NOX және SO2 нақты шығарындылары мен алаңның энергия балансында жағылатын газ тәрізді отынның үлесі арасындағы өте айқын корреляция көрсетілген.</w:t>
      </w:r>
    </w:p>
    <w:bookmarkEnd w:id="55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228" w:id="5576"/>
    <w:p>
      <w:pPr>
        <w:spacing w:after="0"/>
        <w:ind w:left="0"/>
        <w:jc w:val="both"/>
      </w:pPr>
      <w:r>
        <w:rPr>
          <w:rFonts w:ascii="Times New Roman"/>
          <w:b w:val="false"/>
          <w:i w:val="false"/>
          <w:color w:val="000000"/>
          <w:sz w:val="28"/>
        </w:rPr>
        <w:t xml:space="preserve">
      </w:t>
      </w:r>
    </w:p>
    <w:bookmarkEnd w:id="5576"/>
    <w:p>
      <w:pPr>
        <w:spacing w:after="0"/>
        <w:ind w:left="0"/>
        <w:jc w:val="both"/>
      </w:pPr>
      <w:r>
        <w:drawing>
          <wp:inline distT="0" distB="0" distL="0" distR="0">
            <wp:extent cx="49657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4965700" cy="307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29" w:id="5577"/>
    <w:p>
      <w:pPr>
        <w:spacing w:after="0"/>
        <w:ind w:left="0"/>
        <w:jc w:val="both"/>
      </w:pPr>
      <w:r>
        <w:rPr>
          <w:rFonts w:ascii="Times New Roman"/>
          <w:b w:val="false"/>
          <w:i w:val="false"/>
          <w:color w:val="000000"/>
          <w:sz w:val="28"/>
        </w:rPr>
        <w:t>
      5.33-сурет. Еуропалық мұнай өңдеу зауыттарының іріктемесі үшін отын қоспасының бөлшектері мен NOx және SO2 үлестік шығарындыларының арасындағы арақатынас</w:t>
      </w:r>
    </w:p>
    <w:bookmarkEnd w:id="5577"/>
    <w:bookmarkStart w:name="z6230" w:id="5578"/>
    <w:p>
      <w:pPr>
        <w:spacing w:after="0"/>
        <w:ind w:left="0"/>
        <w:jc w:val="both"/>
      </w:pPr>
      <w:r>
        <w:rPr>
          <w:rFonts w:ascii="Times New Roman"/>
          <w:b w:val="false"/>
          <w:i w:val="false"/>
          <w:color w:val="000000"/>
          <w:sz w:val="28"/>
        </w:rPr>
        <w:t>
      5.34-суретте еуропалық мұнай өңдеу зауыттарын іріктеу үшін энергетикалық жүйеде газ бен мұнайды пайдаланудың ағымдағы тиісті түрлері көрсетілген. Осы мәліметтерге сүйене отырып, 2008 жылы газ жағудың орташа пайызы шамамен 75 %, ал мұнай шамамен 25 % құрады. Мұнайды жағу кезінде күкірттің тиісті орташа құрамы 1,06 %-ды құрады.</w:t>
      </w:r>
    </w:p>
    <w:bookmarkEnd w:id="5578"/>
    <w:bookmarkStart w:name="z6231" w:id="5579"/>
    <w:p>
      <w:pPr>
        <w:spacing w:after="0"/>
        <w:ind w:left="0"/>
        <w:jc w:val="both"/>
      </w:pPr>
      <w:r>
        <w:rPr>
          <w:rFonts w:ascii="Times New Roman"/>
          <w:b w:val="false"/>
          <w:i w:val="false"/>
          <w:color w:val="000000"/>
          <w:sz w:val="28"/>
        </w:rPr>
        <w:t>
      Бұл ақпарат CONCAWE күкірт диоксидінің шығарындылары бойынша [21] есебіне сәйкес келеді, онда мұнай тұтынудың 1998 жылғы 28,5 %-дан 2006 жылы 19,1 %-ға дейін және 2006 жылы күкірттің орташа мөлшері 1,33 %-ға төмендегені көрсетілген.</w:t>
      </w:r>
    </w:p>
    <w:bookmarkEnd w:id="557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232" w:id="5580"/>
    <w:p>
      <w:pPr>
        <w:spacing w:after="0"/>
        <w:ind w:left="0"/>
        <w:jc w:val="both"/>
      </w:pPr>
      <w:r>
        <w:rPr>
          <w:rFonts w:ascii="Times New Roman"/>
          <w:b w:val="false"/>
          <w:i w:val="false"/>
          <w:color w:val="000000"/>
          <w:sz w:val="28"/>
        </w:rPr>
        <w:t xml:space="preserve">
      </w:t>
      </w:r>
    </w:p>
    <w:bookmarkEnd w:id="5580"/>
    <w:p>
      <w:pPr>
        <w:spacing w:after="0"/>
        <w:ind w:left="0"/>
        <w:jc w:val="both"/>
      </w:pPr>
      <w:r>
        <w:drawing>
          <wp:inline distT="0" distB="0" distL="0" distR="0">
            <wp:extent cx="52959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5295900" cy="307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33" w:id="5581"/>
    <w:p>
      <w:pPr>
        <w:spacing w:after="0"/>
        <w:ind w:left="0"/>
        <w:jc w:val="both"/>
      </w:pPr>
      <w:r>
        <w:rPr>
          <w:rFonts w:ascii="Times New Roman"/>
          <w:b w:val="false"/>
          <w:i w:val="false"/>
          <w:color w:val="000000"/>
          <w:sz w:val="28"/>
        </w:rPr>
        <w:t>
      5.34-сурет. Еуропалық ЕҚТ бюросының техникалық жұмыс тобының 2008 жылғы деректер іріктемесіндегі газ бен мұнай құрамындағы күкірттің пайызы.</w:t>
      </w:r>
    </w:p>
    <w:bookmarkEnd w:id="5581"/>
    <w:bookmarkStart w:name="z6234" w:id="5582"/>
    <w:p>
      <w:pPr>
        <w:spacing w:after="0"/>
        <w:ind w:left="0"/>
        <w:jc w:val="both"/>
      </w:pPr>
      <w:r>
        <w:rPr>
          <w:rFonts w:ascii="Times New Roman"/>
          <w:b w:val="false"/>
          <w:i w:val="false"/>
          <w:color w:val="000000"/>
          <w:sz w:val="28"/>
        </w:rPr>
        <w:t>
      Кросс-медиа әсерлері</w:t>
      </w:r>
    </w:p>
    <w:bookmarkEnd w:id="5582"/>
    <w:bookmarkStart w:name="z6235" w:id="5583"/>
    <w:p>
      <w:pPr>
        <w:spacing w:after="0"/>
        <w:ind w:left="0"/>
        <w:jc w:val="both"/>
      </w:pPr>
      <w:r>
        <w:rPr>
          <w:rFonts w:ascii="Times New Roman"/>
          <w:b w:val="false"/>
          <w:i w:val="false"/>
          <w:color w:val="000000"/>
          <w:sz w:val="28"/>
        </w:rPr>
        <w:t>
      Қалдық отынды газбен алмастыру мұнай өңдеу зауытының отын жүйесі үшін кез-келген интеграцияланған шешімде ескерілуі керек қалдықтың одан әрі артуына әкеледі деп саналады. Бұл қалдық отынды мұнай өңдеу зауытынан тыс жерде дұрыс жағуға болмайды, сондықтан осылайша шығарылған шығарындыларды жою емес, сыртқы шығарындылар ретінде қарастыруға болады. Сондай-ақ, ауыр фракцияларды жеңіл өнімдерге айырбастау және күкірт отынының төмен сипаттамалары үшін мақсаттар айтарлықтай қосымша энергия шығындарын талап етеді. Егер CO2 ұсталмаса, бұл CO2 шығарындыларының сөзсіз өсуіне әкеледі.</w:t>
      </w:r>
    </w:p>
    <w:bookmarkEnd w:id="5583"/>
    <w:bookmarkStart w:name="z6236" w:id="5584"/>
    <w:p>
      <w:pPr>
        <w:spacing w:after="0"/>
        <w:ind w:left="0"/>
        <w:jc w:val="both"/>
      </w:pPr>
      <w:r>
        <w:rPr>
          <w:rFonts w:ascii="Times New Roman"/>
          <w:b w:val="false"/>
          <w:i w:val="false"/>
          <w:color w:val="000000"/>
          <w:sz w:val="28"/>
        </w:rPr>
        <w:t>
      Алғашқы жақындауда NOX шығарындылары сутекті, ең ауыр газ тәрізді көмірсутектерді және құрамында жанармай азоты бар қалдық отынды пайдалану арқылы көбейтілуі мүмкін. Жоғары сутегі отыны жалын температурасының жоғарылауына әкеледі, бұл әдетте NOx деңгейінің жоғарылауына әкеледі. Барлық жанармай азоты ақыр соңында NOX шығарындыларын құрмаса да, NOX-нің жанармайдағы үлесі табиғи газбен жұмыс істейтін жабдықтағыдай, мұнай өңдеу зауыттарына арналған жылу NOX қондырғысының үлесінен бірнеше есе көп болуы мүмкін. Мұнай өңдеу зауытында аминдер (азот қосылыстары) және басқа қосылыстар болуы мүмкін. Әдебиетте ауыр дизель отындарындағы байланысты азоттың құрамына байланысты NOX шығарындыларының түзету коэффициенттері бар. Бұл сұраққа жалпыға бірдей танылған сілтеме 1987 жылы Нидерландтың құзыретті органдары шығарған "BesluitEmissie-EissenStookinstallatiesMilieubeheera" (BEES) нұсқаулық құжатында келтірілген. BEES-те ұсынылған корреляция коэффициенті (тек қолданыстағы қондырғыларға қолданылады) 5.35-суретте көрсетілген.</w:t>
      </w:r>
    </w:p>
    <w:bookmarkEnd w:id="558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237" w:id="5585"/>
    <w:p>
      <w:pPr>
        <w:spacing w:after="0"/>
        <w:ind w:left="0"/>
        <w:jc w:val="both"/>
      </w:pPr>
      <w:r>
        <w:rPr>
          <w:rFonts w:ascii="Times New Roman"/>
          <w:b w:val="false"/>
          <w:i w:val="false"/>
          <w:color w:val="000000"/>
          <w:sz w:val="28"/>
        </w:rPr>
        <w:t xml:space="preserve">
      </w:t>
      </w:r>
    </w:p>
    <w:bookmarkEnd w:id="5585"/>
    <w:p>
      <w:pPr>
        <w:spacing w:after="0"/>
        <w:ind w:left="0"/>
        <w:jc w:val="both"/>
      </w:pPr>
      <w:r>
        <w:drawing>
          <wp:inline distT="0" distB="0" distL="0" distR="0">
            <wp:extent cx="46101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46101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38" w:id="5586"/>
    <w:p>
      <w:pPr>
        <w:spacing w:after="0"/>
        <w:ind w:left="0"/>
        <w:jc w:val="both"/>
      </w:pPr>
      <w:r>
        <w:rPr>
          <w:rFonts w:ascii="Times New Roman"/>
          <w:b w:val="false"/>
          <w:i w:val="false"/>
          <w:color w:val="000000"/>
          <w:sz w:val="28"/>
        </w:rPr>
        <w:t>
      5.35-сурет. Мұнай өңдеу зауытының отын газының құрамының NOX шығарындыларына әсері (тек қолданыстағы қондырғыларға қолданылады)</w:t>
      </w:r>
    </w:p>
    <w:bookmarkEnd w:id="5586"/>
    <w:bookmarkStart w:name="z6239" w:id="5587"/>
    <w:p>
      <w:pPr>
        <w:spacing w:after="0"/>
        <w:ind w:left="0"/>
        <w:jc w:val="both"/>
      </w:pPr>
      <w:r>
        <w:rPr>
          <w:rFonts w:ascii="Times New Roman"/>
          <w:b w:val="false"/>
          <w:i w:val="false"/>
          <w:color w:val="000000"/>
          <w:sz w:val="28"/>
        </w:rPr>
        <w:t>
      BEES құжатында ұсынылған түзету коэффициенті бірге көбейтілген екі фактордың жиынтығынан тұрады. Біріншісі сутектің құрамын түсіндіреді, ал екіншісі үштен көп көміртегі бар көмірсутектерге қатысты.</w:t>
      </w:r>
    </w:p>
    <w:bookmarkEnd w:id="5587"/>
    <w:bookmarkStart w:name="z6240" w:id="5588"/>
    <w:p>
      <w:pPr>
        <w:spacing w:after="0"/>
        <w:ind w:left="0"/>
        <w:jc w:val="both"/>
      </w:pPr>
      <w:r>
        <w:rPr>
          <w:rFonts w:ascii="Times New Roman"/>
          <w:b w:val="false"/>
          <w:i w:val="false"/>
          <w:color w:val="000000"/>
          <w:sz w:val="28"/>
        </w:rPr>
        <w:t>
      Алайда, NOx түзілуінің газ тәрізді отындағы сутегі құрамына сызықтық қатынасын тікелей қолдануға болмайды: шығарындылардың өзгергіштігі газдың сапасы мен мөлшерінің өзгеруіне, сондай-ақ әр түрлі қондырғыларға байланысты [66].</w:t>
      </w:r>
    </w:p>
    <w:bookmarkEnd w:id="5588"/>
    <w:bookmarkStart w:name="z6241" w:id="5589"/>
    <w:p>
      <w:pPr>
        <w:spacing w:after="0"/>
        <w:ind w:left="0"/>
        <w:jc w:val="both"/>
      </w:pPr>
      <w:r>
        <w:rPr>
          <w:rFonts w:ascii="Times New Roman"/>
          <w:b w:val="false"/>
          <w:i w:val="false"/>
          <w:color w:val="000000"/>
          <w:sz w:val="28"/>
        </w:rPr>
        <w:t>
      МӨЗ-дің отын газына ауыр фракцияларды өңдеу әдістері туралы қосымша ақпаратты кокстеу бөлімдерінен және гидроөңдеу процестерінің бөлімдерінен табуға болады.</w:t>
      </w:r>
    </w:p>
    <w:bookmarkEnd w:id="5589"/>
    <w:bookmarkStart w:name="z6242" w:id="5590"/>
    <w:p>
      <w:pPr>
        <w:spacing w:after="0"/>
        <w:ind w:left="0"/>
        <w:jc w:val="both"/>
      </w:pPr>
      <w:r>
        <w:rPr>
          <w:rFonts w:ascii="Times New Roman"/>
          <w:b w:val="false"/>
          <w:i w:val="false"/>
          <w:color w:val="000000"/>
          <w:sz w:val="28"/>
        </w:rPr>
        <w:t>
      Қолданылуы</w:t>
      </w:r>
    </w:p>
    <w:bookmarkEnd w:id="5590"/>
    <w:bookmarkStart w:name="z6243" w:id="5591"/>
    <w:p>
      <w:pPr>
        <w:spacing w:after="0"/>
        <w:ind w:left="0"/>
        <w:jc w:val="both"/>
      </w:pPr>
      <w:r>
        <w:rPr>
          <w:rFonts w:ascii="Times New Roman"/>
          <w:b w:val="false"/>
          <w:i w:val="false"/>
          <w:color w:val="000000"/>
          <w:sz w:val="28"/>
        </w:rPr>
        <w:t>
      Сұйық отыннан газға көшу технологиялық процестерді жаңғыртуды және газ желілеріне қосуды талап етеді. Кейбір газдар жергілікті жерде, яғни шығу процесінде немесе іргелес процесте қолданылады, бірақ мұнай өңдеу зауыттарының көпшілігі мұнай өңдеу зауыттарының жанармай газының көп бөлігі жеткізілетін және газ тұтынушыларына берілетін мұнай өңдеу зауыттарының жалпы желісін пайдаланады. Қазіргі заманғы мұнай өңдеу зауытында МӨЗ отын газының магистральдары сұраныс пен ұсынысқа қатысты мұқият "теңдестірілген"; қажетті икемділікке өндірісті бақылау арқылы қол жеткізіледі (мысалы, риформинг қондырғысының өткізу қабілеті, сұйытылған газдың булануы). Мұнай өңдеу зауытының алау жүйесімен өзара байланыс маңызды, мұнай өңдеу зауытының отын газы әдетте алау газын қалпына келтіруден алынған газды қамтиды. Егер қысымның жоғарғы шегі асып кетсе, ол алауға артық газ шығаруы мүмкін. Энергия үнемдеу тұжырымдамаларын қолдану мұнай өңдеу зауыттарына өз газына деген барлық қажеттіліктерін қанағаттандыруға көмектеседі.</w:t>
      </w:r>
    </w:p>
    <w:bookmarkEnd w:id="5591"/>
    <w:bookmarkStart w:name="z6244" w:id="5592"/>
    <w:p>
      <w:pPr>
        <w:spacing w:after="0"/>
        <w:ind w:left="0"/>
        <w:jc w:val="both"/>
      </w:pPr>
      <w:r>
        <w:rPr>
          <w:rFonts w:ascii="Times New Roman"/>
          <w:b w:val="false"/>
          <w:i w:val="false"/>
          <w:color w:val="000000"/>
          <w:sz w:val="28"/>
        </w:rPr>
        <w:t>
      Жақында АҚШ EPA мұнай өңдеу зауыттарында жұмыс істейтін барлық қазандықтар мен жылытқыштарда қатты және сұйық отынды пайдалануды болдырмау немесе азайту үшін компания немесе учаске деңгейіндегі ірі компаниялармен бірқатар әлемдік келісімдерге қол жеткізді (азаматтық серіктестік туралы сот келісімдері немесе келісім туралы ережелер деп аталады) [45]. Осы қабылданған келісімдерге сәйкес қатты / сұйық отынды пайдалану табиғи газды тұтынуды азайту кезеңінде ғана рұқсат етіледі.</w:t>
      </w:r>
    </w:p>
    <w:bookmarkEnd w:id="5592"/>
    <w:bookmarkStart w:name="z6245" w:id="5593"/>
    <w:p>
      <w:pPr>
        <w:spacing w:after="0"/>
        <w:ind w:left="0"/>
        <w:jc w:val="both"/>
      </w:pPr>
      <w:r>
        <w:rPr>
          <w:rFonts w:ascii="Times New Roman"/>
          <w:b w:val="false"/>
          <w:i w:val="false"/>
          <w:color w:val="000000"/>
          <w:sz w:val="28"/>
        </w:rPr>
        <w:t>
      Қазіргі уақытта бірқатар еуропалық мұнай өңдеу зауыттары да ұқсас жұмыс жағдайлары бар 100 % газға көшті.</w:t>
      </w:r>
    </w:p>
    <w:bookmarkEnd w:id="5593"/>
    <w:bookmarkStart w:name="z6246" w:id="5594"/>
    <w:p>
      <w:pPr>
        <w:spacing w:after="0"/>
        <w:ind w:left="0"/>
        <w:jc w:val="both"/>
      </w:pPr>
      <w:r>
        <w:rPr>
          <w:rFonts w:ascii="Times New Roman"/>
          <w:b w:val="false"/>
          <w:i w:val="false"/>
          <w:color w:val="000000"/>
          <w:sz w:val="28"/>
        </w:rPr>
        <w:t>
      2008 жылы ЕО мұнай өңдеу зауыттарының жартысында газды жағу үлесі (МӨЗ отын газы + табиғи газ) 75 %-дан астамды құрады.</w:t>
      </w:r>
    </w:p>
    <w:bookmarkEnd w:id="5594"/>
    <w:bookmarkStart w:name="z6247" w:id="5595"/>
    <w:p>
      <w:pPr>
        <w:spacing w:after="0"/>
        <w:ind w:left="0"/>
        <w:jc w:val="both"/>
      </w:pPr>
      <w:r>
        <w:rPr>
          <w:rFonts w:ascii="Times New Roman"/>
          <w:b w:val="false"/>
          <w:i w:val="false"/>
          <w:color w:val="000000"/>
          <w:sz w:val="28"/>
        </w:rPr>
        <w:t>
      Өте аз еуропалық кәсіпорындар өздерінің энергиясымен қамтамасыз ету үшін 25 %-дан астам ауыр сұйық отынға сүйенеді.</w:t>
      </w:r>
    </w:p>
    <w:bookmarkEnd w:id="5595"/>
    <w:bookmarkStart w:name="z6248" w:id="5596"/>
    <w:p>
      <w:pPr>
        <w:spacing w:after="0"/>
        <w:ind w:left="0"/>
        <w:jc w:val="both"/>
      </w:pPr>
      <w:r>
        <w:rPr>
          <w:rFonts w:ascii="Times New Roman"/>
          <w:b w:val="false"/>
          <w:i w:val="false"/>
          <w:color w:val="000000"/>
          <w:sz w:val="28"/>
        </w:rPr>
        <w:t>
      Экономика</w:t>
      </w:r>
    </w:p>
    <w:bookmarkEnd w:id="5596"/>
    <w:bookmarkStart w:name="z6249" w:id="5597"/>
    <w:p>
      <w:pPr>
        <w:spacing w:after="0"/>
        <w:ind w:left="0"/>
        <w:jc w:val="both"/>
      </w:pPr>
      <w:r>
        <w:rPr>
          <w:rFonts w:ascii="Times New Roman"/>
          <w:b w:val="false"/>
          <w:i w:val="false"/>
          <w:color w:val="000000"/>
          <w:sz w:val="28"/>
        </w:rPr>
        <w:t>
      Газға көшу құны жылына 10 тонна мұнай өңдеу зауыты үшін жылына 30 миллион еуроға жетуі мүмкін.</w:t>
      </w:r>
    </w:p>
    <w:bookmarkEnd w:id="5597"/>
    <w:bookmarkStart w:name="z6250" w:id="5598"/>
    <w:p>
      <w:pPr>
        <w:spacing w:after="0"/>
        <w:ind w:left="0"/>
        <w:jc w:val="both"/>
      </w:pPr>
      <w:r>
        <w:rPr>
          <w:rFonts w:ascii="Times New Roman"/>
          <w:b w:val="false"/>
          <w:i w:val="false"/>
          <w:color w:val="000000"/>
          <w:sz w:val="28"/>
        </w:rPr>
        <w:t>
      Мазуттың орнына сұйытылған газды пайдалану үшін шамамен күрделі шығындар шамалы (бірнеше рет жағу), ал жылына шамамен пайдалану құны бір тонна отын үшін 120 еуроны құрайды (сұйытылған мұнай газы мен мазут арасындағы шығындар айырмашылығы). Алайда, пайдалану шығындары жыл мезгіліне және нарықтағы сұйытылған газдың бағасына байланысты айтарлықтай өзгеруі мүмкін.</w:t>
      </w:r>
    </w:p>
    <w:bookmarkEnd w:id="5598"/>
    <w:bookmarkStart w:name="z6251" w:id="5599"/>
    <w:p>
      <w:pPr>
        <w:spacing w:after="0"/>
        <w:ind w:left="0"/>
        <w:jc w:val="both"/>
      </w:pPr>
      <w:r>
        <w:rPr>
          <w:rFonts w:ascii="Times New Roman"/>
          <w:b w:val="false"/>
          <w:i w:val="false"/>
          <w:color w:val="000000"/>
          <w:sz w:val="28"/>
        </w:rPr>
        <w:t xml:space="preserve">
      Мазуттың орнына табиғи газды пайдалану үшін қондырғының шамамен құны шамамен 4 миллион фунт стерлинг құрайды. Жылына шамамен пайдалану шығындары тоннасына 50 еуродан тоннасына 100 еуроға дейін өзгеруі мүмкін (табиғи газ бен мазут құнының айырмашылығы). Сондай-ақ, пайдалану шығындары жыл мезгілі мен нарыққа байланысты айтарлықтай өзгеруі мүмкін. </w:t>
      </w:r>
    </w:p>
    <w:bookmarkEnd w:id="5599"/>
    <w:bookmarkStart w:name="z6252" w:id="5600"/>
    <w:p>
      <w:pPr>
        <w:spacing w:after="0"/>
        <w:ind w:left="0"/>
        <w:jc w:val="both"/>
      </w:pPr>
      <w:r>
        <w:rPr>
          <w:rFonts w:ascii="Times New Roman"/>
          <w:b w:val="false"/>
          <w:i w:val="false"/>
          <w:color w:val="000000"/>
          <w:sz w:val="28"/>
        </w:rPr>
        <w:t>
      Мазуттың орнына газ тәріздес отынды пайдаланудың экономикалық пайдасы болуы мүмкін, егжей-тегжейлі есептеу 1-қосымшада келтірілген.</w:t>
      </w:r>
    </w:p>
    <w:bookmarkEnd w:id="5600"/>
    <w:bookmarkStart w:name="z6253" w:id="5601"/>
    <w:p>
      <w:pPr>
        <w:spacing w:after="0"/>
        <w:ind w:left="0"/>
        <w:jc w:val="both"/>
      </w:pPr>
      <w:r>
        <w:rPr>
          <w:rFonts w:ascii="Times New Roman"/>
          <w:b w:val="false"/>
          <w:i w:val="false"/>
          <w:color w:val="000000"/>
          <w:sz w:val="28"/>
        </w:rPr>
        <w:t>
      Ендірудің әсері</w:t>
      </w:r>
    </w:p>
    <w:bookmarkEnd w:id="5601"/>
    <w:bookmarkStart w:name="z6254" w:id="5602"/>
    <w:p>
      <w:pPr>
        <w:spacing w:after="0"/>
        <w:ind w:left="0"/>
        <w:jc w:val="both"/>
      </w:pPr>
      <w:r>
        <w:rPr>
          <w:rFonts w:ascii="Times New Roman"/>
          <w:b w:val="false"/>
          <w:i w:val="false"/>
          <w:color w:val="000000"/>
          <w:sz w:val="28"/>
        </w:rPr>
        <w:t>
      CO2, NOX, SO2 шығарындыларын және тоқтатылған бөлшектерді (металдарды қоса) азайту.</w:t>
      </w:r>
    </w:p>
    <w:bookmarkEnd w:id="5602"/>
    <w:bookmarkStart w:name="z6255" w:id="5603"/>
    <w:p>
      <w:pPr>
        <w:spacing w:after="0"/>
        <w:ind w:left="0"/>
        <w:jc w:val="both"/>
      </w:pPr>
      <w:r>
        <w:rPr>
          <w:rFonts w:ascii="Times New Roman"/>
          <w:b w:val="false"/>
          <w:i w:val="false"/>
          <w:color w:val="000000"/>
          <w:sz w:val="28"/>
        </w:rPr>
        <w:t>
      Анықтамалық әдебиет</w:t>
      </w:r>
    </w:p>
    <w:bookmarkEnd w:id="5603"/>
    <w:bookmarkStart w:name="z6256" w:id="5604"/>
    <w:p>
      <w:pPr>
        <w:spacing w:after="0"/>
        <w:ind w:left="0"/>
        <w:jc w:val="both"/>
      </w:pPr>
      <w:r>
        <w:rPr>
          <w:rFonts w:ascii="Times New Roman"/>
          <w:b w:val="false"/>
          <w:i w:val="false"/>
          <w:color w:val="000000"/>
          <w:sz w:val="28"/>
        </w:rPr>
        <w:t>
      [67], [68], [53], [69], [9], [70].</w:t>
      </w:r>
    </w:p>
    <w:bookmarkEnd w:id="560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257" w:id="5605"/>
    <w:p>
      <w:pPr>
        <w:spacing w:after="0"/>
        <w:ind w:left="0"/>
        <w:jc w:val="left"/>
      </w:pPr>
      <w:r>
        <w:rPr>
          <w:rFonts w:ascii="Times New Roman"/>
          <w:b/>
          <w:i w:val="false"/>
          <w:color w:val="000000"/>
        </w:rPr>
        <w:t xml:space="preserve"> 5.21.4 МӨЗ сұйық отынын гидротазарту</w:t>
      </w:r>
    </w:p>
    <w:bookmarkEnd w:id="5605"/>
    <w:bookmarkStart w:name="z6258" w:id="5606"/>
    <w:p>
      <w:pPr>
        <w:spacing w:after="0"/>
        <w:ind w:left="0"/>
        <w:jc w:val="both"/>
      </w:pPr>
      <w:r>
        <w:rPr>
          <w:rFonts w:ascii="Times New Roman"/>
          <w:b w:val="false"/>
          <w:i w:val="false"/>
          <w:color w:val="000000"/>
          <w:sz w:val="28"/>
        </w:rPr>
        <w:t>
      Сипаты</w:t>
      </w:r>
    </w:p>
    <w:bookmarkEnd w:id="5606"/>
    <w:bookmarkStart w:name="z6259" w:id="5607"/>
    <w:p>
      <w:pPr>
        <w:spacing w:after="0"/>
        <w:ind w:left="0"/>
        <w:jc w:val="both"/>
      </w:pPr>
      <w:r>
        <w:rPr>
          <w:rFonts w:ascii="Times New Roman"/>
          <w:b w:val="false"/>
          <w:i w:val="false"/>
          <w:color w:val="000000"/>
          <w:sz w:val="28"/>
        </w:rPr>
        <w:t>
      Мұнай өңдеу зауыттарында пайдаланылатын отындағы азоттың, күкірттің, қалқыма бөлшектердің және металдардың құрамы мұнай өңдеу зауытында пайдаланылатын шикі мұнаймен және ол өткен технологиялық қондырғылармен анықталады. Мұнай өңдеу зауыттарының сұйық отын ағындары шикі мұнайды айдау қондырғылары, вакуумды айдау, термиялық крекинг, каталитикалық крекинг және гидрокрекинг қалдықтары сияқты әртүрлі процестер нәтижесінде пайда болады. Соңғысын қоспағанда, осы қалдықтардағы күкірт құрамын тек шикізатты таңдау арқылы басқаруға болады. Әдетте, сұйық технологиялық отынның құрамында жоғарыда аталған фракциялардың біреуі немесе бірнешеуі болуы мүмкін, ал күкірт мөлшері әр түрлі болуы мүмкін. 5.47-кестеде сұйық технологиялық отын ретінде пайдалануға жарамды түрлі фракциялардағы күкірт, азот және металл құрамы келтірілген.</w:t>
      </w:r>
    </w:p>
    <w:bookmarkEnd w:id="56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47</w:t>
      </w:r>
      <w:r>
        <w:rPr>
          <w:rFonts w:ascii="Times New Roman"/>
          <w:b w:val="false"/>
          <w:i w:val="false"/>
          <w:color w:val="000000"/>
          <w:sz w:val="28"/>
        </w:rPr>
        <w:t>-кесте. Сұйық технологиялық отын ретінде пайдалану үшін жарамды фракциялардағы күкірт, азот және металдардың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мұнай өңдеу отыны ретінде пайдалануға жарамды фракция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мұнайдың шығу 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құрамы,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тұнба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теңіз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тұнба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Таяу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теңіз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 –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Таяу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Крекинг қалдығы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Таяу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61" w:id="5608"/>
    <w:p>
      <w:pPr>
        <w:spacing w:after="0"/>
        <w:ind w:left="0"/>
        <w:jc w:val="both"/>
      </w:pPr>
      <w:r>
        <w:rPr>
          <w:rFonts w:ascii="Times New Roman"/>
          <w:b w:val="false"/>
          <w:i w:val="false"/>
          <w:color w:val="000000"/>
          <w:sz w:val="28"/>
        </w:rPr>
        <w:t>
      Гидрогенизация реакцияларына сүйене отырып, отынды гидротазалау мұнай өңдеу фракцияларындағы күкірт, азот және металл құрамын төмендетуі мүмкін. Сұйық отынды гидротазарту күкірт құрамын 0,03 – 1 % дейін төмендетуге мүмкіндік береді. Бұл әдіс алдын-ала камерадағы жедел өзгерісті, оны қолданар алдында шикізатты өңдеуді білдіреді.</w:t>
      </w:r>
    </w:p>
    <w:bookmarkEnd w:id="5608"/>
    <w:bookmarkStart w:name="z6262" w:id="5609"/>
    <w:p>
      <w:pPr>
        <w:spacing w:after="0"/>
        <w:ind w:left="0"/>
        <w:jc w:val="both"/>
      </w:pPr>
      <w:r>
        <w:rPr>
          <w:rFonts w:ascii="Times New Roman"/>
          <w:b w:val="false"/>
          <w:i w:val="false"/>
          <w:color w:val="000000"/>
          <w:sz w:val="28"/>
        </w:rPr>
        <w:t>
      Қол жеткізілген экологиялық пайда</w:t>
      </w:r>
    </w:p>
    <w:bookmarkEnd w:id="5609"/>
    <w:bookmarkStart w:name="z6263" w:id="5610"/>
    <w:p>
      <w:pPr>
        <w:spacing w:after="0"/>
        <w:ind w:left="0"/>
        <w:jc w:val="both"/>
      </w:pPr>
      <w:r>
        <w:rPr>
          <w:rFonts w:ascii="Times New Roman"/>
          <w:b w:val="false"/>
          <w:i w:val="false"/>
          <w:color w:val="000000"/>
          <w:sz w:val="28"/>
        </w:rPr>
        <w:t>
      Жанармайды гидротазарту шикізаттағы азот, күкірт және металл құрамын төмендетеді, бұл өз кезегінде SO2, N, % X және тоқтатылған бөлшектердің шығарылуын азайтады. 1 % немесе одан аз күкірт бар мазутқа көшу арқылы Ұлыбританияның мұнай өңдеу зауыттары SO2 шығарындыларын 19 % - дан 64 % - ға дейін төмендетуі мүмкін деп есептелді. Төмен күкірт отынына ауысудың артықшылығы-бұл мұржадағы жылу шығынын азайтады (қосымша жылу алмастырғыштарға немесе жылу алмастырғыш бетіне салынатын инвестициялар), өйткені шық нүктесінің коррозиясы азаяды немесе енді шектеу болмайды.</w:t>
      </w:r>
    </w:p>
    <w:bookmarkEnd w:id="5610"/>
    <w:bookmarkStart w:name="z6264" w:id="5611"/>
    <w:p>
      <w:pPr>
        <w:spacing w:after="0"/>
        <w:ind w:left="0"/>
        <w:jc w:val="both"/>
      </w:pPr>
      <w:r>
        <w:rPr>
          <w:rFonts w:ascii="Times New Roman"/>
          <w:b w:val="false"/>
          <w:i w:val="false"/>
          <w:color w:val="000000"/>
          <w:sz w:val="28"/>
        </w:rPr>
        <w:t>
      Экологиялық көрсеткіштер және пайдалану деректері</w:t>
      </w:r>
    </w:p>
    <w:bookmarkEnd w:id="5611"/>
    <w:bookmarkStart w:name="z6265" w:id="5612"/>
    <w:p>
      <w:pPr>
        <w:spacing w:after="0"/>
        <w:ind w:left="0"/>
        <w:jc w:val="both"/>
      </w:pPr>
      <w:r>
        <w:rPr>
          <w:rFonts w:ascii="Times New Roman"/>
          <w:b w:val="false"/>
          <w:i w:val="false"/>
          <w:color w:val="000000"/>
          <w:sz w:val="28"/>
        </w:rPr>
        <w:t>
      Оқулықта ауыр дизель отындарындағы байланысты азоттың құрамына байланысты NOX шығарындыларының түзету коэффициенттері бар. Бұл сұраққа жалпыға бірдей танылған сілтеме 1987 жылы Нидерландтың құзыретті органдары шығарған "Besluit Emissie - Eissen Stookinstallaties MilieubeheerA" (BEES) нұсқаулық құжатында келтірілген. BEES-те ұсынылған корреляция коэффициенті (тек қолданыстағы қондырғыларға қолданылады) 5.36-суретте көрсетілген.</w:t>
      </w:r>
    </w:p>
    <w:bookmarkEnd w:id="56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266" w:id="5613"/>
    <w:p>
      <w:pPr>
        <w:spacing w:after="0"/>
        <w:ind w:left="0"/>
        <w:jc w:val="both"/>
      </w:pPr>
      <w:r>
        <w:rPr>
          <w:rFonts w:ascii="Times New Roman"/>
          <w:b w:val="false"/>
          <w:i w:val="false"/>
          <w:color w:val="000000"/>
          <w:sz w:val="28"/>
        </w:rPr>
        <w:t xml:space="preserve">
      </w:t>
      </w:r>
    </w:p>
    <w:bookmarkEnd w:id="5613"/>
    <w:p>
      <w:pPr>
        <w:spacing w:after="0"/>
        <w:ind w:left="0"/>
        <w:jc w:val="both"/>
      </w:pPr>
      <w:r>
        <w:drawing>
          <wp:inline distT="0" distB="0" distL="0" distR="0">
            <wp:extent cx="45085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4508500" cy="273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67" w:id="5614"/>
    <w:p>
      <w:pPr>
        <w:spacing w:after="0"/>
        <w:ind w:left="0"/>
        <w:jc w:val="both"/>
      </w:pPr>
      <w:r>
        <w:rPr>
          <w:rFonts w:ascii="Times New Roman"/>
          <w:b w:val="false"/>
          <w:i w:val="false"/>
          <w:color w:val="000000"/>
          <w:sz w:val="28"/>
        </w:rPr>
        <w:t>
      5.36-сурет. Сұйық технологиялық отын ретінде пайдалануға жарамды фракциялардағы күкірт, азот және металдар құрамы.</w:t>
      </w:r>
    </w:p>
    <w:bookmarkEnd w:id="5614"/>
    <w:bookmarkStart w:name="z6268" w:id="5615"/>
    <w:p>
      <w:pPr>
        <w:spacing w:after="0"/>
        <w:ind w:left="0"/>
        <w:jc w:val="both"/>
      </w:pPr>
      <w:r>
        <w:rPr>
          <w:rFonts w:ascii="Times New Roman"/>
          <w:b w:val="false"/>
          <w:i w:val="false"/>
          <w:color w:val="000000"/>
          <w:sz w:val="28"/>
        </w:rPr>
        <w:t>
      Кросс-медиа әсерлері</w:t>
      </w:r>
    </w:p>
    <w:bookmarkEnd w:id="5615"/>
    <w:bookmarkStart w:name="z6269" w:id="5616"/>
    <w:p>
      <w:pPr>
        <w:spacing w:after="0"/>
        <w:ind w:left="0"/>
        <w:jc w:val="both"/>
      </w:pPr>
      <w:r>
        <w:rPr>
          <w:rFonts w:ascii="Times New Roman"/>
          <w:b w:val="false"/>
          <w:i w:val="false"/>
          <w:color w:val="000000"/>
          <w:sz w:val="28"/>
        </w:rPr>
        <w:t>
      Жанармайды гидротазарту - бұл сутекті тұтынатын өте қуатты процесс, сондықтан CO2 шығарындыларының көбеюіне әкеледі. Сонымен қатар, сарқынды сулар мен қалдықтар (пайдаланылған катализатор) пайда болады.</w:t>
      </w:r>
    </w:p>
    <w:bookmarkEnd w:id="5616"/>
    <w:bookmarkStart w:name="z6270" w:id="5617"/>
    <w:p>
      <w:pPr>
        <w:spacing w:after="0"/>
        <w:ind w:left="0"/>
        <w:jc w:val="both"/>
      </w:pPr>
      <w:r>
        <w:rPr>
          <w:rFonts w:ascii="Times New Roman"/>
          <w:b w:val="false"/>
          <w:i w:val="false"/>
          <w:color w:val="000000"/>
          <w:sz w:val="28"/>
        </w:rPr>
        <w:t>
      Қолданылуы</w:t>
      </w:r>
    </w:p>
    <w:bookmarkEnd w:id="5617"/>
    <w:bookmarkStart w:name="z6271" w:id="5618"/>
    <w:p>
      <w:pPr>
        <w:spacing w:after="0"/>
        <w:ind w:left="0"/>
        <w:jc w:val="both"/>
      </w:pPr>
      <w:r>
        <w:rPr>
          <w:rFonts w:ascii="Times New Roman"/>
          <w:b w:val="false"/>
          <w:i w:val="false"/>
          <w:color w:val="000000"/>
          <w:sz w:val="28"/>
        </w:rPr>
        <w:t>
      Толығымен қолданылады.</w:t>
      </w:r>
    </w:p>
    <w:bookmarkEnd w:id="5618"/>
    <w:bookmarkStart w:name="z6272" w:id="5619"/>
    <w:p>
      <w:pPr>
        <w:spacing w:after="0"/>
        <w:ind w:left="0"/>
        <w:jc w:val="both"/>
      </w:pPr>
      <w:r>
        <w:rPr>
          <w:rFonts w:ascii="Times New Roman"/>
          <w:b w:val="false"/>
          <w:i w:val="false"/>
          <w:color w:val="000000"/>
          <w:sz w:val="28"/>
        </w:rPr>
        <w:t>
      Мұнай өңдеу зауыттары жағатын мұнай өңдеу газының мөлшері сұйық отынмен салыстырғанда, мегаваттқа қайта есептегенде, әдетте МӨЗ отын газының 60 % - дан МӨЗ сұйық отынының 40 % - на дейін құрайды. Алайда, Ұлыбританиядағы 1996 жылғы Мемлекеттік тізілімнің мәліметтері кейбір мұнай өңдеу зауыттарында жағылған мазут 60 % - ға жақындағанын көрсетеді.</w:t>
      </w:r>
    </w:p>
    <w:bookmarkEnd w:id="5619"/>
    <w:bookmarkStart w:name="z6273" w:id="5620"/>
    <w:p>
      <w:pPr>
        <w:spacing w:after="0"/>
        <w:ind w:left="0"/>
        <w:jc w:val="both"/>
      </w:pPr>
      <w:r>
        <w:rPr>
          <w:rFonts w:ascii="Times New Roman"/>
          <w:b w:val="false"/>
          <w:i w:val="false"/>
          <w:color w:val="000000"/>
          <w:sz w:val="28"/>
        </w:rPr>
        <w:t>
      Экономика</w:t>
      </w:r>
    </w:p>
    <w:bookmarkEnd w:id="5620"/>
    <w:bookmarkStart w:name="z6274" w:id="5621"/>
    <w:p>
      <w:pPr>
        <w:spacing w:after="0"/>
        <w:ind w:left="0"/>
        <w:jc w:val="both"/>
      </w:pPr>
      <w:r>
        <w:rPr>
          <w:rFonts w:ascii="Times New Roman"/>
          <w:b w:val="false"/>
          <w:i w:val="false"/>
          <w:color w:val="000000"/>
          <w:sz w:val="28"/>
        </w:rPr>
        <w:t>
      Қарқынды гидротазарту өте қымбат, бұл мұнай өңдеу зауыттарының сұйық отынының құнын арттырады. 5.48-кестеде МӨЗ сұйық отынын күкіртсіздендіру процестеріне жұмсалатын шығындардың мысалы келтірілген.</w:t>
      </w:r>
    </w:p>
    <w:bookmarkEnd w:id="56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48</w:t>
      </w:r>
      <w:r>
        <w:rPr>
          <w:rFonts w:ascii="Times New Roman"/>
          <w:b w:val="false"/>
          <w:i w:val="false"/>
          <w:color w:val="000000"/>
          <w:sz w:val="28"/>
        </w:rPr>
        <w:t>-кесте. МӨЗ сұйық отынын күкіртсіздендіруге арналған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зауытының қуаты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млн т/жыл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зауытында қолданылатын отын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6" w:id="5622"/>
          <w:p>
            <w:pPr>
              <w:spacing w:after="20"/>
              <w:ind w:left="20"/>
              <w:jc w:val="both"/>
            </w:pPr>
            <w:r>
              <w:rPr>
                <w:rFonts w:ascii="Times New Roman"/>
                <w:b w:val="false"/>
                <w:i w:val="false"/>
                <w:color w:val="000000"/>
                <w:sz w:val="20"/>
              </w:rPr>
              <w:t>
120 000 т/жыл МӨЗ сұйық отыны</w:t>
            </w:r>
          </w:p>
          <w:bookmarkEnd w:id="5622"/>
          <w:p>
            <w:pPr>
              <w:spacing w:after="20"/>
              <w:ind w:left="20"/>
              <w:jc w:val="both"/>
            </w:pPr>
            <w:r>
              <w:rPr>
                <w:rFonts w:ascii="Times New Roman"/>
                <w:b w:val="false"/>
                <w:i w:val="false"/>
                <w:color w:val="000000"/>
                <w:sz w:val="20"/>
              </w:rPr>
              <w:t>
180 000 т/жыл МӨЗ отын газы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түтін газының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x 10 9 Нм3/жыл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шығарындылары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мг/Нм3 (МӨЗ сұйық отындары үшін 3 % S) , бұл жылына 8400 т құрайды (гидротазартумен 750 мг/Нм3)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Күкіртсіздендіру тиімділігі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дейін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 (еуро)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300 млн.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шығындары (еуро/жыл)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50 млн.</w:t>
            </w:r>
          </w:p>
        </w:tc>
      </w:tr>
    </w:tbl>
    <w:bookmarkStart w:name="z6277" w:id="5623"/>
    <w:p>
      <w:pPr>
        <w:spacing w:after="0"/>
        <w:ind w:left="0"/>
        <w:jc w:val="both"/>
      </w:pPr>
      <w:r>
        <w:rPr>
          <w:rFonts w:ascii="Times New Roman"/>
          <w:b w:val="false"/>
          <w:i w:val="false"/>
          <w:color w:val="000000"/>
          <w:sz w:val="28"/>
        </w:rPr>
        <w:t>
      Ендірудің әсері</w:t>
      </w:r>
    </w:p>
    <w:bookmarkEnd w:id="5623"/>
    <w:bookmarkStart w:name="z6278" w:id="5624"/>
    <w:p>
      <w:pPr>
        <w:spacing w:after="0"/>
        <w:ind w:left="0"/>
        <w:jc w:val="both"/>
      </w:pPr>
      <w:r>
        <w:rPr>
          <w:rFonts w:ascii="Times New Roman"/>
          <w:b w:val="false"/>
          <w:i w:val="false"/>
          <w:color w:val="000000"/>
          <w:sz w:val="28"/>
        </w:rPr>
        <w:t>
      МӨЗ жабдықталуын оңтайландыру.</w:t>
      </w:r>
    </w:p>
    <w:bookmarkEnd w:id="5624"/>
    <w:bookmarkStart w:name="z6279" w:id="5625"/>
    <w:p>
      <w:pPr>
        <w:spacing w:after="0"/>
        <w:ind w:left="0"/>
        <w:jc w:val="both"/>
      </w:pPr>
      <w:r>
        <w:rPr>
          <w:rFonts w:ascii="Times New Roman"/>
          <w:b w:val="false"/>
          <w:i w:val="false"/>
          <w:color w:val="000000"/>
          <w:sz w:val="28"/>
        </w:rPr>
        <w:t>
      Анықтамалық әдебиет</w:t>
      </w:r>
    </w:p>
    <w:bookmarkEnd w:id="5625"/>
    <w:bookmarkStart w:name="z6280" w:id="5626"/>
    <w:p>
      <w:pPr>
        <w:spacing w:after="0"/>
        <w:ind w:left="0"/>
        <w:jc w:val="both"/>
      </w:pPr>
      <w:r>
        <w:rPr>
          <w:rFonts w:ascii="Times New Roman"/>
          <w:b w:val="false"/>
          <w:i w:val="false"/>
          <w:color w:val="000000"/>
          <w:sz w:val="28"/>
        </w:rPr>
        <w:t>
      [23], [12], [53],[71], [70].</w:t>
      </w:r>
    </w:p>
    <w:bookmarkEnd w:id="5626"/>
    <w:bookmarkStart w:name="z6281" w:id="5627"/>
    <w:p>
      <w:pPr>
        <w:spacing w:after="0"/>
        <w:ind w:left="0"/>
        <w:jc w:val="left"/>
      </w:pPr>
      <w:r>
        <w:rPr>
          <w:rFonts w:ascii="Times New Roman"/>
          <w:b/>
          <w:i w:val="false"/>
          <w:color w:val="000000"/>
        </w:rPr>
        <w:t xml:space="preserve"> 5.21.5 Пештер мен қазандықтар</w:t>
      </w:r>
    </w:p>
    <w:bookmarkEnd w:id="5627"/>
    <w:bookmarkStart w:name="z6282" w:id="5628"/>
    <w:p>
      <w:pPr>
        <w:spacing w:after="0"/>
        <w:ind w:left="0"/>
        <w:jc w:val="both"/>
      </w:pPr>
      <w:r>
        <w:rPr>
          <w:rFonts w:ascii="Times New Roman"/>
          <w:b w:val="false"/>
          <w:i w:val="false"/>
          <w:color w:val="000000"/>
          <w:sz w:val="28"/>
        </w:rPr>
        <w:t>
      Сипаты</w:t>
      </w:r>
    </w:p>
    <w:bookmarkEnd w:id="5628"/>
    <w:bookmarkStart w:name="z6283" w:id="5629"/>
    <w:p>
      <w:pPr>
        <w:spacing w:after="0"/>
        <w:ind w:left="0"/>
        <w:jc w:val="both"/>
      </w:pPr>
      <w:r>
        <w:rPr>
          <w:rFonts w:ascii="Times New Roman"/>
          <w:b w:val="false"/>
          <w:i w:val="false"/>
          <w:color w:val="000000"/>
          <w:sz w:val="28"/>
        </w:rPr>
        <w:t>
      Пештер мен қазандықтар үшін осы бөлімде қарастырылған негізгі шаралар төменде келтірілген ([67] қараңыз):</w:t>
      </w:r>
    </w:p>
    <w:bookmarkEnd w:id="5629"/>
    <w:bookmarkStart w:name="z6284" w:id="5630"/>
    <w:p>
      <w:pPr>
        <w:spacing w:after="0"/>
        <w:ind w:left="0"/>
        <w:jc w:val="both"/>
      </w:pPr>
      <w:r>
        <w:rPr>
          <w:rFonts w:ascii="Times New Roman"/>
          <w:b w:val="false"/>
          <w:i w:val="false"/>
          <w:color w:val="000000"/>
          <w:sz w:val="28"/>
        </w:rPr>
        <w:t>
      Орнату жылытқыш ауаны жану айтарлықтай көтеруге мүмкіндік береді КПД пеш (5 % артық).</w:t>
      </w:r>
    </w:p>
    <w:bookmarkEnd w:id="5630"/>
    <w:bookmarkStart w:name="z6285" w:id="5631"/>
    <w:p>
      <w:pPr>
        <w:spacing w:after="0"/>
        <w:ind w:left="0"/>
        <w:jc w:val="both"/>
      </w:pPr>
      <w:r>
        <w:rPr>
          <w:rFonts w:ascii="Times New Roman"/>
          <w:b w:val="false"/>
          <w:i w:val="false"/>
          <w:color w:val="000000"/>
          <w:sz w:val="28"/>
        </w:rPr>
        <w:t>
      Пештің жұмысын оңтайландыру, сондықтан жұмыс параметрлерін кеңейтілген бақылау арқылы жану тиімділігі (отын қоспасына ауа/отын қатынасы, артық ауаны оңтайландыру арқылы физикалық жылу шығынын болдырмау).</w:t>
      </w:r>
    </w:p>
    <w:bookmarkEnd w:id="5631"/>
    <w:bookmarkStart w:name="z6286" w:id="5632"/>
    <w:p>
      <w:pPr>
        <w:spacing w:after="0"/>
        <w:ind w:left="0"/>
        <w:jc w:val="both"/>
      </w:pPr>
      <w:r>
        <w:rPr>
          <w:rFonts w:ascii="Times New Roman"/>
          <w:b w:val="false"/>
          <w:i w:val="false"/>
          <w:color w:val="000000"/>
          <w:sz w:val="28"/>
        </w:rPr>
        <w:t>
      Жақсы басқару жүйелері бар жылытқыш/қазандық конструкцияының жоғары жылу тиімділігі (мысалы, оттегі жабыны).</w:t>
      </w:r>
    </w:p>
    <w:bookmarkEnd w:id="5632"/>
    <w:bookmarkStart w:name="z6287" w:id="5633"/>
    <w:p>
      <w:pPr>
        <w:spacing w:after="0"/>
        <w:ind w:left="0"/>
        <w:jc w:val="both"/>
      </w:pPr>
      <w:r>
        <w:rPr>
          <w:rFonts w:ascii="Times New Roman"/>
          <w:b w:val="false"/>
          <w:i w:val="false"/>
          <w:color w:val="000000"/>
          <w:sz w:val="28"/>
        </w:rPr>
        <w:t>
      Шығарылған газдар арқылы жылу шығынын азайту (мысалы, жанбайтын газдар (H2, CO) немесе жанбайтын қалдықтар арқылы жылу шығынын азайту, яғни кальцийлеу шығындары).</w:t>
      </w:r>
    </w:p>
    <w:bookmarkEnd w:id="5633"/>
    <w:bookmarkStart w:name="z6288" w:id="5634"/>
    <w:p>
      <w:pPr>
        <w:spacing w:after="0"/>
        <w:ind w:left="0"/>
        <w:jc w:val="both"/>
      </w:pPr>
      <w:r>
        <w:rPr>
          <w:rFonts w:ascii="Times New Roman"/>
          <w:b w:val="false"/>
          <w:i w:val="false"/>
          <w:color w:val="000000"/>
          <w:sz w:val="28"/>
        </w:rPr>
        <w:t>
      Жануды оңтайландыру үшін O2 түтін газдарының температурасы мен концентрациясын үздіксіз бақылау. Сондай-ақ СО мониторингі туралы мәселе қаралуы мүмкін.</w:t>
      </w:r>
    </w:p>
    <w:bookmarkEnd w:id="5634"/>
    <w:bookmarkStart w:name="z6289" w:id="5635"/>
    <w:p>
      <w:pPr>
        <w:spacing w:after="0"/>
        <w:ind w:left="0"/>
        <w:jc w:val="both"/>
      </w:pPr>
      <w:r>
        <w:rPr>
          <w:rFonts w:ascii="Times New Roman"/>
          <w:b w:val="false"/>
          <w:i w:val="false"/>
          <w:color w:val="000000"/>
          <w:sz w:val="28"/>
        </w:rPr>
        <w:t>
      Қазандықта жоғары қысымды ұстап тұру.</w:t>
      </w:r>
    </w:p>
    <w:bookmarkEnd w:id="5635"/>
    <w:bookmarkStart w:name="z6290" w:id="5636"/>
    <w:p>
      <w:pPr>
        <w:spacing w:after="0"/>
        <w:ind w:left="0"/>
        <w:jc w:val="both"/>
      </w:pPr>
      <w:r>
        <w:rPr>
          <w:rFonts w:ascii="Times New Roman"/>
          <w:b w:val="false"/>
          <w:i w:val="false"/>
          <w:color w:val="000000"/>
          <w:sz w:val="28"/>
        </w:rPr>
        <w:t>
      Қазандықтарға құйылатын отынды жылыту.</w:t>
      </w:r>
    </w:p>
    <w:bookmarkEnd w:id="5636"/>
    <w:bookmarkStart w:name="z6291" w:id="5637"/>
    <w:p>
      <w:pPr>
        <w:spacing w:after="0"/>
        <w:ind w:left="0"/>
        <w:jc w:val="both"/>
      </w:pPr>
      <w:r>
        <w:rPr>
          <w:rFonts w:ascii="Times New Roman"/>
          <w:b w:val="false"/>
          <w:i w:val="false"/>
          <w:color w:val="000000"/>
          <w:sz w:val="28"/>
        </w:rPr>
        <w:t>
      Қазандықтың қоректік суын бумен жылыту (сонымен қатар 3.23 бөлімін қараңыз).</w:t>
      </w:r>
    </w:p>
    <w:bookmarkEnd w:id="5637"/>
    <w:bookmarkStart w:name="z6292" w:id="5638"/>
    <w:p>
      <w:pPr>
        <w:spacing w:after="0"/>
        <w:ind w:left="0"/>
        <w:jc w:val="both"/>
      </w:pPr>
      <w:r>
        <w:rPr>
          <w:rFonts w:ascii="Times New Roman"/>
          <w:b w:val="false"/>
          <w:i w:val="false"/>
          <w:color w:val="000000"/>
          <w:sz w:val="28"/>
        </w:rPr>
        <w:t>
      Беттерде бөлінетін газдардың конденсациялануын болдырмау.</w:t>
      </w:r>
    </w:p>
    <w:bookmarkEnd w:id="5638"/>
    <w:bookmarkStart w:name="z6293" w:id="5639"/>
    <w:p>
      <w:pPr>
        <w:spacing w:after="0"/>
        <w:ind w:left="0"/>
        <w:jc w:val="both"/>
      </w:pPr>
      <w:r>
        <w:rPr>
          <w:rFonts w:ascii="Times New Roman"/>
          <w:b w:val="false"/>
          <w:i w:val="false"/>
          <w:color w:val="000000"/>
          <w:sz w:val="28"/>
        </w:rPr>
        <w:t>
      Жоғары тиімді сорғылармен, желдеткіштермен және басқа жабдықтармен өз қажеттіліктеріңізді азайтыңыз.</w:t>
      </w:r>
    </w:p>
    <w:bookmarkEnd w:id="5639"/>
    <w:bookmarkStart w:name="z6294" w:id="5640"/>
    <w:p>
      <w:pPr>
        <w:spacing w:after="0"/>
        <w:ind w:left="0"/>
        <w:jc w:val="both"/>
      </w:pPr>
      <w:r>
        <w:rPr>
          <w:rFonts w:ascii="Times New Roman"/>
          <w:b w:val="false"/>
          <w:i w:val="false"/>
          <w:color w:val="000000"/>
          <w:sz w:val="28"/>
        </w:rPr>
        <w:t>
      Жану жағдайларын оңтайландыру.</w:t>
      </w:r>
    </w:p>
    <w:bookmarkEnd w:id="5640"/>
    <w:bookmarkStart w:name="z6295" w:id="5641"/>
    <w:p>
      <w:pPr>
        <w:spacing w:after="0"/>
        <w:ind w:left="0"/>
        <w:jc w:val="both"/>
      </w:pPr>
      <w:r>
        <w:rPr>
          <w:rFonts w:ascii="Times New Roman"/>
          <w:b w:val="false"/>
          <w:i w:val="false"/>
          <w:color w:val="000000"/>
          <w:sz w:val="28"/>
        </w:rPr>
        <w:t>
      СО шығарындыларын бақылау әдістері, мысалы:</w:t>
      </w:r>
    </w:p>
    <w:bookmarkEnd w:id="5641"/>
    <w:bookmarkStart w:name="z6296" w:id="5642"/>
    <w:p>
      <w:pPr>
        <w:spacing w:after="0"/>
        <w:ind w:left="0"/>
        <w:jc w:val="both"/>
      </w:pPr>
      <w:r>
        <w:rPr>
          <w:rFonts w:ascii="Times New Roman"/>
          <w:b w:val="false"/>
          <w:i w:val="false"/>
          <w:color w:val="000000"/>
          <w:sz w:val="28"/>
        </w:rPr>
        <w:t>
      дұрыс жұмыс және бақылау;</w:t>
      </w:r>
    </w:p>
    <w:bookmarkEnd w:id="5642"/>
    <w:bookmarkStart w:name="z6297" w:id="5643"/>
    <w:p>
      <w:pPr>
        <w:spacing w:after="0"/>
        <w:ind w:left="0"/>
        <w:jc w:val="both"/>
      </w:pPr>
      <w:r>
        <w:rPr>
          <w:rFonts w:ascii="Times New Roman"/>
          <w:b w:val="false"/>
          <w:i w:val="false"/>
          <w:color w:val="000000"/>
          <w:sz w:val="28"/>
        </w:rPr>
        <w:t>
      екінші рет жылытуға сұйық отынды тұрақты беру;</w:t>
      </w:r>
    </w:p>
    <w:bookmarkEnd w:id="5643"/>
    <w:bookmarkStart w:name="z6298" w:id="5644"/>
    <w:p>
      <w:pPr>
        <w:spacing w:after="0"/>
        <w:ind w:left="0"/>
        <w:jc w:val="both"/>
      </w:pPr>
      <w:r>
        <w:rPr>
          <w:rFonts w:ascii="Times New Roman"/>
          <w:b w:val="false"/>
          <w:i w:val="false"/>
          <w:color w:val="000000"/>
          <w:sz w:val="28"/>
        </w:rPr>
        <w:t>
      пайдаланылған газдарды жақсы араластыру;</w:t>
      </w:r>
    </w:p>
    <w:bookmarkEnd w:id="5644"/>
    <w:bookmarkStart w:name="z6299" w:id="5645"/>
    <w:p>
      <w:pPr>
        <w:spacing w:after="0"/>
        <w:ind w:left="0"/>
        <w:jc w:val="both"/>
      </w:pPr>
      <w:r>
        <w:rPr>
          <w:rFonts w:ascii="Times New Roman"/>
          <w:b w:val="false"/>
          <w:i w:val="false"/>
          <w:color w:val="000000"/>
          <w:sz w:val="28"/>
        </w:rPr>
        <w:t>
      каталитикалық күйдіру.</w:t>
      </w:r>
    </w:p>
    <w:bookmarkEnd w:id="5645"/>
    <w:bookmarkStart w:name="z6300" w:id="5646"/>
    <w:p>
      <w:pPr>
        <w:spacing w:after="0"/>
        <w:ind w:left="0"/>
        <w:jc w:val="both"/>
      </w:pPr>
      <w:r>
        <w:rPr>
          <w:rFonts w:ascii="Times New Roman"/>
          <w:b w:val="false"/>
          <w:i w:val="false"/>
          <w:color w:val="000000"/>
          <w:sz w:val="28"/>
        </w:rPr>
        <w:t>
      Жылытқыштың ыстық түтікшесін үнемі қақтан тазарту және ыстық конвекциялық тазарту (құрғақ өңдеу).</w:t>
      </w:r>
    </w:p>
    <w:bookmarkEnd w:id="5646"/>
    <w:bookmarkStart w:name="z6301" w:id="5647"/>
    <w:p>
      <w:pPr>
        <w:spacing w:after="0"/>
        <w:ind w:left="0"/>
        <w:jc w:val="both"/>
      </w:pPr>
      <w:r>
        <w:rPr>
          <w:rFonts w:ascii="Times New Roman"/>
          <w:b w:val="false"/>
          <w:i w:val="false"/>
          <w:color w:val="000000"/>
          <w:sz w:val="28"/>
        </w:rPr>
        <w:t>
      Сұйық немесе аралас отынды жағу кезінде қыздыру бетін үнемі тазарту (күйе үрлеу).</w:t>
      </w:r>
    </w:p>
    <w:bookmarkEnd w:id="5647"/>
    <w:bookmarkStart w:name="z6302" w:id="5648"/>
    <w:p>
      <w:pPr>
        <w:spacing w:after="0"/>
        <w:ind w:left="0"/>
        <w:jc w:val="both"/>
      </w:pPr>
      <w:r>
        <w:rPr>
          <w:rFonts w:ascii="Times New Roman"/>
          <w:b w:val="false"/>
          <w:i w:val="false"/>
          <w:color w:val="000000"/>
          <w:sz w:val="28"/>
        </w:rPr>
        <w:t>
      Технологиялық құбырларды тотығудан қорғауға және масштабтың пайда болуына жол бермеуге арналған керамикалық жабындар.</w:t>
      </w:r>
    </w:p>
    <w:bookmarkEnd w:id="5648"/>
    <w:bookmarkStart w:name="z6303" w:id="5649"/>
    <w:p>
      <w:pPr>
        <w:spacing w:after="0"/>
        <w:ind w:left="0"/>
        <w:jc w:val="both"/>
      </w:pPr>
      <w:r>
        <w:rPr>
          <w:rFonts w:ascii="Times New Roman"/>
          <w:b w:val="false"/>
          <w:i w:val="false"/>
          <w:color w:val="000000"/>
          <w:sz w:val="28"/>
        </w:rPr>
        <w:t>
      Керамикалық жабындарды қолдану арқылы жылу беруді жақсарту үшін жоғары эмиссиялық отқа төзімді заттар.</w:t>
      </w:r>
    </w:p>
    <w:bookmarkEnd w:id="5649"/>
    <w:bookmarkStart w:name="z6304" w:id="5650"/>
    <w:p>
      <w:pPr>
        <w:spacing w:after="0"/>
        <w:ind w:left="0"/>
        <w:jc w:val="both"/>
      </w:pPr>
      <w:r>
        <w:rPr>
          <w:rFonts w:ascii="Times New Roman"/>
          <w:b w:val="false"/>
          <w:i w:val="false"/>
          <w:color w:val="000000"/>
          <w:sz w:val="28"/>
        </w:rPr>
        <w:t>
      Қол жеткізілген экологиялық пайда</w:t>
      </w:r>
    </w:p>
    <w:bookmarkEnd w:id="5650"/>
    <w:bookmarkStart w:name="z6305" w:id="5651"/>
    <w:p>
      <w:pPr>
        <w:spacing w:after="0"/>
        <w:ind w:left="0"/>
        <w:jc w:val="both"/>
      </w:pPr>
      <w:r>
        <w:rPr>
          <w:rFonts w:ascii="Times New Roman"/>
          <w:b w:val="false"/>
          <w:i w:val="false"/>
          <w:color w:val="000000"/>
          <w:sz w:val="28"/>
        </w:rPr>
        <w:t>
      5.49–5.51-кестеде ауаның әрбір ластауышы үшін пештер мен қазандықтарда бастапқы шараларды жүзеге асыру кезінде шығарындылардың қолжетімді деңгейлері келтірілген. Төменде осы тарауда төмен NOX түтін газын күкіртсіздендіру және басқалары сияқты кейбір нақты әдістер қарастырылады. Кестелердегі мәндер үздіксіз жұмыс кезінде қол жеткізуге болатын мг/Нм3-те көрсетілген (жарты сағаттық орташа мәндер) және басқалар орнатылған жағдайларды қоспағанда, бөлінетін газдағы оттегінің 3 % көлеміне негізделген. Төменде газ үшін берілген ауқымдардағы төменгі мәндер табиғи газды жағуды білдіреді. Сұйық технологиялық отын термиялық крекинг қалдықтарын, вакуумдық қалдықты және т. б. білдіреді.</w:t>
      </w:r>
    </w:p>
    <w:bookmarkEnd w:id="56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49</w:t>
      </w:r>
      <w:r>
        <w:rPr>
          <w:rFonts w:ascii="Times New Roman"/>
          <w:b w:val="false"/>
          <w:i w:val="false"/>
          <w:color w:val="000000"/>
          <w:sz w:val="28"/>
        </w:rPr>
        <w:t>-кесте. Оңтайлы Оттық мен құрылымы бар пештер мен қазандықтардан CO күтілетін шығарындылары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отыны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технологиялық отын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пештер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07" w:id="5652"/>
    <w:p>
      <w:pPr>
        <w:spacing w:after="0"/>
        <w:ind w:left="0"/>
        <w:jc w:val="both"/>
      </w:pPr>
      <w:r>
        <w:rPr>
          <w:rFonts w:ascii="Times New Roman"/>
          <w:b w:val="false"/>
          <w:i w:val="false"/>
          <w:color w:val="000000"/>
          <w:sz w:val="28"/>
        </w:rPr>
        <w:t>
      * сұйық технологиялық отын үшін 50 мг/Нм3-тен төмен концентрацияға 800 °С-тан жоғары температурада жеткілікті қызмет көрсетумен және ұстау уақытымен қол жеткізуге болады.</w:t>
      </w:r>
    </w:p>
    <w:bookmarkEnd w:id="5652"/>
    <w:bookmarkStart w:name="z6308" w:id="5653"/>
    <w:p>
      <w:pPr>
        <w:spacing w:after="0"/>
        <w:ind w:left="0"/>
        <w:jc w:val="both"/>
      </w:pPr>
      <w:r>
        <w:rPr>
          <w:rFonts w:ascii="Times New Roman"/>
          <w:b w:val="false"/>
          <w:i w:val="false"/>
          <w:color w:val="000000"/>
          <w:sz w:val="28"/>
        </w:rPr>
        <w:t>
      Дереккөз: [26]</w:t>
      </w:r>
    </w:p>
    <w:bookmarkEnd w:id="56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50</w:t>
      </w:r>
      <w:r>
        <w:rPr>
          <w:rFonts w:ascii="Times New Roman"/>
          <w:b w:val="false"/>
          <w:i w:val="false"/>
          <w:color w:val="000000"/>
          <w:sz w:val="28"/>
        </w:rPr>
        <w:t>-кесте. Оңтайлы Оттық мен құрылымы бар пештер мен қазандықтардан күтілетін NOX шығарындылары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отыны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технологиялық отын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 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пештер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120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жағдайларда жаңғырту ескі қондырғылар**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r>
    </w:tbl>
    <w:bookmarkStart w:name="z6310" w:id="5654"/>
    <w:p>
      <w:pPr>
        <w:spacing w:after="0"/>
        <w:ind w:left="0"/>
        <w:jc w:val="both"/>
      </w:pPr>
      <w:r>
        <w:rPr>
          <w:rFonts w:ascii="Times New Roman"/>
          <w:b w:val="false"/>
          <w:i w:val="false"/>
          <w:color w:val="000000"/>
          <w:sz w:val="28"/>
        </w:rPr>
        <w:t>
      *ЕҚТ 2010 Еуропалық бюросының техникалық жұмыс тобының деректерін жинау.</w:t>
      </w:r>
    </w:p>
    <w:bookmarkEnd w:id="5654"/>
    <w:bookmarkStart w:name="z6311" w:id="5655"/>
    <w:p>
      <w:pPr>
        <w:spacing w:after="0"/>
        <w:ind w:left="0"/>
        <w:jc w:val="both"/>
      </w:pPr>
      <w:r>
        <w:rPr>
          <w:rFonts w:ascii="Times New Roman"/>
          <w:b w:val="false"/>
          <w:i w:val="false"/>
          <w:color w:val="000000"/>
          <w:sz w:val="28"/>
        </w:rPr>
        <w:t>
      Күтілетін шығарындылар көптеген факторларға байланысты, соның ішінде жануды оңтайландыру және қыздырғыштардың конструкцияы;</w:t>
      </w:r>
    </w:p>
    <w:bookmarkEnd w:id="5655"/>
    <w:bookmarkStart w:name="z6312" w:id="5656"/>
    <w:p>
      <w:pPr>
        <w:spacing w:after="0"/>
        <w:ind w:left="0"/>
        <w:jc w:val="both"/>
      </w:pPr>
      <w:r>
        <w:rPr>
          <w:rFonts w:ascii="Times New Roman"/>
          <w:b w:val="false"/>
          <w:i w:val="false"/>
          <w:color w:val="000000"/>
          <w:sz w:val="28"/>
        </w:rPr>
        <w:t>
      **ЕҚТ Еуропалық бюросының техникалық жұмыс тобының деректерді жинау бойынша сұрақнамасы 2010 № 14.</w:t>
      </w:r>
    </w:p>
    <w:bookmarkEnd w:id="56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51</w:t>
      </w:r>
      <w:r>
        <w:rPr>
          <w:rFonts w:ascii="Times New Roman"/>
          <w:b w:val="false"/>
          <w:i w:val="false"/>
          <w:color w:val="000000"/>
          <w:sz w:val="28"/>
        </w:rPr>
        <w:t>-кесте. Оңтайлы Оттық мен конструкциясы бар пештер мен қазандықтардан қалқыма бөлшектердің күтілетін шығарындылары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отыны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технологиялық отын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 мен пештер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250</w:t>
            </w:r>
          </w:p>
        </w:tc>
      </w:tr>
    </w:tbl>
    <w:bookmarkStart w:name="z6314" w:id="5657"/>
    <w:p>
      <w:pPr>
        <w:spacing w:after="0"/>
        <w:ind w:left="0"/>
        <w:jc w:val="both"/>
      </w:pPr>
      <w:r>
        <w:rPr>
          <w:rFonts w:ascii="Times New Roman"/>
          <w:b w:val="false"/>
          <w:i w:val="false"/>
          <w:color w:val="000000"/>
          <w:sz w:val="28"/>
        </w:rPr>
        <w:t>
      Экологиялық көрсеткіштер және пайдалану деректері</w:t>
      </w:r>
    </w:p>
    <w:bookmarkEnd w:id="5657"/>
    <w:bookmarkStart w:name="z6315" w:id="5658"/>
    <w:p>
      <w:pPr>
        <w:spacing w:after="0"/>
        <w:ind w:left="0"/>
        <w:jc w:val="both"/>
      </w:pPr>
      <w:r>
        <w:rPr>
          <w:rFonts w:ascii="Times New Roman"/>
          <w:b w:val="false"/>
          <w:i w:val="false"/>
          <w:color w:val="000000"/>
          <w:sz w:val="28"/>
        </w:rPr>
        <w:t>
      Газ жылытқыштары мен тікелей жылыту қазандықтары әдетте жылу тиімділігіне 85 %-дан асады. Егер ауаны алдын-ала жылыту қолданылса және жану өнімдері (түтін газдары) шық нүктесіне жақын салқындатылса, жылу тиімділігі 90 – 93 % жетуі мүмкін.</w:t>
      </w:r>
    </w:p>
    <w:bookmarkEnd w:id="5658"/>
    <w:bookmarkStart w:name="z6316" w:id="5659"/>
    <w:p>
      <w:pPr>
        <w:spacing w:after="0"/>
        <w:ind w:left="0"/>
        <w:jc w:val="both"/>
      </w:pPr>
      <w:r>
        <w:rPr>
          <w:rFonts w:ascii="Times New Roman"/>
          <w:b w:val="false"/>
          <w:i w:val="false"/>
          <w:color w:val="000000"/>
          <w:sz w:val="28"/>
        </w:rPr>
        <w:t>
      Жанармай шығынын шамамен 3 % - ға төмендетуге технологиялық пештердің қолданыстағы құбырларындағы керамикалық жабындарды жаңарту арқылы қол жеткізілді (мысалы, каталитикалық риформинг және вакуумды айдау пештері). Бу риформингі пештері қабырғаларының отқа төзімділігіндегі жоғары сәуле шығару қабілеті бар керамикалық жабындарды жаңғыртудан кейін де 2 % - ға төмендеу байқалды. Екі жағдайда да NOX шығарындыларының тиісті төмендеуі әдеттегі қыздырғыштармен жабдықталған пештер үшін 30 % және NOx төмен қыздырғыштармен жабдықталған пештер үшін 5 % бағалануы мүмкін.</w:t>
      </w:r>
    </w:p>
    <w:bookmarkEnd w:id="5659"/>
    <w:bookmarkStart w:name="z6317" w:id="5660"/>
    <w:p>
      <w:pPr>
        <w:spacing w:after="0"/>
        <w:ind w:left="0"/>
        <w:jc w:val="both"/>
      </w:pPr>
      <w:r>
        <w:rPr>
          <w:rFonts w:ascii="Times New Roman"/>
          <w:b w:val="false"/>
          <w:i w:val="false"/>
          <w:color w:val="000000"/>
          <w:sz w:val="28"/>
        </w:rPr>
        <w:t>
      Кросс-медиа әсерлері</w:t>
      </w:r>
    </w:p>
    <w:bookmarkEnd w:id="5660"/>
    <w:bookmarkStart w:name="z6318" w:id="5661"/>
    <w:p>
      <w:pPr>
        <w:spacing w:after="0"/>
        <w:ind w:left="0"/>
        <w:jc w:val="both"/>
      </w:pPr>
      <w:r>
        <w:rPr>
          <w:rFonts w:ascii="Times New Roman"/>
          <w:b w:val="false"/>
          <w:i w:val="false"/>
          <w:color w:val="000000"/>
          <w:sz w:val="28"/>
        </w:rPr>
        <w:t>
      Ауаны алдын-ала жылыту, әдетте, NOx түзілуін арттырады. Әдебиетте алдын ала қыздырылған ауаның температурасына байланысты NOX шығарындыларының түзету коэффициенттері бар. Бұл сұраққа жалпыға бірдей танылған сілтеме 1987 жылы Нидерландтың құзыретті органдары шығарған "Besluit Emissie – Eissen Stookinstallaties MilieubeheerA" (BEES) нұсқаулық құжатында келтірілген. BEES-те ұсынылған корреляция коэффициенті (тек қолданыстағы қондырғыларға қолданылады) 5.37-суретте көрсетілген.</w:t>
      </w:r>
    </w:p>
    <w:bookmarkEnd w:id="566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319" w:id="5662"/>
    <w:p>
      <w:pPr>
        <w:spacing w:after="0"/>
        <w:ind w:left="0"/>
        <w:jc w:val="both"/>
      </w:pPr>
      <w:r>
        <w:rPr>
          <w:rFonts w:ascii="Times New Roman"/>
          <w:b w:val="false"/>
          <w:i w:val="false"/>
          <w:color w:val="000000"/>
          <w:sz w:val="28"/>
        </w:rPr>
        <w:t xml:space="preserve">
      </w:t>
      </w:r>
    </w:p>
    <w:bookmarkEnd w:id="5662"/>
    <w:p>
      <w:pPr>
        <w:spacing w:after="0"/>
        <w:ind w:left="0"/>
        <w:jc w:val="both"/>
      </w:pPr>
      <w:r>
        <w:drawing>
          <wp:inline distT="0" distB="0" distL="0" distR="0">
            <wp:extent cx="42672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4267200" cy="252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20" w:id="5663"/>
    <w:p>
      <w:pPr>
        <w:spacing w:after="0"/>
        <w:ind w:left="0"/>
        <w:jc w:val="both"/>
      </w:pPr>
      <w:r>
        <w:rPr>
          <w:rFonts w:ascii="Times New Roman"/>
          <w:b w:val="false"/>
          <w:i w:val="false"/>
          <w:color w:val="000000"/>
          <w:sz w:val="28"/>
        </w:rPr>
        <w:t>
      5.37-сурет. Мұнай өңдеу зауытының отын газын жағу кезінде ауаны алдын ала қыздырудың NOx шығарындыларына әсері (тек қолданыстағы қондырғыларға қолданылады).</w:t>
      </w:r>
    </w:p>
    <w:bookmarkEnd w:id="566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321" w:id="5664"/>
    <w:p>
      <w:pPr>
        <w:spacing w:after="0"/>
        <w:ind w:left="0"/>
        <w:jc w:val="both"/>
      </w:pPr>
      <w:r>
        <w:rPr>
          <w:rFonts w:ascii="Times New Roman"/>
          <w:b w:val="false"/>
          <w:i w:val="false"/>
          <w:color w:val="000000"/>
          <w:sz w:val="28"/>
        </w:rPr>
        <w:t>
      Бұл коэффициент тікелей мұнай өңдеу зауытының отын газында жұмыс істейтін қондырғыларға қолданылады және тек жылу NOx өндірісін ұлғайтуға қатысты. Мазутты немесе аралас сұйық/газ отынын жағу жағдайында бұл коэффициентті отын азотының конверсиясына байланысты NOX ұлғаюын екі есе есепке алмау үшін отынның байланысқан азотын нөлге дейін бірінші рет реттегеннен кейін қолдану керек.</w:t>
      </w:r>
    </w:p>
    <w:bookmarkEnd w:id="5664"/>
    <w:bookmarkStart w:name="z6322" w:id="5665"/>
    <w:p>
      <w:pPr>
        <w:spacing w:after="0"/>
        <w:ind w:left="0"/>
        <w:jc w:val="both"/>
      </w:pPr>
      <w:r>
        <w:rPr>
          <w:rFonts w:ascii="Times New Roman"/>
          <w:b w:val="false"/>
          <w:i w:val="false"/>
          <w:color w:val="000000"/>
          <w:sz w:val="28"/>
        </w:rPr>
        <w:t>
      Қолданылуы</w:t>
      </w:r>
    </w:p>
    <w:bookmarkEnd w:id="5665"/>
    <w:bookmarkStart w:name="z6323" w:id="5666"/>
    <w:p>
      <w:pPr>
        <w:spacing w:after="0"/>
        <w:ind w:left="0"/>
        <w:jc w:val="both"/>
      </w:pPr>
      <w:r>
        <w:rPr>
          <w:rFonts w:ascii="Times New Roman"/>
          <w:b w:val="false"/>
          <w:i w:val="false"/>
          <w:color w:val="000000"/>
          <w:sz w:val="28"/>
        </w:rPr>
        <w:t>
      Осы бөлімде айтылған әдістердің көпшілігі жалпы қолданылады. Дегенмен, қолданыстағы қондырғыларды жаңарту үшін кейбір шектеулерді ескеру қажет. Керамикалық жабындардың нақты жағдайында бұл технологияны 100 % ауыр сұйық отынмен жұмыс істейтін пештерге қолдану ұсынылмайды.</w:t>
      </w:r>
    </w:p>
    <w:bookmarkEnd w:id="5666"/>
    <w:bookmarkStart w:name="z6324" w:id="5667"/>
    <w:p>
      <w:pPr>
        <w:spacing w:after="0"/>
        <w:ind w:left="0"/>
        <w:jc w:val="both"/>
      </w:pPr>
      <w:r>
        <w:rPr>
          <w:rFonts w:ascii="Times New Roman"/>
          <w:b w:val="false"/>
          <w:i w:val="false"/>
          <w:color w:val="000000"/>
          <w:sz w:val="28"/>
        </w:rPr>
        <w:t>
      Экономика</w:t>
      </w:r>
    </w:p>
    <w:bookmarkEnd w:id="5667"/>
    <w:bookmarkStart w:name="z6325" w:id="5668"/>
    <w:p>
      <w:pPr>
        <w:spacing w:after="0"/>
        <w:ind w:left="0"/>
        <w:jc w:val="both"/>
      </w:pPr>
      <w:r>
        <w:rPr>
          <w:rFonts w:ascii="Times New Roman"/>
          <w:b w:val="false"/>
          <w:i w:val="false"/>
          <w:color w:val="000000"/>
          <w:sz w:val="28"/>
        </w:rPr>
        <w:t>
      Каталитикалық риформинг пешінің құбырлары мен отқа төзімді қабырғаларындағы керамикалық жабындарды жаңарту жылына 0,5 миллион тонна және жылына 2,1 миллион тонна вакуумды айдау пеші бір пешке шамамен 0,2–0,4 миллион еуро тұрады (2004). Тиісті өтелу мерзімі өнімділікті арттыру үшін алты айға (қуат және/немесе цикл ұзақтығы) және энергияны тұтынуға қатысты екі жылға бағаланды.</w:t>
      </w:r>
    </w:p>
    <w:bookmarkEnd w:id="5668"/>
    <w:bookmarkStart w:name="z6326" w:id="5669"/>
    <w:p>
      <w:pPr>
        <w:spacing w:after="0"/>
        <w:ind w:left="0"/>
        <w:jc w:val="both"/>
      </w:pPr>
      <w:r>
        <w:rPr>
          <w:rFonts w:ascii="Times New Roman"/>
          <w:b w:val="false"/>
          <w:i w:val="false"/>
          <w:color w:val="000000"/>
          <w:sz w:val="28"/>
        </w:rPr>
        <w:t>
      Ендірудің әсері</w:t>
      </w:r>
    </w:p>
    <w:bookmarkEnd w:id="5669"/>
    <w:bookmarkStart w:name="z6327" w:id="5670"/>
    <w:p>
      <w:pPr>
        <w:spacing w:after="0"/>
        <w:ind w:left="0"/>
        <w:jc w:val="both"/>
      </w:pPr>
      <w:r>
        <w:rPr>
          <w:rFonts w:ascii="Times New Roman"/>
          <w:b w:val="false"/>
          <w:i w:val="false"/>
          <w:color w:val="000000"/>
          <w:sz w:val="28"/>
        </w:rPr>
        <w:t>
      Жылу немесе бу өндіруді қажет ететін процестер нәтижесінде энергияны тұтынуды және осыған байланысты шығарындыларды азайту.</w:t>
      </w:r>
    </w:p>
    <w:bookmarkEnd w:id="5670"/>
    <w:bookmarkStart w:name="z6328" w:id="5671"/>
    <w:p>
      <w:pPr>
        <w:spacing w:after="0"/>
        <w:ind w:left="0"/>
        <w:jc w:val="both"/>
      </w:pPr>
      <w:r>
        <w:rPr>
          <w:rFonts w:ascii="Times New Roman"/>
          <w:b w:val="false"/>
          <w:i w:val="false"/>
          <w:color w:val="000000"/>
          <w:sz w:val="28"/>
        </w:rPr>
        <w:t>
      Зауыт(тар) үлгісі</w:t>
      </w:r>
    </w:p>
    <w:bookmarkEnd w:id="5671"/>
    <w:bookmarkStart w:name="z6329" w:id="5672"/>
    <w:p>
      <w:pPr>
        <w:spacing w:after="0"/>
        <w:ind w:left="0"/>
        <w:jc w:val="both"/>
      </w:pPr>
      <w:r>
        <w:rPr>
          <w:rFonts w:ascii="Times New Roman"/>
          <w:b w:val="false"/>
          <w:i w:val="false"/>
          <w:color w:val="000000"/>
          <w:sz w:val="28"/>
        </w:rPr>
        <w:t>
      Осы бөлімде айтылған барлық әдістер бүкіл әлемде жұмыс істейтін көптеген технологиялық пештерде кеңінен қолданылады. Атап айтқанда, құбыр және / немесе отқа төзімді керамикалық жабындар жағдайында 2000 жылдан бастап Австралия, Канада, Германия, Италия, Мексика, Жапония және АҚШ-та 30-дан астам технологиялық пештер өңделді.</w:t>
      </w:r>
    </w:p>
    <w:bookmarkEnd w:id="5672"/>
    <w:bookmarkStart w:name="z6330" w:id="5673"/>
    <w:p>
      <w:pPr>
        <w:spacing w:after="0"/>
        <w:ind w:left="0"/>
        <w:jc w:val="both"/>
      </w:pPr>
      <w:r>
        <w:rPr>
          <w:rFonts w:ascii="Times New Roman"/>
          <w:b w:val="false"/>
          <w:i w:val="false"/>
          <w:color w:val="000000"/>
          <w:sz w:val="28"/>
        </w:rPr>
        <w:t>
      Анықтамалық әдебиет</w:t>
      </w:r>
    </w:p>
    <w:bookmarkEnd w:id="5673"/>
    <w:bookmarkStart w:name="z6331" w:id="5674"/>
    <w:p>
      <w:pPr>
        <w:spacing w:after="0"/>
        <w:ind w:left="0"/>
        <w:jc w:val="both"/>
      </w:pPr>
      <w:r>
        <w:rPr>
          <w:rFonts w:ascii="Times New Roman"/>
          <w:b w:val="false"/>
          <w:i w:val="false"/>
          <w:color w:val="000000"/>
          <w:sz w:val="28"/>
        </w:rPr>
        <w:t>
      [67], [23], [12], [41], [53], [3], [69], [9], [8].</w:t>
      </w:r>
    </w:p>
    <w:bookmarkEnd w:id="5674"/>
    <w:bookmarkStart w:name="z6332" w:id="5675"/>
    <w:p>
      <w:pPr>
        <w:spacing w:after="0"/>
        <w:ind w:left="0"/>
        <w:jc w:val="left"/>
      </w:pPr>
      <w:r>
        <w:rPr>
          <w:rFonts w:ascii="Times New Roman"/>
          <w:b/>
          <w:i w:val="false"/>
          <w:color w:val="000000"/>
        </w:rPr>
        <w:t xml:space="preserve"> 5.21.6. Газ турбиналары</w:t>
      </w:r>
    </w:p>
    <w:bookmarkEnd w:id="5675"/>
    <w:bookmarkStart w:name="z6333" w:id="5676"/>
    <w:p>
      <w:pPr>
        <w:spacing w:after="0"/>
        <w:ind w:left="0"/>
        <w:jc w:val="both"/>
      </w:pPr>
      <w:r>
        <w:rPr>
          <w:rFonts w:ascii="Times New Roman"/>
          <w:b w:val="false"/>
          <w:i w:val="false"/>
          <w:color w:val="000000"/>
          <w:sz w:val="28"/>
        </w:rPr>
        <w:t>
      Сипаты</w:t>
      </w:r>
    </w:p>
    <w:bookmarkEnd w:id="5676"/>
    <w:bookmarkStart w:name="z6334" w:id="5677"/>
    <w:p>
      <w:pPr>
        <w:spacing w:after="0"/>
        <w:ind w:left="0"/>
        <w:jc w:val="both"/>
      </w:pPr>
      <w:r>
        <w:rPr>
          <w:rFonts w:ascii="Times New Roman"/>
          <w:b w:val="false"/>
          <w:i w:val="false"/>
          <w:color w:val="000000"/>
          <w:sz w:val="28"/>
        </w:rPr>
        <w:t>
      Газ турбиналарының сипаттамасын LCPBREF - тен табуға болады [67]. Атмосфераға шығарындыларды азайту үшін газ турбиналарына қолдануға болатын кейбір әдістер төменде келтірілген:</w:t>
      </w:r>
    </w:p>
    <w:bookmarkEnd w:id="5677"/>
    <w:bookmarkStart w:name="z6335" w:id="5678"/>
    <w:p>
      <w:pPr>
        <w:spacing w:after="0"/>
        <w:ind w:left="0"/>
        <w:jc w:val="both"/>
      </w:pPr>
      <w:r>
        <w:rPr>
          <w:rFonts w:ascii="Times New Roman"/>
          <w:b w:val="false"/>
          <w:i w:val="false"/>
          <w:color w:val="000000"/>
          <w:sz w:val="28"/>
        </w:rPr>
        <w:t>
      буды айдау;</w:t>
      </w:r>
    </w:p>
    <w:bookmarkEnd w:id="5678"/>
    <w:bookmarkStart w:name="z6336" w:id="5679"/>
    <w:p>
      <w:pPr>
        <w:spacing w:after="0"/>
        <w:ind w:left="0"/>
        <w:jc w:val="both"/>
      </w:pPr>
      <w:r>
        <w:rPr>
          <w:rFonts w:ascii="Times New Roman"/>
          <w:b w:val="false"/>
          <w:i w:val="false"/>
          <w:color w:val="000000"/>
          <w:sz w:val="28"/>
        </w:rPr>
        <w:t>
      пайдаланылған газдармен жанатын ауа ретінде газ турбина;</w:t>
      </w:r>
    </w:p>
    <w:bookmarkEnd w:id="5679"/>
    <w:bookmarkStart w:name="z6337" w:id="5680"/>
    <w:p>
      <w:pPr>
        <w:spacing w:after="0"/>
        <w:ind w:left="0"/>
        <w:jc w:val="both"/>
      </w:pPr>
      <w:r>
        <w:rPr>
          <w:rFonts w:ascii="Times New Roman"/>
          <w:b w:val="false"/>
          <w:i w:val="false"/>
          <w:color w:val="000000"/>
          <w:sz w:val="28"/>
        </w:rPr>
        <w:t>
      будың электр энергиясына оңтайландырылған түрленуі (бу турбинасындағы ең жоғары мүмкін болатын қысым айырмасы, жоғары температуралы және қысымды будың өндірілуі, будың бірнеше рет қыздырылуы);</w:t>
      </w:r>
    </w:p>
    <w:bookmarkEnd w:id="5680"/>
    <w:bookmarkStart w:name="z6338" w:id="5681"/>
    <w:p>
      <w:pPr>
        <w:spacing w:after="0"/>
        <w:ind w:left="0"/>
        <w:jc w:val="both"/>
      </w:pPr>
      <w:r>
        <w:rPr>
          <w:rFonts w:ascii="Times New Roman"/>
          <w:b w:val="false"/>
          <w:i w:val="false"/>
          <w:color w:val="000000"/>
          <w:sz w:val="28"/>
        </w:rPr>
        <w:t xml:space="preserve">
      NOX төмен шығарындылары бар құрғақ өыздырғыштар сияқты басқа да негізгі әдістер; </w:t>
      </w:r>
    </w:p>
    <w:bookmarkEnd w:id="5681"/>
    <w:bookmarkStart w:name="z6339" w:id="5682"/>
    <w:p>
      <w:pPr>
        <w:spacing w:after="0"/>
        <w:ind w:left="0"/>
        <w:jc w:val="both"/>
      </w:pPr>
      <w:r>
        <w:rPr>
          <w:rFonts w:ascii="Times New Roman"/>
          <w:b w:val="false"/>
          <w:i w:val="false"/>
          <w:color w:val="000000"/>
          <w:sz w:val="28"/>
        </w:rPr>
        <w:t>
      жоғары тиімді турбиналарды пайдалану, мысалы, турбиналардың конструкциясын оңтайландыру арқылы, қысымға қарсы турбинаның шығысындағы бу қысымын мүмкін болатын ең төменгі деңгейге дейін төмендету арқылы.</w:t>
      </w:r>
    </w:p>
    <w:bookmarkEnd w:id="5682"/>
    <w:bookmarkStart w:name="z6340" w:id="5683"/>
    <w:p>
      <w:pPr>
        <w:spacing w:after="0"/>
        <w:ind w:left="0"/>
        <w:jc w:val="both"/>
      </w:pPr>
      <w:r>
        <w:rPr>
          <w:rFonts w:ascii="Times New Roman"/>
          <w:b w:val="false"/>
          <w:i w:val="false"/>
          <w:color w:val="000000"/>
          <w:sz w:val="28"/>
        </w:rPr>
        <w:t>
      Қол жеткізілген экологиялық пайда</w:t>
      </w:r>
    </w:p>
    <w:bookmarkEnd w:id="5683"/>
    <w:bookmarkStart w:name="z6341" w:id="5684"/>
    <w:p>
      <w:pPr>
        <w:spacing w:after="0"/>
        <w:ind w:left="0"/>
        <w:jc w:val="both"/>
      </w:pPr>
      <w:r>
        <w:rPr>
          <w:rFonts w:ascii="Times New Roman"/>
          <w:b w:val="false"/>
          <w:i w:val="false"/>
          <w:color w:val="000000"/>
          <w:sz w:val="28"/>
        </w:rPr>
        <w:t>
      5.52-кестеде газ турбиналары үшін негізгі шараларды қолдану кезінде қол жеткізуге болатын шығарындылардың деңгейлері қорытылған.</w:t>
      </w:r>
    </w:p>
    <w:bookmarkEnd w:id="568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52</w:t>
      </w:r>
      <w:r>
        <w:rPr>
          <w:rFonts w:ascii="Times New Roman"/>
          <w:b w:val="false"/>
          <w:i w:val="false"/>
          <w:color w:val="000000"/>
          <w:sz w:val="28"/>
        </w:rPr>
        <w:t>-кесте. Бастапқы әдістерді қолдану кезінде газ турбиналарынан атмосфераға күтілетін шығарындылар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отыны*, мг/Нм3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технологиялық отын**, мг/Нм3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 O 2 кезінде NO X (NO2 сияқты)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3" w:id="5685"/>
          <w:p>
            <w:pPr>
              <w:spacing w:after="20"/>
              <w:ind w:left="20"/>
              <w:jc w:val="both"/>
            </w:pPr>
            <w:r>
              <w:rPr>
                <w:rFonts w:ascii="Times New Roman"/>
                <w:b w:val="false"/>
                <w:i w:val="false"/>
                <w:color w:val="000000"/>
                <w:sz w:val="20"/>
              </w:rPr>
              <w:t>
20-50 (жаңа турбиналар)</w:t>
            </w:r>
          </w:p>
          <w:bookmarkEnd w:id="5685"/>
          <w:p>
            <w:pPr>
              <w:spacing w:after="20"/>
              <w:ind w:left="20"/>
              <w:jc w:val="both"/>
            </w:pPr>
            <w:r>
              <w:rPr>
                <w:rFonts w:ascii="Times New Roman"/>
                <w:b w:val="false"/>
                <w:i w:val="false"/>
                <w:color w:val="000000"/>
                <w:sz w:val="20"/>
              </w:rPr>
              <w:t>
20-90 (қолданыстағы турбиналар***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(су бүрку арқылы)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 бөлшектер (15 % O2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 – 30 шығарындыларын азайтуға</w:t>
            </w:r>
          </w:p>
        </w:tc>
      </w:tr>
    </w:tbl>
    <w:bookmarkStart w:name="z6344" w:id="5686"/>
    <w:p>
      <w:pPr>
        <w:spacing w:after="0"/>
        <w:ind w:left="0"/>
        <w:jc w:val="both"/>
      </w:pPr>
      <w:r>
        <w:rPr>
          <w:rFonts w:ascii="Times New Roman"/>
          <w:b w:val="false"/>
          <w:i w:val="false"/>
          <w:color w:val="000000"/>
          <w:sz w:val="28"/>
        </w:rPr>
        <w:t>
      * төменгі ауқым табиғи газды жағуды білдіреді;</w:t>
      </w:r>
    </w:p>
    <w:bookmarkEnd w:id="5686"/>
    <w:bookmarkStart w:name="z6345" w:id="5687"/>
    <w:p>
      <w:pPr>
        <w:spacing w:after="0"/>
        <w:ind w:left="0"/>
        <w:jc w:val="both"/>
      </w:pPr>
      <w:r>
        <w:rPr>
          <w:rFonts w:ascii="Times New Roman"/>
          <w:b w:val="false"/>
          <w:i w:val="false"/>
          <w:color w:val="000000"/>
          <w:sz w:val="28"/>
        </w:rPr>
        <w:t>
      ** газойль/мұнай;</w:t>
      </w:r>
    </w:p>
    <w:bookmarkEnd w:id="5687"/>
    <w:bookmarkStart w:name="z6346" w:id="5688"/>
    <w:p>
      <w:pPr>
        <w:spacing w:after="0"/>
        <w:ind w:left="0"/>
        <w:jc w:val="both"/>
      </w:pPr>
      <w:r>
        <w:rPr>
          <w:rFonts w:ascii="Times New Roman"/>
          <w:b w:val="false"/>
          <w:i w:val="false"/>
          <w:color w:val="000000"/>
          <w:sz w:val="28"/>
        </w:rPr>
        <w:t>
      *** NOХ (DLN) төмен шығарындылары бар құрғақ қыздырғыштардың төменгі ауқымы.</w:t>
      </w:r>
    </w:p>
    <w:bookmarkEnd w:id="5688"/>
    <w:bookmarkStart w:name="z6347" w:id="5689"/>
    <w:p>
      <w:pPr>
        <w:spacing w:after="0"/>
        <w:ind w:left="0"/>
        <w:jc w:val="both"/>
      </w:pPr>
      <w:r>
        <w:rPr>
          <w:rFonts w:ascii="Times New Roman"/>
          <w:b w:val="false"/>
          <w:i w:val="false"/>
          <w:color w:val="000000"/>
          <w:sz w:val="28"/>
        </w:rPr>
        <w:t>
      Дереккөз: [67]</w:t>
      </w:r>
    </w:p>
    <w:bookmarkEnd w:id="5689"/>
    <w:bookmarkStart w:name="z6348" w:id="5690"/>
    <w:p>
      <w:pPr>
        <w:spacing w:after="0"/>
        <w:ind w:left="0"/>
        <w:jc w:val="both"/>
      </w:pPr>
      <w:r>
        <w:rPr>
          <w:rFonts w:ascii="Times New Roman"/>
          <w:b w:val="false"/>
          <w:i w:val="false"/>
          <w:color w:val="000000"/>
          <w:sz w:val="28"/>
        </w:rPr>
        <w:t xml:space="preserve">
      NОX шығарындыларын 65 мг/Нм3 (15 % O2) дейін төмендету бойынша қосымша шаралар, мысалы, қолданыстағы газ турбиналары үшін де мүмкін. </w:t>
      </w:r>
    </w:p>
    <w:bookmarkEnd w:id="5690"/>
    <w:bookmarkStart w:name="z6349" w:id="5691"/>
    <w:p>
      <w:pPr>
        <w:spacing w:after="0"/>
        <w:ind w:left="0"/>
        <w:jc w:val="both"/>
      </w:pPr>
      <w:r>
        <w:rPr>
          <w:rFonts w:ascii="Times New Roman"/>
          <w:b w:val="false"/>
          <w:i w:val="false"/>
          <w:color w:val="000000"/>
          <w:sz w:val="28"/>
        </w:rPr>
        <w:t>
      Экологиялық көрсеткіштер және пайдалану деректері</w:t>
      </w:r>
    </w:p>
    <w:bookmarkEnd w:id="5691"/>
    <w:bookmarkStart w:name="z6350" w:id="5692"/>
    <w:p>
      <w:pPr>
        <w:spacing w:after="0"/>
        <w:ind w:left="0"/>
        <w:jc w:val="both"/>
      </w:pPr>
      <w:r>
        <w:rPr>
          <w:rFonts w:ascii="Times New Roman"/>
          <w:b w:val="false"/>
          <w:i w:val="false"/>
          <w:color w:val="000000"/>
          <w:sz w:val="28"/>
        </w:rPr>
        <w:t>
      5.53-кестеде кейбір еуропалық мұнай өңдеу зауыттарында пайдаланылатын және NOX шығарындыларын азайту әдістерінің кем дегенде бірін пайдаланатын газ турбиналарын іріктеу бойынша шығарындылардың қол жеткізілген мәндері көрсетілген, атап айтқанда, бұрын сипатталған. Бұл деректер Еуропадағы мұнай өңдеу зауыттарының бірқатар газ турбиналарын, қазіргі уақытта қолданылатын әдістер мен пайдалану жағдайларын үздіксіз мониторингтеу нәтижесінде байқалатын NOX (15 % O2 деңгейінде) ең төменгі және ең жоғары айлық концентрацияларын көрсетеді. [72]</w:t>
      </w:r>
    </w:p>
    <w:bookmarkEnd w:id="56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53</w:t>
      </w:r>
      <w:r>
        <w:rPr>
          <w:rFonts w:ascii="Times New Roman"/>
          <w:b w:val="false"/>
          <w:i w:val="false"/>
          <w:color w:val="000000"/>
          <w:sz w:val="28"/>
        </w:rPr>
        <w:t>-кесте. Газ турбиналарынан NOX шығарындылары - еуропалық мұнай өңдеу зауыттарын іріктеу жөніндегі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әдістері мен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 мг/Нм3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 мг/Нм3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сайынғы минимум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сайынғы максимум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Буды айдау, МӨЗ отын газы, синтез-газ, ПГ қоспасын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ФКК қондырғысында жағылатын бу айдау, бөлінетін газдар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Буды айдау, МӨЗ отын газы, синтез-газ, табиғи газ қоспасының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жинау кезеңі ішінде буды айдау, табиғи газды жағу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Буды айдау шыңының жүктемесін шектеу (жоғары жүктеме коэффициентінің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МӨЗ отын газымен/табиғи газбен жұмыс істейтін қуаты 6 МВт төрт шағын турбина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таңдалған СКҚ сұйытылған отын газы МӨЗ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айдау белгілі бір уақыт ішінде өзгерді. Табиғи газға/МӨЗ отын газына/орташа дистиллятқа жағылады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Буды, табиғи газ қоспасын (96 %) және МӨЗ отын газын айдау - NO X шығарындыларына қайта өңделетін шикі мұнай әсер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жүктеме кезіндегі жұмыс: 150 мг/Нм3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bl>
    <w:bookmarkStart w:name="z6352" w:id="5693"/>
    <w:p>
      <w:pPr>
        <w:spacing w:after="0"/>
        <w:ind w:left="0"/>
        <w:jc w:val="both"/>
      </w:pPr>
      <w:r>
        <w:rPr>
          <w:rFonts w:ascii="Times New Roman"/>
          <w:b w:val="false"/>
          <w:i w:val="false"/>
          <w:color w:val="000000"/>
          <w:sz w:val="28"/>
        </w:rPr>
        <w:t>
      Ескертпе: концентрацияның барлық мәндері O2 15 % мазмұнында көрсетілген.</w:t>
      </w:r>
    </w:p>
    <w:bookmarkEnd w:id="5693"/>
    <w:bookmarkStart w:name="z6353" w:id="5694"/>
    <w:p>
      <w:pPr>
        <w:spacing w:after="0"/>
        <w:ind w:left="0"/>
        <w:jc w:val="both"/>
      </w:pPr>
      <w:r>
        <w:rPr>
          <w:rFonts w:ascii="Times New Roman"/>
          <w:b w:val="false"/>
          <w:i w:val="false"/>
          <w:color w:val="000000"/>
          <w:sz w:val="28"/>
        </w:rPr>
        <w:t>
      Дереккөз: [72]</w:t>
      </w:r>
    </w:p>
    <w:bookmarkEnd w:id="569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354" w:id="5695"/>
    <w:p>
      <w:pPr>
        <w:spacing w:after="0"/>
        <w:ind w:left="0"/>
        <w:jc w:val="both"/>
      </w:pPr>
      <w:r>
        <w:rPr>
          <w:rFonts w:ascii="Times New Roman"/>
          <w:b w:val="false"/>
          <w:i w:val="false"/>
          <w:color w:val="000000"/>
          <w:sz w:val="28"/>
        </w:rPr>
        <w:t xml:space="preserve">
      </w:t>
      </w:r>
    </w:p>
    <w:bookmarkEnd w:id="5695"/>
    <w:p>
      <w:pPr>
        <w:spacing w:after="0"/>
        <w:ind w:left="0"/>
        <w:jc w:val="both"/>
      </w:pPr>
      <w:r>
        <w:drawing>
          <wp:inline distT="0" distB="0" distL="0" distR="0">
            <wp:extent cx="51943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51943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55" w:id="5696"/>
    <w:p>
      <w:pPr>
        <w:spacing w:after="0"/>
        <w:ind w:left="0"/>
        <w:jc w:val="both"/>
      </w:pPr>
      <w:r>
        <w:rPr>
          <w:rFonts w:ascii="Times New Roman"/>
          <w:b w:val="false"/>
          <w:i w:val="false"/>
          <w:color w:val="000000"/>
          <w:sz w:val="28"/>
        </w:rPr>
        <w:t>
      5.38-сурет. Отынның үш түрін пайдаланатын газ турбинасынан атмосфераға шығарындылардың тәуліктік құбылуы (J-GTA - 170 МВт мұнай өңдеу зауытынан мысал).</w:t>
      </w:r>
    </w:p>
    <w:bookmarkEnd w:id="569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356" w:id="5697"/>
    <w:p>
      <w:pPr>
        <w:spacing w:after="0"/>
        <w:ind w:left="0"/>
        <w:jc w:val="both"/>
      </w:pPr>
      <w:r>
        <w:rPr>
          <w:rFonts w:ascii="Times New Roman"/>
          <w:b w:val="false"/>
          <w:i w:val="false"/>
          <w:color w:val="000000"/>
          <w:sz w:val="28"/>
        </w:rPr>
        <w:t xml:space="preserve">
      </w:t>
      </w:r>
    </w:p>
    <w:bookmarkEnd w:id="5697"/>
    <w:p>
      <w:pPr>
        <w:spacing w:after="0"/>
        <w:ind w:left="0"/>
        <w:jc w:val="both"/>
      </w:pPr>
      <w:r>
        <w:drawing>
          <wp:inline distT="0" distB="0" distL="0" distR="0">
            <wp:extent cx="53848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53848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57" w:id="5698"/>
    <w:p>
      <w:pPr>
        <w:spacing w:after="0"/>
        <w:ind w:left="0"/>
        <w:jc w:val="both"/>
      </w:pPr>
      <w:r>
        <w:rPr>
          <w:rFonts w:ascii="Times New Roman"/>
          <w:b w:val="false"/>
          <w:i w:val="false"/>
          <w:color w:val="000000"/>
          <w:sz w:val="28"/>
        </w:rPr>
        <w:t>
      5.39-сурет. Табиғи газ бен МӨЗ отын газының қоспасымен жұмыс істейтін газ турбинасына бу айдауды қолданудың әсері (МӨЗ отын газының 75%).</w:t>
      </w:r>
    </w:p>
    <w:bookmarkEnd w:id="569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358" w:id="5699"/>
    <w:p>
      <w:pPr>
        <w:spacing w:after="0"/>
        <w:ind w:left="0"/>
        <w:jc w:val="both"/>
      </w:pPr>
      <w:r>
        <w:rPr>
          <w:rFonts w:ascii="Times New Roman"/>
          <w:b w:val="false"/>
          <w:i w:val="false"/>
          <w:color w:val="000000"/>
          <w:sz w:val="28"/>
        </w:rPr>
        <w:t>
      Кросс-медиа әсерлері</w:t>
      </w:r>
    </w:p>
    <w:bookmarkEnd w:id="5699"/>
    <w:bookmarkStart w:name="z6359" w:id="5700"/>
    <w:p>
      <w:pPr>
        <w:spacing w:after="0"/>
        <w:ind w:left="0"/>
        <w:jc w:val="both"/>
      </w:pPr>
      <w:r>
        <w:rPr>
          <w:rFonts w:ascii="Times New Roman"/>
          <w:b w:val="false"/>
          <w:i w:val="false"/>
          <w:color w:val="000000"/>
          <w:sz w:val="28"/>
        </w:rPr>
        <w:t>
      Буды айдау, әдетте, CO мен көмірсутектердің жоғары шығарындыларына әкеледі. Егер ол мұнай өңдеу зауытында болмаса, бу шығару керек.</w:t>
      </w:r>
    </w:p>
    <w:bookmarkEnd w:id="5700"/>
    <w:bookmarkStart w:name="z6360" w:id="5701"/>
    <w:p>
      <w:pPr>
        <w:spacing w:after="0"/>
        <w:ind w:left="0"/>
        <w:jc w:val="both"/>
      </w:pPr>
      <w:r>
        <w:rPr>
          <w:rFonts w:ascii="Times New Roman"/>
          <w:b w:val="false"/>
          <w:i w:val="false"/>
          <w:color w:val="000000"/>
          <w:sz w:val="28"/>
        </w:rPr>
        <w:t>
      Қолданылуы</w:t>
      </w:r>
    </w:p>
    <w:bookmarkEnd w:id="5701"/>
    <w:bookmarkStart w:name="z6361" w:id="5702"/>
    <w:p>
      <w:pPr>
        <w:spacing w:after="0"/>
        <w:ind w:left="0"/>
        <w:jc w:val="both"/>
      </w:pPr>
      <w:r>
        <w:rPr>
          <w:rFonts w:ascii="Times New Roman"/>
          <w:b w:val="false"/>
          <w:i w:val="false"/>
          <w:color w:val="000000"/>
          <w:sz w:val="28"/>
        </w:rPr>
        <w:t>
      Толығымен қолданылады. Буды айдау әсіресе жоғары сутегі отыны (H) қолданылатын жерде қолданылады [72], [73].</w:t>
      </w:r>
    </w:p>
    <w:bookmarkEnd w:id="5702"/>
    <w:bookmarkStart w:name="z6362" w:id="5703"/>
    <w:p>
      <w:pPr>
        <w:spacing w:after="0"/>
        <w:ind w:left="0"/>
        <w:jc w:val="both"/>
      </w:pPr>
      <w:r>
        <w:rPr>
          <w:rFonts w:ascii="Times New Roman"/>
          <w:b w:val="false"/>
          <w:i w:val="false"/>
          <w:color w:val="000000"/>
          <w:sz w:val="28"/>
        </w:rPr>
        <w:t>
      Мұнай өңдеу зауыттарында қолданудың көптеген мысалдары бар. Бірнеше мұнай өңдеу зауыттарында мұнай өңдеу зауыты үшін бу мен электр энергиясын өндіруге арналған аралас циклді газ турбиналары (ГТЗЦ) орнатылған немесе қазіргі уақытта орнатылуда. Бұл әдетте ескі мазут қазандығын толығымен немесе ішінара ауыстыру үшін, пайдалану шығындарын азайту және басқа электр генераторларына тәуелділікті азайту үшін жасалады. Qatargas (Катар) СПГ зауытында алты газ турбинасын жаңғыртудың соңғы мысалы (2011 жылғы желтоқсан) 25 ppm (&lt;50 мг/Нм3) шығарындыларының деңгейіне қол жеткізуге арналған NOХ төмен құрғақ жүйені көрсетеді.</w:t>
      </w:r>
    </w:p>
    <w:bookmarkEnd w:id="5703"/>
    <w:bookmarkStart w:name="z6363" w:id="5704"/>
    <w:p>
      <w:pPr>
        <w:spacing w:after="0"/>
        <w:ind w:left="0"/>
        <w:jc w:val="both"/>
      </w:pPr>
      <w:r>
        <w:rPr>
          <w:rFonts w:ascii="Times New Roman"/>
          <w:b w:val="false"/>
          <w:i w:val="false"/>
          <w:color w:val="000000"/>
          <w:sz w:val="28"/>
        </w:rPr>
        <w:t>
      Отынның үш түрін пайдаланатын газ турбинасынан атмосфераға шығарылатын шығарындылардың тәуліктік вариацияларының мысалы 5.38-суретте көрсетілген</w:t>
      </w:r>
    </w:p>
    <w:bookmarkEnd w:id="5704"/>
    <w:bookmarkStart w:name="z6364" w:id="5705"/>
    <w:p>
      <w:pPr>
        <w:spacing w:after="0"/>
        <w:ind w:left="0"/>
        <w:jc w:val="both"/>
      </w:pPr>
      <w:r>
        <w:rPr>
          <w:rFonts w:ascii="Times New Roman"/>
          <w:b w:val="false"/>
          <w:i w:val="false"/>
          <w:color w:val="000000"/>
          <w:sz w:val="28"/>
        </w:rPr>
        <w:t>
      Табиғи газ бен МӨЗ отын газының (МӨЗ отын газының 75 %) қоспасымен жұмыс істейтін газ турбинасына буды айдау әсерінің мысалы 5.39-суретте көрсетілген.</w:t>
      </w:r>
    </w:p>
    <w:bookmarkEnd w:id="5705"/>
    <w:bookmarkStart w:name="z6365" w:id="5706"/>
    <w:p>
      <w:pPr>
        <w:spacing w:after="0"/>
        <w:ind w:left="0"/>
        <w:jc w:val="both"/>
      </w:pPr>
      <w:r>
        <w:rPr>
          <w:rFonts w:ascii="Times New Roman"/>
          <w:b w:val="false"/>
          <w:i w:val="false"/>
          <w:color w:val="000000"/>
          <w:sz w:val="28"/>
        </w:rPr>
        <w:t>
      Экономика</w:t>
      </w:r>
    </w:p>
    <w:bookmarkEnd w:id="5706"/>
    <w:bookmarkStart w:name="z6366" w:id="5707"/>
    <w:p>
      <w:pPr>
        <w:spacing w:after="0"/>
        <w:ind w:left="0"/>
        <w:jc w:val="both"/>
      </w:pPr>
      <w:r>
        <w:rPr>
          <w:rFonts w:ascii="Times New Roman"/>
          <w:b w:val="false"/>
          <w:i w:val="false"/>
          <w:color w:val="000000"/>
          <w:sz w:val="28"/>
        </w:rPr>
        <w:t>
      Бу айдау қуаты 85 МВт шығыс турбинасына қолданылды. Бақыланбайтын шығарындылар NOX 500 мг/Нм3 15 % O2 кезінде 50-80 мг/Нм3 15 % O2 кезінде. Инвестициялық шығындар (1998 жыл): 3,4 млн еуро (бу өндіру шығындарын қоса алғанда). Операциялық шығындар: 0,8 млн еуро (күрделі шығындарды есептемегенде).</w:t>
      </w:r>
    </w:p>
    <w:bookmarkEnd w:id="5707"/>
    <w:bookmarkStart w:name="z6367" w:id="5708"/>
    <w:p>
      <w:pPr>
        <w:spacing w:after="0"/>
        <w:ind w:left="0"/>
        <w:jc w:val="both"/>
      </w:pPr>
      <w:r>
        <w:rPr>
          <w:rFonts w:ascii="Times New Roman"/>
          <w:b w:val="false"/>
          <w:i w:val="false"/>
          <w:color w:val="000000"/>
          <w:sz w:val="28"/>
        </w:rPr>
        <w:t>
      Ендірудің әсері</w:t>
      </w:r>
    </w:p>
    <w:bookmarkEnd w:id="5708"/>
    <w:bookmarkStart w:name="z6368" w:id="5709"/>
    <w:p>
      <w:pPr>
        <w:spacing w:after="0"/>
        <w:ind w:left="0"/>
        <w:jc w:val="both"/>
      </w:pPr>
      <w:r>
        <w:rPr>
          <w:rFonts w:ascii="Times New Roman"/>
          <w:b w:val="false"/>
          <w:i w:val="false"/>
          <w:color w:val="000000"/>
          <w:sz w:val="28"/>
        </w:rPr>
        <w:t>
      Электр энергиясын өндіру үшін қолданылатын технологиялық әдістер.</w:t>
      </w:r>
    </w:p>
    <w:bookmarkEnd w:id="5709"/>
    <w:bookmarkStart w:name="z6369" w:id="5710"/>
    <w:p>
      <w:pPr>
        <w:spacing w:after="0"/>
        <w:ind w:left="0"/>
        <w:jc w:val="both"/>
      </w:pPr>
      <w:r>
        <w:rPr>
          <w:rFonts w:ascii="Times New Roman"/>
          <w:b w:val="false"/>
          <w:i w:val="false"/>
          <w:color w:val="000000"/>
          <w:sz w:val="28"/>
        </w:rPr>
        <w:t>
      Анықтамалық әдебиет</w:t>
      </w:r>
    </w:p>
    <w:bookmarkEnd w:id="5710"/>
    <w:bookmarkStart w:name="z6370" w:id="5711"/>
    <w:p>
      <w:pPr>
        <w:spacing w:after="0"/>
        <w:ind w:left="0"/>
        <w:jc w:val="both"/>
      </w:pPr>
      <w:r>
        <w:rPr>
          <w:rFonts w:ascii="Times New Roman"/>
          <w:b w:val="false"/>
          <w:i w:val="false"/>
          <w:color w:val="000000"/>
          <w:sz w:val="28"/>
        </w:rPr>
        <w:t>
      [67],[72],[12],[13], [53], [73].</w:t>
      </w:r>
    </w:p>
    <w:bookmarkEnd w:id="5711"/>
    <w:bookmarkStart w:name="z6371" w:id="5712"/>
    <w:p>
      <w:pPr>
        <w:spacing w:after="0"/>
        <w:ind w:left="0"/>
        <w:jc w:val="left"/>
      </w:pPr>
      <w:r>
        <w:rPr>
          <w:rFonts w:ascii="Times New Roman"/>
          <w:b/>
          <w:i w:val="false"/>
          <w:color w:val="000000"/>
        </w:rPr>
        <w:t xml:space="preserve"> 5.21.7. Азот оксидтерін бақылау және олармен күресу әдістері. NОХ төмен шығарындысы бар оттықтар. Ультратөмен NOХ шығаратын оттықтар</w:t>
      </w:r>
    </w:p>
    <w:bookmarkEnd w:id="5712"/>
    <w:bookmarkStart w:name="z6372" w:id="5713"/>
    <w:p>
      <w:pPr>
        <w:spacing w:after="0"/>
        <w:ind w:left="0"/>
        <w:jc w:val="both"/>
      </w:pPr>
      <w:r>
        <w:rPr>
          <w:rFonts w:ascii="Times New Roman"/>
          <w:b w:val="false"/>
          <w:i w:val="false"/>
          <w:color w:val="000000"/>
          <w:sz w:val="28"/>
        </w:rPr>
        <w:t>
      Сипаты</w:t>
      </w:r>
    </w:p>
    <w:bookmarkEnd w:id="5713"/>
    <w:bookmarkStart w:name="z6373" w:id="5714"/>
    <w:p>
      <w:pPr>
        <w:spacing w:after="0"/>
        <w:ind w:left="0"/>
        <w:jc w:val="both"/>
      </w:pPr>
      <w:r>
        <w:rPr>
          <w:rFonts w:ascii="Times New Roman"/>
          <w:b w:val="false"/>
          <w:i w:val="false"/>
          <w:color w:val="000000"/>
          <w:sz w:val="28"/>
        </w:rPr>
        <w:t>
      Төмен эмиссиялық NOХ оттықтары, ауа да, отын да, ең жоғары температураны төмендетуге, бастапқы жану аймағында оттегінің концентрациясын төмендетуге және жоғары температурада болу уақытын қысқартуға бағытталған, осылайша жылу түзілетін NOХ азаяды. Сонымен қатар, отынмен жұмыс істейтін қыздырғыштар жағдайында қосымша отын қосқаннан кейін екінші жалынның гипостехиометриялық жағдайлары NH3, HCN және CO радикалдарымен NOX-нің N2-де химиялық қалпына келуін тудырады.</w:t>
      </w:r>
    </w:p>
    <w:bookmarkEnd w:id="5714"/>
    <w:bookmarkStart w:name="z6374" w:id="5715"/>
    <w:p>
      <w:pPr>
        <w:spacing w:after="0"/>
        <w:ind w:left="0"/>
        <w:jc w:val="both"/>
      </w:pPr>
      <w:r>
        <w:rPr>
          <w:rFonts w:ascii="Times New Roman"/>
          <w:b w:val="false"/>
          <w:i w:val="false"/>
          <w:color w:val="000000"/>
          <w:sz w:val="28"/>
        </w:rPr>
        <w:t>
      Оттықның асқын төменшығарындысымен NOX ішкі немесе сыртқы рециркуляцияны түтін газдарының базалық конструкция қыздырғыштардың төмен шығарындысын NOX, қосады, бұл жану аймағындағы оттегі концентрациясын азайтуға және атап айтқанда, отынды жағуға әсер ете отырып, қосымша NOX, шығарындысын азайтуға мүмкіндік береді. Қыздырғыштардың әртүрлі құрылымдары мен функциялары туралы қосымша ақпаратты ірі жану қондырғылары туралы BREF табуға болады [67].</w:t>
      </w:r>
    </w:p>
    <w:bookmarkEnd w:id="5715"/>
    <w:bookmarkStart w:name="z6375" w:id="5716"/>
    <w:p>
      <w:pPr>
        <w:spacing w:after="0"/>
        <w:ind w:left="0"/>
        <w:jc w:val="both"/>
      </w:pPr>
      <w:r>
        <w:rPr>
          <w:rFonts w:ascii="Times New Roman"/>
          <w:b w:val="false"/>
          <w:i w:val="false"/>
          <w:color w:val="000000"/>
          <w:sz w:val="28"/>
        </w:rPr>
        <w:t>
      Қол жеткізілген экологиялық пайда</w:t>
      </w:r>
    </w:p>
    <w:bookmarkEnd w:id="5716"/>
    <w:bookmarkStart w:name="z6376" w:id="5717"/>
    <w:p>
      <w:pPr>
        <w:spacing w:after="0"/>
        <w:ind w:left="0"/>
        <w:jc w:val="both"/>
      </w:pPr>
      <w:r>
        <w:rPr>
          <w:rFonts w:ascii="Times New Roman"/>
          <w:b w:val="false"/>
          <w:i w:val="false"/>
          <w:color w:val="000000"/>
          <w:sz w:val="28"/>
        </w:rPr>
        <w:t>
      NОХ шығарындылары аз оттықтар сәтті іске асырылған кезде, NOX шығарындыларының газ тәрізді отын үшін 40-60 % - ға және сұйық отын үшін бірдей жылу қуатының әдеттегі қыздырғыштарымен салыстырғанда 30-50 % - ға төмендеуін қамтамасыз ете алады. Тиісінше, газды технологиялық жылытқыштар мен қазандықтарда сәтті қолданылатын ультра төмен NOХ қыздырғыштары NOХ шығарындыларын 60-75 % төмендетуге мүмкіндік береді.</w:t>
      </w:r>
    </w:p>
    <w:bookmarkEnd w:id="5717"/>
    <w:bookmarkStart w:name="z6377" w:id="5718"/>
    <w:p>
      <w:pPr>
        <w:spacing w:after="0"/>
        <w:ind w:left="0"/>
        <w:jc w:val="both"/>
      </w:pPr>
      <w:r>
        <w:rPr>
          <w:rFonts w:ascii="Times New Roman"/>
          <w:b w:val="false"/>
          <w:i w:val="false"/>
          <w:color w:val="000000"/>
          <w:sz w:val="28"/>
        </w:rPr>
        <w:t>
      2008 жылғы ЕҚТ Еуропалық бюросының техникалық жұмыс тобының деректерін жинау жөніндегі сұрақнамалар негізінде (5.54-кестені қараңыз) кейбір ЕС-27+ мұнай өңдеу зауыттарындағы жедел деректерден мынадай ауқымдар алынды:</w:t>
      </w:r>
    </w:p>
    <w:bookmarkEnd w:id="5718"/>
    <w:bookmarkStart w:name="z6378" w:id="5719"/>
    <w:p>
      <w:pPr>
        <w:spacing w:after="0"/>
        <w:ind w:left="0"/>
        <w:jc w:val="both"/>
      </w:pPr>
      <w:r>
        <w:rPr>
          <w:rFonts w:ascii="Times New Roman"/>
          <w:b w:val="false"/>
          <w:i w:val="false"/>
          <w:color w:val="000000"/>
          <w:sz w:val="28"/>
        </w:rPr>
        <w:t>
      253 мг/Нм3 мәні байқалған бір ескі модификацияны қоспағанда, барлық жағдайларда газ отыны үшін 65-150 мг/Нм3;</w:t>
      </w:r>
    </w:p>
    <w:bookmarkEnd w:id="5719"/>
    <w:bookmarkStart w:name="z6379" w:id="5720"/>
    <w:p>
      <w:pPr>
        <w:spacing w:after="0"/>
        <w:ind w:left="0"/>
        <w:jc w:val="both"/>
      </w:pPr>
      <w:r>
        <w:rPr>
          <w:rFonts w:ascii="Times New Roman"/>
          <w:b w:val="false"/>
          <w:i w:val="false"/>
          <w:color w:val="000000"/>
          <w:sz w:val="28"/>
        </w:rPr>
        <w:t>
      Аралас отын үшін 190-470 мг/Нм3 (жоғарғы мәні 50 % сұйық күйдіру үшін көрсетілген).</w:t>
      </w:r>
    </w:p>
    <w:bookmarkEnd w:id="5720"/>
    <w:bookmarkStart w:name="z6380" w:id="5721"/>
    <w:p>
      <w:pPr>
        <w:spacing w:after="0"/>
        <w:ind w:left="0"/>
        <w:jc w:val="both"/>
      </w:pPr>
      <w:r>
        <w:rPr>
          <w:rFonts w:ascii="Times New Roman"/>
          <w:b w:val="false"/>
          <w:i w:val="false"/>
          <w:color w:val="000000"/>
          <w:sz w:val="28"/>
        </w:rPr>
        <w:t>
      Ескі оттықтарды NOХ төмен шығарындылары бар жаңа қыздырғыштарға ауыстыру, сонымен қатар ауа/отынды басқару жүйесі де оң әсер етуі мүмкін:</w:t>
      </w:r>
    </w:p>
    <w:bookmarkEnd w:id="5721"/>
    <w:bookmarkStart w:name="z6381" w:id="5722"/>
    <w:p>
      <w:pPr>
        <w:spacing w:after="0"/>
        <w:ind w:left="0"/>
        <w:jc w:val="both"/>
      </w:pPr>
      <w:r>
        <w:rPr>
          <w:rFonts w:ascii="Times New Roman"/>
          <w:b w:val="false"/>
          <w:i w:val="false"/>
          <w:color w:val="000000"/>
          <w:sz w:val="28"/>
        </w:rPr>
        <w:t>
      процестің энергия тиімділігі, өйткені жаңа қыздырғыштар отын шығыны жағынан үнемді болады;</w:t>
      </w:r>
    </w:p>
    <w:bookmarkEnd w:id="5722"/>
    <w:bookmarkStart w:name="z6382" w:id="5723"/>
    <w:p>
      <w:pPr>
        <w:spacing w:after="0"/>
        <w:ind w:left="0"/>
        <w:jc w:val="both"/>
      </w:pPr>
      <w:r>
        <w:rPr>
          <w:rFonts w:ascii="Times New Roman"/>
          <w:b w:val="false"/>
          <w:i w:val="false"/>
          <w:color w:val="000000"/>
          <w:sz w:val="28"/>
        </w:rPr>
        <w:t>
      жану қондырғысымен пайда болған шу жалпы жақсарту мүмкіндігі ретінде.</w:t>
      </w:r>
    </w:p>
    <w:bookmarkEnd w:id="5723"/>
    <w:bookmarkStart w:name="z6383" w:id="5724"/>
    <w:p>
      <w:pPr>
        <w:spacing w:after="0"/>
        <w:ind w:left="0"/>
        <w:jc w:val="both"/>
      </w:pPr>
      <w:r>
        <w:rPr>
          <w:rFonts w:ascii="Times New Roman"/>
          <w:b w:val="false"/>
          <w:i w:val="false"/>
          <w:color w:val="000000"/>
          <w:sz w:val="28"/>
        </w:rPr>
        <w:t>
      Экологиялық көрсеткіштер және пайдалану деректері</w:t>
      </w:r>
    </w:p>
    <w:bookmarkEnd w:id="5724"/>
    <w:bookmarkStart w:name="z6384" w:id="5725"/>
    <w:p>
      <w:pPr>
        <w:spacing w:after="0"/>
        <w:ind w:left="0"/>
        <w:jc w:val="both"/>
      </w:pPr>
      <w:r>
        <w:rPr>
          <w:rFonts w:ascii="Times New Roman"/>
          <w:b w:val="false"/>
          <w:i w:val="false"/>
          <w:color w:val="000000"/>
          <w:sz w:val="28"/>
        </w:rPr>
        <w:t>
      5.54-кестеде және 5.40-суретте BREF (2008 ж. ЕҚТ Еуропалық бюросының техникалық жұмыс тобы) шолуы үшін басталған деректерді жинау процесі аясында әртүрлі еуропалық мұнай өңдеу зауыттары ұсынған нәтижелер көрсетілген.</w:t>
      </w:r>
    </w:p>
    <w:bookmarkEnd w:id="57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54</w:t>
      </w:r>
      <w:r>
        <w:rPr>
          <w:rFonts w:ascii="Times New Roman"/>
          <w:b w:val="false"/>
          <w:i w:val="false"/>
          <w:color w:val="000000"/>
          <w:sz w:val="28"/>
        </w:rPr>
        <w:t>-кесте. ЕҚТ зауытының Еуропалық бюросының техникалық жұмыс тобы деңгейіндегі сұрақнамалардағы NOX шығарындылары төмен Оттықлардың ұсынылған өнімділігі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Отын/Оттық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6" w:id="5726"/>
          <w:p>
            <w:pPr>
              <w:spacing w:after="20"/>
              <w:ind w:left="20"/>
              <w:jc w:val="both"/>
            </w:pPr>
            <w:r>
              <w:rPr>
                <w:rFonts w:ascii="Times New Roman"/>
                <w:b w:val="false"/>
                <w:i w:val="false"/>
                <w:color w:val="000000"/>
                <w:sz w:val="20"/>
              </w:rPr>
              <w:t>
Шығарындылар (орташа тәуліктік)</w:t>
            </w:r>
          </w:p>
          <w:bookmarkEnd w:id="5726"/>
          <w:p>
            <w:pPr>
              <w:spacing w:after="20"/>
              <w:ind w:left="20"/>
              <w:jc w:val="both"/>
            </w:pPr>
            <w:r>
              <w:rPr>
                <w:rFonts w:ascii="Times New Roman"/>
                <w:b w:val="false"/>
                <w:i w:val="false"/>
                <w:color w:val="000000"/>
                <w:sz w:val="20"/>
              </w:rPr>
              <w:t>
3 % O2 кезінде мг/Нм3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Түсініктемелері бар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 төмен шығарындылары бар газ/Оттық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7" w:id="5727"/>
          <w:p>
            <w:pPr>
              <w:spacing w:after="20"/>
              <w:ind w:left="20"/>
              <w:jc w:val="both"/>
            </w:pPr>
            <w:r>
              <w:rPr>
                <w:rFonts w:ascii="Times New Roman"/>
                <w:b w:val="false"/>
                <w:i w:val="false"/>
                <w:color w:val="000000"/>
                <w:sz w:val="20"/>
              </w:rPr>
              <w:t>
Технологиялық пештер, әдетте, МӨЗ отын газын немесе табиғи газды пайдаланады</w:t>
            </w:r>
          </w:p>
          <w:bookmarkEnd w:id="5727"/>
          <w:p>
            <w:pPr>
              <w:spacing w:after="20"/>
              <w:ind w:left="20"/>
              <w:jc w:val="both"/>
            </w:pPr>
            <w:r>
              <w:rPr>
                <w:rFonts w:ascii="Times New Roman"/>
                <w:b w:val="false"/>
                <w:i w:val="false"/>
                <w:color w:val="000000"/>
                <w:sz w:val="20"/>
              </w:rPr>
              <w:t>
Мәні &lt;150 үшін бу крекинг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 төмен шығарындылары бар газ/Оттық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8" w:id="5728"/>
          <w:p>
            <w:pPr>
              <w:spacing w:after="20"/>
              <w:ind w:left="20"/>
              <w:jc w:val="both"/>
            </w:pPr>
            <w:r>
              <w:rPr>
                <w:rFonts w:ascii="Times New Roman"/>
                <w:b w:val="false"/>
                <w:i w:val="false"/>
                <w:color w:val="000000"/>
                <w:sz w:val="20"/>
              </w:rPr>
              <w:t>
6 сатылы жанармай қыздырғышы - жаңарту (2008)</w:t>
            </w:r>
          </w:p>
          <w:bookmarkEnd w:id="5728"/>
          <w:p>
            <w:pPr>
              <w:spacing w:after="20"/>
              <w:ind w:left="20"/>
              <w:jc w:val="both"/>
            </w:pPr>
            <w:r>
              <w:rPr>
                <w:rFonts w:ascii="Times New Roman"/>
                <w:b w:val="false"/>
                <w:i w:val="false"/>
                <w:color w:val="000000"/>
                <w:sz w:val="20"/>
              </w:rPr>
              <w:t>
Гидродесульфурация блогы - шығарындылардың төмендеуіне қол жеткізілді: 60 %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эмиссиялық газ/Оттық Nox төмен эмиссиялық оттық Nox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9" w:id="5729"/>
          <w:p>
            <w:pPr>
              <w:spacing w:after="20"/>
              <w:ind w:left="20"/>
              <w:jc w:val="both"/>
            </w:pPr>
            <w:r>
              <w:rPr>
                <w:rFonts w:ascii="Times New Roman"/>
                <w:b w:val="false"/>
                <w:i w:val="false"/>
                <w:color w:val="000000"/>
                <w:sz w:val="20"/>
              </w:rPr>
              <w:t>
253</w:t>
            </w:r>
          </w:p>
          <w:bookmarkEnd w:id="5729"/>
          <w:p>
            <w:pPr>
              <w:spacing w:after="20"/>
              <w:ind w:left="20"/>
              <w:jc w:val="both"/>
            </w:pPr>
            <w:r>
              <w:rPr>
                <w:rFonts w:ascii="Times New Roman"/>
                <w:b w:val="false"/>
                <w:i w:val="false"/>
                <w:color w:val="000000"/>
                <w:sz w:val="20"/>
              </w:rPr>
              <w:t>
</w:t>
            </w:r>
            <w:r>
              <w:rPr>
                <w:rFonts w:ascii="Times New Roman"/>
                <w:b w:val="false"/>
                <w:i w:val="false"/>
                <w:color w:val="000000"/>
                <w:sz w:val="20"/>
              </w:rPr>
              <w:t>142</w:t>
            </w:r>
          </w:p>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1" w:id="5730"/>
          <w:p>
            <w:pPr>
              <w:spacing w:after="20"/>
              <w:ind w:left="20"/>
              <w:jc w:val="both"/>
            </w:pPr>
            <w:r>
              <w:rPr>
                <w:rFonts w:ascii="Times New Roman"/>
                <w:b w:val="false"/>
                <w:i w:val="false"/>
                <w:color w:val="000000"/>
                <w:sz w:val="20"/>
              </w:rPr>
              <w:t>
Жаңғырту (1991 – 2000)</w:t>
            </w:r>
          </w:p>
          <w:bookmarkEnd w:id="5730"/>
          <w:p>
            <w:pPr>
              <w:spacing w:after="20"/>
              <w:ind w:left="20"/>
              <w:jc w:val="both"/>
            </w:pPr>
            <w:r>
              <w:rPr>
                <w:rFonts w:ascii="Times New Roman"/>
                <w:b w:val="false"/>
                <w:i w:val="false"/>
                <w:color w:val="000000"/>
                <w:sz w:val="20"/>
              </w:rPr>
              <w:t>
</w:t>
            </w:r>
            <w:r>
              <w:rPr>
                <w:rFonts w:ascii="Times New Roman"/>
                <w:b w:val="false"/>
                <w:i w:val="false"/>
                <w:color w:val="000000"/>
                <w:sz w:val="20"/>
              </w:rPr>
              <w:t>Жаңғырту (2006)</w:t>
            </w:r>
          </w:p>
          <w:p>
            <w:pPr>
              <w:spacing w:after="20"/>
              <w:ind w:left="20"/>
              <w:jc w:val="both"/>
            </w:pPr>
            <w:r>
              <w:rPr>
                <w:rFonts w:ascii="Times New Roman"/>
                <w:b w:val="false"/>
                <w:i w:val="false"/>
                <w:color w:val="000000"/>
                <w:sz w:val="20"/>
              </w:rPr>
              <w:t>
Жаңғырту (2006)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 төмен шығарындылары бар газ/Оттық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3" w:id="5731"/>
          <w:p>
            <w:pPr>
              <w:spacing w:after="20"/>
              <w:ind w:left="20"/>
              <w:jc w:val="both"/>
            </w:pPr>
            <w:r>
              <w:rPr>
                <w:rFonts w:ascii="Times New Roman"/>
                <w:b w:val="false"/>
                <w:i w:val="false"/>
                <w:color w:val="000000"/>
                <w:sz w:val="20"/>
              </w:rPr>
              <w:t>
297</w:t>
            </w:r>
          </w:p>
          <w:bookmarkEnd w:id="5731"/>
          <w:p>
            <w:pPr>
              <w:spacing w:after="20"/>
              <w:ind w:left="20"/>
              <w:jc w:val="both"/>
            </w:pPr>
            <w:r>
              <w:rPr>
                <w:rFonts w:ascii="Times New Roman"/>
                <w:b w:val="false"/>
                <w:i w:val="false"/>
                <w:color w:val="000000"/>
                <w:sz w:val="20"/>
              </w:rPr>
              <w:t>
</w:t>
            </w:r>
            <w:r>
              <w:rPr>
                <w:rFonts w:ascii="Times New Roman"/>
                <w:b w:val="false"/>
                <w:i w:val="false"/>
                <w:color w:val="000000"/>
                <w:sz w:val="20"/>
              </w:rPr>
              <w:t>191</w:t>
            </w:r>
          </w:p>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5" w:id="5732"/>
          <w:p>
            <w:pPr>
              <w:spacing w:after="20"/>
              <w:ind w:left="20"/>
              <w:jc w:val="both"/>
            </w:pPr>
            <w:r>
              <w:rPr>
                <w:rFonts w:ascii="Times New Roman"/>
                <w:b w:val="false"/>
                <w:i w:val="false"/>
                <w:color w:val="000000"/>
                <w:sz w:val="20"/>
              </w:rPr>
              <w:t>
Жаңғырту (1991 – 2000)</w:t>
            </w:r>
          </w:p>
          <w:bookmarkEnd w:id="5732"/>
          <w:p>
            <w:pPr>
              <w:spacing w:after="20"/>
              <w:ind w:left="20"/>
              <w:jc w:val="both"/>
            </w:pPr>
            <w:r>
              <w:rPr>
                <w:rFonts w:ascii="Times New Roman"/>
                <w:b w:val="false"/>
                <w:i w:val="false"/>
                <w:color w:val="000000"/>
                <w:sz w:val="20"/>
              </w:rPr>
              <w:t>
</w:t>
            </w:r>
            <w:r>
              <w:rPr>
                <w:rFonts w:ascii="Times New Roman"/>
                <w:b w:val="false"/>
                <w:i w:val="false"/>
                <w:color w:val="000000"/>
                <w:sz w:val="20"/>
              </w:rPr>
              <w:t>110 NOx төмен шығарындылары бар 128-ден Оттық</w:t>
            </w:r>
          </w:p>
          <w:p>
            <w:pPr>
              <w:spacing w:after="20"/>
              <w:ind w:left="20"/>
              <w:jc w:val="both"/>
            </w:pPr>
            <w:r>
              <w:rPr>
                <w:rFonts w:ascii="Times New Roman"/>
                <w:b w:val="false"/>
                <w:i w:val="false"/>
                <w:color w:val="000000"/>
                <w:sz w:val="20"/>
              </w:rPr>
              <w:t>
222-ден 242 төмен NOx шығаратын Оттық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 төмен шығарындылары бар газ/Оттық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(ай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 (спот): 194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 төмен шығарындысымен біріктірілген/Оттық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(ай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 (спот):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 төмен шығарындылары бар газ /Оттық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МӨЗ отын газымен жұмыс істейтін 2 пеште және бірінші буындағы NO Х шығарындылары төмен оттықтармен жабдықталған 1 құрамдастырылған отын жағу пешінде қол жеткізілген орташа ауқымдар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NО Х төмен шығарындысымен біріктірілген / Оттық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шығарындылары бар газ/Оттық NOХ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120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ауқымдар NOХ төмен шығарындылары бар қыздырғыштармен жабдықталған пештердің көп санына жетеді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NО Х төмен шығарындысымен біріктірілген/Оттық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250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7" w:id="5733"/>
          <w:p>
            <w:pPr>
              <w:spacing w:after="20"/>
              <w:ind w:left="20"/>
              <w:jc w:val="both"/>
            </w:pPr>
            <w:r>
              <w:rPr>
                <w:rFonts w:ascii="Times New Roman"/>
                <w:b w:val="false"/>
                <w:i w:val="false"/>
                <w:color w:val="000000"/>
                <w:sz w:val="20"/>
              </w:rPr>
              <w:t>
Газды/</w:t>
            </w:r>
          </w:p>
          <w:bookmarkEnd w:id="5733"/>
          <w:p>
            <w:pPr>
              <w:spacing w:after="20"/>
              <w:ind w:left="20"/>
              <w:jc w:val="both"/>
            </w:pPr>
            <w:r>
              <w:rPr>
                <w:rFonts w:ascii="Times New Roman"/>
                <w:b w:val="false"/>
                <w:i w:val="false"/>
                <w:color w:val="000000"/>
                <w:sz w:val="20"/>
              </w:rPr>
              <w:t>
NOx төмен шығаратын Оттық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8" w:id="5734"/>
          <w:p>
            <w:pPr>
              <w:spacing w:after="20"/>
              <w:ind w:left="20"/>
              <w:jc w:val="both"/>
            </w:pPr>
            <w:r>
              <w:rPr>
                <w:rFonts w:ascii="Times New Roman"/>
                <w:b w:val="false"/>
                <w:i w:val="false"/>
                <w:color w:val="000000"/>
                <w:sz w:val="20"/>
              </w:rPr>
              <w:t>
6 сатылы жанармай Оттықсы - жаңарту (2002)</w:t>
            </w:r>
          </w:p>
          <w:bookmarkEnd w:id="5734"/>
          <w:p>
            <w:pPr>
              <w:spacing w:after="20"/>
              <w:ind w:left="20"/>
              <w:jc w:val="both"/>
            </w:pPr>
            <w:r>
              <w:rPr>
                <w:rFonts w:ascii="Times New Roman"/>
                <w:b w:val="false"/>
                <w:i w:val="false"/>
                <w:color w:val="000000"/>
                <w:sz w:val="20"/>
              </w:rPr>
              <w:t>
қуаты 20 МВт пештерде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NОХ төмен шығарындысымен біріктірілген/Оттық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9" w:id="5735"/>
          <w:p>
            <w:pPr>
              <w:spacing w:after="20"/>
              <w:ind w:left="20"/>
              <w:jc w:val="both"/>
            </w:pPr>
            <w:r>
              <w:rPr>
                <w:rFonts w:ascii="Times New Roman"/>
                <w:b w:val="false"/>
                <w:i w:val="false"/>
                <w:color w:val="000000"/>
                <w:sz w:val="20"/>
              </w:rPr>
              <w:t>
301</w:t>
            </w:r>
          </w:p>
          <w:bookmarkEnd w:id="5735"/>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317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330 – 360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336</w:t>
            </w:r>
          </w:p>
          <w:p>
            <w:pPr>
              <w:spacing w:after="20"/>
              <w:ind w:left="20"/>
              <w:jc w:val="both"/>
            </w:pPr>
            <w:r>
              <w:rPr>
                <w:rFonts w:ascii="Times New Roman"/>
                <w:b w:val="false"/>
                <w:i w:val="false"/>
                <w:color w:val="000000"/>
                <w:sz w:val="20"/>
              </w:rPr>
              <w:t>
</w:t>
            </w:r>
            <w:r>
              <w:rPr>
                <w:rFonts w:ascii="Times New Roman"/>
                <w:b w:val="false"/>
                <w:i w:val="false"/>
                <w:color w:val="000000"/>
                <w:sz w:val="20"/>
              </w:rPr>
              <w:t>469</w:t>
            </w:r>
          </w:p>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4" w:id="5736"/>
          <w:p>
            <w:pPr>
              <w:spacing w:after="20"/>
              <w:ind w:left="20"/>
              <w:jc w:val="both"/>
            </w:pPr>
            <w:r>
              <w:rPr>
                <w:rFonts w:ascii="Times New Roman"/>
                <w:b w:val="false"/>
                <w:i w:val="false"/>
                <w:color w:val="000000"/>
                <w:sz w:val="20"/>
              </w:rPr>
              <w:t xml:space="preserve">
30/70 газ отынына сұйық технологиялық отын </w:t>
            </w:r>
          </w:p>
          <w:bookmarkEnd w:id="5736"/>
          <w:p>
            <w:pPr>
              <w:spacing w:after="20"/>
              <w:ind w:left="20"/>
              <w:jc w:val="both"/>
            </w:pPr>
            <w:r>
              <w:rPr>
                <w:rFonts w:ascii="Times New Roman"/>
                <w:b w:val="false"/>
                <w:i w:val="false"/>
                <w:color w:val="000000"/>
                <w:sz w:val="20"/>
              </w:rPr>
              <w:t>
</w:t>
            </w:r>
            <w:r>
              <w:rPr>
                <w:rFonts w:ascii="Times New Roman"/>
                <w:b w:val="false"/>
                <w:i w:val="false"/>
                <w:color w:val="000000"/>
                <w:sz w:val="20"/>
              </w:rPr>
              <w:t>34/66 газ отынына сұйық технологиялық отын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40/60 газ отынына сұйық технологиялық отын </w:t>
            </w:r>
          </w:p>
          <w:p>
            <w:pPr>
              <w:spacing w:after="20"/>
              <w:ind w:left="20"/>
              <w:jc w:val="both"/>
            </w:pPr>
            <w:r>
              <w:rPr>
                <w:rFonts w:ascii="Times New Roman"/>
                <w:b w:val="false"/>
                <w:i w:val="false"/>
                <w:color w:val="000000"/>
                <w:sz w:val="20"/>
              </w:rPr>
              <w:t>
</w:t>
            </w:r>
            <w:r>
              <w:rPr>
                <w:rFonts w:ascii="Times New Roman"/>
                <w:b w:val="false"/>
                <w:i w:val="false"/>
                <w:color w:val="000000"/>
                <w:sz w:val="20"/>
              </w:rPr>
              <w:t>45/55</w:t>
            </w:r>
          </w:p>
          <w:p>
            <w:pPr>
              <w:spacing w:after="20"/>
              <w:ind w:left="20"/>
              <w:jc w:val="both"/>
            </w:pPr>
            <w:r>
              <w:rPr>
                <w:rFonts w:ascii="Times New Roman"/>
                <w:b w:val="false"/>
                <w:i w:val="false"/>
                <w:color w:val="000000"/>
                <w:sz w:val="20"/>
              </w:rPr>
              <w:t>
</w:t>
            </w:r>
            <w:r>
              <w:rPr>
                <w:rFonts w:ascii="Times New Roman"/>
                <w:b w:val="false"/>
                <w:i w:val="false"/>
                <w:color w:val="000000"/>
                <w:sz w:val="20"/>
              </w:rPr>
              <w:t>50/50</w:t>
            </w:r>
          </w:p>
          <w:p>
            <w:pPr>
              <w:spacing w:after="20"/>
              <w:ind w:left="20"/>
              <w:jc w:val="both"/>
            </w:pPr>
            <w:r>
              <w:rPr>
                <w:rFonts w:ascii="Times New Roman"/>
                <w:b w:val="false"/>
                <w:i w:val="false"/>
                <w:color w:val="000000"/>
                <w:sz w:val="20"/>
              </w:rPr>
              <w:t>
</w:t>
            </w:r>
            <w:r>
              <w:rPr>
                <w:rFonts w:ascii="Times New Roman"/>
                <w:b w:val="false"/>
                <w:i w:val="false"/>
                <w:color w:val="000000"/>
                <w:sz w:val="20"/>
              </w:rPr>
              <w:t>58/42</w:t>
            </w:r>
          </w:p>
          <w:p>
            <w:pPr>
              <w:spacing w:after="20"/>
              <w:ind w:left="20"/>
              <w:jc w:val="both"/>
            </w:pPr>
            <w:r>
              <w:rPr>
                <w:rFonts w:ascii="Times New Roman"/>
                <w:b w:val="false"/>
                <w:i w:val="false"/>
                <w:color w:val="000000"/>
                <w:sz w:val="20"/>
              </w:rPr>
              <w:t>
(Сұйық технологиялық отынның N құрамы: 0,6 %)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NО Х төмен шығарындысымен біріктірілген/Оттық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0" w:id="5737"/>
          <w:p>
            <w:pPr>
              <w:spacing w:after="20"/>
              <w:ind w:left="20"/>
              <w:jc w:val="both"/>
            </w:pPr>
            <w:r>
              <w:rPr>
                <w:rFonts w:ascii="Times New Roman"/>
                <w:b w:val="false"/>
                <w:i w:val="false"/>
                <w:color w:val="000000"/>
                <w:sz w:val="20"/>
              </w:rPr>
              <w:t>
50/50 газға сұйық технологиялық отын</w:t>
            </w:r>
          </w:p>
          <w:bookmarkEnd w:id="5737"/>
          <w:p>
            <w:pPr>
              <w:spacing w:after="20"/>
              <w:ind w:left="20"/>
              <w:jc w:val="both"/>
            </w:pPr>
            <w:r>
              <w:rPr>
                <w:rFonts w:ascii="Times New Roman"/>
                <w:b w:val="false"/>
                <w:i w:val="false"/>
                <w:color w:val="000000"/>
                <w:sz w:val="20"/>
              </w:rPr>
              <w:t>
N мазмұны: 2,44 % (сұйық)/0,47 % (тоқтатылған бөлшектер) H 2 МӨЗ отын газында: 32 % (масса)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 төмен шығарындылары бар газ/Оттық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1" w:id="5738"/>
          <w:p>
            <w:pPr>
              <w:spacing w:after="20"/>
              <w:ind w:left="20"/>
              <w:jc w:val="both"/>
            </w:pPr>
            <w:r>
              <w:rPr>
                <w:rFonts w:ascii="Times New Roman"/>
                <w:b w:val="false"/>
                <w:i w:val="false"/>
                <w:color w:val="000000"/>
                <w:sz w:val="20"/>
              </w:rPr>
              <w:t xml:space="preserve">
15 мг/МДж-ден есептелген концентрация </w:t>
            </w:r>
          </w:p>
          <w:bookmarkEnd w:id="5738"/>
          <w:p>
            <w:pPr>
              <w:spacing w:after="20"/>
              <w:ind w:left="20"/>
              <w:jc w:val="both"/>
            </w:pPr>
            <w:r>
              <w:rPr>
                <w:rFonts w:ascii="Times New Roman"/>
                <w:b w:val="false"/>
                <w:i w:val="false"/>
                <w:color w:val="000000"/>
                <w:sz w:val="20"/>
              </w:rPr>
              <w:t>
</w:t>
            </w:r>
            <w:r>
              <w:rPr>
                <w:rFonts w:ascii="Times New Roman"/>
                <w:b w:val="false"/>
                <w:i w:val="false"/>
                <w:color w:val="000000"/>
                <w:sz w:val="20"/>
              </w:rPr>
              <w:t>Вакуумдық жылытқыштар - жаңарту (1991)</w:t>
            </w:r>
          </w:p>
          <w:p>
            <w:pPr>
              <w:spacing w:after="20"/>
              <w:ind w:left="20"/>
              <w:jc w:val="both"/>
            </w:pPr>
            <w:r>
              <w:rPr>
                <w:rFonts w:ascii="Times New Roman"/>
                <w:b w:val="false"/>
                <w:i w:val="false"/>
                <w:color w:val="000000"/>
                <w:sz w:val="20"/>
              </w:rPr>
              <w:t>
Шығарындылардың қол жеткізілген төмендеуі: 80 %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 төмен шығарындылары бар газ/Оттық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3" w:id="5739"/>
          <w:p>
            <w:pPr>
              <w:spacing w:after="20"/>
              <w:ind w:left="20"/>
              <w:jc w:val="both"/>
            </w:pPr>
            <w:r>
              <w:rPr>
                <w:rFonts w:ascii="Times New Roman"/>
                <w:b w:val="false"/>
                <w:i w:val="false"/>
                <w:color w:val="000000"/>
                <w:sz w:val="20"/>
              </w:rPr>
              <w:t xml:space="preserve">
20 мг/МДж-ден есептелген концентрация </w:t>
            </w:r>
          </w:p>
          <w:bookmarkEnd w:id="5739"/>
          <w:p>
            <w:pPr>
              <w:spacing w:after="20"/>
              <w:ind w:left="20"/>
              <w:jc w:val="both"/>
            </w:pPr>
            <w:r>
              <w:rPr>
                <w:rFonts w:ascii="Times New Roman"/>
                <w:b w:val="false"/>
                <w:i w:val="false"/>
                <w:color w:val="000000"/>
                <w:sz w:val="20"/>
              </w:rPr>
              <w:t>
</w:t>
            </w:r>
            <w:r>
              <w:rPr>
                <w:rFonts w:ascii="Times New Roman"/>
                <w:b w:val="false"/>
                <w:i w:val="false"/>
                <w:color w:val="000000"/>
                <w:sz w:val="20"/>
              </w:rPr>
              <w:t>Шикі мұнай жылытқыштары - жаңғырту (1998)</w:t>
            </w:r>
          </w:p>
          <w:p>
            <w:pPr>
              <w:spacing w:after="20"/>
              <w:ind w:left="20"/>
              <w:jc w:val="both"/>
            </w:pPr>
            <w:r>
              <w:rPr>
                <w:rFonts w:ascii="Times New Roman"/>
                <w:b w:val="false"/>
                <w:i w:val="false"/>
                <w:color w:val="000000"/>
                <w:sz w:val="20"/>
              </w:rPr>
              <w:t>
Шығарындылардың қол жеткізілген төмендеуі: 65 %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 төмен шығарындылары бар газ/Оттық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&lt;125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5" w:id="5740"/>
          <w:p>
            <w:pPr>
              <w:spacing w:after="20"/>
              <w:ind w:left="20"/>
              <w:jc w:val="both"/>
            </w:pPr>
            <w:r>
              <w:rPr>
                <w:rFonts w:ascii="Times New Roman"/>
                <w:b w:val="false"/>
                <w:i w:val="false"/>
                <w:color w:val="000000"/>
                <w:sz w:val="20"/>
              </w:rPr>
              <w:t>
NOx төмен шығаратын Оттық</w:t>
            </w:r>
          </w:p>
          <w:bookmarkEnd w:id="5740"/>
          <w:p>
            <w:pPr>
              <w:spacing w:after="20"/>
              <w:ind w:left="20"/>
              <w:jc w:val="both"/>
            </w:pPr>
            <w:r>
              <w:rPr>
                <w:rFonts w:ascii="Times New Roman"/>
                <w:b w:val="false"/>
                <w:i w:val="false"/>
                <w:color w:val="000000"/>
                <w:sz w:val="20"/>
              </w:rPr>
              <w:t>
</w:t>
            </w:r>
            <w:r>
              <w:rPr>
                <w:rFonts w:ascii="Times New Roman"/>
                <w:b w:val="false"/>
                <w:i w:val="false"/>
                <w:color w:val="000000"/>
                <w:sz w:val="20"/>
              </w:rPr>
              <w:t>Оттықның соңғы буыны: 2000</w:t>
            </w:r>
          </w:p>
          <w:p>
            <w:pPr>
              <w:spacing w:after="20"/>
              <w:ind w:left="20"/>
              <w:jc w:val="both"/>
            </w:pPr>
            <w:r>
              <w:rPr>
                <w:rFonts w:ascii="Times New Roman"/>
                <w:b w:val="false"/>
                <w:i w:val="false"/>
                <w:color w:val="000000"/>
                <w:sz w:val="20"/>
              </w:rPr>
              <w:t>
Өткізу қабілеті төмен және оттегі қажеттілігі төмен болған кезде қол жеткізуге болады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технологиялық/NOx төмен шығаратын Оттық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 төмен шығарындылары бар газ/Оттық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 төмен түйіршікті отын (ULSG)ұзақ қыздырғыштары арқылы қол жеткізіледі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 төмен шығарындысымен біріктірілген/Оттық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 қазандық - 50/50 газға сұйық технологиялық отын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 төмен шығарындысымен біріктірілген/Оттық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 пеш - газға 50/50 сұйық технологиялық отын</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417" w:id="5741"/>
    <w:p>
      <w:pPr>
        <w:spacing w:after="0"/>
        <w:ind w:left="0"/>
        <w:jc w:val="both"/>
      </w:pPr>
      <w:r>
        <w:rPr>
          <w:rFonts w:ascii="Times New Roman"/>
          <w:b w:val="false"/>
          <w:i w:val="false"/>
          <w:color w:val="000000"/>
          <w:sz w:val="28"/>
        </w:rPr>
        <w:t>
      5.40-сурет. Газ және көп отынды жағу қондырғыларына арналған NOx шығарындылары төмен Оттықлардың сипаттамалары (5.31-кестедегі деректер).</w:t>
      </w:r>
    </w:p>
    <w:bookmarkEnd w:id="5741"/>
    <w:bookmarkStart w:name="z6418" w:id="5742"/>
    <w:p>
      <w:pPr>
        <w:spacing w:after="0"/>
        <w:ind w:left="0"/>
        <w:jc w:val="both"/>
      </w:pPr>
      <w:r>
        <w:rPr>
          <w:rFonts w:ascii="Times New Roman"/>
          <w:b w:val="false"/>
          <w:i w:val="false"/>
          <w:color w:val="000000"/>
          <w:sz w:val="28"/>
        </w:rPr>
        <w:t>
      NОХ шығарындыларының өзгерістермен қалай байланысты екенін түсіндіруге көмектесетін корреляцияны дамыту бойынша ауқымды жұмыстар жүргізілді, пайдалану параметрлерін, мысалы, типі және отын құрамының (атап айтқанда, байланысты отынмен, азот), температура алдын ала қыздыру үшін ауа және жану температурасын жағу. Нидерландыда жасалған және 1987 жылы рұқсат авторларының ұлттық нұсқаулығы ретінде ұсынылған түзету коэффициенттерінің жиынтығы жақсы мысал бола алады [23 (І қосымша)].</w:t>
      </w:r>
    </w:p>
    <w:bookmarkEnd w:id="5742"/>
    <w:bookmarkStart w:name="z6419" w:id="5743"/>
    <w:p>
      <w:pPr>
        <w:spacing w:after="0"/>
        <w:ind w:left="0"/>
        <w:jc w:val="both"/>
      </w:pPr>
      <w:r>
        <w:rPr>
          <w:rFonts w:ascii="Times New Roman"/>
          <w:b w:val="false"/>
          <w:i w:val="false"/>
          <w:color w:val="000000"/>
          <w:sz w:val="28"/>
        </w:rPr>
        <w:t>
      5.55-кестеде мұнай өңдеуді пайдаланудың нақты жағдайларында қол жеткізілген NOX шығарындыларының типтік ауқымдары туралы жиынтық ақпарат келтіріледі.</w:t>
      </w:r>
    </w:p>
    <w:bookmarkEnd w:id="57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55</w:t>
      </w:r>
      <w:r>
        <w:rPr>
          <w:rFonts w:ascii="Times New Roman"/>
          <w:b w:val="false"/>
          <w:i w:val="false"/>
          <w:color w:val="000000"/>
          <w:sz w:val="28"/>
        </w:rPr>
        <w:t>-кесте. жаңғырту жағдайында МӨЗ-ді пайдаланудың әртүрлі жағдайларында қалқыма шығарындылардың типтік ауқымдары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Оттықның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 (орташа тәуліктік)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МӨЗ отын газы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1" w:id="5744"/>
          <w:p>
            <w:pPr>
              <w:spacing w:after="20"/>
              <w:ind w:left="20"/>
              <w:jc w:val="both"/>
            </w:pPr>
            <w:r>
              <w:rPr>
                <w:rFonts w:ascii="Times New Roman"/>
                <w:b w:val="false"/>
                <w:i w:val="false"/>
                <w:color w:val="000000"/>
                <w:sz w:val="20"/>
              </w:rPr>
              <w:t xml:space="preserve">
Төмен шығарындылары бар оттық NO X </w:t>
            </w:r>
          </w:p>
          <w:bookmarkEnd w:id="5744"/>
          <w:p>
            <w:pPr>
              <w:spacing w:after="20"/>
              <w:ind w:left="20"/>
              <w:jc w:val="both"/>
            </w:pPr>
            <w:r>
              <w:rPr>
                <w:rFonts w:ascii="Times New Roman"/>
                <w:b w:val="false"/>
                <w:i w:val="false"/>
                <w:color w:val="000000"/>
                <w:sz w:val="20"/>
              </w:rPr>
              <w:t>
әуе немесе отын базалық бөлуі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2" w:id="5745"/>
          <w:p>
            <w:pPr>
              <w:spacing w:after="20"/>
              <w:ind w:left="20"/>
              <w:jc w:val="both"/>
            </w:pPr>
            <w:r>
              <w:rPr>
                <w:rFonts w:ascii="Times New Roman"/>
                <w:b w:val="false"/>
                <w:i w:val="false"/>
                <w:color w:val="000000"/>
                <w:sz w:val="20"/>
              </w:rPr>
              <w:t xml:space="preserve">
Қоршаған ауа температурасы кезінде жағуға арналған </w:t>
            </w:r>
          </w:p>
          <w:bookmarkEnd w:id="5745"/>
          <w:p>
            <w:pPr>
              <w:spacing w:after="20"/>
              <w:ind w:left="20"/>
              <w:jc w:val="both"/>
            </w:pPr>
            <w:r>
              <w:rPr>
                <w:rFonts w:ascii="Times New Roman"/>
                <w:b w:val="false"/>
                <w:i w:val="false"/>
                <w:color w:val="000000"/>
                <w:sz w:val="20"/>
              </w:rPr>
              <w:t>
ауа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NО Х ультра төмен шығаратын Оттық - Бірінші буын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 температурасында жағуға арналған ауа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 төмен NO Х шығаратын Оттық - Соңғы буын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3" w:id="5746"/>
          <w:p>
            <w:pPr>
              <w:spacing w:after="20"/>
              <w:ind w:left="20"/>
              <w:jc w:val="both"/>
            </w:pPr>
            <w:r>
              <w:rPr>
                <w:rFonts w:ascii="Times New Roman"/>
                <w:b w:val="false"/>
                <w:i w:val="false"/>
                <w:color w:val="000000"/>
                <w:sz w:val="20"/>
              </w:rPr>
              <w:t>
Қоршаған орта температурасында жағуға арналған ауа үшін</w:t>
            </w:r>
          </w:p>
          <w:bookmarkEnd w:id="5746"/>
          <w:p>
            <w:pPr>
              <w:spacing w:after="20"/>
              <w:ind w:left="20"/>
              <w:jc w:val="both"/>
            </w:pPr>
            <w:r>
              <w:rPr>
                <w:rFonts w:ascii="Times New Roman"/>
                <w:b w:val="false"/>
                <w:i w:val="false"/>
                <w:color w:val="000000"/>
                <w:sz w:val="20"/>
              </w:rPr>
              <w:t>
&lt;900°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отын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4" w:id="5747"/>
          <w:p>
            <w:pPr>
              <w:spacing w:after="20"/>
              <w:ind w:left="20"/>
              <w:jc w:val="both"/>
            </w:pPr>
            <w:r>
              <w:rPr>
                <w:rFonts w:ascii="Times New Roman"/>
                <w:b w:val="false"/>
                <w:i w:val="false"/>
                <w:color w:val="000000"/>
                <w:sz w:val="20"/>
              </w:rPr>
              <w:t>
Аралас күйдіру</w:t>
            </w:r>
          </w:p>
          <w:bookmarkEnd w:id="5747"/>
          <w:p>
            <w:pPr>
              <w:spacing w:after="20"/>
              <w:ind w:left="20"/>
              <w:jc w:val="both"/>
            </w:pPr>
            <w:r>
              <w:rPr>
                <w:rFonts w:ascii="Times New Roman"/>
                <w:b w:val="false"/>
                <w:i w:val="false"/>
                <w:color w:val="000000"/>
                <w:sz w:val="20"/>
              </w:rPr>
              <w:t>
</w:t>
            </w:r>
            <w:r>
              <w:rPr>
                <w:rFonts w:ascii="Times New Roman"/>
                <w:b w:val="false"/>
                <w:i w:val="false"/>
                <w:color w:val="000000"/>
                <w:sz w:val="20"/>
              </w:rPr>
              <w:t>NО Х төмен шығарылатын Оттық</w:t>
            </w:r>
          </w:p>
          <w:p>
            <w:pPr>
              <w:spacing w:after="20"/>
              <w:ind w:left="20"/>
              <w:jc w:val="both"/>
            </w:pPr>
            <w:r>
              <w:rPr>
                <w:rFonts w:ascii="Times New Roman"/>
                <w:b w:val="false"/>
                <w:i w:val="false"/>
                <w:color w:val="000000"/>
                <w:sz w:val="20"/>
              </w:rPr>
              <w:t>
(тек газ үшін жанармай құю)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6" w:id="5748"/>
          <w:p>
            <w:pPr>
              <w:spacing w:after="20"/>
              <w:ind w:left="20"/>
              <w:jc w:val="both"/>
            </w:pPr>
            <w:r>
              <w:rPr>
                <w:rFonts w:ascii="Times New Roman"/>
                <w:b w:val="false"/>
                <w:i w:val="false"/>
                <w:color w:val="000000"/>
                <w:sz w:val="20"/>
              </w:rPr>
              <w:t>
200 – 350</w:t>
            </w:r>
          </w:p>
          <w:bookmarkEnd w:id="5748"/>
          <w:p>
            <w:pPr>
              <w:spacing w:after="20"/>
              <w:ind w:left="20"/>
              <w:jc w:val="both"/>
            </w:pPr>
            <w:r>
              <w:rPr>
                <w:rFonts w:ascii="Times New Roman"/>
                <w:b w:val="false"/>
                <w:i w:val="false"/>
                <w:color w:val="000000"/>
                <w:sz w:val="20"/>
              </w:rPr>
              <w:t>
*,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7" w:id="5749"/>
          <w:p>
            <w:pPr>
              <w:spacing w:after="20"/>
              <w:ind w:left="20"/>
              <w:jc w:val="both"/>
            </w:pPr>
            <w:r>
              <w:rPr>
                <w:rFonts w:ascii="Times New Roman"/>
                <w:b w:val="false"/>
                <w:i w:val="false"/>
                <w:color w:val="000000"/>
                <w:sz w:val="20"/>
              </w:rPr>
              <w:t>
Қоршаған орта температурасында жағуға арналған ауа үшін.</w:t>
            </w:r>
          </w:p>
          <w:bookmarkEnd w:id="5749"/>
          <w:p>
            <w:pPr>
              <w:spacing w:after="20"/>
              <w:ind w:left="20"/>
              <w:jc w:val="both"/>
            </w:pPr>
            <w:r>
              <w:rPr>
                <w:rFonts w:ascii="Times New Roman"/>
                <w:b w:val="false"/>
                <w:i w:val="false"/>
                <w:color w:val="000000"/>
                <w:sz w:val="20"/>
              </w:rPr>
              <w:t>
</w:t>
            </w:r>
            <w:r>
              <w:rPr>
                <w:rFonts w:ascii="Times New Roman"/>
                <w:b w:val="false"/>
                <w:i w:val="false"/>
                <w:color w:val="000000"/>
                <w:sz w:val="20"/>
              </w:rPr>
              <w:t>Ең төменгі мәндерге сұйықтықпен жағу кезінде 25-50 % жетеді (құрамы N 0,21 – 0,5 %).</w:t>
            </w:r>
          </w:p>
          <w:p>
            <w:pPr>
              <w:spacing w:after="20"/>
              <w:ind w:left="20"/>
              <w:jc w:val="both"/>
            </w:pPr>
            <w:r>
              <w:rPr>
                <w:rFonts w:ascii="Times New Roman"/>
                <w:b w:val="false"/>
                <w:i w:val="false"/>
                <w:color w:val="000000"/>
                <w:sz w:val="20"/>
              </w:rPr>
              <w:t>
Ең жоғары мәндерге 50-70 % сұйықтықты жағу кезінде қол жеткізіледі (N 0,4 – 0,55 %).</w:t>
            </w:r>
          </w:p>
        </w:tc>
      </w:tr>
    </w:tbl>
    <w:bookmarkStart w:name="z6429" w:id="5750"/>
    <w:p>
      <w:pPr>
        <w:spacing w:after="0"/>
        <w:ind w:left="0"/>
        <w:jc w:val="both"/>
      </w:pPr>
      <w:r>
        <w:rPr>
          <w:rFonts w:ascii="Times New Roman"/>
          <w:b w:val="false"/>
          <w:i w:val="false"/>
          <w:color w:val="000000"/>
          <w:sz w:val="28"/>
        </w:rPr>
        <w:t>
      * мұнай өңдеу зауытының отын газының құрамында оттықтың температурасы &lt;800 °С және &lt;10 % В/в сутегі немесе С 3 + болған кезде неғұрлым төмен мәндерге қол жеткізуге болады;</w:t>
      </w:r>
    </w:p>
    <w:bookmarkEnd w:id="5750"/>
    <w:bookmarkStart w:name="z6430" w:id="5751"/>
    <w:p>
      <w:pPr>
        <w:spacing w:after="0"/>
        <w:ind w:left="0"/>
        <w:jc w:val="both"/>
      </w:pPr>
      <w:r>
        <w:rPr>
          <w:rFonts w:ascii="Times New Roman"/>
          <w:b w:val="false"/>
          <w:i w:val="false"/>
          <w:color w:val="000000"/>
          <w:sz w:val="28"/>
        </w:rPr>
        <w:t>
      ** құрамында аммиак немесе басқа да отынмен байланысты азот жоқ отын газы үшін неғұрлым төмен мәндерге қол жеткізуге болады;</w:t>
      </w:r>
    </w:p>
    <w:bookmarkEnd w:id="5751"/>
    <w:bookmarkStart w:name="z6431" w:id="5752"/>
    <w:p>
      <w:pPr>
        <w:spacing w:after="0"/>
        <w:ind w:left="0"/>
        <w:jc w:val="both"/>
      </w:pPr>
      <w:r>
        <w:rPr>
          <w:rFonts w:ascii="Times New Roman"/>
          <w:b w:val="false"/>
          <w:i w:val="false"/>
          <w:color w:val="000000"/>
          <w:sz w:val="28"/>
        </w:rPr>
        <w:t>
      *** отынға байланысты азоттың массалық құрамы кезінде неғұрлым төмен мәндерге қол жеткізуге болады Ескертпе: 3 % O 2 кезінде мг/Нм3 өлшем бірлігі.</w:t>
      </w:r>
    </w:p>
    <w:bookmarkEnd w:id="5752"/>
    <w:bookmarkStart w:name="z6432" w:id="5753"/>
    <w:p>
      <w:pPr>
        <w:spacing w:after="0"/>
        <w:ind w:left="0"/>
        <w:jc w:val="both"/>
      </w:pPr>
      <w:r>
        <w:rPr>
          <w:rFonts w:ascii="Times New Roman"/>
          <w:b w:val="false"/>
          <w:i w:val="false"/>
          <w:color w:val="000000"/>
          <w:sz w:val="28"/>
        </w:rPr>
        <w:t>
      Дереккөз: [23]</w:t>
      </w:r>
    </w:p>
    <w:bookmarkEnd w:id="5753"/>
    <w:bookmarkStart w:name="z6433" w:id="5754"/>
    <w:p>
      <w:pPr>
        <w:spacing w:after="0"/>
        <w:ind w:left="0"/>
        <w:jc w:val="both"/>
      </w:pPr>
      <w:r>
        <w:rPr>
          <w:rFonts w:ascii="Times New Roman"/>
          <w:b w:val="false"/>
          <w:i w:val="false"/>
          <w:color w:val="000000"/>
          <w:sz w:val="28"/>
        </w:rPr>
        <w:t>
      Норвегиядағы газ өңдеу секторына келетін болсақ, келесі кестеде NOX ультра төмен шығарындылары бар қыздырғыштарды қолданудың соңғы мысалдары 5.96-кестеде келтірілген</w:t>
      </w:r>
    </w:p>
    <w:bookmarkEnd w:id="57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56</w:t>
      </w:r>
      <w:r>
        <w:rPr>
          <w:rFonts w:ascii="Times New Roman"/>
          <w:b w:val="false"/>
          <w:i w:val="false"/>
          <w:color w:val="000000"/>
          <w:sz w:val="28"/>
        </w:rPr>
        <w:t>-кесте. Норвегиядағы табиғи газ өндіретін зауыттардағы NOX өте төмен шығарындылары бар қыздырғыштардың мысалы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кіріс қуаты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Оттық түрі/отын /Шығарылған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5" w:id="5755"/>
          <w:p>
            <w:pPr>
              <w:spacing w:after="20"/>
              <w:ind w:left="20"/>
              <w:jc w:val="both"/>
            </w:pPr>
            <w:r>
              <w:rPr>
                <w:rFonts w:ascii="Times New Roman"/>
                <w:b w:val="false"/>
                <w:i w:val="false"/>
                <w:color w:val="000000"/>
                <w:sz w:val="20"/>
              </w:rPr>
              <w:t>
NOX</w:t>
            </w:r>
          </w:p>
          <w:bookmarkEnd w:id="5755"/>
          <w:p>
            <w:pPr>
              <w:spacing w:after="20"/>
              <w:ind w:left="20"/>
              <w:jc w:val="both"/>
            </w:pPr>
            <w:r>
              <w:rPr>
                <w:rFonts w:ascii="Times New Roman"/>
                <w:b w:val="false"/>
                <w:i w:val="false"/>
                <w:color w:val="000000"/>
                <w:sz w:val="20"/>
              </w:rPr>
              <w:t>
шығарындылар,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Ормен Ланге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42,1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6" w:id="5756"/>
          <w:p>
            <w:pPr>
              <w:spacing w:after="20"/>
              <w:ind w:left="20"/>
              <w:jc w:val="both"/>
            </w:pPr>
            <w:r>
              <w:rPr>
                <w:rFonts w:ascii="Times New Roman"/>
                <w:b w:val="false"/>
                <w:i w:val="false"/>
                <w:color w:val="000000"/>
                <w:sz w:val="20"/>
              </w:rPr>
              <w:t>
Түтін газдарының рециркуляциясы бар NOX аса төмен шығарындылары бар Оттық/</w:t>
            </w:r>
          </w:p>
          <w:bookmarkEnd w:id="5756"/>
          <w:p>
            <w:pPr>
              <w:spacing w:after="20"/>
              <w:ind w:left="20"/>
              <w:jc w:val="both"/>
            </w:pPr>
            <w:r>
              <w:rPr>
                <w:rFonts w:ascii="Times New Roman"/>
                <w:b w:val="false"/>
                <w:i w:val="false"/>
                <w:color w:val="000000"/>
                <w:sz w:val="20"/>
              </w:rPr>
              <w:t>
Табиғи газ/2007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7" w:id="5757"/>
          <w:p>
            <w:pPr>
              <w:spacing w:after="20"/>
              <w:ind w:left="20"/>
              <w:jc w:val="both"/>
            </w:pPr>
            <w:r>
              <w:rPr>
                <w:rFonts w:ascii="Times New Roman"/>
                <w:b w:val="false"/>
                <w:i w:val="false"/>
                <w:color w:val="000000"/>
                <w:sz w:val="20"/>
              </w:rPr>
              <w:t>
2008 жылы 20 – 90 мг/Нм3 ауқымында өлшеу</w:t>
            </w:r>
          </w:p>
          <w:bookmarkEnd w:id="5757"/>
          <w:p>
            <w:pPr>
              <w:spacing w:after="20"/>
              <w:ind w:left="20"/>
              <w:jc w:val="both"/>
            </w:pPr>
            <w:r>
              <w:rPr>
                <w:rFonts w:ascii="Times New Roman"/>
                <w:b w:val="false"/>
                <w:i w:val="false"/>
                <w:color w:val="000000"/>
                <w:sz w:val="20"/>
              </w:rPr>
              <w:t>
</w:t>
            </w:r>
            <w:r>
              <w:rPr>
                <w:rFonts w:ascii="Times New Roman"/>
                <w:b w:val="false"/>
                <w:i w:val="false"/>
                <w:color w:val="000000"/>
                <w:sz w:val="20"/>
              </w:rPr>
              <w:t>(30-10 МВт) –</w:t>
            </w:r>
          </w:p>
          <w:p>
            <w:pPr>
              <w:spacing w:after="20"/>
              <w:ind w:left="20"/>
              <w:jc w:val="both"/>
            </w:pPr>
            <w:r>
              <w:rPr>
                <w:rFonts w:ascii="Times New Roman"/>
                <w:b w:val="false"/>
                <w:i w:val="false"/>
                <w:color w:val="000000"/>
                <w:sz w:val="20"/>
              </w:rPr>
              <w:t>
NОX шығарындылары пеште жеткізілетін жылу МВт-қа қарама-қарсы өзгереді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Kollsnes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9" w:id="5758"/>
          <w:p>
            <w:pPr>
              <w:spacing w:after="20"/>
              <w:ind w:left="20"/>
              <w:jc w:val="both"/>
            </w:pPr>
            <w:r>
              <w:rPr>
                <w:rFonts w:ascii="Times New Roman"/>
                <w:b w:val="false"/>
                <w:i w:val="false"/>
                <w:color w:val="000000"/>
                <w:sz w:val="20"/>
              </w:rPr>
              <w:t>
NОХ төмен шығарылатын Оттық/</w:t>
            </w:r>
          </w:p>
          <w:bookmarkEnd w:id="5758"/>
          <w:p>
            <w:pPr>
              <w:spacing w:after="20"/>
              <w:ind w:left="20"/>
              <w:jc w:val="both"/>
            </w:pPr>
            <w:r>
              <w:rPr>
                <w:rFonts w:ascii="Times New Roman"/>
                <w:b w:val="false"/>
                <w:i w:val="false"/>
                <w:color w:val="000000"/>
                <w:sz w:val="20"/>
              </w:rPr>
              <w:t>
Табиғи газ/2012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40" w:id="5759"/>
    <w:p>
      <w:pPr>
        <w:spacing w:after="0"/>
        <w:ind w:left="0"/>
        <w:jc w:val="both"/>
      </w:pPr>
      <w:r>
        <w:rPr>
          <w:rFonts w:ascii="Times New Roman"/>
          <w:b w:val="false"/>
          <w:i w:val="false"/>
          <w:color w:val="000000"/>
          <w:sz w:val="28"/>
        </w:rPr>
        <w:t>
      * 60-тан 100 %-ға дейін қыздырғыштың жұмыс режимдерінің ауқымы үшін жеткізуші кепілдік берген мән;</w:t>
      </w:r>
    </w:p>
    <w:bookmarkEnd w:id="5759"/>
    <w:bookmarkStart w:name="z6441" w:id="5760"/>
    <w:p>
      <w:pPr>
        <w:spacing w:after="0"/>
        <w:ind w:left="0"/>
        <w:jc w:val="both"/>
      </w:pPr>
      <w:r>
        <w:rPr>
          <w:rFonts w:ascii="Times New Roman"/>
          <w:b w:val="false"/>
          <w:i w:val="false"/>
          <w:color w:val="000000"/>
          <w:sz w:val="28"/>
        </w:rPr>
        <w:t xml:space="preserve">
      **жылытқышты 2012 жылы пайдалануға беру және қолданыстағы орнына пайдалану жоспарлануда. </w:t>
      </w:r>
    </w:p>
    <w:bookmarkEnd w:id="5760"/>
    <w:bookmarkStart w:name="z6442" w:id="5761"/>
    <w:p>
      <w:pPr>
        <w:spacing w:after="0"/>
        <w:ind w:left="0"/>
        <w:jc w:val="both"/>
      </w:pPr>
      <w:r>
        <w:rPr>
          <w:rFonts w:ascii="Times New Roman"/>
          <w:b w:val="false"/>
          <w:i w:val="false"/>
          <w:color w:val="000000"/>
          <w:sz w:val="28"/>
        </w:rPr>
        <w:t>
      Ескертпе: 3 % O2 кезінде мг/Нм3 өлшем бірлігі.</w:t>
      </w:r>
    </w:p>
    <w:bookmarkEnd w:id="5761"/>
    <w:bookmarkStart w:name="z6443" w:id="5762"/>
    <w:p>
      <w:pPr>
        <w:spacing w:after="0"/>
        <w:ind w:left="0"/>
        <w:jc w:val="both"/>
      </w:pPr>
      <w:r>
        <w:rPr>
          <w:rFonts w:ascii="Times New Roman"/>
          <w:b w:val="false"/>
          <w:i w:val="false"/>
          <w:color w:val="000000"/>
          <w:sz w:val="28"/>
        </w:rPr>
        <w:t>
      Кросс-медиа әсерлері</w:t>
      </w:r>
    </w:p>
    <w:bookmarkEnd w:id="5762"/>
    <w:bookmarkStart w:name="z6444" w:id="5763"/>
    <w:p>
      <w:pPr>
        <w:spacing w:after="0"/>
        <w:ind w:left="0"/>
        <w:jc w:val="both"/>
      </w:pPr>
      <w:r>
        <w:rPr>
          <w:rFonts w:ascii="Times New Roman"/>
          <w:b w:val="false"/>
          <w:i w:val="false"/>
          <w:color w:val="000000"/>
          <w:sz w:val="28"/>
        </w:rPr>
        <w:t>
      Ауыр сұйық технологиялық отынды жағу кезінде NOX және тоқтатылған бөлшектер арасында тікелей байланыс бар, яғни жалынның температурасы төмендеген сайын NOX мөлшерінің төмендеуі тоқтатылған бөлшектердің көбеюіне әкеледі. CО шығарындылары да артып келеді.</w:t>
      </w:r>
    </w:p>
    <w:bookmarkEnd w:id="5763"/>
    <w:bookmarkStart w:name="z6445" w:id="5764"/>
    <w:p>
      <w:pPr>
        <w:spacing w:after="0"/>
        <w:ind w:left="0"/>
        <w:jc w:val="both"/>
      </w:pPr>
      <w:r>
        <w:rPr>
          <w:rFonts w:ascii="Times New Roman"/>
          <w:b w:val="false"/>
          <w:i w:val="false"/>
          <w:color w:val="000000"/>
          <w:sz w:val="28"/>
        </w:rPr>
        <w:t>
      Қолданылуы</w:t>
      </w:r>
    </w:p>
    <w:bookmarkEnd w:id="5764"/>
    <w:bookmarkStart w:name="z6446" w:id="5765"/>
    <w:p>
      <w:pPr>
        <w:spacing w:after="0"/>
        <w:ind w:left="0"/>
        <w:jc w:val="both"/>
      </w:pPr>
      <w:r>
        <w:rPr>
          <w:rFonts w:ascii="Times New Roman"/>
          <w:b w:val="false"/>
          <w:i w:val="false"/>
          <w:color w:val="000000"/>
          <w:sz w:val="28"/>
        </w:rPr>
        <w:t>
      Жаңа қондырғылар</w:t>
      </w:r>
    </w:p>
    <w:bookmarkEnd w:id="5765"/>
    <w:bookmarkStart w:name="z6447" w:id="5766"/>
    <w:p>
      <w:pPr>
        <w:spacing w:after="0"/>
        <w:ind w:left="0"/>
        <w:jc w:val="both"/>
      </w:pPr>
      <w:r>
        <w:rPr>
          <w:rFonts w:ascii="Times New Roman"/>
          <w:b w:val="false"/>
          <w:i w:val="false"/>
          <w:color w:val="000000"/>
          <w:sz w:val="28"/>
        </w:rPr>
        <w:t>
      Белгілі бір отын үшін шекті жағдайлардан басқа (төменде қараңыз), жаңа жылытқыштар мен қазандықтарды қолдану қарапайым.</w:t>
      </w:r>
    </w:p>
    <w:bookmarkEnd w:id="5766"/>
    <w:bookmarkStart w:name="z6448" w:id="5767"/>
    <w:p>
      <w:pPr>
        <w:spacing w:after="0"/>
        <w:ind w:left="0"/>
        <w:jc w:val="both"/>
      </w:pPr>
      <w:r>
        <w:rPr>
          <w:rFonts w:ascii="Times New Roman"/>
          <w:b w:val="false"/>
          <w:i w:val="false"/>
          <w:color w:val="000000"/>
          <w:sz w:val="28"/>
        </w:rPr>
        <w:t>
      Қолданыстағы қондырғыларды ретрофиттеу</w:t>
      </w:r>
    </w:p>
    <w:bookmarkEnd w:id="5767"/>
    <w:bookmarkStart w:name="z6449" w:id="5768"/>
    <w:p>
      <w:pPr>
        <w:spacing w:after="0"/>
        <w:ind w:left="0"/>
        <w:jc w:val="both"/>
      </w:pPr>
      <w:r>
        <w:rPr>
          <w:rFonts w:ascii="Times New Roman"/>
          <w:b w:val="false"/>
          <w:i w:val="false"/>
          <w:color w:val="000000"/>
          <w:sz w:val="28"/>
        </w:rPr>
        <w:t>
      Кәдімгі қыздырғыштармен салыстырғанда, бірдей жылу қуаты бар NOX төмен және өте төмен шығарындылары бар қарапайым қыздырғыштар жалынның ұзындығын 50 %-ға дейін және жалынның диаметрін 30 – 5 0 %-ға дейін созады. Сондай-ақ, олар отын инжекторларының болуына және/немесе пеш газын қайта өңдеу құрылғыларын қыздырғыш плиткаларға және одан тыс жерлерге қосу салдарынан олардың аумағы ұлғайған сайын орнату үшін көбірек орын (ішкі және сыртқы аймақ пен көлем) қажет. Сайып келгенде, олар, әдетте, осы жұмыс жағдайлары үшін ең жоғары және ең төменгі қол жетімді жану жылдамдығы арасындағы функционалдылықтың төменгі шегін ("толық емес жүктеу" мүмкіндігі) қамтамасыз етеді, бұл пайдалану шектеулері мен ықтимал қауіпсіздік мәселелерін арттырады.</w:t>
      </w:r>
    </w:p>
    <w:bookmarkEnd w:id="5768"/>
    <w:bookmarkStart w:name="z6450" w:id="5769"/>
    <w:p>
      <w:pPr>
        <w:spacing w:after="0"/>
        <w:ind w:left="0"/>
        <w:jc w:val="both"/>
      </w:pPr>
      <w:r>
        <w:rPr>
          <w:rFonts w:ascii="Times New Roman"/>
          <w:b w:val="false"/>
          <w:i w:val="false"/>
          <w:color w:val="000000"/>
          <w:sz w:val="28"/>
        </w:rPr>
        <w:t>
      Сондықтан кейбір ескі жылытқыштар жоғары қарқындылықтағы үлкен қыздырғыштармен жабдықталған, оларды жаңа NOХ шығаратын қыздырғыштармен оңай ауыстыруға болмайды. Тағы бір мысал-теориялық тұрғыдан 100 % газ отынымен жұмыс істей алатын, бірақ бастапқы және қайталама бу қыздырғыш секциясында құбырларды қаптау температурасының шектелуіне байланысты газдың максималды мөлшерін практикалық шектей отырып, екі отынды қыздырғыштарды жаңарту.</w:t>
      </w:r>
    </w:p>
    <w:bookmarkEnd w:id="5769"/>
    <w:bookmarkStart w:name="z6451" w:id="5770"/>
    <w:p>
      <w:pPr>
        <w:spacing w:after="0"/>
        <w:ind w:left="0"/>
        <w:jc w:val="both"/>
      </w:pPr>
      <w:r>
        <w:rPr>
          <w:rFonts w:ascii="Times New Roman"/>
          <w:b w:val="false"/>
          <w:i w:val="false"/>
          <w:color w:val="000000"/>
          <w:sz w:val="28"/>
        </w:rPr>
        <w:t>
      NОХ төмен шығарындылары бар қыздырғыштарды жаңарту мүмкін, бірақ бұл жердегі нақты жағдайларға байланысты болады (мысалы, пештің конструкцияы және қоршаған орта). Алайда, кейбір нақты жағдайларда бұл пештің қондырғыға техникалық интеграциясының айтарлықтай өзгеруіне немесе пештің өзгеруіне әкелуі мүмкін.</w:t>
      </w:r>
    </w:p>
    <w:bookmarkEnd w:id="5770"/>
    <w:bookmarkStart w:name="z6452" w:id="5771"/>
    <w:p>
      <w:pPr>
        <w:spacing w:after="0"/>
        <w:ind w:left="0"/>
        <w:jc w:val="both"/>
      </w:pPr>
      <w:r>
        <w:rPr>
          <w:rFonts w:ascii="Times New Roman"/>
          <w:b w:val="false"/>
          <w:i w:val="false"/>
          <w:color w:val="000000"/>
          <w:sz w:val="28"/>
        </w:rPr>
        <w:t>
      Кейбір заманауи қыздырғыштар қолданыстағы қондырғыларды жаңарту үшін арнайы жасалған және оларды мұнай өңдеу үшін газбен жұмыс істейтін жылытқыштарды жаңарту үшін өте жақсы бейімдеуге болады. Олар жетілдірілген есептеу гидродинамикасын (CFD) модельдеуден пайда көреді және жақсартылған өшіру мүмкіндігімен байланысты жоғары ықшамдылықты көрсетеді.</w:t>
      </w:r>
    </w:p>
    <w:bookmarkEnd w:id="5771"/>
    <w:bookmarkStart w:name="z6453" w:id="5772"/>
    <w:p>
      <w:pPr>
        <w:spacing w:after="0"/>
        <w:ind w:left="0"/>
        <w:jc w:val="both"/>
      </w:pPr>
      <w:r>
        <w:rPr>
          <w:rFonts w:ascii="Times New Roman"/>
          <w:b w:val="false"/>
          <w:i w:val="false"/>
          <w:color w:val="000000"/>
          <w:sz w:val="28"/>
        </w:rPr>
        <w:t>
      Нақты отын үшін шекті шарттар</w:t>
      </w:r>
    </w:p>
    <w:bookmarkEnd w:id="5772"/>
    <w:bookmarkStart w:name="z6454" w:id="5773"/>
    <w:p>
      <w:pPr>
        <w:spacing w:after="0"/>
        <w:ind w:left="0"/>
        <w:jc w:val="both"/>
      </w:pPr>
      <w:r>
        <w:rPr>
          <w:rFonts w:ascii="Times New Roman"/>
          <w:b w:val="false"/>
          <w:i w:val="false"/>
          <w:color w:val="000000"/>
          <w:sz w:val="28"/>
        </w:rPr>
        <w:t>
      Ультра төмен NOX шығарындылары бар қазіргі заманғы газ қыздырғыштарының қолданылуы пропан мен олефинге қарағанда аз құрамдас бөліктері бар отын газдарымен шектелген. NОХ өнімділігі өте төмен шығарындылары бар оттықтармен NOX (ГСНВА) артық оттегіге сезімтал. Осылайша, бұл өнімділік оттықтағы оттегінің концентрациясын бақылаудың орындылығы мен сенімділігіне байланысты болады.</w:t>
      </w:r>
    </w:p>
    <w:bookmarkEnd w:id="5773"/>
    <w:bookmarkStart w:name="z6455" w:id="5774"/>
    <w:p>
      <w:pPr>
        <w:spacing w:after="0"/>
        <w:ind w:left="0"/>
        <w:jc w:val="both"/>
      </w:pPr>
      <w:r>
        <w:rPr>
          <w:rFonts w:ascii="Times New Roman"/>
          <w:b w:val="false"/>
          <w:i w:val="false"/>
          <w:color w:val="000000"/>
          <w:sz w:val="28"/>
        </w:rPr>
        <w:t>
      Еуропалық мұнай өңдеу зауыттарында қолданудың көптеген мысалдары бар. Preem Lysekil (SE) компаниясында NOХ төмен шығарындылары бар қыздырғыштар 21 пеш пен қазандықтың 16-ында қолданылады. Гетеборг қаласындағы Shell мұнай өңдеу зауытында (SE) пештердің 85 %-ы NOХ шығарындылары төмен қыздырғыштармен жабдықталған.</w:t>
      </w:r>
    </w:p>
    <w:bookmarkEnd w:id="5774"/>
    <w:bookmarkStart w:name="z6456" w:id="5775"/>
    <w:p>
      <w:pPr>
        <w:spacing w:after="0"/>
        <w:ind w:left="0"/>
        <w:jc w:val="both"/>
      </w:pPr>
      <w:r>
        <w:rPr>
          <w:rFonts w:ascii="Times New Roman"/>
          <w:b w:val="false"/>
          <w:i w:val="false"/>
          <w:color w:val="000000"/>
          <w:sz w:val="28"/>
        </w:rPr>
        <w:t>
      Экономика</w:t>
      </w:r>
    </w:p>
    <w:bookmarkEnd w:id="5775"/>
    <w:bookmarkStart w:name="z6457" w:id="5776"/>
    <w:p>
      <w:pPr>
        <w:spacing w:after="0"/>
        <w:ind w:left="0"/>
        <w:jc w:val="both"/>
      </w:pPr>
      <w:r>
        <w:rPr>
          <w:rFonts w:ascii="Times New Roman"/>
          <w:b w:val="false"/>
          <w:i w:val="false"/>
          <w:color w:val="000000"/>
          <w:sz w:val="28"/>
        </w:rPr>
        <w:t>
      Келесі 5.57-кестеде мұнай өңдеу зауыттарын жаңартудың әртүрлі жобалары нәтижесінде алынған NOX төмен шығарындылары бар қыздырғыштарды орнату шығындарының әртүрлі мысалдары келтірілген.</w:t>
      </w:r>
    </w:p>
    <w:bookmarkEnd w:id="57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57</w:t>
      </w:r>
      <w:r>
        <w:rPr>
          <w:rFonts w:ascii="Times New Roman"/>
          <w:b w:val="false"/>
          <w:i w:val="false"/>
          <w:color w:val="000000"/>
          <w:sz w:val="28"/>
        </w:rPr>
        <w:t>-кесте. NOХ төмен және өте төмен шығарындылары бар қыздырғыштарды жаңарту шығындарының нақты мысалдары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 шолу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1/Үрлеу желдеткіші бар 40 Оттықдан тұратын әдеттегі шикі мұнай пешін қайта жағу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9" w:id="5777"/>
          <w:p>
            <w:pPr>
              <w:spacing w:after="20"/>
              <w:ind w:left="20"/>
              <w:jc w:val="both"/>
            </w:pPr>
            <w:r>
              <w:rPr>
                <w:rFonts w:ascii="Times New Roman"/>
                <w:b w:val="false"/>
                <w:i w:val="false"/>
                <w:color w:val="000000"/>
                <w:sz w:val="20"/>
              </w:rPr>
              <w:t xml:space="preserve">
2 миллион фунт стерлинг (1998) </w:t>
            </w:r>
          </w:p>
          <w:bookmarkEnd w:id="57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Жеке Оттықға орташа: </w:t>
            </w:r>
          </w:p>
          <w:p>
            <w:pPr>
              <w:spacing w:after="20"/>
              <w:ind w:left="20"/>
              <w:jc w:val="both"/>
            </w:pPr>
            <w:r>
              <w:rPr>
                <w:rFonts w:ascii="Times New Roman"/>
                <w:b w:val="false"/>
                <w:i w:val="false"/>
                <w:color w:val="000000"/>
                <w:sz w:val="20"/>
              </w:rPr>
              <w:t>
тәулігіне 50 000 галлон. (7,8863 м3 / сағ)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1" w:id="5778"/>
          <w:p>
            <w:pPr>
              <w:spacing w:after="20"/>
              <w:ind w:left="20"/>
              <w:jc w:val="both"/>
            </w:pPr>
            <w:r>
              <w:rPr>
                <w:rFonts w:ascii="Times New Roman"/>
                <w:b w:val="false"/>
                <w:i w:val="false"/>
                <w:color w:val="000000"/>
                <w:sz w:val="20"/>
              </w:rPr>
              <w:t>
Оның ішінде ауаны, отынды және пешті басқару жүйелерін жалпы жаңарту, бұл бір уақытта жүзеге асырылуы мүмкін</w:t>
            </w:r>
          </w:p>
          <w:bookmarkEnd w:id="5778"/>
          <w:p>
            <w:pPr>
              <w:spacing w:after="20"/>
              <w:ind w:left="20"/>
              <w:jc w:val="both"/>
            </w:pPr>
            <w:r>
              <w:rPr>
                <w:rFonts w:ascii="Times New Roman"/>
                <w:b w:val="false"/>
                <w:i w:val="false"/>
                <w:color w:val="000000"/>
                <w:sz w:val="20"/>
              </w:rPr>
              <w:t>
мұнай өңдейтін зауыт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2" w:id="5779"/>
          <w:p>
            <w:pPr>
              <w:spacing w:after="20"/>
              <w:ind w:left="20"/>
              <w:jc w:val="both"/>
            </w:pPr>
            <w:r>
              <w:rPr>
                <w:rFonts w:ascii="Times New Roman"/>
                <w:b w:val="false"/>
                <w:i w:val="false"/>
                <w:color w:val="000000"/>
                <w:sz w:val="20"/>
              </w:rPr>
              <w:t>
2/Төмен NOx шығарындылары бар бірнеше газ қыздырғыштарын келесідей жаңартыңыз:</w:t>
            </w:r>
          </w:p>
          <w:bookmarkEnd w:id="5779"/>
          <w:p>
            <w:pPr>
              <w:spacing w:after="20"/>
              <w:ind w:left="20"/>
              <w:jc w:val="both"/>
            </w:pPr>
            <w:r>
              <w:rPr>
                <w:rFonts w:ascii="Times New Roman"/>
                <w:b w:val="false"/>
                <w:i w:val="false"/>
                <w:color w:val="000000"/>
                <w:sz w:val="20"/>
              </w:rPr>
              <w:t>
</w:t>
            </w:r>
            <w:r>
              <w:rPr>
                <w:rFonts w:ascii="Times New Roman"/>
                <w:b w:val="false"/>
                <w:i w:val="false"/>
                <w:color w:val="000000"/>
                <w:sz w:val="20"/>
              </w:rPr>
              <w:t>вакуумдық қыздырғыштар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шикі мұнай жылытқышы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4" w:id="5780"/>
          <w:p>
            <w:pPr>
              <w:spacing w:after="20"/>
              <w:ind w:left="20"/>
              <w:jc w:val="both"/>
            </w:pPr>
            <w:r>
              <w:rPr>
                <w:rFonts w:ascii="Times New Roman"/>
                <w:b w:val="false"/>
                <w:i w:val="false"/>
                <w:color w:val="000000"/>
                <w:sz w:val="20"/>
              </w:rPr>
              <w:t>
Инвестициялардың жалпы көлемі:</w:t>
            </w:r>
          </w:p>
          <w:bookmarkEnd w:id="5780"/>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11 миллион швед кронасы (1991)</w:t>
            </w:r>
          </w:p>
          <w:p>
            <w:pPr>
              <w:spacing w:after="20"/>
              <w:ind w:left="20"/>
              <w:jc w:val="both"/>
            </w:pPr>
            <w:r>
              <w:rPr>
                <w:rFonts w:ascii="Times New Roman"/>
                <w:b w:val="false"/>
                <w:i w:val="false"/>
                <w:color w:val="000000"/>
                <w:sz w:val="20"/>
              </w:rPr>
              <w:t>
41 миллион швед кронасы (1998)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6" w:id="5781"/>
          <w:p>
            <w:pPr>
              <w:spacing w:after="20"/>
              <w:ind w:left="20"/>
              <w:jc w:val="both"/>
            </w:pPr>
            <w:r>
              <w:rPr>
                <w:rFonts w:ascii="Times New Roman"/>
                <w:b w:val="false"/>
                <w:i w:val="false"/>
                <w:color w:val="000000"/>
                <w:sz w:val="20"/>
              </w:rPr>
              <w:t>
5 жылдық қызмет мерзімін ескере отырып:</w:t>
            </w:r>
          </w:p>
          <w:bookmarkEnd w:id="5781"/>
          <w:p>
            <w:pPr>
              <w:spacing w:after="20"/>
              <w:ind w:left="20"/>
              <w:jc w:val="both"/>
            </w:pPr>
            <w:r>
              <w:rPr>
                <w:rFonts w:ascii="Times New Roman"/>
                <w:b w:val="false"/>
                <w:i w:val="false"/>
                <w:color w:val="000000"/>
                <w:sz w:val="20"/>
              </w:rPr>
              <w:t>
</w:t>
            </w:r>
            <w:r>
              <w:rPr>
                <w:rFonts w:ascii="Times New Roman"/>
                <w:b w:val="false"/>
                <w:i w:val="false"/>
                <w:color w:val="000000"/>
                <w:sz w:val="20"/>
              </w:rPr>
              <w:t>жылына 25000 швед кроны / т (жылына 80 тонна үнемделген NO X)</w:t>
            </w:r>
          </w:p>
          <w:p>
            <w:pPr>
              <w:spacing w:after="20"/>
              <w:ind w:left="20"/>
              <w:jc w:val="both"/>
            </w:pPr>
            <w:r>
              <w:rPr>
                <w:rFonts w:ascii="Times New Roman"/>
                <w:b w:val="false"/>
                <w:i w:val="false"/>
                <w:color w:val="000000"/>
                <w:sz w:val="20"/>
              </w:rPr>
              <w:t>
жылына 34000 швед кроны / т (жылына 220 тонна үнемделген NOX)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8" w:id="5782"/>
          <w:p>
            <w:pPr>
              <w:spacing w:after="20"/>
              <w:ind w:left="20"/>
              <w:jc w:val="both"/>
            </w:pPr>
            <w:r>
              <w:rPr>
                <w:rFonts w:ascii="Times New Roman"/>
                <w:b w:val="false"/>
                <w:i w:val="false"/>
                <w:color w:val="000000"/>
                <w:sz w:val="20"/>
              </w:rPr>
              <w:t>
3a / жаңғырту      ішінде жұмыс істейтін бірнеше технологиялық қыздырғыштар:</w:t>
            </w:r>
          </w:p>
          <w:bookmarkEnd w:id="57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мұнай дайындау қондырғылары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(жылына 10 млн т - 20 Оттық)</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термиялық крекинг (жылына 3 миллион тонна - 120 Оттық)</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гидродесульфурациялау қондырғылары (12 Оттық)</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NOХ төмен шығарындылары бар газ Оттықлары</w:t>
            </w:r>
          </w:p>
          <w:p>
            <w:pPr>
              <w:spacing w:after="20"/>
              <w:ind w:left="20"/>
              <w:jc w:val="both"/>
            </w:pPr>
            <w:r>
              <w:rPr>
                <w:rFonts w:ascii="Times New Roman"/>
                <w:b w:val="false"/>
                <w:i w:val="false"/>
                <w:color w:val="000000"/>
                <w:sz w:val="20"/>
              </w:rPr>
              <w:t>
- ультра төмен NOX шығаратын Оттықлар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4" w:id="5783"/>
          <w:p>
            <w:pPr>
              <w:spacing w:after="20"/>
              <w:ind w:left="20"/>
              <w:jc w:val="both"/>
            </w:pPr>
            <w:r>
              <w:rPr>
                <w:rFonts w:ascii="Times New Roman"/>
                <w:b w:val="false"/>
                <w:i w:val="false"/>
                <w:color w:val="000000"/>
                <w:sz w:val="20"/>
              </w:rPr>
              <w:t xml:space="preserve">
Алдын ала бағалау кезеңі : орташа мәні жалпыдан + </w:t>
            </w:r>
          </w:p>
          <w:bookmarkEnd w:id="5783"/>
          <w:p>
            <w:pPr>
              <w:spacing w:after="20"/>
              <w:ind w:left="20"/>
              <w:jc w:val="both"/>
            </w:pPr>
            <w:r>
              <w:rPr>
                <w:rFonts w:ascii="Times New Roman"/>
                <w:b w:val="false"/>
                <w:i w:val="false"/>
                <w:color w:val="000000"/>
                <w:sz w:val="20"/>
              </w:rPr>
              <w:t>
</w:t>
            </w:r>
            <w:r>
              <w:rPr>
                <w:rFonts w:ascii="Times New Roman"/>
                <w:b w:val="false"/>
                <w:i w:val="false"/>
                <w:color w:val="000000"/>
                <w:sz w:val="20"/>
              </w:rPr>
              <w:t>152 Оттықның қатысуымен жоба (2007 жылдың басы)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Оттықның құны:</w:t>
            </w:r>
          </w:p>
          <w:p>
            <w:pPr>
              <w:spacing w:after="20"/>
              <w:ind w:left="20"/>
              <w:jc w:val="both"/>
            </w:pPr>
            <w:r>
              <w:rPr>
                <w:rFonts w:ascii="Times New Roman"/>
                <w:b w:val="false"/>
                <w:i w:val="false"/>
                <w:color w:val="000000"/>
                <w:sz w:val="20"/>
              </w:rPr>
              <w:t>
</w:t>
            </w:r>
            <w:r>
              <w:rPr>
                <w:rFonts w:ascii="Times New Roman"/>
                <w:b w:val="false"/>
                <w:i w:val="false"/>
                <w:color w:val="000000"/>
                <w:sz w:val="20"/>
              </w:rPr>
              <w:t>- 16200 фунт стерлинг</w:t>
            </w:r>
          </w:p>
          <w:p>
            <w:pPr>
              <w:spacing w:after="20"/>
              <w:ind w:left="20"/>
              <w:jc w:val="both"/>
            </w:pPr>
            <w:r>
              <w:rPr>
                <w:rFonts w:ascii="Times New Roman"/>
                <w:b w:val="false"/>
                <w:i w:val="false"/>
                <w:color w:val="000000"/>
                <w:sz w:val="20"/>
              </w:rPr>
              <w:t>
- 17200 фунт стерлинг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8" w:id="5784"/>
          <w:p>
            <w:pPr>
              <w:spacing w:after="20"/>
              <w:ind w:left="20"/>
              <w:jc w:val="both"/>
            </w:pPr>
            <w:r>
              <w:rPr>
                <w:rFonts w:ascii="Times New Roman"/>
                <w:b w:val="false"/>
                <w:i w:val="false"/>
                <w:color w:val="000000"/>
                <w:sz w:val="20"/>
              </w:rPr>
              <w:t>
Ауаны, отынды беру жүйелерін және басқару жүйесін жалпы жаңғыртуды қамтымайды.</w:t>
            </w:r>
          </w:p>
          <w:bookmarkEnd w:id="5784"/>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Мұнай дайындау қондырғысы үшін: шамамен 5 жылдық қызмет мерзімі: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жылына 639 фунт стерлинг / т (жылына 141 тонна үнемделген NOX)</w:t>
            </w:r>
          </w:p>
          <w:p>
            <w:pPr>
              <w:spacing w:after="20"/>
              <w:ind w:left="20"/>
              <w:jc w:val="both"/>
            </w:pPr>
            <w:r>
              <w:rPr>
                <w:rFonts w:ascii="Times New Roman"/>
                <w:b w:val="false"/>
                <w:i w:val="false"/>
                <w:color w:val="000000"/>
                <w:sz w:val="20"/>
              </w:rPr>
              <w:t>
- жылына 472 фунт стерлинг / т (жылына 202 тонна үнемделген NOX)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1" w:id="5785"/>
          <w:p>
            <w:pPr>
              <w:spacing w:after="20"/>
              <w:ind w:left="20"/>
              <w:jc w:val="both"/>
            </w:pPr>
            <w:r>
              <w:rPr>
                <w:rFonts w:ascii="Times New Roman"/>
                <w:b w:val="false"/>
                <w:i w:val="false"/>
                <w:color w:val="000000"/>
                <w:sz w:val="20"/>
              </w:rPr>
              <w:t>
3b/Жаңғырту      блоктарда жұмыс істейтін бірнеше технологиялық жылытқыштар, соның ішінде:</w:t>
            </w:r>
          </w:p>
          <w:bookmarkEnd w:id="57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мұнай дайындау қондырғысы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(жылына 10 млн т - 20 Оттық)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алкилдеу қондырғысы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(Жылына 0,4 млн т - 6 Оттық)</w:t>
            </w:r>
          </w:p>
          <w:p>
            <w:pPr>
              <w:spacing w:after="20"/>
              <w:ind w:left="20"/>
              <w:jc w:val="both"/>
            </w:pPr>
            <w:r>
              <w:rPr>
                <w:rFonts w:ascii="Times New Roman"/>
                <w:b w:val="false"/>
                <w:i w:val="false"/>
                <w:color w:val="000000"/>
                <w:sz w:val="20"/>
              </w:rPr>
              <w:t>
</w:t>
            </w:r>
            <w:r>
              <w:rPr>
                <w:rFonts w:ascii="Times New Roman"/>
                <w:b w:val="false"/>
                <w:i w:val="false"/>
                <w:color w:val="000000"/>
                <w:sz w:val="20"/>
              </w:rPr>
              <w:t>мазутты вакуумды айдау қондырғысы (жылына 7 млн т - 16 + 13 Оттық)</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гидродесульфурациялау қондырғылары ( 12 + 12 Оттықлар)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ультра төмен NOX шығаратын Оттықлар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8" w:id="5786"/>
          <w:p>
            <w:pPr>
              <w:spacing w:after="20"/>
              <w:ind w:left="20"/>
              <w:jc w:val="both"/>
            </w:pPr>
            <w:r>
              <w:rPr>
                <w:rFonts w:ascii="Times New Roman"/>
                <w:b w:val="false"/>
                <w:i w:val="false"/>
                <w:color w:val="000000"/>
                <w:sz w:val="20"/>
              </w:rPr>
              <w:t>
Жоғарыдағы 2А-дан жаңартылған есептеу қадамы</w:t>
            </w:r>
          </w:p>
          <w:bookmarkEnd w:id="5786"/>
          <w:p>
            <w:pPr>
              <w:spacing w:after="20"/>
              <w:ind w:left="20"/>
              <w:jc w:val="both"/>
            </w:pPr>
            <w:r>
              <w:rPr>
                <w:rFonts w:ascii="Times New Roman"/>
                <w:b w:val="false"/>
                <w:i w:val="false"/>
                <w:color w:val="000000"/>
                <w:sz w:val="20"/>
              </w:rPr>
              <w:t>
</w:t>
            </w:r>
            <w:r>
              <w:rPr>
                <w:rFonts w:ascii="Times New Roman"/>
                <w:b w:val="false"/>
                <w:i w:val="false"/>
                <w:color w:val="000000"/>
                <w:sz w:val="20"/>
              </w:rPr>
              <w:t>(алдын-ала жоба): 79 Оттықны қамтитын жалпы түпкілікті жобаның орташа мәні (2009 жылдың басы)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Оттықның құны:</w:t>
            </w:r>
          </w:p>
          <w:p>
            <w:pPr>
              <w:spacing w:after="20"/>
              <w:ind w:left="20"/>
              <w:jc w:val="both"/>
            </w:pPr>
            <w:r>
              <w:rPr>
                <w:rFonts w:ascii="Times New Roman"/>
                <w:b w:val="false"/>
                <w:i w:val="false"/>
                <w:color w:val="000000"/>
                <w:sz w:val="20"/>
              </w:rPr>
              <w:t>
- 40 000 фунт стерлинг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1" w:id="5787"/>
          <w:p>
            <w:pPr>
              <w:spacing w:after="20"/>
              <w:ind w:left="20"/>
              <w:jc w:val="both"/>
            </w:pPr>
            <w:r>
              <w:rPr>
                <w:rFonts w:ascii="Times New Roman"/>
                <w:b w:val="false"/>
                <w:i w:val="false"/>
                <w:color w:val="000000"/>
                <w:sz w:val="20"/>
              </w:rPr>
              <w:t>
Ауа, отын жеткізу жүйелерін және басқару жүйелерін жалпы жаңартуды қамтиды</w:t>
            </w:r>
          </w:p>
          <w:bookmarkEnd w:id="5787"/>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Мұнай дайындау қондырғысы блогы үшін: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5 жылдық қызмет мерзімі күтілуде:</w:t>
            </w:r>
          </w:p>
          <w:p>
            <w:pPr>
              <w:spacing w:after="20"/>
              <w:ind w:left="20"/>
              <w:jc w:val="both"/>
            </w:pPr>
            <w:r>
              <w:rPr>
                <w:rFonts w:ascii="Times New Roman"/>
                <w:b w:val="false"/>
                <w:i w:val="false"/>
                <w:color w:val="000000"/>
                <w:sz w:val="20"/>
              </w:rPr>
              <w:t>
- жылына 644 фунт стерлинг (жылына 202 тонна үнемделген NOX)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4/2008 жылы висбрекинг пешінде NO X төмен шығарындылары бар 20 Оттықны жаңарту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4" w:id="5788"/>
          <w:p>
            <w:pPr>
              <w:spacing w:after="20"/>
              <w:ind w:left="20"/>
              <w:jc w:val="both"/>
            </w:pPr>
            <w:r>
              <w:rPr>
                <w:rFonts w:ascii="Times New Roman"/>
                <w:b w:val="false"/>
                <w:i w:val="false"/>
                <w:color w:val="000000"/>
                <w:sz w:val="20"/>
              </w:rPr>
              <w:t>
Жеке Оттықның жалпы құны:</w:t>
            </w:r>
          </w:p>
          <w:bookmarkEnd w:id="5788"/>
          <w:p>
            <w:pPr>
              <w:spacing w:after="20"/>
              <w:ind w:left="20"/>
              <w:jc w:val="both"/>
            </w:pPr>
            <w:r>
              <w:rPr>
                <w:rFonts w:ascii="Times New Roman"/>
                <w:b w:val="false"/>
                <w:i w:val="false"/>
                <w:color w:val="000000"/>
                <w:sz w:val="20"/>
              </w:rPr>
              <w:t>
</w:t>
            </w:r>
            <w:r>
              <w:rPr>
                <w:rFonts w:ascii="Times New Roman"/>
                <w:b w:val="false"/>
                <w:i w:val="false"/>
                <w:color w:val="000000"/>
                <w:sz w:val="20"/>
              </w:rPr>
              <w:t>140000 еуро</w:t>
            </w:r>
          </w:p>
          <w:p>
            <w:pPr>
              <w:spacing w:after="20"/>
              <w:ind w:left="20"/>
              <w:jc w:val="both"/>
            </w:pPr>
            <w:r>
              <w:rPr>
                <w:rFonts w:ascii="Times New Roman"/>
                <w:b w:val="false"/>
                <w:i w:val="false"/>
                <w:color w:val="000000"/>
                <w:sz w:val="20"/>
              </w:rPr>
              <w:t>
</w:t>
            </w:r>
            <w:r>
              <w:rPr>
                <w:rFonts w:ascii="Times New Roman"/>
                <w:b w:val="false"/>
                <w:i w:val="false"/>
                <w:color w:val="000000"/>
                <w:sz w:val="20"/>
              </w:rPr>
              <w:t>(7000 еуро/Оттық)</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Орнатудың жалпы құны: 756000 еуро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7" w:id="5789"/>
          <w:p>
            <w:pPr>
              <w:spacing w:after="20"/>
              <w:ind w:left="20"/>
              <w:jc w:val="both"/>
            </w:pPr>
            <w:r>
              <w:rPr>
                <w:rFonts w:ascii="Times New Roman"/>
                <w:b w:val="false"/>
                <w:i w:val="false"/>
                <w:color w:val="000000"/>
                <w:sz w:val="20"/>
              </w:rPr>
              <w:t>
Оттықны орнатуға қосымша шығындар:</w:t>
            </w:r>
          </w:p>
          <w:bookmarkEnd w:id="5789"/>
          <w:p>
            <w:pPr>
              <w:spacing w:after="20"/>
              <w:ind w:left="20"/>
              <w:jc w:val="both"/>
            </w:pPr>
            <w:r>
              <w:rPr>
                <w:rFonts w:ascii="Times New Roman"/>
                <w:b w:val="false"/>
                <w:i w:val="false"/>
                <w:color w:val="000000"/>
                <w:sz w:val="20"/>
              </w:rPr>
              <w:t>
+ 37800 еуро/Оттық орта есеппен (Оттықның жеке құнының+ 540 %)</w:t>
            </w:r>
          </w:p>
        </w:tc>
      </w:tr>
    </w:tbl>
    <w:bookmarkStart w:name="z6498" w:id="5790"/>
    <w:p>
      <w:pPr>
        <w:spacing w:after="0"/>
        <w:ind w:left="0"/>
        <w:jc w:val="both"/>
      </w:pPr>
      <w:r>
        <w:rPr>
          <w:rFonts w:ascii="Times New Roman"/>
          <w:b w:val="false"/>
          <w:i w:val="false"/>
          <w:color w:val="000000"/>
          <w:sz w:val="28"/>
        </w:rPr>
        <w:t>
      Кестедегі 2 және 3 мысалдарды салыстыру көрсеткендей, егер шығындар аз болса, NOХ ультра төмен шығарылатын қыздырғыш NOХ төмен шығарылатын қыздырғыштармен салыстырғанда жоғары қуатты қондырғыны жаңарта алатын кезде өте тиімді нұсқа бола алады.</w:t>
      </w:r>
    </w:p>
    <w:bookmarkEnd w:id="5790"/>
    <w:bookmarkStart w:name="z6499" w:id="5791"/>
    <w:p>
      <w:pPr>
        <w:spacing w:after="0"/>
        <w:ind w:left="0"/>
        <w:jc w:val="both"/>
      </w:pPr>
      <w:r>
        <w:rPr>
          <w:rFonts w:ascii="Times New Roman"/>
          <w:b w:val="false"/>
          <w:i w:val="false"/>
          <w:color w:val="000000"/>
          <w:sz w:val="28"/>
        </w:rPr>
        <w:t>
      2007 жылы Колорадо (АҚШ) мұнай өңдеу зауыттарында МӨЗ және табиғи газбен жұмыс істейтін технологиялық жылытқыштарда осы әдістемені енгізуге жалпы жылдық шығындармен көрсетілген әлеуетті инвестициялық және пайдалану шығындары былайша бағаланды:</w:t>
      </w:r>
    </w:p>
    <w:bookmarkEnd w:id="5791"/>
    <w:bookmarkStart w:name="z6500" w:id="5792"/>
    <w:p>
      <w:pPr>
        <w:spacing w:after="0"/>
        <w:ind w:left="0"/>
        <w:jc w:val="both"/>
      </w:pPr>
      <w:r>
        <w:rPr>
          <w:rFonts w:ascii="Times New Roman"/>
          <w:b w:val="false"/>
          <w:i w:val="false"/>
          <w:color w:val="000000"/>
          <w:sz w:val="28"/>
        </w:rPr>
        <w:t>
      NOХ шығарындылары төмен қыздырғыштар үшін: жылына 2818 еуро (3 817 АҚШ доллары) және NOХ тоннасы, нәтижесінде NOХ шығарындыларының төмендеуі 28-50 % құрайды %;</w:t>
      </w:r>
    </w:p>
    <w:bookmarkEnd w:id="5792"/>
    <w:bookmarkStart w:name="z6501" w:id="5793"/>
    <w:p>
      <w:pPr>
        <w:spacing w:after="0"/>
        <w:ind w:left="0"/>
        <w:jc w:val="both"/>
      </w:pPr>
      <w:r>
        <w:rPr>
          <w:rFonts w:ascii="Times New Roman"/>
          <w:b w:val="false"/>
          <w:i w:val="false"/>
          <w:color w:val="000000"/>
          <w:sz w:val="28"/>
        </w:rPr>
        <w:t>
      Ультра төмен NOХ шығарындылары бар Оттықлар үшін (бірінші буын): жылына 4087 еуро (0,73822 валюталарды 1/07/2007-ге қайта есептеу бағамы негізінде 5536 АҚШ доллары) және NOx шығарындылары 55 % - ға төмендеген жағдайда болдырмауға болатын NOx тонна %;</w:t>
      </w:r>
    </w:p>
    <w:bookmarkEnd w:id="5793"/>
    <w:bookmarkStart w:name="z6502" w:id="5794"/>
    <w:p>
      <w:pPr>
        <w:spacing w:after="0"/>
        <w:ind w:left="0"/>
        <w:jc w:val="both"/>
      </w:pPr>
      <w:r>
        <w:rPr>
          <w:rFonts w:ascii="Times New Roman"/>
          <w:b w:val="false"/>
          <w:i w:val="false"/>
          <w:color w:val="000000"/>
          <w:sz w:val="28"/>
        </w:rPr>
        <w:t>
      Ультра төмен шығарындылары бар Оттықлар үшін NOX (соңғы буын): жылына 613-908 еуро (831-1 230 АҚШ доллары) және NOx тонна, нәтижесінде NOx шығарындылары 75-85 % төмендейді.</w:t>
      </w:r>
    </w:p>
    <w:bookmarkEnd w:id="5794"/>
    <w:bookmarkStart w:name="z6503" w:id="5795"/>
    <w:p>
      <w:pPr>
        <w:spacing w:after="0"/>
        <w:ind w:left="0"/>
        <w:jc w:val="both"/>
      </w:pPr>
      <w:r>
        <w:rPr>
          <w:rFonts w:ascii="Times New Roman"/>
          <w:b w:val="false"/>
          <w:i w:val="false"/>
          <w:color w:val="000000"/>
          <w:sz w:val="28"/>
        </w:rPr>
        <w:t>
      Ендірудің әсері</w:t>
      </w:r>
    </w:p>
    <w:bookmarkEnd w:id="5795"/>
    <w:bookmarkStart w:name="z6504" w:id="5796"/>
    <w:p>
      <w:pPr>
        <w:spacing w:after="0"/>
        <w:ind w:left="0"/>
        <w:jc w:val="both"/>
      </w:pPr>
      <w:r>
        <w:rPr>
          <w:rFonts w:ascii="Times New Roman"/>
          <w:b w:val="false"/>
          <w:i w:val="false"/>
          <w:color w:val="000000"/>
          <w:sz w:val="28"/>
        </w:rPr>
        <w:t>
      NОХ шығарындыларын азайту, шығындар мен пайда тұрғысынан жақсы жағдайлармен бірге.</w:t>
      </w:r>
    </w:p>
    <w:bookmarkEnd w:id="5796"/>
    <w:bookmarkStart w:name="z6505" w:id="5797"/>
    <w:p>
      <w:pPr>
        <w:spacing w:after="0"/>
        <w:ind w:left="0"/>
        <w:jc w:val="both"/>
      </w:pPr>
      <w:r>
        <w:rPr>
          <w:rFonts w:ascii="Times New Roman"/>
          <w:b w:val="false"/>
          <w:i w:val="false"/>
          <w:color w:val="000000"/>
          <w:sz w:val="28"/>
        </w:rPr>
        <w:t>
      Анықтамалық әдебиет</w:t>
      </w:r>
    </w:p>
    <w:bookmarkEnd w:id="5797"/>
    <w:bookmarkStart w:name="z6506" w:id="5798"/>
    <w:p>
      <w:pPr>
        <w:spacing w:after="0"/>
        <w:ind w:left="0"/>
        <w:jc w:val="both"/>
      </w:pPr>
      <w:r>
        <w:rPr>
          <w:rFonts w:ascii="Times New Roman"/>
          <w:b w:val="false"/>
          <w:i w:val="false"/>
          <w:color w:val="000000"/>
          <w:sz w:val="28"/>
        </w:rPr>
        <w:t>
      [22], [23].</w:t>
      </w:r>
    </w:p>
    <w:bookmarkEnd w:id="5798"/>
    <w:bookmarkStart w:name="z6507" w:id="5799"/>
    <w:p>
      <w:pPr>
        <w:spacing w:after="0"/>
        <w:ind w:left="0"/>
        <w:jc w:val="left"/>
      </w:pPr>
      <w:r>
        <w:rPr>
          <w:rFonts w:ascii="Times New Roman"/>
          <w:b/>
          <w:i w:val="false"/>
          <w:color w:val="000000"/>
        </w:rPr>
        <w:t xml:space="preserve"> 5.21.8. Құрамында төмен NOX бар құрғақ жану камералары</w:t>
      </w:r>
    </w:p>
    <w:bookmarkEnd w:id="5799"/>
    <w:bookmarkStart w:name="z6508" w:id="5800"/>
    <w:p>
      <w:pPr>
        <w:spacing w:after="0"/>
        <w:ind w:left="0"/>
        <w:jc w:val="both"/>
      </w:pPr>
      <w:r>
        <w:rPr>
          <w:rFonts w:ascii="Times New Roman"/>
          <w:b w:val="false"/>
          <w:i w:val="false"/>
          <w:color w:val="000000"/>
          <w:sz w:val="28"/>
        </w:rPr>
        <w:t>
      Сипаты</w:t>
      </w:r>
    </w:p>
    <w:bookmarkEnd w:id="5800"/>
    <w:bookmarkStart w:name="z6509" w:id="5801"/>
    <w:p>
      <w:pPr>
        <w:spacing w:after="0"/>
        <w:ind w:left="0"/>
        <w:jc w:val="both"/>
      </w:pPr>
      <w:r>
        <w:rPr>
          <w:rFonts w:ascii="Times New Roman"/>
          <w:b w:val="false"/>
          <w:i w:val="false"/>
          <w:color w:val="000000"/>
          <w:sz w:val="28"/>
        </w:rPr>
        <w:t>
      Қосымша ақпаратты LCPBREF-ен табуға болады [67].</w:t>
      </w:r>
    </w:p>
    <w:bookmarkEnd w:id="5801"/>
    <w:bookmarkStart w:name="z6510" w:id="5802"/>
    <w:p>
      <w:pPr>
        <w:spacing w:after="0"/>
        <w:ind w:left="0"/>
        <w:jc w:val="both"/>
      </w:pPr>
      <w:r>
        <w:rPr>
          <w:rFonts w:ascii="Times New Roman"/>
          <w:b w:val="false"/>
          <w:i w:val="false"/>
          <w:color w:val="000000"/>
          <w:sz w:val="28"/>
        </w:rPr>
        <w:t>
      Қол жеткізілген экологиялық пайда</w:t>
      </w:r>
    </w:p>
    <w:bookmarkEnd w:id="5802"/>
    <w:bookmarkStart w:name="z6511" w:id="5803"/>
    <w:p>
      <w:pPr>
        <w:spacing w:after="0"/>
        <w:ind w:left="0"/>
        <w:jc w:val="both"/>
      </w:pPr>
      <w:r>
        <w:rPr>
          <w:rFonts w:ascii="Times New Roman"/>
          <w:b w:val="false"/>
          <w:i w:val="false"/>
          <w:color w:val="000000"/>
          <w:sz w:val="28"/>
        </w:rPr>
        <w:t>
      Табиғи газбен жұмыс істейтін газ турбиналарын пайдалану кезінде NOX шығарындыларын 90 %-ға қысқартуға болады.</w:t>
      </w:r>
    </w:p>
    <w:bookmarkEnd w:id="5803"/>
    <w:bookmarkStart w:name="z6512" w:id="5804"/>
    <w:p>
      <w:pPr>
        <w:spacing w:after="0"/>
        <w:ind w:left="0"/>
        <w:jc w:val="both"/>
      </w:pPr>
      <w:r>
        <w:rPr>
          <w:rFonts w:ascii="Times New Roman"/>
          <w:b w:val="false"/>
          <w:i w:val="false"/>
          <w:color w:val="000000"/>
          <w:sz w:val="28"/>
        </w:rPr>
        <w:t>
      Негізгі жеткізушілер NOХ төмен құрғақ жану камераларымен жабдықталған газ турбиналарын қамтамасыз етеді, NOХ шығарындыларының кепілдігі (табиғи газ үшін) ≤ 9-дан 40 ppm-ге дейін (18-80 мг/Нм3) құрғақ жағдайда 15 % O 2. 5.58-кесте.</w:t>
      </w:r>
    </w:p>
    <w:bookmarkEnd w:id="58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58</w:t>
      </w:r>
      <w:r>
        <w:rPr>
          <w:rFonts w:ascii="Times New Roman"/>
          <w:b w:val="false"/>
          <w:i w:val="false"/>
          <w:color w:val="000000"/>
          <w:sz w:val="28"/>
        </w:rPr>
        <w:t>-кесте. NOX шығарындыларына әр түрлі жабдықтарға арналған құрғақ, төмен NOХ камералары арқылы қол жеткізіледі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жылытқыштар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турбиналары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МӨЗ отын газы немесе табиғи 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90*</w:t>
            </w:r>
          </w:p>
        </w:tc>
      </w:tr>
    </w:tbl>
    <w:bookmarkStart w:name="z6514" w:id="5805"/>
    <w:p>
      <w:pPr>
        <w:spacing w:after="0"/>
        <w:ind w:left="0"/>
        <w:jc w:val="both"/>
      </w:pPr>
      <w:r>
        <w:rPr>
          <w:rFonts w:ascii="Times New Roman"/>
          <w:b w:val="false"/>
          <w:i w:val="false"/>
          <w:color w:val="000000"/>
          <w:sz w:val="28"/>
        </w:rPr>
        <w:t xml:space="preserve">
      Ескертпе: 15 % O2 кезінде мг/Нм3 өлшем бірлігі. </w:t>
      </w:r>
    </w:p>
    <w:bookmarkEnd w:id="5805"/>
    <w:bookmarkStart w:name="z6515" w:id="5806"/>
    <w:p>
      <w:pPr>
        <w:spacing w:after="0"/>
        <w:ind w:left="0"/>
        <w:jc w:val="both"/>
      </w:pPr>
      <w:r>
        <w:rPr>
          <w:rFonts w:ascii="Times New Roman"/>
          <w:b w:val="false"/>
          <w:i w:val="false"/>
          <w:color w:val="000000"/>
          <w:sz w:val="28"/>
        </w:rPr>
        <w:t xml:space="preserve">
      Деректер жоқ: қолданылмайды. </w:t>
      </w:r>
    </w:p>
    <w:bookmarkEnd w:id="5806"/>
    <w:bookmarkStart w:name="z6516" w:id="5807"/>
    <w:p>
      <w:pPr>
        <w:spacing w:after="0"/>
        <w:ind w:left="0"/>
        <w:jc w:val="both"/>
      </w:pPr>
      <w:r>
        <w:rPr>
          <w:rFonts w:ascii="Times New Roman"/>
          <w:b w:val="false"/>
          <w:i w:val="false"/>
          <w:color w:val="000000"/>
          <w:sz w:val="28"/>
        </w:rPr>
        <w:t>
      * Төмен NO Х құрғақ жану камералары қолданылатын жерде.</w:t>
      </w:r>
    </w:p>
    <w:bookmarkEnd w:id="5807"/>
    <w:bookmarkStart w:name="z6517" w:id="5808"/>
    <w:p>
      <w:pPr>
        <w:spacing w:after="0"/>
        <w:ind w:left="0"/>
        <w:jc w:val="both"/>
      </w:pPr>
      <w:r>
        <w:rPr>
          <w:rFonts w:ascii="Times New Roman"/>
          <w:b w:val="false"/>
          <w:i w:val="false"/>
          <w:color w:val="000000"/>
          <w:sz w:val="28"/>
        </w:rPr>
        <w:t>
      Дереккөз: [67], [74], [75]</w:t>
      </w:r>
    </w:p>
    <w:bookmarkEnd w:id="5808"/>
    <w:bookmarkStart w:name="z6518" w:id="5809"/>
    <w:p>
      <w:pPr>
        <w:spacing w:after="0"/>
        <w:ind w:left="0"/>
        <w:jc w:val="both"/>
      </w:pPr>
      <w:r>
        <w:rPr>
          <w:rFonts w:ascii="Times New Roman"/>
          <w:b w:val="false"/>
          <w:i w:val="false"/>
          <w:color w:val="000000"/>
          <w:sz w:val="28"/>
        </w:rPr>
        <w:t>
      Экологиялық көрсеткіштер және пайдалану деректері</w:t>
      </w:r>
    </w:p>
    <w:bookmarkEnd w:id="5809"/>
    <w:bookmarkStart w:name="z6519" w:id="5810"/>
    <w:p>
      <w:pPr>
        <w:spacing w:after="0"/>
        <w:ind w:left="0"/>
        <w:jc w:val="both"/>
      </w:pPr>
      <w:r>
        <w:rPr>
          <w:rFonts w:ascii="Times New Roman"/>
          <w:b w:val="false"/>
          <w:i w:val="false"/>
          <w:color w:val="000000"/>
          <w:sz w:val="28"/>
        </w:rPr>
        <w:t>
      Құрғақ жану камералары қыздырғыштардан ерекшеленеді, өйткені олардың өнімділігі жоғары жүктемелерде артады.</w:t>
      </w:r>
    </w:p>
    <w:bookmarkEnd w:id="5810"/>
    <w:bookmarkStart w:name="z6520" w:id="5811"/>
    <w:p>
      <w:pPr>
        <w:spacing w:after="0"/>
        <w:ind w:left="0"/>
        <w:jc w:val="both"/>
      </w:pPr>
      <w:r>
        <w:rPr>
          <w:rFonts w:ascii="Times New Roman"/>
          <w:b w:val="false"/>
          <w:i w:val="false"/>
          <w:color w:val="000000"/>
          <w:sz w:val="28"/>
        </w:rPr>
        <w:t>
      Кросс-медиа әсерлері</w:t>
      </w:r>
    </w:p>
    <w:bookmarkEnd w:id="5811"/>
    <w:bookmarkStart w:name="z6521" w:id="5812"/>
    <w:p>
      <w:pPr>
        <w:spacing w:after="0"/>
        <w:ind w:left="0"/>
        <w:jc w:val="both"/>
      </w:pPr>
      <w:r>
        <w:rPr>
          <w:rFonts w:ascii="Times New Roman"/>
          <w:b w:val="false"/>
          <w:i w:val="false"/>
          <w:color w:val="000000"/>
          <w:sz w:val="28"/>
        </w:rPr>
        <w:t>
      Анықталған жоқ.</w:t>
      </w:r>
    </w:p>
    <w:bookmarkEnd w:id="5812"/>
    <w:bookmarkStart w:name="z6522" w:id="5813"/>
    <w:p>
      <w:pPr>
        <w:spacing w:after="0"/>
        <w:ind w:left="0"/>
        <w:jc w:val="both"/>
      </w:pPr>
      <w:r>
        <w:rPr>
          <w:rFonts w:ascii="Times New Roman"/>
          <w:b w:val="false"/>
          <w:i w:val="false"/>
          <w:color w:val="000000"/>
          <w:sz w:val="28"/>
        </w:rPr>
        <w:t>
      Қолданылуы</w:t>
      </w:r>
    </w:p>
    <w:bookmarkEnd w:id="5813"/>
    <w:bookmarkStart w:name="z6523" w:id="5814"/>
    <w:p>
      <w:pPr>
        <w:spacing w:after="0"/>
        <w:ind w:left="0"/>
        <w:jc w:val="both"/>
      </w:pPr>
      <w:r>
        <w:rPr>
          <w:rFonts w:ascii="Times New Roman"/>
          <w:b w:val="false"/>
          <w:i w:val="false"/>
          <w:color w:val="000000"/>
          <w:sz w:val="28"/>
        </w:rPr>
        <w:t>
      Газ турбиналарына қолданылады. NОX төмен шығарындылары бар құрғақ жану камералары 5-10 % об/об. сутегінен асатын аралас отынмен жұмыс істейтін газ турбиналарына арналмаған. Газ турбиналарында сутегі мөлшері жоғары мұнай өңдеу зауыттарының отын газын пайдалану кезінде еріткішті айдау сияқты қосымша әдістер қажет болуы мүмкін. [74]</w:t>
      </w:r>
    </w:p>
    <w:bookmarkEnd w:id="5814"/>
    <w:bookmarkStart w:name="z6524" w:id="5815"/>
    <w:p>
      <w:pPr>
        <w:spacing w:after="0"/>
        <w:ind w:left="0"/>
        <w:jc w:val="both"/>
      </w:pPr>
      <w:r>
        <w:rPr>
          <w:rFonts w:ascii="Times New Roman"/>
          <w:b w:val="false"/>
          <w:i w:val="false"/>
          <w:color w:val="000000"/>
          <w:sz w:val="28"/>
        </w:rPr>
        <w:t>
      Экономика</w:t>
      </w:r>
    </w:p>
    <w:bookmarkEnd w:id="5815"/>
    <w:bookmarkStart w:name="z6525" w:id="5816"/>
    <w:p>
      <w:pPr>
        <w:spacing w:after="0"/>
        <w:ind w:left="0"/>
        <w:jc w:val="both"/>
      </w:pPr>
      <w:r>
        <w:rPr>
          <w:rFonts w:ascii="Times New Roman"/>
          <w:b w:val="false"/>
          <w:i w:val="false"/>
          <w:color w:val="000000"/>
          <w:sz w:val="28"/>
        </w:rPr>
        <w:t>
      Инвестициялық шығындар 2,2 миллион еуроны құрайды (1998), ал 85 МВт турбинаның пайдалану шығындары нөлге тең.</w:t>
      </w:r>
    </w:p>
    <w:bookmarkEnd w:id="5816"/>
    <w:bookmarkStart w:name="z6526" w:id="5817"/>
    <w:p>
      <w:pPr>
        <w:spacing w:after="0"/>
        <w:ind w:left="0"/>
        <w:jc w:val="both"/>
      </w:pPr>
      <w:r>
        <w:rPr>
          <w:rFonts w:ascii="Times New Roman"/>
          <w:b w:val="false"/>
          <w:i w:val="false"/>
          <w:color w:val="000000"/>
          <w:sz w:val="28"/>
        </w:rPr>
        <w:t>
      Ендірудің әсері</w:t>
      </w:r>
    </w:p>
    <w:bookmarkEnd w:id="5817"/>
    <w:bookmarkStart w:name="z6527" w:id="5818"/>
    <w:p>
      <w:pPr>
        <w:spacing w:after="0"/>
        <w:ind w:left="0"/>
        <w:jc w:val="both"/>
      </w:pPr>
      <w:r>
        <w:rPr>
          <w:rFonts w:ascii="Times New Roman"/>
          <w:b w:val="false"/>
          <w:i w:val="false"/>
          <w:color w:val="000000"/>
          <w:sz w:val="28"/>
        </w:rPr>
        <w:t>
      NОХ шығарындыларын азайту.</w:t>
      </w:r>
    </w:p>
    <w:bookmarkEnd w:id="5818"/>
    <w:bookmarkStart w:name="z6528" w:id="5819"/>
    <w:p>
      <w:pPr>
        <w:spacing w:after="0"/>
        <w:ind w:left="0"/>
        <w:jc w:val="both"/>
      </w:pPr>
      <w:r>
        <w:rPr>
          <w:rFonts w:ascii="Times New Roman"/>
          <w:b w:val="false"/>
          <w:i w:val="false"/>
          <w:color w:val="000000"/>
          <w:sz w:val="28"/>
        </w:rPr>
        <w:t>
      Анықтамалық әдебиет</w:t>
      </w:r>
    </w:p>
    <w:bookmarkEnd w:id="5819"/>
    <w:bookmarkStart w:name="z6529" w:id="5820"/>
    <w:p>
      <w:pPr>
        <w:spacing w:after="0"/>
        <w:ind w:left="0"/>
        <w:jc w:val="both"/>
      </w:pPr>
      <w:r>
        <w:rPr>
          <w:rFonts w:ascii="Times New Roman"/>
          <w:b w:val="false"/>
          <w:i w:val="false"/>
          <w:color w:val="000000"/>
          <w:sz w:val="28"/>
        </w:rPr>
        <w:t>
      [13], [26], [74], [75].</w:t>
      </w:r>
    </w:p>
    <w:bookmarkEnd w:id="5820"/>
    <w:bookmarkStart w:name="z6530" w:id="5821"/>
    <w:p>
      <w:pPr>
        <w:spacing w:after="0"/>
        <w:ind w:left="0"/>
        <w:jc w:val="left"/>
      </w:pPr>
      <w:r>
        <w:rPr>
          <w:rFonts w:ascii="Times New Roman"/>
          <w:b/>
          <w:i w:val="false"/>
          <w:color w:val="000000"/>
        </w:rPr>
        <w:t xml:space="preserve"> 5.21.9. Сұйылтқышты құю</w:t>
      </w:r>
    </w:p>
    <w:bookmarkEnd w:id="5821"/>
    <w:bookmarkStart w:name="z6531" w:id="5822"/>
    <w:p>
      <w:pPr>
        <w:spacing w:after="0"/>
        <w:ind w:left="0"/>
        <w:jc w:val="both"/>
      </w:pPr>
      <w:r>
        <w:rPr>
          <w:rFonts w:ascii="Times New Roman"/>
          <w:b w:val="false"/>
          <w:i w:val="false"/>
          <w:color w:val="000000"/>
          <w:sz w:val="28"/>
        </w:rPr>
        <w:t>
      Сипаты</w:t>
      </w:r>
    </w:p>
    <w:bookmarkEnd w:id="5822"/>
    <w:bookmarkStart w:name="z6532" w:id="5823"/>
    <w:p>
      <w:pPr>
        <w:spacing w:after="0"/>
        <w:ind w:left="0"/>
        <w:jc w:val="both"/>
      </w:pPr>
      <w:r>
        <w:rPr>
          <w:rFonts w:ascii="Times New Roman"/>
          <w:b w:val="false"/>
          <w:i w:val="false"/>
          <w:color w:val="000000"/>
          <w:sz w:val="28"/>
        </w:rPr>
        <w:t>
      Жану жабдығына қосылатын түтін газдары, бу, су және азот сияқты инертті еріткіштер жалынның температурасын төмендетеді, сондықтан түтін газдарындағы NOX концентрациясын төмендетеді.</w:t>
      </w:r>
    </w:p>
    <w:bookmarkEnd w:id="5823"/>
    <w:bookmarkStart w:name="z6533" w:id="5824"/>
    <w:p>
      <w:pPr>
        <w:spacing w:after="0"/>
        <w:ind w:left="0"/>
        <w:jc w:val="both"/>
      </w:pPr>
      <w:r>
        <w:rPr>
          <w:rFonts w:ascii="Times New Roman"/>
          <w:b w:val="false"/>
          <w:i w:val="false"/>
          <w:color w:val="000000"/>
          <w:sz w:val="28"/>
        </w:rPr>
        <w:t>
      Қол жеткізілген экологиялық пайда</w:t>
      </w:r>
    </w:p>
    <w:bookmarkEnd w:id="5824"/>
    <w:bookmarkStart w:name="z6534" w:id="5825"/>
    <w:p>
      <w:pPr>
        <w:spacing w:after="0"/>
        <w:ind w:left="0"/>
        <w:jc w:val="both"/>
      </w:pPr>
      <w:r>
        <w:rPr>
          <w:rFonts w:ascii="Times New Roman"/>
          <w:b w:val="false"/>
          <w:i w:val="false"/>
          <w:color w:val="000000"/>
          <w:sz w:val="28"/>
        </w:rPr>
        <w:t>
      Газ турбиналарының жану камераларындағы NOX шығарындыларын бақылау бу/су айдау арқылы жүзеге асырылуы мүмкін, бұл түзілудің 80-90 % төмендеуін қамтамасыз етеді. Кейбір еуропалық мұнай өңдеу зауыттарында пайдаланылатын газ турбиналары үлгісінің үздіксіз мониторингі деректері негізінде сұйылтқышты айдау кезінде тиісті қолжетімді ауқым 5.59-кестеде келтірілген.</w:t>
      </w:r>
    </w:p>
    <w:bookmarkEnd w:id="58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59</w:t>
      </w:r>
      <w:r>
        <w:rPr>
          <w:rFonts w:ascii="Times New Roman"/>
          <w:b w:val="false"/>
          <w:i w:val="false"/>
          <w:color w:val="000000"/>
          <w:sz w:val="28"/>
        </w:rPr>
        <w:t>-кесте. Газ турбиналары сұйылту арқылы жеткен NOX шығарындылары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турбиналарынан NOX шығарындылары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МӨЗ отын газы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120</w:t>
            </w:r>
          </w:p>
        </w:tc>
      </w:tr>
    </w:tbl>
    <w:bookmarkStart w:name="z6536" w:id="5826"/>
    <w:p>
      <w:pPr>
        <w:spacing w:after="0"/>
        <w:ind w:left="0"/>
        <w:jc w:val="both"/>
      </w:pPr>
      <w:r>
        <w:rPr>
          <w:rFonts w:ascii="Times New Roman"/>
          <w:b w:val="false"/>
          <w:i w:val="false"/>
          <w:color w:val="000000"/>
          <w:sz w:val="28"/>
        </w:rPr>
        <w:t>
      Ескертпе: 15 % O2 кезінде мг/Нм3 өлшем бірлігі.</w:t>
      </w:r>
    </w:p>
    <w:bookmarkEnd w:id="5826"/>
    <w:bookmarkStart w:name="z6537" w:id="5827"/>
    <w:p>
      <w:pPr>
        <w:spacing w:after="0"/>
        <w:ind w:left="0"/>
        <w:jc w:val="both"/>
      </w:pPr>
      <w:r>
        <w:rPr>
          <w:rFonts w:ascii="Times New Roman"/>
          <w:b w:val="false"/>
          <w:i w:val="false"/>
          <w:color w:val="000000"/>
          <w:sz w:val="28"/>
        </w:rPr>
        <w:t>
      Source: [72]</w:t>
      </w:r>
    </w:p>
    <w:bookmarkEnd w:id="5827"/>
    <w:bookmarkStart w:name="z6538" w:id="5828"/>
    <w:p>
      <w:pPr>
        <w:spacing w:after="0"/>
        <w:ind w:left="0"/>
        <w:jc w:val="both"/>
      </w:pPr>
      <w:r>
        <w:rPr>
          <w:rFonts w:ascii="Times New Roman"/>
          <w:b w:val="false"/>
          <w:i w:val="false"/>
          <w:color w:val="000000"/>
          <w:sz w:val="28"/>
        </w:rPr>
        <w:t>
      Экологиялық көрсеткіштер және пайдалану деректері</w:t>
      </w:r>
    </w:p>
    <w:bookmarkEnd w:id="5828"/>
    <w:bookmarkStart w:name="z6539" w:id="5829"/>
    <w:p>
      <w:pPr>
        <w:spacing w:after="0"/>
        <w:ind w:left="0"/>
        <w:jc w:val="both"/>
      </w:pPr>
      <w:r>
        <w:rPr>
          <w:rFonts w:ascii="Times New Roman"/>
          <w:b w:val="false"/>
          <w:i w:val="false"/>
          <w:color w:val="000000"/>
          <w:sz w:val="28"/>
        </w:rPr>
        <w:t>
      Буды пайдалану азотты қолданудан гөрі жүйеде коррозияны көбірек тудырады.</w:t>
      </w:r>
    </w:p>
    <w:bookmarkEnd w:id="5829"/>
    <w:bookmarkStart w:name="z6540" w:id="5830"/>
    <w:p>
      <w:pPr>
        <w:spacing w:after="0"/>
        <w:ind w:left="0"/>
        <w:jc w:val="both"/>
      </w:pPr>
      <w:r>
        <w:rPr>
          <w:rFonts w:ascii="Times New Roman"/>
          <w:b w:val="false"/>
          <w:i w:val="false"/>
          <w:color w:val="000000"/>
          <w:sz w:val="28"/>
        </w:rPr>
        <w:t>
      Кейбір еуропалық алаңдарда мұнай өңдеу зауытының ауыспалы отын газ қоспасында жұмыс істейтін және бу айдауды пайдаланатын газ турбиналары үлгісінің үздіксіз мониторингі деректері 15 % O2 кезінде 40-120 мг/Нм3 жұмыс ауқымын көрсетеді. (5.59 кесте).</w:t>
      </w:r>
    </w:p>
    <w:bookmarkEnd w:id="5830"/>
    <w:bookmarkStart w:name="z6541" w:id="5831"/>
    <w:p>
      <w:pPr>
        <w:spacing w:after="0"/>
        <w:ind w:left="0"/>
        <w:jc w:val="both"/>
      </w:pPr>
      <w:r>
        <w:rPr>
          <w:rFonts w:ascii="Times New Roman"/>
          <w:b w:val="false"/>
          <w:i w:val="false"/>
          <w:color w:val="000000"/>
          <w:sz w:val="28"/>
        </w:rPr>
        <w:t>
      Кросс-медиа әсерлері</w:t>
      </w:r>
    </w:p>
    <w:bookmarkEnd w:id="5831"/>
    <w:bookmarkStart w:name="z6542" w:id="5832"/>
    <w:p>
      <w:pPr>
        <w:spacing w:after="0"/>
        <w:ind w:left="0"/>
        <w:jc w:val="both"/>
      </w:pPr>
      <w:r>
        <w:rPr>
          <w:rFonts w:ascii="Times New Roman"/>
          <w:b w:val="false"/>
          <w:i w:val="false"/>
          <w:color w:val="000000"/>
          <w:sz w:val="28"/>
        </w:rPr>
        <w:t>
      Бу шығару үшін қосымша энергия қажет болған кезде, бұл шығарындылардың көбеюіне және жүйенің жалпы тиімділігінің төмендеуіне әкелуі мүмкін. NОX концентрациясын едәуір төмендету үшін бу қосуды көбейтудің энергетикалық дебетінің мысалы 109 МВт қондырғыға келтірілген: 13,7 тонна/сағ бу шығыны оны өндіру үшін 11 МВт отынды қажет етеді (бір тонна бу үшін 3 ГДж отын мөлшерінде).</w:t>
      </w:r>
    </w:p>
    <w:bookmarkEnd w:id="5832"/>
    <w:bookmarkStart w:name="z6543" w:id="5833"/>
    <w:p>
      <w:pPr>
        <w:spacing w:after="0"/>
        <w:ind w:left="0"/>
        <w:jc w:val="both"/>
      </w:pPr>
      <w:r>
        <w:rPr>
          <w:rFonts w:ascii="Times New Roman"/>
          <w:b w:val="false"/>
          <w:i w:val="false"/>
          <w:color w:val="000000"/>
          <w:sz w:val="28"/>
        </w:rPr>
        <w:t>
      Қолданылуы</w:t>
      </w:r>
    </w:p>
    <w:bookmarkEnd w:id="5833"/>
    <w:bookmarkStart w:name="z6544" w:id="5834"/>
    <w:p>
      <w:pPr>
        <w:spacing w:after="0"/>
        <w:ind w:left="0"/>
        <w:jc w:val="both"/>
      </w:pPr>
      <w:r>
        <w:rPr>
          <w:rFonts w:ascii="Times New Roman"/>
          <w:b w:val="false"/>
          <w:i w:val="false"/>
          <w:color w:val="000000"/>
          <w:sz w:val="28"/>
        </w:rPr>
        <w:t>
      Бу мен суды айдау газ турбиналарында жаңа қондырғыларда да, жаңартуда да кеңінен қолданылады, сонымен қатар отпен жұмыс істейтін жылытқыштар мен қазандықтарға қолданылады. Қазандықтар мен пештерде суды айдауды қолдануда техникалық қиындықтар бар. Азотты сұйылту азот зауытта болған кезде ғана қолданылады.</w:t>
      </w:r>
    </w:p>
    <w:bookmarkEnd w:id="5834"/>
    <w:bookmarkStart w:name="z6545" w:id="5835"/>
    <w:p>
      <w:pPr>
        <w:spacing w:after="0"/>
        <w:ind w:left="0"/>
        <w:jc w:val="both"/>
      </w:pPr>
      <w:r>
        <w:rPr>
          <w:rFonts w:ascii="Times New Roman"/>
          <w:b w:val="false"/>
          <w:i w:val="false"/>
          <w:color w:val="000000"/>
          <w:sz w:val="28"/>
        </w:rPr>
        <w:t>
      Жақында мұнай өңдеу зауыттарының қалдықтарын газдандыру жобаларында ауаны бөлу қондырғысынан алынған азоттың жанама өнімі газ турбиналарының NOX төмендету үшін еріткіш ретінде екендігі коммерциялық түрде дәлелденді. Мұнай өңдеу өнеркәсібінде бу айдау басым.</w:t>
      </w:r>
    </w:p>
    <w:bookmarkEnd w:id="5835"/>
    <w:bookmarkStart w:name="z6546" w:id="5836"/>
    <w:p>
      <w:pPr>
        <w:spacing w:after="0"/>
        <w:ind w:left="0"/>
        <w:jc w:val="both"/>
      </w:pPr>
      <w:r>
        <w:rPr>
          <w:rFonts w:ascii="Times New Roman"/>
          <w:b w:val="false"/>
          <w:i w:val="false"/>
          <w:color w:val="000000"/>
          <w:sz w:val="28"/>
        </w:rPr>
        <w:t>
      Экономика</w:t>
      </w:r>
    </w:p>
    <w:bookmarkEnd w:id="5836"/>
    <w:bookmarkStart w:name="z6547" w:id="5837"/>
    <w:p>
      <w:pPr>
        <w:spacing w:after="0"/>
        <w:ind w:left="0"/>
        <w:jc w:val="both"/>
      </w:pPr>
      <w:r>
        <w:rPr>
          <w:rFonts w:ascii="Times New Roman"/>
          <w:b w:val="false"/>
          <w:i w:val="false"/>
          <w:color w:val="000000"/>
          <w:sz w:val="28"/>
        </w:rPr>
        <w:t>
      Бу мен суды айдауға арналған күрделі шығындар SLE-ге қарағанда аз, бұл NOХ деңгейін едәуір төмендету үшін технологияны оңтайлы таңдау етеді, ал NOX-ті қатты төмендету қажет болса, SLE жиі қолданылады. Алайда, жоғары тазалықты бу шығару кезінде айтарлықтай мерзімді пайдалану шығындары пайда болады, ал қайта тазалау кезінде техникалық қызмет көрсету шығындары жоғары болуы мүмкін.</w:t>
      </w:r>
    </w:p>
    <w:bookmarkEnd w:id="5837"/>
    <w:bookmarkStart w:name="z6548" w:id="5838"/>
    <w:p>
      <w:pPr>
        <w:spacing w:after="0"/>
        <w:ind w:left="0"/>
        <w:jc w:val="both"/>
      </w:pPr>
      <w:r>
        <w:rPr>
          <w:rFonts w:ascii="Times New Roman"/>
          <w:b w:val="false"/>
          <w:i w:val="false"/>
          <w:color w:val="000000"/>
          <w:sz w:val="28"/>
        </w:rPr>
        <w:t>
      Ендірудің әсері</w:t>
      </w:r>
    </w:p>
    <w:bookmarkEnd w:id="5838"/>
    <w:bookmarkStart w:name="z6549" w:id="5839"/>
    <w:p>
      <w:pPr>
        <w:spacing w:after="0"/>
        <w:ind w:left="0"/>
        <w:jc w:val="both"/>
      </w:pPr>
      <w:r>
        <w:rPr>
          <w:rFonts w:ascii="Times New Roman"/>
          <w:b w:val="false"/>
          <w:i w:val="false"/>
          <w:color w:val="000000"/>
          <w:sz w:val="28"/>
        </w:rPr>
        <w:t>
      NОХ шығарындыларын азайту.</w:t>
      </w:r>
    </w:p>
    <w:bookmarkEnd w:id="5839"/>
    <w:bookmarkStart w:name="z6550" w:id="5840"/>
    <w:p>
      <w:pPr>
        <w:spacing w:after="0"/>
        <w:ind w:left="0"/>
        <w:jc w:val="both"/>
      </w:pPr>
      <w:r>
        <w:rPr>
          <w:rFonts w:ascii="Times New Roman"/>
          <w:b w:val="false"/>
          <w:i w:val="false"/>
          <w:color w:val="000000"/>
          <w:sz w:val="28"/>
        </w:rPr>
        <w:t>
      Анықтамалық әдебиет</w:t>
      </w:r>
    </w:p>
    <w:bookmarkEnd w:id="5840"/>
    <w:bookmarkStart w:name="z6551" w:id="5841"/>
    <w:p>
      <w:pPr>
        <w:spacing w:after="0"/>
        <w:ind w:left="0"/>
        <w:jc w:val="both"/>
      </w:pPr>
      <w:r>
        <w:rPr>
          <w:rFonts w:ascii="Times New Roman"/>
          <w:b w:val="false"/>
          <w:i w:val="false"/>
          <w:color w:val="000000"/>
          <w:sz w:val="28"/>
        </w:rPr>
        <w:t>
      [72],[11],[13],[9].</w:t>
      </w:r>
    </w:p>
    <w:bookmarkEnd w:id="5841"/>
    <w:bookmarkStart w:name="z6552" w:id="5842"/>
    <w:p>
      <w:pPr>
        <w:spacing w:after="0"/>
        <w:ind w:left="0"/>
        <w:jc w:val="left"/>
      </w:pPr>
      <w:r>
        <w:rPr>
          <w:rFonts w:ascii="Times New Roman"/>
          <w:b/>
          <w:i w:val="false"/>
          <w:color w:val="000000"/>
        </w:rPr>
        <w:t xml:space="preserve"> 5.21.10. Энергетикалық жүйе. Селективті каталитикалық емес қалпына келтіру (СКЕҚ)</w:t>
      </w:r>
    </w:p>
    <w:bookmarkEnd w:id="5842"/>
    <w:bookmarkStart w:name="z6553" w:id="5843"/>
    <w:p>
      <w:pPr>
        <w:spacing w:after="0"/>
        <w:ind w:left="0"/>
        <w:jc w:val="both"/>
      </w:pPr>
      <w:r>
        <w:rPr>
          <w:rFonts w:ascii="Times New Roman"/>
          <w:b w:val="false"/>
          <w:i w:val="false"/>
          <w:color w:val="000000"/>
          <w:sz w:val="28"/>
        </w:rPr>
        <w:t>
      Сипаты</w:t>
      </w:r>
    </w:p>
    <w:bookmarkEnd w:id="5843"/>
    <w:bookmarkStart w:name="z6554" w:id="5844"/>
    <w:p>
      <w:pPr>
        <w:spacing w:after="0"/>
        <w:ind w:left="0"/>
        <w:jc w:val="both"/>
      </w:pPr>
      <w:r>
        <w:rPr>
          <w:rFonts w:ascii="Times New Roman"/>
          <w:b w:val="false"/>
          <w:i w:val="false"/>
          <w:color w:val="000000"/>
          <w:sz w:val="28"/>
        </w:rPr>
        <w:t>
      3.9-тарауды қараңыз.</w:t>
      </w:r>
    </w:p>
    <w:bookmarkEnd w:id="5844"/>
    <w:bookmarkStart w:name="z6555" w:id="5845"/>
    <w:p>
      <w:pPr>
        <w:spacing w:after="0"/>
        <w:ind w:left="0"/>
        <w:jc w:val="both"/>
      </w:pPr>
      <w:r>
        <w:rPr>
          <w:rFonts w:ascii="Times New Roman"/>
          <w:b w:val="false"/>
          <w:i w:val="false"/>
          <w:color w:val="000000"/>
          <w:sz w:val="28"/>
        </w:rPr>
        <w:t>
      Қол жеткізілген экологиялық пайда</w:t>
      </w:r>
    </w:p>
    <w:bookmarkEnd w:id="5845"/>
    <w:bookmarkStart w:name="z6556" w:id="5846"/>
    <w:p>
      <w:pPr>
        <w:spacing w:after="0"/>
        <w:ind w:left="0"/>
        <w:jc w:val="both"/>
      </w:pPr>
      <w:r>
        <w:rPr>
          <w:rFonts w:ascii="Times New Roman"/>
          <w:b w:val="false"/>
          <w:i w:val="false"/>
          <w:color w:val="000000"/>
          <w:sz w:val="28"/>
        </w:rPr>
        <w:t>
      Мұнай өңдеуде толық көлемді жағу қондырғылары үшін қолайлы жағдайларда NO X құрамының 25 % - дан 70 % - ға дейін төмендегені көрсетілді.</w:t>
      </w:r>
    </w:p>
    <w:bookmarkEnd w:id="5846"/>
    <w:bookmarkStart w:name="z6557" w:id="5847"/>
    <w:p>
      <w:pPr>
        <w:spacing w:after="0"/>
        <w:ind w:left="0"/>
        <w:jc w:val="both"/>
      </w:pPr>
      <w:r>
        <w:rPr>
          <w:rFonts w:ascii="Times New Roman"/>
          <w:b w:val="false"/>
          <w:i w:val="false"/>
          <w:color w:val="000000"/>
          <w:sz w:val="28"/>
        </w:rPr>
        <w:t>
      Экологиялық көрсеткіштер және пайдалану деректері</w:t>
      </w:r>
    </w:p>
    <w:bookmarkEnd w:id="5847"/>
    <w:bookmarkStart w:name="z6558" w:id="5848"/>
    <w:p>
      <w:pPr>
        <w:spacing w:after="0"/>
        <w:ind w:left="0"/>
        <w:jc w:val="both"/>
      </w:pPr>
      <w:r>
        <w:rPr>
          <w:rFonts w:ascii="Times New Roman"/>
          <w:b w:val="false"/>
          <w:i w:val="false"/>
          <w:color w:val="000000"/>
          <w:sz w:val="28"/>
        </w:rPr>
        <w:t>
      5.60-кестеде мұнай өңдеу зауыттарында жұмыс істейтін үш қазандыққа арналған бірнеше көрнекі мысалдар келтірілген.</w:t>
      </w:r>
    </w:p>
    <w:bookmarkEnd w:id="58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60</w:t>
      </w:r>
      <w:r>
        <w:rPr>
          <w:rFonts w:ascii="Times New Roman"/>
          <w:b w:val="false"/>
          <w:i w:val="false"/>
          <w:color w:val="000000"/>
          <w:sz w:val="28"/>
        </w:rPr>
        <w:t>-кесте. Мұнай өңдеу зауыттарының әртүрлі қазандары үшін жаңғыртылған СКЕҚ көмегімен қол жеткізілетін NOX шығарындылары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қуаты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отындағы N құрамы,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0" w:id="5849"/>
          <w:p>
            <w:pPr>
              <w:spacing w:after="20"/>
              <w:ind w:left="20"/>
              <w:jc w:val="both"/>
            </w:pPr>
            <w:r>
              <w:rPr>
                <w:rFonts w:ascii="Times New Roman"/>
                <w:b w:val="false"/>
                <w:i w:val="false"/>
                <w:color w:val="000000"/>
                <w:sz w:val="20"/>
              </w:rPr>
              <w:t>
Сұйық отынның пайызы/</w:t>
            </w:r>
          </w:p>
          <w:bookmarkEnd w:id="5849"/>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 берістегі концентрация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қол жеткізілген төмендеуі NOX,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Пікірлер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МВт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 810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1" w:id="5850"/>
          <w:p>
            <w:pPr>
              <w:spacing w:after="20"/>
              <w:ind w:left="20"/>
              <w:jc w:val="both"/>
            </w:pPr>
            <w:r>
              <w:rPr>
                <w:rFonts w:ascii="Times New Roman"/>
                <w:b w:val="false"/>
                <w:i w:val="false"/>
                <w:color w:val="000000"/>
                <w:sz w:val="20"/>
              </w:rPr>
              <w:t>
40 % тек белгілі бір қазандық үшін қол жеткізіледі</w:t>
            </w:r>
          </w:p>
          <w:bookmarkEnd w:id="5850"/>
          <w:p>
            <w:pPr>
              <w:spacing w:after="20"/>
              <w:ind w:left="20"/>
              <w:jc w:val="both"/>
            </w:pPr>
            <w:r>
              <w:rPr>
                <w:rFonts w:ascii="Times New Roman"/>
                <w:b w:val="false"/>
                <w:i w:val="false"/>
                <w:color w:val="000000"/>
                <w:sz w:val="20"/>
              </w:rPr>
              <w:t>
жүктеу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МВт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 –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 877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2" w:id="5851"/>
          <w:p>
            <w:pPr>
              <w:spacing w:after="20"/>
              <w:ind w:left="20"/>
              <w:jc w:val="both"/>
            </w:pPr>
            <w:r>
              <w:rPr>
                <w:rFonts w:ascii="Times New Roman"/>
                <w:b w:val="false"/>
                <w:i w:val="false"/>
                <w:color w:val="000000"/>
                <w:sz w:val="20"/>
              </w:rPr>
              <w:t>
аммиактың өтуі</w:t>
            </w:r>
          </w:p>
          <w:bookmarkEnd w:id="5851"/>
          <w:p>
            <w:pPr>
              <w:spacing w:after="20"/>
              <w:ind w:left="20"/>
              <w:jc w:val="both"/>
            </w:pPr>
            <w:r>
              <w:rPr>
                <w:rFonts w:ascii="Times New Roman"/>
                <w:b w:val="false"/>
                <w:i w:val="false"/>
                <w:color w:val="000000"/>
                <w:sz w:val="20"/>
              </w:rPr>
              <w:t>
</w:t>
            </w:r>
            <w:r>
              <w:rPr>
                <w:rFonts w:ascii="Times New Roman"/>
                <w:b w:val="false"/>
                <w:i w:val="false"/>
                <w:color w:val="000000"/>
                <w:sz w:val="20"/>
              </w:rPr>
              <w:t>&gt;15 ppm</w:t>
            </w:r>
          </w:p>
          <w:p>
            <w:pPr>
              <w:spacing w:after="20"/>
              <w:ind w:left="20"/>
              <w:jc w:val="both"/>
            </w:pPr>
            <w:r>
              <w:rPr>
                <w:rFonts w:ascii="Times New Roman"/>
                <w:b w:val="false"/>
                <w:i w:val="false"/>
                <w:color w:val="000000"/>
                <w:sz w:val="20"/>
              </w:rPr>
              <w:t>
&gt; 30 % шығарындыларды азайту үшін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МВт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 –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 780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64" w:id="5852"/>
    <w:p>
      <w:pPr>
        <w:spacing w:after="0"/>
        <w:ind w:left="0"/>
        <w:jc w:val="both"/>
      </w:pPr>
      <w:r>
        <w:rPr>
          <w:rFonts w:ascii="Times New Roman"/>
          <w:b w:val="false"/>
          <w:i w:val="false"/>
          <w:color w:val="000000"/>
          <w:sz w:val="28"/>
        </w:rPr>
        <w:t>
      Ескертпе: 3 % O2 кезінде мг/Нм3 шығарындылары (құрғақ газ). Есеп үшін шығарындыларды үздіксіз бақылау жүйесі [№13].</w:t>
      </w:r>
    </w:p>
    <w:bookmarkEnd w:id="5852"/>
    <w:bookmarkStart w:name="z6565" w:id="5853"/>
    <w:p>
      <w:pPr>
        <w:spacing w:after="0"/>
        <w:ind w:left="0"/>
        <w:jc w:val="both"/>
      </w:pPr>
      <w:r>
        <w:rPr>
          <w:rFonts w:ascii="Times New Roman"/>
          <w:b w:val="false"/>
          <w:i w:val="false"/>
          <w:color w:val="000000"/>
          <w:sz w:val="28"/>
        </w:rPr>
        <w:t>
      Дереккөз: [23]</w:t>
      </w:r>
    </w:p>
    <w:bookmarkEnd w:id="5853"/>
    <w:bookmarkStart w:name="z6566" w:id="5854"/>
    <w:p>
      <w:pPr>
        <w:spacing w:after="0"/>
        <w:ind w:left="0"/>
        <w:jc w:val="both"/>
      </w:pPr>
      <w:r>
        <w:rPr>
          <w:rFonts w:ascii="Times New Roman"/>
          <w:b w:val="false"/>
          <w:i w:val="false"/>
          <w:color w:val="000000"/>
          <w:sz w:val="28"/>
        </w:rPr>
        <w:t>
      Бұл сандар 2008 жылдан 2009 жылға дейін Француз мұнай өңдеу зауытында 99 МВт қазандықта жүргізілген карбамид сынақтарының нәтижелеріне сәйкес келеді. 600-800 мг/Нм3 (3 % құрғақ O 2) NOX бар қуаты 104 т/сағ түтін газдарының ағынында карбамидтің бастапқы айдау жылдамдығы 150 – 200 л/сағ құрады, бұл өңдеуге жататын NOX кг-ға шамамен 1 кг карбамидке сәйкес келеді. NOX қол жеткізілген төмендеу 380-400 мг/Нм3 ауқымындағы концентрация кезінде 35-45 % - ды құрады. Алайда, коррозияға байланысты кейбір құбырларды тесіп тастағаннан кейін, айдау жылдамдығы төмендетіліп, содан кейін айдау жағдайларын өзгерту және оңтайландыру үшін тоқтатылды.</w:t>
      </w:r>
    </w:p>
    <w:bookmarkEnd w:id="5854"/>
    <w:bookmarkStart w:name="z6567" w:id="5855"/>
    <w:p>
      <w:pPr>
        <w:spacing w:after="0"/>
        <w:ind w:left="0"/>
        <w:jc w:val="both"/>
      </w:pPr>
      <w:r>
        <w:rPr>
          <w:rFonts w:ascii="Times New Roman"/>
          <w:b w:val="false"/>
          <w:i w:val="false"/>
          <w:color w:val="000000"/>
          <w:sz w:val="28"/>
        </w:rPr>
        <w:t>
      Гетеборг мұнай өңдеу зауытында ST1 (SE) бір қазандықта (45 МВт) жұмыс істейтін СКЕҚ қондырғысы келесі қысқартуларды қамтамасыз етеді:</w:t>
      </w:r>
    </w:p>
    <w:bookmarkEnd w:id="5855"/>
    <w:bookmarkStart w:name="z6568" w:id="5856"/>
    <w:p>
      <w:pPr>
        <w:spacing w:after="0"/>
        <w:ind w:left="0"/>
        <w:jc w:val="both"/>
      </w:pPr>
      <w:r>
        <w:rPr>
          <w:rFonts w:ascii="Times New Roman"/>
          <w:b w:val="false"/>
          <w:i w:val="false"/>
          <w:color w:val="000000"/>
          <w:sz w:val="28"/>
        </w:rPr>
        <w:t>
      газ жағу үшін 300-ден 150 мг/Нм3-ге дейін;</w:t>
      </w:r>
    </w:p>
    <w:bookmarkEnd w:id="5856"/>
    <w:bookmarkStart w:name="z6569" w:id="5857"/>
    <w:p>
      <w:pPr>
        <w:spacing w:after="0"/>
        <w:ind w:left="0"/>
        <w:jc w:val="both"/>
      </w:pPr>
      <w:r>
        <w:rPr>
          <w:rFonts w:ascii="Times New Roman"/>
          <w:b w:val="false"/>
          <w:i w:val="false"/>
          <w:color w:val="000000"/>
          <w:sz w:val="28"/>
        </w:rPr>
        <w:t>
      мұнай жағу үшін 1 100-ден 550 мг/Нм3-ге дейін.</w:t>
      </w:r>
    </w:p>
    <w:bookmarkEnd w:id="5857"/>
    <w:bookmarkStart w:name="z6570" w:id="5858"/>
    <w:p>
      <w:pPr>
        <w:spacing w:after="0"/>
        <w:ind w:left="0"/>
        <w:jc w:val="both"/>
      </w:pPr>
      <w:r>
        <w:rPr>
          <w:rFonts w:ascii="Times New Roman"/>
          <w:b w:val="false"/>
          <w:i w:val="false"/>
          <w:color w:val="000000"/>
          <w:sz w:val="28"/>
        </w:rPr>
        <w:t>
      Кросс-медиа әсерлері</w:t>
      </w:r>
    </w:p>
    <w:bookmarkEnd w:id="5858"/>
    <w:bookmarkStart w:name="z6571" w:id="5859"/>
    <w:p>
      <w:pPr>
        <w:spacing w:after="0"/>
        <w:ind w:left="0"/>
        <w:jc w:val="both"/>
      </w:pPr>
      <w:r>
        <w:rPr>
          <w:rFonts w:ascii="Times New Roman"/>
          <w:b w:val="false"/>
          <w:i w:val="false"/>
          <w:color w:val="000000"/>
          <w:sz w:val="28"/>
        </w:rPr>
        <w:t>
      Мұнай өңдеудің нақты контекстінде төменде келтірілген әсерлерді атап өткен жөн.</w:t>
      </w:r>
    </w:p>
    <w:bookmarkEnd w:id="5859"/>
    <w:bookmarkStart w:name="z6572" w:id="5860"/>
    <w:p>
      <w:pPr>
        <w:spacing w:after="0"/>
        <w:ind w:left="0"/>
        <w:jc w:val="both"/>
      </w:pPr>
      <w:r>
        <w:rPr>
          <w:rFonts w:ascii="Times New Roman"/>
          <w:b w:val="false"/>
          <w:i w:val="false"/>
          <w:color w:val="000000"/>
          <w:sz w:val="28"/>
        </w:rPr>
        <w:t>
      Маңызды жанама әсері - сұйық мұнай өңдеу отыны сияқты күкірт бар отындарды жағу кезінде аммоний сульфаттарының пайда болуы. Сульфаттардың тұнбасы қайта өңдейтін тоңазытқыш жабдықтарының ластануына және коррозиясына әкеледі. Аммоний сульфаты сонымен қатар мұржадан аэрозоль шығаруына әкелуі мүмкін және тоқтатылған бөлшектердің шығарылуына ықпал етуі мүмкін.</w:t>
      </w:r>
    </w:p>
    <w:bookmarkEnd w:id="5860"/>
    <w:bookmarkStart w:name="z6573" w:id="5861"/>
    <w:p>
      <w:pPr>
        <w:spacing w:after="0"/>
        <w:ind w:left="0"/>
        <w:jc w:val="both"/>
      </w:pPr>
      <w:r>
        <w:rPr>
          <w:rFonts w:ascii="Times New Roman"/>
          <w:b w:val="false"/>
          <w:i w:val="false"/>
          <w:color w:val="000000"/>
          <w:sz w:val="28"/>
        </w:rPr>
        <w:t>
      Газ тәрізді немесе сұйытылған сусыз аммиакты сақтау және пайдалану үлкен қауіп төндіреді. Егер мұндай сақтауды шектеу мүмкін болмаса, тәуекелге баға беріп, алдын алу бойынша тиісті шаралар қабылдау керек. Техникалық мүмкін болған кезде әрқашан сұйық аммиак ерітіндісіне (25 %) артықшылық беру керек. Түтін газының температурасы мочевина немесе аммиак құйылғаннан кейін төмендейді, бұл энергияның ықтимал қалпына келуін төмендетеді.</w:t>
      </w:r>
    </w:p>
    <w:bookmarkEnd w:id="5861"/>
    <w:bookmarkStart w:name="z6574" w:id="5862"/>
    <w:p>
      <w:pPr>
        <w:spacing w:after="0"/>
        <w:ind w:left="0"/>
        <w:jc w:val="both"/>
      </w:pPr>
      <w:r>
        <w:rPr>
          <w:rFonts w:ascii="Times New Roman"/>
          <w:b w:val="false"/>
          <w:i w:val="false"/>
          <w:color w:val="000000"/>
          <w:sz w:val="28"/>
        </w:rPr>
        <w:t>
      Қолданылуы</w:t>
      </w:r>
    </w:p>
    <w:bookmarkEnd w:id="5862"/>
    <w:bookmarkStart w:name="z6575" w:id="5863"/>
    <w:p>
      <w:pPr>
        <w:spacing w:after="0"/>
        <w:ind w:left="0"/>
        <w:jc w:val="both"/>
      </w:pPr>
      <w:r>
        <w:rPr>
          <w:rFonts w:ascii="Times New Roman"/>
          <w:b w:val="false"/>
          <w:i w:val="false"/>
          <w:color w:val="000000"/>
          <w:sz w:val="28"/>
        </w:rPr>
        <w:t>
      СКЕҚ үшін келесі ауқымдағы температура қажет:</w:t>
      </w:r>
    </w:p>
    <w:bookmarkEnd w:id="5863"/>
    <w:bookmarkStart w:name="z6576" w:id="5864"/>
    <w:p>
      <w:pPr>
        <w:spacing w:after="0"/>
        <w:ind w:left="0"/>
        <w:jc w:val="both"/>
      </w:pPr>
      <w:r>
        <w:rPr>
          <w:rFonts w:ascii="Times New Roman"/>
          <w:b w:val="false"/>
          <w:i w:val="false"/>
          <w:color w:val="000000"/>
          <w:sz w:val="28"/>
        </w:rPr>
        <w:t>
      850 – 1000 °С, аммиак және каустикалық аммиак үшін (оңтайлы температура 870 °С);</w:t>
      </w:r>
    </w:p>
    <w:bookmarkEnd w:id="5864"/>
    <w:bookmarkStart w:name="z6577" w:id="5865"/>
    <w:p>
      <w:pPr>
        <w:spacing w:after="0"/>
        <w:ind w:left="0"/>
        <w:jc w:val="both"/>
      </w:pPr>
      <w:r>
        <w:rPr>
          <w:rFonts w:ascii="Times New Roman"/>
          <w:b w:val="false"/>
          <w:i w:val="false"/>
          <w:color w:val="000000"/>
          <w:sz w:val="28"/>
        </w:rPr>
        <w:t>
      800 – 1100 °С, несепнәр үшін (оңтайлы температура 1000 °С).</w:t>
      </w:r>
    </w:p>
    <w:bookmarkEnd w:id="5865"/>
    <w:bookmarkStart w:name="z6578" w:id="5866"/>
    <w:p>
      <w:pPr>
        <w:spacing w:after="0"/>
        <w:ind w:left="0"/>
        <w:jc w:val="both"/>
      </w:pPr>
      <w:r>
        <w:rPr>
          <w:rFonts w:ascii="Times New Roman"/>
          <w:b w:val="false"/>
          <w:i w:val="false"/>
          <w:color w:val="000000"/>
          <w:sz w:val="28"/>
        </w:rPr>
        <w:t>
      Қолданыстағы қазандықтар мен пештерді жаңғырту қажетті температура деңгейінде карбомидті және/немесе аммиак ерітіндісін айдау саласында түтін газдарының болу уақытының жеткіліксіздігіне байланысты процесс технологиясымен шектелуі мүмкін.</w:t>
      </w:r>
    </w:p>
    <w:bookmarkEnd w:id="5866"/>
    <w:bookmarkStart w:name="z6579" w:id="5867"/>
    <w:p>
      <w:pPr>
        <w:spacing w:after="0"/>
        <w:ind w:left="0"/>
        <w:jc w:val="both"/>
      </w:pPr>
      <w:r>
        <w:rPr>
          <w:rFonts w:ascii="Times New Roman"/>
          <w:b w:val="false"/>
          <w:i w:val="false"/>
          <w:color w:val="000000"/>
          <w:sz w:val="28"/>
        </w:rPr>
        <w:t>
      Осылайша, қолданыстағы пештер мен қазандықтарда СКЕҚ әдісін қолдану температураның рұқсат етілген төмендеуін қамтамасыз ету үшін жақсы таңдалған айдау орындары мен тиісті температура мен мөлшерде араластыру аймағын қажет етеді.</w:t>
      </w:r>
    </w:p>
    <w:bookmarkEnd w:id="5867"/>
    <w:bookmarkStart w:name="z6580" w:id="5868"/>
    <w:p>
      <w:pPr>
        <w:spacing w:after="0"/>
        <w:ind w:left="0"/>
        <w:jc w:val="both"/>
      </w:pPr>
      <w:r>
        <w:rPr>
          <w:rFonts w:ascii="Times New Roman"/>
          <w:b w:val="false"/>
          <w:i w:val="false"/>
          <w:color w:val="000000"/>
          <w:sz w:val="28"/>
        </w:rPr>
        <w:t>
      Аммиак шығарындылары аммоний сульфатының шөгінділерінің пайда болуына әкелуі мүмкін ауыр жоғары күкірт мазутын жағу кезінде өңделетін түтін газдары пайда болған кезде қолдану да қиындайды.</w:t>
      </w:r>
    </w:p>
    <w:bookmarkEnd w:id="5868"/>
    <w:bookmarkStart w:name="z6581" w:id="5869"/>
    <w:p>
      <w:pPr>
        <w:spacing w:after="0"/>
        <w:ind w:left="0"/>
        <w:jc w:val="both"/>
      </w:pPr>
      <w:r>
        <w:rPr>
          <w:rFonts w:ascii="Times New Roman"/>
          <w:b w:val="false"/>
          <w:i w:val="false"/>
          <w:color w:val="000000"/>
          <w:sz w:val="28"/>
        </w:rPr>
        <w:t>
      Жаңарту кезінде кеңістікке жаңа талаптар өте шектеулі болуы мүмкін, әсіресе аммиакты сақтау және айдау жабдықтары.</w:t>
      </w:r>
    </w:p>
    <w:bookmarkEnd w:id="5869"/>
    <w:bookmarkStart w:name="z6582" w:id="5870"/>
    <w:p>
      <w:pPr>
        <w:spacing w:after="0"/>
        <w:ind w:left="0"/>
        <w:jc w:val="both"/>
      </w:pPr>
      <w:r>
        <w:rPr>
          <w:rFonts w:ascii="Times New Roman"/>
          <w:b w:val="false"/>
          <w:i w:val="false"/>
          <w:color w:val="000000"/>
          <w:sz w:val="28"/>
        </w:rPr>
        <w:t>
      Бұл процесс мұнай өңдеу зауыттарының жылытқыштары мен қазандықтарына қолданылды. СКЕҚ-ны сұйық отынмен жұмыс істейтін от жылытқышта қолдану тәжірибесі анағұрлым шектеулі. АҚШ-тағы зерттеу көрсеткендей, NOX СКЕҚ бақылау үшін СКҚ-ге қарағанда аз қолданылады және сегіз мұнай өңдеу зауытының 150 қазандықтары/жылыту қондырғыларының тек 12-сі осы технологияны қолданады. Мысалы, ЕО-да Гетеборгтағы Shell мұнай өңдеу зауытында (SE) СКЕҚ бір қазандықта жұмыс істейді.</w:t>
      </w:r>
    </w:p>
    <w:bookmarkEnd w:id="5870"/>
    <w:bookmarkStart w:name="z6583" w:id="5871"/>
    <w:p>
      <w:pPr>
        <w:spacing w:after="0"/>
        <w:ind w:left="0"/>
        <w:jc w:val="both"/>
      </w:pPr>
      <w:r>
        <w:rPr>
          <w:rFonts w:ascii="Times New Roman"/>
          <w:b w:val="false"/>
          <w:i w:val="false"/>
          <w:color w:val="000000"/>
          <w:sz w:val="28"/>
        </w:rPr>
        <w:t>
      Экономика</w:t>
      </w:r>
    </w:p>
    <w:bookmarkEnd w:id="5871"/>
    <w:bookmarkStart w:name="z6584" w:id="5872"/>
    <w:p>
      <w:pPr>
        <w:spacing w:after="0"/>
        <w:ind w:left="0"/>
        <w:jc w:val="both"/>
      </w:pPr>
      <w:r>
        <w:rPr>
          <w:rFonts w:ascii="Times New Roman"/>
          <w:b w:val="false"/>
          <w:i w:val="false"/>
          <w:color w:val="000000"/>
          <w:sz w:val="28"/>
        </w:rPr>
        <w:t>
      5.61 кестеде қолданудың экономикалық тиімділігі СКЕҚ өңдеу үшін түтін газдарының нәтижесінде түсетін жану процестерінің түрлі көздерден екендігі көрсетілген Шығарындыларға қарсы күрестің әр түрлі көлемдері мен тиімділігі үшін жағу қондырғыларында пайдаланылатын СКҚ және СКЕҚ шығындары туралы деректер 5.103-кестеде келтірілген.</w:t>
      </w:r>
    </w:p>
    <w:bookmarkEnd w:id="58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61</w:t>
      </w:r>
      <w:r>
        <w:rPr>
          <w:rFonts w:ascii="Times New Roman"/>
          <w:b w:val="false"/>
          <w:i w:val="false"/>
          <w:color w:val="000000"/>
          <w:sz w:val="28"/>
        </w:rPr>
        <w:t>-кесте. Селективті каталитикалық емес қалпына келтіруге арналған шығындардың мысалдары мен негізгі факторлары (СКЕҚ)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ГДж/сағ қондырғысына сәйкес келетін мәндер - қолданыстағы қондырғыны жаңғырту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отынды жағатын от жылытқыштар мен қазандар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мазутта жұмыс істейтін қазандар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O2 кезінде ppm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 (1998) (млн еуро)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 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 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пайдалану шығындары (күрделі шығындарды есептемегенде) (млн еуро)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 0,07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зауытының қуаты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млн. т/жыл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 шығыны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6" w:id="5873"/>
          <w:p>
            <w:pPr>
              <w:spacing w:after="20"/>
              <w:ind w:left="20"/>
              <w:jc w:val="both"/>
            </w:pPr>
            <w:r>
              <w:rPr>
                <w:rFonts w:ascii="Times New Roman"/>
                <w:b w:val="false"/>
                <w:i w:val="false"/>
                <w:color w:val="000000"/>
                <w:sz w:val="20"/>
              </w:rPr>
              <w:t>
120 000 (сұйық технологиялық отын)</w:t>
            </w:r>
          </w:p>
          <w:bookmarkEnd w:id="5873"/>
          <w:p>
            <w:pPr>
              <w:spacing w:after="20"/>
              <w:ind w:left="20"/>
              <w:jc w:val="both"/>
            </w:pPr>
            <w:r>
              <w:rPr>
                <w:rFonts w:ascii="Times New Roman"/>
                <w:b w:val="false"/>
                <w:i w:val="false"/>
                <w:color w:val="000000"/>
                <w:sz w:val="20"/>
              </w:rPr>
              <w:t>
180 000 (МӨЗ отын газы)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газының көлемі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Нм3/жыл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СКЕҚ тиімділігі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X шығарындылары (NO2 түрінде)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еуро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шығындары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млн еуро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параметрлері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 / орнату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уақыты (сағ/жыл)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(еуро)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1 090 093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7" w:id="5874"/>
          <w:p>
            <w:pPr>
              <w:spacing w:after="20"/>
              <w:ind w:left="20"/>
              <w:jc w:val="both"/>
            </w:pPr>
            <w:r>
              <w:rPr>
                <w:rFonts w:ascii="Times New Roman"/>
                <w:b w:val="false"/>
                <w:i w:val="false"/>
                <w:color w:val="000000"/>
                <w:sz w:val="20"/>
              </w:rPr>
              <w:t>
Жылдық шығындар үшін өндірістік факторлар: жылдар саны</w:t>
            </w:r>
          </w:p>
          <w:bookmarkEnd w:id="5874"/>
          <w:p>
            <w:pPr>
              <w:spacing w:after="20"/>
              <w:ind w:left="20"/>
              <w:jc w:val="both"/>
            </w:pPr>
            <w:r>
              <w:rPr>
                <w:rFonts w:ascii="Times New Roman"/>
                <w:b w:val="false"/>
                <w:i w:val="false"/>
                <w:color w:val="000000"/>
                <w:sz w:val="20"/>
              </w:rPr>
              <w:t>
Пайыздық мөлшерлеме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8" w:id="5875"/>
          <w:p>
            <w:pPr>
              <w:spacing w:after="20"/>
              <w:ind w:left="20"/>
              <w:jc w:val="both"/>
            </w:pPr>
            <w:r>
              <w:rPr>
                <w:rFonts w:ascii="Times New Roman"/>
                <w:b w:val="false"/>
                <w:i w:val="false"/>
                <w:color w:val="000000"/>
                <w:sz w:val="20"/>
              </w:rPr>
              <w:t>
 </w:t>
            </w:r>
          </w:p>
          <w:bookmarkEnd w:id="5875"/>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өтеу қосу. пайыздар (еуро /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қоса алғанда, пропорционалды инвестициялық шығындар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9" w:id="5876"/>
          <w:p>
            <w:pPr>
              <w:spacing w:after="20"/>
              <w:ind w:left="20"/>
              <w:jc w:val="both"/>
            </w:pPr>
            <w:r>
              <w:rPr>
                <w:rFonts w:ascii="Times New Roman"/>
                <w:b w:val="false"/>
                <w:i w:val="false"/>
                <w:color w:val="000000"/>
                <w:sz w:val="20"/>
              </w:rPr>
              <w:t>
техникалық қызмет көрсету + қажалуы</w:t>
            </w:r>
          </w:p>
          <w:bookmarkEnd w:id="5876"/>
          <w:p>
            <w:pPr>
              <w:spacing w:after="20"/>
              <w:ind w:left="20"/>
              <w:jc w:val="both"/>
            </w:pPr>
            <w:r>
              <w:rPr>
                <w:rFonts w:ascii="Times New Roman"/>
                <w:b w:val="false"/>
                <w:i w:val="false"/>
                <w:color w:val="000000"/>
                <w:sz w:val="20"/>
              </w:rPr>
              <w:t>
(инвестициялық шығындардың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 қажалуы (еуро/жыл)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 қажалуы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параметрлері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еуро/орнату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(кВтсағ/сағ)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еуро/кВт * сағ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(Нм3/сағ)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еуро/Нм3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NH3 сұйық аммиак (кг/сағ)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еуро/кг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442 774</w:t>
            </w:r>
          </w:p>
        </w:tc>
      </w:tr>
    </w:tbl>
    <w:bookmarkStart w:name="z6590" w:id="5877"/>
    <w:p>
      <w:pPr>
        <w:spacing w:after="0"/>
        <w:ind w:left="0"/>
        <w:jc w:val="both"/>
      </w:pPr>
      <w:r>
        <w:rPr>
          <w:rFonts w:ascii="Times New Roman"/>
          <w:b w:val="false"/>
          <w:i w:val="false"/>
          <w:color w:val="000000"/>
          <w:sz w:val="28"/>
        </w:rPr>
        <w:t>
      Ескертпе: NOХ шығарындыларын оттегінің нақты құрамына қатысты 500 мг/нм3-ке төмендетуді қамтамасыз ететін мұнай өңдеу зауытында электр станциясынан кейін 250 000 Нм3/сағ пайдаланылған газ көлемінде және таза газ концентрациясы үшін орнату &lt;200 мг NOX/Нм3.</w:t>
      </w:r>
    </w:p>
    <w:bookmarkEnd w:id="5877"/>
    <w:bookmarkStart w:name="z6591" w:id="5878"/>
    <w:p>
      <w:pPr>
        <w:spacing w:after="0"/>
        <w:ind w:left="0"/>
        <w:jc w:val="both"/>
      </w:pPr>
      <w:r>
        <w:rPr>
          <w:rFonts w:ascii="Times New Roman"/>
          <w:b w:val="false"/>
          <w:i w:val="false"/>
          <w:color w:val="000000"/>
          <w:sz w:val="28"/>
        </w:rPr>
        <w:t>
      2007 жылы Колорадо (АҚШ) мұнай өңдеу зауыттарындағы технологиялық жылытқыштарда осы әдісті іске асырудың ықтимал инвестициялары мен пайдалану шығындары жылына 3644 Еуроға (4936 АҚШ доллары - 0,738 22-ден 01.07.2007-ге дейін валюталарды қайта есептеу бағамы негізінде) және нәтижесінде NOХ шығарындылары 43-60 % - ға азаяды деп болжап, алдын алуға болатын NOX тоннаға бағаланды. Француз мұнай өңдеу зауытында қолдану сынағы кезінде жиналған басқа мәліметтер жиынтығы (Толығырақ пайдалану деректері бөлімін қараңыз), төмендегі 5.62-кестеде көрсетілгендей, арзанырақ шығындар берді.</w:t>
      </w:r>
    </w:p>
    <w:bookmarkEnd w:id="58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62</w:t>
      </w:r>
      <w:r>
        <w:rPr>
          <w:rFonts w:ascii="Times New Roman"/>
          <w:b w:val="false"/>
          <w:i w:val="false"/>
          <w:color w:val="000000"/>
          <w:sz w:val="28"/>
        </w:rPr>
        <w:t>-кесте. Қуаты 99 МВт мұнай өңдеу зауытының қазандығы үшін карбамидті СНВ жаңғырту шығындарын бағалау (2009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99 МВт қазандық үшін карбамидті СКЕҚ жаңғыртуға арналған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(EUR)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жылы - 2009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3" w:id="5879"/>
          <w:p>
            <w:pPr>
              <w:spacing w:after="20"/>
              <w:ind w:left="20"/>
              <w:jc w:val="both"/>
            </w:pPr>
            <w:r>
              <w:rPr>
                <w:rFonts w:ascii="Times New Roman"/>
                <w:b w:val="false"/>
                <w:i w:val="false"/>
                <w:color w:val="000000"/>
                <w:sz w:val="20"/>
              </w:rPr>
              <w:t>
Пайдалану шығындары</w:t>
            </w:r>
          </w:p>
          <w:bookmarkEnd w:id="5879"/>
          <w:p>
            <w:pPr>
              <w:spacing w:after="20"/>
              <w:ind w:left="20"/>
              <w:jc w:val="both"/>
            </w:pPr>
            <w:r>
              <w:rPr>
                <w:rFonts w:ascii="Times New Roman"/>
                <w:b w:val="false"/>
                <w:i w:val="false"/>
                <w:color w:val="000000"/>
                <w:sz w:val="20"/>
              </w:rPr>
              <w:t>
</w:t>
            </w:r>
            <w:r>
              <w:rPr>
                <w:rFonts w:ascii="Times New Roman"/>
                <w:b w:val="false"/>
                <w:i w:val="false"/>
                <w:color w:val="000000"/>
                <w:sz w:val="20"/>
              </w:rPr>
              <w:t>Мыналарды қоса алғанда: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Карбамид өндіруге арналған жабдықты жалға алу 200 л / сағ</w:t>
            </w:r>
          </w:p>
          <w:p>
            <w:pPr>
              <w:spacing w:after="20"/>
              <w:ind w:left="20"/>
              <w:jc w:val="both"/>
            </w:pPr>
            <w:r>
              <w:rPr>
                <w:rFonts w:ascii="Times New Roman"/>
                <w:b w:val="false"/>
                <w:i w:val="false"/>
                <w:color w:val="000000"/>
                <w:sz w:val="20"/>
              </w:rPr>
              <w:t xml:space="preserve">
Булануға техникалық қызмет көрсетуге арналған энергия (судағы 40 % карбамид)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6" w:id="5880"/>
          <w:p>
            <w:pPr>
              <w:spacing w:after="20"/>
              <w:ind w:left="20"/>
              <w:jc w:val="both"/>
            </w:pPr>
            <w:r>
              <w:rPr>
                <w:rFonts w:ascii="Times New Roman"/>
                <w:b w:val="false"/>
                <w:i w:val="false"/>
                <w:color w:val="000000"/>
                <w:sz w:val="20"/>
              </w:rPr>
              <w:t>
539000</w:t>
            </w:r>
          </w:p>
          <w:bookmarkEnd w:id="5880"/>
          <w:p>
            <w:pPr>
              <w:spacing w:after="20"/>
              <w:ind w:left="20"/>
              <w:jc w:val="both"/>
            </w:pPr>
            <w:r>
              <w:rPr>
                <w:rFonts w:ascii="Times New Roman"/>
                <w:b w:val="false"/>
                <w:i w:val="false"/>
                <w:color w:val="000000"/>
                <w:sz w:val="20"/>
              </w:rPr>
              <w:t>
</w:t>
            </w:r>
            <w:r>
              <w:rPr>
                <w:rFonts w:ascii="Times New Roman"/>
                <w:b w:val="false"/>
                <w:i w:val="false"/>
                <w:color w:val="000000"/>
                <w:sz w:val="20"/>
              </w:rPr>
              <w:t>376000</w:t>
            </w:r>
          </w:p>
          <w:p>
            <w:pPr>
              <w:spacing w:after="20"/>
              <w:ind w:left="20"/>
              <w:jc w:val="both"/>
            </w:pPr>
            <w:r>
              <w:rPr>
                <w:rFonts w:ascii="Times New Roman"/>
                <w:b w:val="false"/>
                <w:i w:val="false"/>
                <w:color w:val="000000"/>
                <w:sz w:val="20"/>
              </w:rPr>
              <w:t>
</w:t>
            </w:r>
            <w:r>
              <w:rPr>
                <w:rFonts w:ascii="Times New Roman"/>
                <w:b w:val="false"/>
                <w:i w:val="false"/>
                <w:color w:val="000000"/>
                <w:sz w:val="20"/>
              </w:rPr>
              <w:t>100000</w:t>
            </w:r>
          </w:p>
          <w:p>
            <w:pPr>
              <w:spacing w:after="20"/>
              <w:ind w:left="20"/>
              <w:jc w:val="both"/>
            </w:pPr>
            <w:r>
              <w:rPr>
                <w:rFonts w:ascii="Times New Roman"/>
                <w:b w:val="false"/>
                <w:i w:val="false"/>
                <w:color w:val="000000"/>
                <w:sz w:val="20"/>
              </w:rPr>
              <w:t>
</w:t>
            </w:r>
            <w:r>
              <w:rPr>
                <w:rFonts w:ascii="Times New Roman"/>
                <w:b w:val="false"/>
                <w:i w:val="false"/>
                <w:color w:val="000000"/>
                <w:sz w:val="20"/>
              </w:rPr>
              <w:t>55000</w:t>
            </w:r>
          </w:p>
          <w:p>
            <w:pPr>
              <w:spacing w:after="20"/>
              <w:ind w:left="20"/>
              <w:jc w:val="both"/>
            </w:pPr>
            <w:r>
              <w:rPr>
                <w:rFonts w:ascii="Times New Roman"/>
                <w:b w:val="false"/>
                <w:i w:val="false"/>
                <w:color w:val="000000"/>
                <w:sz w:val="20"/>
              </w:rPr>
              <w:t>
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0" w:id="5881"/>
          <w:p>
            <w:pPr>
              <w:spacing w:after="20"/>
              <w:ind w:left="20"/>
              <w:jc w:val="both"/>
            </w:pPr>
            <w:r>
              <w:rPr>
                <w:rFonts w:ascii="Times New Roman"/>
                <w:b w:val="false"/>
                <w:i w:val="false"/>
                <w:color w:val="000000"/>
                <w:sz w:val="20"/>
              </w:rPr>
              <w:t>
(Күрделі шығындарды есепке алмағанда) 190 еуро/т – 1980 т/жыл</w:t>
            </w:r>
          </w:p>
          <w:bookmarkEnd w:id="5881"/>
          <w:p>
            <w:pPr>
              <w:spacing w:after="20"/>
              <w:ind w:left="20"/>
              <w:jc w:val="both"/>
            </w:pPr>
            <w:r>
              <w:rPr>
                <w:rFonts w:ascii="Times New Roman"/>
                <w:b w:val="false"/>
                <w:i w:val="false"/>
                <w:color w:val="000000"/>
                <w:sz w:val="20"/>
              </w:rPr>
              <w:t>
</w:t>
            </w:r>
            <w:r>
              <w:rPr>
                <w:rFonts w:ascii="Times New Roman"/>
                <w:b w:val="false"/>
                <w:i w:val="false"/>
                <w:color w:val="000000"/>
                <w:sz w:val="20"/>
              </w:rPr>
              <w:t>шамамен 180 кВт</w:t>
            </w:r>
          </w:p>
          <w:p>
            <w:pPr>
              <w:spacing w:after="20"/>
              <w:ind w:left="20"/>
              <w:jc w:val="both"/>
            </w:pPr>
            <w:r>
              <w:rPr>
                <w:rFonts w:ascii="Times New Roman"/>
                <w:b w:val="false"/>
                <w:i w:val="false"/>
                <w:color w:val="000000"/>
                <w:sz w:val="20"/>
              </w:rPr>
              <w:t>
120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2" w:id="5882"/>
          <w:p>
            <w:pPr>
              <w:spacing w:after="20"/>
              <w:ind w:left="20"/>
              <w:jc w:val="both"/>
            </w:pPr>
            <w:r>
              <w:rPr>
                <w:rFonts w:ascii="Times New Roman"/>
                <w:b w:val="false"/>
                <w:i w:val="false"/>
                <w:color w:val="000000"/>
                <w:sz w:val="20"/>
              </w:rPr>
              <w:t>
Кіріс концентрациясы: 700 мг/Нм3 шығыс концентрациясы: 420 мг/Нм3 төмендеу 40 % NOX: 330 т/жыл</w:t>
            </w:r>
          </w:p>
          <w:bookmarkEnd w:id="5882"/>
          <w:p>
            <w:pPr>
              <w:spacing w:after="20"/>
              <w:ind w:left="20"/>
              <w:jc w:val="both"/>
            </w:pPr>
            <w:r>
              <w:rPr>
                <w:rFonts w:ascii="Times New Roman"/>
                <w:b w:val="false"/>
                <w:i w:val="false"/>
                <w:color w:val="000000"/>
                <w:sz w:val="20"/>
              </w:rPr>
              <w:t>
2009 жылға арналған меншікті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3" w:id="5883"/>
          <w:p>
            <w:pPr>
              <w:spacing w:after="20"/>
              <w:ind w:left="20"/>
              <w:jc w:val="both"/>
            </w:pPr>
            <w:r>
              <w:rPr>
                <w:rFonts w:ascii="Times New Roman"/>
                <w:b w:val="false"/>
                <w:i w:val="false"/>
                <w:color w:val="000000"/>
                <w:sz w:val="20"/>
              </w:rPr>
              <w:t>
EUR/t NOX</w:t>
            </w:r>
          </w:p>
          <w:bookmarkEnd w:id="5883"/>
          <w:p>
            <w:pPr>
              <w:spacing w:after="20"/>
              <w:ind w:left="20"/>
              <w:jc w:val="both"/>
            </w:pPr>
            <w:r>
              <w:rPr>
                <w:rFonts w:ascii="Times New Roman"/>
                <w:b w:val="false"/>
                <w:i w:val="false"/>
                <w:color w:val="000000"/>
                <w:sz w:val="20"/>
              </w:rPr>
              <w:t>
1935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кг/сағ (күрделі шығындарды есепке алмағанда)</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63</w:t>
      </w:r>
      <w:r>
        <w:rPr>
          <w:rFonts w:ascii="Times New Roman"/>
          <w:b w:val="false"/>
          <w:i w:val="false"/>
          <w:color w:val="000000"/>
          <w:sz w:val="28"/>
        </w:rPr>
        <w:t>-кесте. Жағу қондырғыларындағы (ЕАВ және СКЕҚ) NOX шығарындылармен күрес әдістеріне жұмсалған шығындар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СКЕҚ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5" w:id="5884"/>
          <w:p>
            <w:pPr>
              <w:spacing w:after="20"/>
              <w:ind w:left="20"/>
              <w:jc w:val="both"/>
            </w:pPr>
            <w:r>
              <w:rPr>
                <w:rFonts w:ascii="Times New Roman"/>
                <w:b w:val="false"/>
                <w:i w:val="false"/>
                <w:color w:val="000000"/>
                <w:sz w:val="20"/>
              </w:rPr>
              <w:t>
күрделі құны</w:t>
            </w:r>
          </w:p>
          <w:bookmarkEnd w:id="5884"/>
          <w:p>
            <w:pPr>
              <w:spacing w:after="20"/>
              <w:ind w:left="20"/>
              <w:jc w:val="both"/>
            </w:pPr>
            <w:r>
              <w:rPr>
                <w:rFonts w:ascii="Times New Roman"/>
                <w:b w:val="false"/>
                <w:i w:val="false"/>
                <w:color w:val="000000"/>
                <w:sz w:val="20"/>
              </w:rPr>
              <w:t>
жылына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пайдалану шығыстары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6" w:id="5885"/>
          <w:p>
            <w:pPr>
              <w:spacing w:after="20"/>
              <w:ind w:left="20"/>
              <w:jc w:val="both"/>
            </w:pPr>
            <w:r>
              <w:rPr>
                <w:rFonts w:ascii="Times New Roman"/>
                <w:b w:val="false"/>
                <w:i w:val="false"/>
                <w:color w:val="000000"/>
                <w:sz w:val="20"/>
              </w:rPr>
              <w:t>
күрделі құны</w:t>
            </w:r>
          </w:p>
          <w:bookmarkEnd w:id="5885"/>
          <w:p>
            <w:pPr>
              <w:spacing w:after="20"/>
              <w:ind w:left="20"/>
              <w:jc w:val="both"/>
            </w:pPr>
            <w:r>
              <w:rPr>
                <w:rFonts w:ascii="Times New Roman"/>
                <w:b w:val="false"/>
                <w:i w:val="false"/>
                <w:color w:val="000000"/>
                <w:sz w:val="20"/>
              </w:rPr>
              <w:t>
жылына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пайдалану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7" w:id="5886"/>
          <w:p>
            <w:pPr>
              <w:spacing w:after="20"/>
              <w:ind w:left="20"/>
              <w:jc w:val="both"/>
            </w:pPr>
            <w:r>
              <w:rPr>
                <w:rFonts w:ascii="Times New Roman"/>
                <w:b w:val="false"/>
                <w:i w:val="false"/>
                <w:color w:val="000000"/>
                <w:sz w:val="20"/>
              </w:rPr>
              <w:t>
тұрақсыз пайдалану шығыстары</w:t>
            </w:r>
          </w:p>
          <w:bookmarkEnd w:id="5886"/>
          <w:p>
            <w:pPr>
              <w:spacing w:after="20"/>
              <w:ind w:left="20"/>
              <w:jc w:val="both"/>
            </w:pPr>
            <w:r>
              <w:rPr>
                <w:rFonts w:ascii="Times New Roman"/>
                <w:b w:val="false"/>
                <w:i w:val="false"/>
                <w:color w:val="000000"/>
                <w:sz w:val="20"/>
              </w:rPr>
              <w:t>
(50 МВт)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жағу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мұржасы NO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мұржасы NO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8" w:id="5887"/>
          <w:p>
            <w:pPr>
              <w:spacing w:after="20"/>
              <w:ind w:left="20"/>
              <w:jc w:val="both"/>
            </w:pPr>
            <w:r>
              <w:rPr>
                <w:rFonts w:ascii="Times New Roman"/>
                <w:b w:val="false"/>
                <w:i w:val="false"/>
                <w:color w:val="000000"/>
                <w:sz w:val="20"/>
              </w:rPr>
              <w:t>
қайта өңделген NO Х</w:t>
            </w:r>
          </w:p>
          <w:bookmarkEnd w:id="5887"/>
          <w:p>
            <w:pPr>
              <w:spacing w:after="20"/>
              <w:ind w:left="20"/>
              <w:jc w:val="both"/>
            </w:pPr>
            <w:r>
              <w:rPr>
                <w:rFonts w:ascii="Times New Roman"/>
                <w:b w:val="false"/>
                <w:i w:val="false"/>
                <w:color w:val="000000"/>
                <w:sz w:val="20"/>
              </w:rPr>
              <w:t>
(базалық нұсқа)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9" w:id="5888"/>
          <w:p>
            <w:pPr>
              <w:spacing w:after="20"/>
              <w:ind w:left="20"/>
              <w:jc w:val="both"/>
            </w:pPr>
            <w:r>
              <w:rPr>
                <w:rFonts w:ascii="Times New Roman"/>
                <w:b w:val="false"/>
                <w:i w:val="false"/>
                <w:color w:val="000000"/>
                <w:sz w:val="20"/>
              </w:rPr>
              <w:t>
құрылыстың жалпы құны</w:t>
            </w:r>
          </w:p>
          <w:bookmarkEnd w:id="5888"/>
          <w:p>
            <w:pPr>
              <w:spacing w:after="20"/>
              <w:ind w:left="20"/>
              <w:jc w:val="both"/>
            </w:pPr>
            <w:r>
              <w:rPr>
                <w:rFonts w:ascii="Times New Roman"/>
                <w:b w:val="false"/>
                <w:i w:val="false"/>
                <w:color w:val="000000"/>
                <w:sz w:val="20"/>
              </w:rPr>
              <w:t>
(базалық нұсқа)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0" w:id="5889"/>
          <w:p>
            <w:pPr>
              <w:spacing w:after="20"/>
              <w:ind w:left="20"/>
              <w:jc w:val="both"/>
            </w:pPr>
            <w:r>
              <w:rPr>
                <w:rFonts w:ascii="Times New Roman"/>
                <w:b w:val="false"/>
                <w:i w:val="false"/>
                <w:color w:val="000000"/>
                <w:sz w:val="20"/>
              </w:rPr>
              <w:t>
жылдық шығындар:</w:t>
            </w:r>
          </w:p>
          <w:bookmarkEnd w:id="5889"/>
          <w:p>
            <w:pPr>
              <w:spacing w:after="20"/>
              <w:ind w:left="20"/>
              <w:jc w:val="both"/>
            </w:pPr>
            <w:r>
              <w:rPr>
                <w:rFonts w:ascii="Times New Roman"/>
                <w:b w:val="false"/>
                <w:i w:val="false"/>
                <w:color w:val="000000"/>
                <w:sz w:val="20"/>
              </w:rPr>
              <w:t>
негізгі нұсқадан СКЕҚ реакторлық блогына дейін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1" w:id="5890"/>
          <w:p>
            <w:pPr>
              <w:spacing w:after="20"/>
              <w:ind w:left="20"/>
              <w:jc w:val="both"/>
            </w:pPr>
            <w:r>
              <w:rPr>
                <w:rFonts w:ascii="Times New Roman"/>
                <w:b w:val="false"/>
                <w:i w:val="false"/>
                <w:color w:val="000000"/>
                <w:sz w:val="20"/>
              </w:rPr>
              <w:t>
экономикалық тиімділік:</w:t>
            </w:r>
          </w:p>
          <w:bookmarkEnd w:id="5890"/>
          <w:p>
            <w:pPr>
              <w:spacing w:after="20"/>
              <w:ind w:left="20"/>
              <w:jc w:val="both"/>
            </w:pPr>
            <w:r>
              <w:rPr>
                <w:rFonts w:ascii="Times New Roman"/>
                <w:b w:val="false"/>
                <w:i w:val="false"/>
                <w:color w:val="000000"/>
                <w:sz w:val="20"/>
              </w:rPr>
              <w:t>
</w:t>
            </w:r>
            <w:r>
              <w:rPr>
                <w:rFonts w:ascii="Times New Roman"/>
                <w:b w:val="false"/>
                <w:i w:val="false"/>
                <w:color w:val="000000"/>
                <w:sz w:val="20"/>
              </w:rPr>
              <w:t>негізгі нұсқадан</w:t>
            </w:r>
          </w:p>
          <w:p>
            <w:pPr>
              <w:spacing w:after="20"/>
              <w:ind w:left="20"/>
              <w:jc w:val="both"/>
            </w:pPr>
            <w:r>
              <w:rPr>
                <w:rFonts w:ascii="Times New Roman"/>
                <w:b w:val="false"/>
                <w:i w:val="false"/>
                <w:color w:val="000000"/>
                <w:sz w:val="20"/>
              </w:rPr>
              <w:t>
СКЕҚ реакторлық блогына дейін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3" w:id="5891"/>
          <w:p>
            <w:pPr>
              <w:spacing w:after="20"/>
              <w:ind w:left="20"/>
              <w:jc w:val="both"/>
            </w:pPr>
            <w:r>
              <w:rPr>
                <w:rFonts w:ascii="Times New Roman"/>
                <w:b w:val="false"/>
                <w:i w:val="false"/>
                <w:color w:val="000000"/>
                <w:sz w:val="20"/>
              </w:rPr>
              <w:t>
концентрация NO Х</w:t>
            </w:r>
          </w:p>
          <w:bookmarkEnd w:id="5891"/>
          <w:p>
            <w:pPr>
              <w:spacing w:after="20"/>
              <w:ind w:left="20"/>
              <w:jc w:val="both"/>
            </w:pPr>
            <w:r>
              <w:rPr>
                <w:rFonts w:ascii="Times New Roman"/>
                <w:b w:val="false"/>
                <w:i w:val="false"/>
                <w:color w:val="000000"/>
                <w:sz w:val="20"/>
              </w:rPr>
              <w:t>
шығуда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жаратылған NO Х (негізгі нұсқа)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жалпы құны(негізгі нұсқа)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4" w:id="5892"/>
          <w:p>
            <w:pPr>
              <w:spacing w:after="20"/>
              <w:ind w:left="20"/>
              <w:jc w:val="both"/>
            </w:pPr>
            <w:r>
              <w:rPr>
                <w:rFonts w:ascii="Times New Roman"/>
                <w:b w:val="false"/>
                <w:i w:val="false"/>
                <w:color w:val="000000"/>
                <w:sz w:val="20"/>
              </w:rPr>
              <w:t>
жылдық шығындар:</w:t>
            </w:r>
          </w:p>
          <w:bookmarkEnd w:id="5892"/>
          <w:p>
            <w:pPr>
              <w:spacing w:after="20"/>
              <w:ind w:left="20"/>
              <w:jc w:val="both"/>
            </w:pPr>
            <w:r>
              <w:rPr>
                <w:rFonts w:ascii="Times New Roman"/>
                <w:b w:val="false"/>
                <w:i w:val="false"/>
                <w:color w:val="000000"/>
                <w:sz w:val="20"/>
              </w:rPr>
              <w:t>
негізгі нұсқадан СКҚ реакторлық блогына дейін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5" w:id="5893"/>
          <w:p>
            <w:pPr>
              <w:spacing w:after="20"/>
              <w:ind w:left="20"/>
              <w:jc w:val="both"/>
            </w:pPr>
            <w:r>
              <w:rPr>
                <w:rFonts w:ascii="Times New Roman"/>
                <w:b w:val="false"/>
                <w:i w:val="false"/>
                <w:color w:val="000000"/>
                <w:sz w:val="20"/>
              </w:rPr>
              <w:t>
тиімділік үнемділігі:</w:t>
            </w:r>
          </w:p>
          <w:bookmarkEnd w:id="5893"/>
          <w:p>
            <w:pPr>
              <w:spacing w:after="20"/>
              <w:ind w:left="20"/>
              <w:jc w:val="both"/>
            </w:pPr>
            <w:r>
              <w:rPr>
                <w:rFonts w:ascii="Times New Roman"/>
                <w:b w:val="false"/>
                <w:i w:val="false"/>
                <w:color w:val="000000"/>
                <w:sz w:val="20"/>
              </w:rPr>
              <w:t>
</w:t>
            </w:r>
            <w:r>
              <w:rPr>
                <w:rFonts w:ascii="Times New Roman"/>
                <w:b w:val="false"/>
                <w:i w:val="false"/>
                <w:color w:val="000000"/>
                <w:sz w:val="20"/>
              </w:rPr>
              <w:t>негізгі нұсқадан</w:t>
            </w:r>
          </w:p>
          <w:p>
            <w:pPr>
              <w:spacing w:after="20"/>
              <w:ind w:left="20"/>
              <w:jc w:val="both"/>
            </w:pPr>
            <w:r>
              <w:rPr>
                <w:rFonts w:ascii="Times New Roman"/>
                <w:b w:val="false"/>
                <w:i w:val="false"/>
                <w:color w:val="000000"/>
                <w:sz w:val="20"/>
              </w:rPr>
              <w:t>
СКҚ реакторлық блогына дейін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7" w:id="5894"/>
          <w:p>
            <w:pPr>
              <w:spacing w:after="20"/>
              <w:ind w:left="20"/>
              <w:jc w:val="both"/>
            </w:pPr>
            <w:r>
              <w:rPr>
                <w:rFonts w:ascii="Times New Roman"/>
                <w:b w:val="false"/>
                <w:i w:val="false"/>
                <w:color w:val="000000"/>
                <w:sz w:val="20"/>
              </w:rPr>
              <w:t>
қосымшашығындардың тиімділігі</w:t>
            </w:r>
          </w:p>
          <w:bookmarkEnd w:id="5894"/>
          <w:p>
            <w:pPr>
              <w:spacing w:after="20"/>
              <w:ind w:left="20"/>
              <w:jc w:val="both"/>
            </w:pPr>
            <w:r>
              <w:rPr>
                <w:rFonts w:ascii="Times New Roman"/>
                <w:b w:val="false"/>
                <w:i w:val="false"/>
                <w:color w:val="000000"/>
                <w:sz w:val="20"/>
              </w:rPr>
              <w:t>
СКЕҚ-дан СКҚ-ға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МВт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еуро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еуро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Еуро/тNO 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еуро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еуро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Еуро/тNO 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Еуро/тNO X</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Жағу қондырғыларында NOХ шығарындыларын төмендету (СКЕҚ КПД 30 % - ды құраған жағдайда)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 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Жағу қондырғыларында NOХ шығарындыларын төмендету (СКЕҚ КПД 40 % - ды құраған жағдайда)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 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  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Жағу қондырғыларында NOХ шығарындыларын төмендету (СКЕҚ КПД 50 % - ды құраған жағдайда)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 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 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21576</w:t>
            </w:r>
          </w:p>
        </w:tc>
      </w:tr>
    </w:tbl>
    <w:bookmarkStart w:name="z6618" w:id="5895"/>
    <w:p>
      <w:pPr>
        <w:spacing w:after="0"/>
        <w:ind w:left="0"/>
        <w:jc w:val="both"/>
      </w:pPr>
      <w:r>
        <w:rPr>
          <w:rFonts w:ascii="Times New Roman"/>
          <w:b w:val="false"/>
          <w:i w:val="false"/>
          <w:color w:val="000000"/>
          <w:sz w:val="28"/>
        </w:rPr>
        <w:t>
      Ендірудің әсері</w:t>
      </w:r>
    </w:p>
    <w:bookmarkEnd w:id="5895"/>
    <w:bookmarkStart w:name="z6619" w:id="5896"/>
    <w:p>
      <w:pPr>
        <w:spacing w:after="0"/>
        <w:ind w:left="0"/>
        <w:jc w:val="both"/>
      </w:pPr>
      <w:r>
        <w:rPr>
          <w:rFonts w:ascii="Times New Roman"/>
          <w:b w:val="false"/>
          <w:i w:val="false"/>
          <w:color w:val="000000"/>
          <w:sz w:val="28"/>
        </w:rPr>
        <w:t>
      NОХ шығарындыларын азайту.</w:t>
      </w:r>
    </w:p>
    <w:bookmarkEnd w:id="5896"/>
    <w:bookmarkStart w:name="z6620" w:id="5897"/>
    <w:p>
      <w:pPr>
        <w:spacing w:after="0"/>
        <w:ind w:left="0"/>
        <w:jc w:val="both"/>
      </w:pPr>
      <w:r>
        <w:rPr>
          <w:rFonts w:ascii="Times New Roman"/>
          <w:b w:val="false"/>
          <w:i w:val="false"/>
          <w:color w:val="000000"/>
          <w:sz w:val="28"/>
        </w:rPr>
        <w:t>
      Анықтамалық әдебиет</w:t>
      </w:r>
    </w:p>
    <w:bookmarkEnd w:id="5897"/>
    <w:bookmarkStart w:name="z6621" w:id="5898"/>
    <w:p>
      <w:pPr>
        <w:spacing w:after="0"/>
        <w:ind w:left="0"/>
        <w:jc w:val="both"/>
      </w:pPr>
      <w:r>
        <w:rPr>
          <w:rFonts w:ascii="Times New Roman"/>
          <w:b w:val="false"/>
          <w:i w:val="false"/>
          <w:color w:val="000000"/>
          <w:sz w:val="28"/>
        </w:rPr>
        <w:t xml:space="preserve">
      [21], [23], [12],[24], [13]. </w:t>
      </w:r>
    </w:p>
    <w:bookmarkEnd w:id="5898"/>
    <w:bookmarkStart w:name="z6622" w:id="5899"/>
    <w:p>
      <w:pPr>
        <w:spacing w:after="0"/>
        <w:ind w:left="0"/>
        <w:jc w:val="left"/>
      </w:pPr>
      <w:r>
        <w:rPr>
          <w:rFonts w:ascii="Times New Roman"/>
          <w:b/>
          <w:i w:val="false"/>
          <w:color w:val="000000"/>
        </w:rPr>
        <w:t xml:space="preserve"> 5.21.11. Энергетикалық жүйе. Селективті каталитикалық қалпына келтіру (СКҚ)</w:t>
      </w:r>
    </w:p>
    <w:bookmarkEnd w:id="5899"/>
    <w:bookmarkStart w:name="z6623" w:id="5900"/>
    <w:p>
      <w:pPr>
        <w:spacing w:after="0"/>
        <w:ind w:left="0"/>
        <w:jc w:val="both"/>
      </w:pPr>
      <w:r>
        <w:rPr>
          <w:rFonts w:ascii="Times New Roman"/>
          <w:b w:val="false"/>
          <w:i w:val="false"/>
          <w:color w:val="000000"/>
          <w:sz w:val="28"/>
        </w:rPr>
        <w:t>
      Сипаты</w:t>
      </w:r>
    </w:p>
    <w:bookmarkEnd w:id="5900"/>
    <w:bookmarkStart w:name="z6624" w:id="5901"/>
    <w:p>
      <w:pPr>
        <w:spacing w:after="0"/>
        <w:ind w:left="0"/>
        <w:jc w:val="both"/>
      </w:pPr>
      <w:r>
        <w:rPr>
          <w:rFonts w:ascii="Times New Roman"/>
          <w:b w:val="false"/>
          <w:i w:val="false"/>
          <w:color w:val="000000"/>
          <w:sz w:val="28"/>
        </w:rPr>
        <w:t>
      3-бөлімді қараңыз.</w:t>
      </w:r>
    </w:p>
    <w:bookmarkEnd w:id="5901"/>
    <w:bookmarkStart w:name="z6625" w:id="5902"/>
    <w:p>
      <w:pPr>
        <w:spacing w:after="0"/>
        <w:ind w:left="0"/>
        <w:jc w:val="both"/>
      </w:pPr>
      <w:r>
        <w:rPr>
          <w:rFonts w:ascii="Times New Roman"/>
          <w:b w:val="false"/>
          <w:i w:val="false"/>
          <w:color w:val="000000"/>
          <w:sz w:val="28"/>
        </w:rPr>
        <w:t>
      Қол жеткізілген экологиялық пайда</w:t>
      </w:r>
    </w:p>
    <w:bookmarkEnd w:id="5902"/>
    <w:bookmarkStart w:name="z6626" w:id="5903"/>
    <w:p>
      <w:pPr>
        <w:spacing w:after="0"/>
        <w:ind w:left="0"/>
        <w:jc w:val="both"/>
      </w:pPr>
      <w:r>
        <w:rPr>
          <w:rFonts w:ascii="Times New Roman"/>
          <w:b w:val="false"/>
          <w:i w:val="false"/>
          <w:color w:val="000000"/>
          <w:sz w:val="28"/>
        </w:rPr>
        <w:t>
      СКҚ қолдану тазалау қазандықтарында және жылытқыштарда, сондай-ақ газ турбиналарының түтін газдарында NOX құрамын 80-95 % - ға төмендетуге мүмкіндік береді.</w:t>
      </w:r>
    </w:p>
    <w:bookmarkEnd w:id="5903"/>
    <w:bookmarkStart w:name="z6627" w:id="5904"/>
    <w:p>
      <w:pPr>
        <w:spacing w:after="0"/>
        <w:ind w:left="0"/>
        <w:jc w:val="both"/>
      </w:pPr>
      <w:r>
        <w:rPr>
          <w:rFonts w:ascii="Times New Roman"/>
          <w:b w:val="false"/>
          <w:i w:val="false"/>
          <w:color w:val="000000"/>
          <w:sz w:val="28"/>
        </w:rPr>
        <w:t>
      Экологиялық көрсеткіштер және пайдалану деректері</w:t>
      </w:r>
    </w:p>
    <w:bookmarkEnd w:id="5904"/>
    <w:bookmarkStart w:name="z6628" w:id="5905"/>
    <w:p>
      <w:pPr>
        <w:spacing w:after="0"/>
        <w:ind w:left="0"/>
        <w:jc w:val="both"/>
      </w:pPr>
      <w:r>
        <w:rPr>
          <w:rFonts w:ascii="Times New Roman"/>
          <w:b w:val="false"/>
          <w:i w:val="false"/>
          <w:color w:val="000000"/>
          <w:sz w:val="28"/>
        </w:rPr>
        <w:t>
      Shell (SE) мұнай өңдеу зауытында қуаты 68 МВт (1998) қазандықта СКҚ қондырғысы орнатылды. Мазут отын ретінде пайдаланылды, ал NO X шығарындылары 16 мг/МДж (55 мг/Нм3, 3 % O2) болды. NOX мөлшерінің төмендеуі шамамен 94 % құрады, ал аммиак мөлшері 5 промил төмен. PreemLysekil (SE) - де УККФ-де СКҚ блогы бар. Гетеборгтағы Preem зауытында (SE) риформингте екі СКҚ қондырғысы және шикі мұнайды айдаудың екі қондырғысының бірінде бар.</w:t>
      </w:r>
    </w:p>
    <w:bookmarkEnd w:id="5905"/>
    <w:bookmarkStart w:name="z6629" w:id="5906"/>
    <w:p>
      <w:pPr>
        <w:spacing w:after="0"/>
        <w:ind w:left="0"/>
        <w:jc w:val="both"/>
      </w:pPr>
      <w:r>
        <w:rPr>
          <w:rFonts w:ascii="Times New Roman"/>
          <w:b w:val="false"/>
          <w:i w:val="false"/>
          <w:color w:val="000000"/>
          <w:sz w:val="28"/>
        </w:rPr>
        <w:t>
      STEAG электр станциясында (Германиядағы TOTALMitteldeutschland мұнай өңдеу зауыты) үш сұйық от жылытқышы бар (әрқайсысы 160 тонна / сағ бу -100 бар - 505 ° с, 3,7 % С кезінде 12 тонна/сағ ауыр мазутты тұтынады) СКҚ қондырғысымен жабдықталған (шаң мөлшері жоғары); олар NOX шығарындыларына 150 мг/м3-тен төмен жетуі керек. Төмендегі 5.64-кестеде осы нақты мысалға қатысты қосымша мәліметтер келтірілген.</w:t>
      </w:r>
    </w:p>
    <w:bookmarkEnd w:id="59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64</w:t>
      </w:r>
      <w:r>
        <w:rPr>
          <w:rFonts w:ascii="Times New Roman"/>
          <w:b w:val="false"/>
          <w:i w:val="false"/>
          <w:color w:val="000000"/>
          <w:sz w:val="28"/>
        </w:rPr>
        <w:t>-кесте. Mitteldeutschland бүкіл мұнай өңдеу зауытының электр станциясындағы газ концентрациясы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Параметрлері (орта есеппен 2009 жыл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газ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Түтін газдарының көлемі, ылғалды, М3/сағ, 7 % құрамында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құрамында O2 шаң мөлшері, мг/Нм3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NOх түрінде NО2, мг/Нм3 3 % құрамында O2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SO2, мг/Нм3 при 3 % содержении O2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&lt;4 100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SO3, мг/Нм3 3 % құрамында O2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SОX түрінде SO2, мг/Нм3 3 % құрамында O2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&lt;220</w:t>
            </w:r>
          </w:p>
        </w:tc>
      </w:tr>
    </w:tbl>
    <w:bookmarkStart w:name="z6631" w:id="5907"/>
    <w:p>
      <w:pPr>
        <w:spacing w:after="0"/>
        <w:ind w:left="0"/>
        <w:jc w:val="both"/>
      </w:pPr>
      <w:r>
        <w:rPr>
          <w:rFonts w:ascii="Times New Roman"/>
          <w:b w:val="false"/>
          <w:i w:val="false"/>
          <w:color w:val="000000"/>
          <w:sz w:val="28"/>
        </w:rPr>
        <w:t>
      Сонымен қатар, CONCAWE мұнай өңдеу зауыттарында осы екі СКҚ көлемі туралы хабарлайды, олардың бірі аралас отынмен (газ/мазут) жұмыс істейтін от жылытқышты, ал екіншісі аралас аралас отынмен (газ/мазут) жұмыс істейтін төрт қазандықтың жалпы құбырын қамтиды. Екі жағдайда да 80-82 % алып тастау көрсетілген, бұл 90 - 120 мг/Нм3 (3 % O2) шығу концентрациясына әкеледі.</w:t>
      </w:r>
    </w:p>
    <w:bookmarkEnd w:id="5907"/>
    <w:bookmarkStart w:name="z6632" w:id="5908"/>
    <w:p>
      <w:pPr>
        <w:spacing w:after="0"/>
        <w:ind w:left="0"/>
        <w:jc w:val="both"/>
      </w:pPr>
      <w:r>
        <w:rPr>
          <w:rFonts w:ascii="Times New Roman"/>
          <w:b w:val="false"/>
          <w:i w:val="false"/>
          <w:color w:val="000000"/>
          <w:sz w:val="28"/>
        </w:rPr>
        <w:t>
      Нәтижесінде, Франциядағы 19 МВт мұнай өңдеу зауытында газ турбинасын қолдану үшін жақында СКҚ-ның бір мысалы ұсынылды. 2009 жылы пайдалануды қайта бастағаннан кейін ерте нәтижелер NOX концентрациясының бұрын тіркелген концентрациялармен салыстырғанда (максимум 350 мг/Нм3) 65 мг/Нм3 (15 % O2) төмен қалқыма жаңа ең жоғары концентрацияға дейін 80 % - ға төмендегенін көрсетті. Өндірілген қуаттың 2 % жоғалғаны туралы хабарланды.</w:t>
      </w:r>
    </w:p>
    <w:bookmarkEnd w:id="5908"/>
    <w:bookmarkStart w:name="z6633" w:id="5909"/>
    <w:p>
      <w:pPr>
        <w:spacing w:after="0"/>
        <w:ind w:left="0"/>
        <w:jc w:val="both"/>
      </w:pPr>
      <w:r>
        <w:rPr>
          <w:rFonts w:ascii="Times New Roman"/>
          <w:b w:val="false"/>
          <w:i w:val="false"/>
          <w:color w:val="000000"/>
          <w:sz w:val="28"/>
        </w:rPr>
        <w:t>
      Кросс-медиа әсерлері</w:t>
      </w:r>
    </w:p>
    <w:bookmarkEnd w:id="5909"/>
    <w:bookmarkStart w:name="z6634" w:id="5910"/>
    <w:p>
      <w:pPr>
        <w:spacing w:after="0"/>
        <w:ind w:left="0"/>
        <w:jc w:val="both"/>
      </w:pPr>
      <w:r>
        <w:rPr>
          <w:rFonts w:ascii="Times New Roman"/>
          <w:b w:val="false"/>
          <w:i w:val="false"/>
          <w:color w:val="000000"/>
          <w:sz w:val="28"/>
        </w:rPr>
        <w:t>
      Мұнай өңдеудің нақты контекстінде әсерлерді атап өткен жөн:</w:t>
      </w:r>
    </w:p>
    <w:bookmarkEnd w:id="5910"/>
    <w:bookmarkStart w:name="z6635" w:id="5911"/>
    <w:p>
      <w:pPr>
        <w:spacing w:after="0"/>
        <w:ind w:left="0"/>
        <w:jc w:val="both"/>
      </w:pPr>
      <w:r>
        <w:rPr>
          <w:rFonts w:ascii="Times New Roman"/>
          <w:b w:val="false"/>
          <w:i w:val="false"/>
          <w:color w:val="000000"/>
          <w:sz w:val="28"/>
        </w:rPr>
        <w:t>
      СКЕҚ әдісі үшін күкірт бар отынды, мысалы, сұйық мұнай өңдейтін отынды жағу кезінде аммоний сульфаттарының пайда болуы маңызды. Сульфаттардың тұнбасы қайта өңдейтін тоңазытқыш жабдықтарының ластануына және коррозиясына әкеледі. Аммоний сульфаты сонымен қатар мұржадан аэрозоль шығаруына әкелуі мүмкін және тоқтатылған бөлшектердің шығарылуына ықпал етуі мүмкін.</w:t>
      </w:r>
    </w:p>
    <w:bookmarkEnd w:id="5911"/>
    <w:bookmarkStart w:name="z6636" w:id="5912"/>
    <w:p>
      <w:pPr>
        <w:spacing w:after="0"/>
        <w:ind w:left="0"/>
        <w:jc w:val="both"/>
      </w:pPr>
      <w:r>
        <w:rPr>
          <w:rFonts w:ascii="Times New Roman"/>
          <w:b w:val="false"/>
          <w:i w:val="false"/>
          <w:color w:val="000000"/>
          <w:sz w:val="28"/>
        </w:rPr>
        <w:t>
      СКЕҚ әдісі үшін газ тәрізді немесе сұйытылған сусыз аммиакты сақтау және пайдалану үлкен қауіп төндіреді. Егер мұндай сақтауды шектеу мүмкін болмаса, тәуекелге баға беріп, алдын алу бойынша тиісті шаралар қабылдау керек. Техникалық мүмкін болған кезде аммиактың сұйық ерітіндісіне (25 %) артықшылық беріледі.</w:t>
      </w:r>
    </w:p>
    <w:bookmarkEnd w:id="5912"/>
    <w:bookmarkStart w:name="z6637" w:id="5913"/>
    <w:p>
      <w:pPr>
        <w:spacing w:after="0"/>
        <w:ind w:left="0"/>
        <w:jc w:val="both"/>
      </w:pPr>
      <w:r>
        <w:rPr>
          <w:rFonts w:ascii="Times New Roman"/>
          <w:b w:val="false"/>
          <w:i w:val="false"/>
          <w:color w:val="000000"/>
          <w:sz w:val="28"/>
        </w:rPr>
        <w:t>
      Қолданылуы</w:t>
      </w:r>
    </w:p>
    <w:bookmarkEnd w:id="5913"/>
    <w:bookmarkStart w:name="z6638" w:id="5914"/>
    <w:p>
      <w:pPr>
        <w:spacing w:after="0"/>
        <w:ind w:left="0"/>
        <w:jc w:val="both"/>
      </w:pPr>
      <w:r>
        <w:rPr>
          <w:rFonts w:ascii="Times New Roman"/>
          <w:b w:val="false"/>
          <w:i w:val="false"/>
          <w:color w:val="000000"/>
          <w:sz w:val="28"/>
        </w:rPr>
        <w:t>
      Қолданыстағы жағу қондырғылары үшін СКҚ әдісін жаңғыртудың тежеуші факторлары туралы, атап айтқанда кеңістіктің, температураның және қысымның төмендеуі тұрғысынан мәліметтер бар.</w:t>
      </w:r>
    </w:p>
    <w:bookmarkEnd w:id="5914"/>
    <w:bookmarkStart w:name="z6639" w:id="5915"/>
    <w:p>
      <w:pPr>
        <w:spacing w:after="0"/>
        <w:ind w:left="0"/>
        <w:jc w:val="both"/>
      </w:pPr>
      <w:r>
        <w:rPr>
          <w:rFonts w:ascii="Times New Roman"/>
          <w:b w:val="false"/>
          <w:i w:val="false"/>
          <w:color w:val="000000"/>
          <w:sz w:val="28"/>
        </w:rPr>
        <w:t>
      Мысалы, ауыр отынмен жұмыс істейтін мұнай өңдеу зауыттарының қазандықтары мен жылытқыштарын пайдалану кезінде ұшпа күл құрамында металл оксидтері, күйе және кокс бар. Ұшатын күлдің тұрақты концентрациясы 100-600 мг/Нм3 ауқымында (вакуумдық қалдықтарға сәйкес келетін ең жоғары мәндермен). Осындай жағдайларда қолданылатын СКқондырғысы ұшпа күлмен және сульфаттармен бітелуден істен шығуы мүмкін. Сульфаттарды тұндыру мүмкіндігі, әдетте, күкірттің көп болуына байланысты (2,5-4 %) вакуумдық қалдықпен жоғары.</w:t>
      </w:r>
    </w:p>
    <w:bookmarkEnd w:id="5915"/>
    <w:bookmarkStart w:name="z6640" w:id="5916"/>
    <w:p>
      <w:pPr>
        <w:spacing w:after="0"/>
        <w:ind w:left="0"/>
        <w:jc w:val="both"/>
      </w:pPr>
      <w:r>
        <w:rPr>
          <w:rFonts w:ascii="Times New Roman"/>
          <w:b w:val="false"/>
          <w:i w:val="false"/>
          <w:color w:val="000000"/>
          <w:sz w:val="28"/>
        </w:rPr>
        <w:t>
      NOX шығарудың тиімділігі NOХ концентрациясына да байланысты болады, оны азайту керек, өйткені оңтайлы жылу жағдайында арнайы араластыру жағдайлары мен химиялық кинетикаға байланысты техникалық қол жеткізуге болатын өнімділік пен шығыс концентрациясының төменгі шегі болады.</w:t>
      </w:r>
    </w:p>
    <w:bookmarkEnd w:id="5916"/>
    <w:bookmarkStart w:name="z6641" w:id="5917"/>
    <w:p>
      <w:pPr>
        <w:spacing w:after="0"/>
        <w:ind w:left="0"/>
        <w:jc w:val="both"/>
      </w:pPr>
      <w:r>
        <w:rPr>
          <w:rFonts w:ascii="Times New Roman"/>
          <w:b w:val="false"/>
          <w:i w:val="false"/>
          <w:color w:val="000000"/>
          <w:sz w:val="28"/>
        </w:rPr>
        <w:t>
      Мұнай өңдеу зауыттарының энергетикалық жүйелеріне келетін болсақ, СКҚ газ турбиналарына, технологиялық қазандықтарға, технологиялық жылытқыштарға қолданылады, мысалы, нафта риформинг қондырғысы, бу риформинг қондырғысы, шикі және вакуумды айдау қондырғысы, термиялық крекинг қондырғысы және гидротазарту қондырғысы. АҚШ мұнай өңдеу зауыттарының есебі сегіз мұнай өңдеу зауыттарындағы 150 қазандық/жылытқыш қондырғыларының 20,7 % - ы (немесе 31 қазандық/жылытқыш) басқару әдісі ретінде СКҚ-ны қолданатындығын көрсетеді. Сол зерттеу көрсеткендей, үш SLE қондырғысы сегіз талданған мұнай өңдеу зауыттарынан табылған төрт турбинаға қолданылған.</w:t>
      </w:r>
    </w:p>
    <w:bookmarkEnd w:id="5917"/>
    <w:bookmarkStart w:name="z6642" w:id="5918"/>
    <w:p>
      <w:pPr>
        <w:spacing w:after="0"/>
        <w:ind w:left="0"/>
        <w:jc w:val="both"/>
      </w:pPr>
      <w:r>
        <w:rPr>
          <w:rFonts w:ascii="Times New Roman"/>
          <w:b w:val="false"/>
          <w:i w:val="false"/>
          <w:color w:val="000000"/>
          <w:sz w:val="28"/>
        </w:rPr>
        <w:t>
      Экономика</w:t>
      </w:r>
    </w:p>
    <w:bookmarkEnd w:id="5918"/>
    <w:bookmarkStart w:name="z6643" w:id="5919"/>
    <w:p>
      <w:pPr>
        <w:spacing w:after="0"/>
        <w:ind w:left="0"/>
        <w:jc w:val="both"/>
      </w:pPr>
      <w:r>
        <w:rPr>
          <w:rFonts w:ascii="Times New Roman"/>
          <w:b w:val="false"/>
          <w:i w:val="false"/>
          <w:color w:val="000000"/>
          <w:sz w:val="28"/>
        </w:rPr>
        <w:t>
      СКҚ шығындары отынға, пайдаланылған газ көлеміне және NOХ шығарындыларының қажетті төмендеуіне байланысты өзгереді.</w:t>
      </w:r>
    </w:p>
    <w:bookmarkEnd w:id="5919"/>
    <w:bookmarkStart w:name="z6644" w:id="5920"/>
    <w:p>
      <w:pPr>
        <w:spacing w:after="0"/>
        <w:ind w:left="0"/>
        <w:jc w:val="both"/>
      </w:pPr>
      <w:r>
        <w:rPr>
          <w:rFonts w:ascii="Times New Roman"/>
          <w:b w:val="false"/>
          <w:i w:val="false"/>
          <w:color w:val="000000"/>
          <w:sz w:val="28"/>
        </w:rPr>
        <w:t>
      Жаңа электр станциялары үшін шығындар ауқымы 25-тен 110 еуро/кВт-қа дейін болуы мүмкін. Техникалық қызмет көрсету шығындары минималды, олардың негізгі бөлігі NH3 тұтынуына келеді.</w:t>
      </w:r>
    </w:p>
    <w:bookmarkEnd w:id="5920"/>
    <w:bookmarkStart w:name="z6645" w:id="5921"/>
    <w:p>
      <w:pPr>
        <w:spacing w:after="0"/>
        <w:ind w:left="0"/>
        <w:jc w:val="both"/>
      </w:pPr>
      <w:r>
        <w:rPr>
          <w:rFonts w:ascii="Times New Roman"/>
          <w:b w:val="false"/>
          <w:i w:val="false"/>
          <w:color w:val="000000"/>
          <w:sz w:val="28"/>
        </w:rPr>
        <w:t>
      Мұнай өңдеу электр станцияларында жаңғырту үшін СКҚ қолданудың екі мысалы 5.65-кестеде және 5.66-кестеде келтірілген. Электр станциясының түтін газдарын тазалау үшін СКҚ қондырғысын қолдану шикі газбен және таза газбен жұмыс істеу режимінде бағаланды. Шығындардың осы екі кестесі жоғарыда аталған екі жағдайда миттельдойшландтағы мұнай өңдеу зауытының жалпы жобасына қатысты, олардың өнімділігі туралы мәліметтер 5.66-кестеде келтірілген.</w:t>
      </w:r>
    </w:p>
    <w:bookmarkEnd w:id="59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65</w:t>
      </w:r>
      <w:r>
        <w:rPr>
          <w:rFonts w:ascii="Times New Roman"/>
          <w:b w:val="false"/>
          <w:i w:val="false"/>
          <w:color w:val="000000"/>
          <w:sz w:val="28"/>
        </w:rPr>
        <w:t>-кесте. Тазартылған газбен жұмыс істеу кезінде селективті каталитикалық қалпына келтіруге (СКҚ) шығындардың негізгі факторлары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 жылғы шығыстар туралы толық ақпарат (тазартылған газдағы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 /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 /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уақыты, сағ/жыл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 еуро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7" w:id="5922"/>
          <w:p>
            <w:pPr>
              <w:spacing w:after="20"/>
              <w:ind w:left="20"/>
              <w:jc w:val="both"/>
            </w:pPr>
            <w:r>
              <w:rPr>
                <w:rFonts w:ascii="Times New Roman"/>
                <w:b w:val="false"/>
                <w:i w:val="false"/>
                <w:color w:val="000000"/>
                <w:sz w:val="20"/>
              </w:rPr>
              <w:t xml:space="preserve">
Жылдық шығындар үшін өндірістік факторлар: </w:t>
            </w:r>
          </w:p>
          <w:bookmarkEnd w:id="5922"/>
          <w:p>
            <w:pPr>
              <w:spacing w:after="20"/>
              <w:ind w:left="20"/>
              <w:jc w:val="both"/>
            </w:pPr>
            <w:r>
              <w:rPr>
                <w:rFonts w:ascii="Times New Roman"/>
                <w:b w:val="false"/>
                <w:i w:val="false"/>
                <w:color w:val="000000"/>
                <w:sz w:val="20"/>
              </w:rPr>
              <w:t>
</w:t>
            </w:r>
            <w:r>
              <w:rPr>
                <w:rFonts w:ascii="Times New Roman"/>
                <w:b w:val="false"/>
                <w:i w:val="false"/>
                <w:color w:val="000000"/>
                <w:sz w:val="20"/>
              </w:rPr>
              <w:t>Жылдар саны</w:t>
            </w:r>
          </w:p>
          <w:p>
            <w:pPr>
              <w:spacing w:after="20"/>
              <w:ind w:left="20"/>
              <w:jc w:val="both"/>
            </w:pPr>
            <w:r>
              <w:rPr>
                <w:rFonts w:ascii="Times New Roman"/>
                <w:b w:val="false"/>
                <w:i w:val="false"/>
                <w:color w:val="000000"/>
                <w:sz w:val="20"/>
              </w:rPr>
              <w:t>
Пайыздық мөлшерлеме,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9" w:id="5923"/>
          <w:p>
            <w:pPr>
              <w:spacing w:after="20"/>
              <w:ind w:left="20"/>
              <w:jc w:val="both"/>
            </w:pPr>
            <w:r>
              <w:rPr>
                <w:rFonts w:ascii="Times New Roman"/>
                <w:b w:val="false"/>
                <w:i w:val="false"/>
                <w:color w:val="000000"/>
                <w:sz w:val="20"/>
              </w:rPr>
              <w:t>
15</w:t>
            </w:r>
          </w:p>
          <w:bookmarkEnd w:id="5923"/>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Пайыздарды қоса алғанда, жыл сайынғы өтеу, еуро /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қоса алғанда, пропорционалды инвестициялық шығындар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Катализатордың кеуектілігі, 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Ескіруге төзімділігі,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Катализаторды ауыстыру, м 3/жыл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14535 еуро/м3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Катализатордың орташа шығындары, еуро/жыл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қызмет көрсету + тозу, инвестициялық шығындардан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 қажалуы, еуро/жыл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 қажалуы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Қысымның төмендеуі, мбар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қыздыруға арналған электр энергиясы, МДж / 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еуро/ГДж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кВт * сағ / 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еуро/кВт * 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NH3 сұйық аммиак, кг / 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еуро/кг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шығындар (1998)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1177900</w:t>
            </w:r>
          </w:p>
        </w:tc>
      </w:tr>
    </w:tbl>
    <w:bookmarkStart w:name="z6650" w:id="5924"/>
    <w:p>
      <w:pPr>
        <w:spacing w:after="0"/>
        <w:ind w:left="0"/>
        <w:jc w:val="both"/>
      </w:pPr>
      <w:r>
        <w:rPr>
          <w:rFonts w:ascii="Times New Roman"/>
          <w:b w:val="false"/>
          <w:i w:val="false"/>
          <w:color w:val="000000"/>
          <w:sz w:val="28"/>
        </w:rPr>
        <w:t>
      Ескертпе: Электр станциясынан кейін тазартылған бөлінетін газдағы 250000 Нм3/С пайдаланылған газ көлемінде, оттегінің нақты құрамына және таза газдың шоғырлануына қатысты NO X шығарындыларын 500 мг/Нм3-ке қысқартуды қамтамасыз ететін мұнай өңдеу зауытында орнату &lt;100 мг NOX/Нм3.</w:t>
      </w:r>
    </w:p>
    <w:bookmarkEnd w:id="59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66</w:t>
      </w:r>
      <w:r>
        <w:rPr>
          <w:rFonts w:ascii="Times New Roman"/>
          <w:b w:val="false"/>
          <w:i w:val="false"/>
          <w:color w:val="000000"/>
          <w:sz w:val="28"/>
        </w:rPr>
        <w:t>-кесте. Тазартылған газбен жұмыс істеу кезінде селективті каталитикалық қалпына келтіруге (СКҚ) шығындардың негізгі факторлары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 жылғы шығыстар туралы толық ақпарат (тазартылған газдағы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уақыты, сағ/жыл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 еуро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2" w:id="5925"/>
          <w:p>
            <w:pPr>
              <w:spacing w:after="20"/>
              <w:ind w:left="20"/>
              <w:jc w:val="both"/>
            </w:pPr>
            <w:r>
              <w:rPr>
                <w:rFonts w:ascii="Times New Roman"/>
                <w:b w:val="false"/>
                <w:i w:val="false"/>
                <w:color w:val="000000"/>
                <w:sz w:val="20"/>
              </w:rPr>
              <w:t xml:space="preserve">
Жылдық шығындар үшін өндірістік факторлар: </w:t>
            </w:r>
          </w:p>
          <w:bookmarkEnd w:id="5925"/>
          <w:p>
            <w:pPr>
              <w:spacing w:after="20"/>
              <w:ind w:left="20"/>
              <w:jc w:val="both"/>
            </w:pPr>
            <w:r>
              <w:rPr>
                <w:rFonts w:ascii="Times New Roman"/>
                <w:b w:val="false"/>
                <w:i w:val="false"/>
                <w:color w:val="000000"/>
                <w:sz w:val="20"/>
              </w:rPr>
              <w:t>
</w:t>
            </w:r>
            <w:r>
              <w:rPr>
                <w:rFonts w:ascii="Times New Roman"/>
                <w:b w:val="false"/>
                <w:i w:val="false"/>
                <w:color w:val="000000"/>
                <w:sz w:val="20"/>
              </w:rPr>
              <w:t>Жылдар саны</w:t>
            </w:r>
          </w:p>
          <w:p>
            <w:pPr>
              <w:spacing w:after="20"/>
              <w:ind w:left="20"/>
              <w:jc w:val="both"/>
            </w:pPr>
            <w:r>
              <w:rPr>
                <w:rFonts w:ascii="Times New Roman"/>
                <w:b w:val="false"/>
                <w:i w:val="false"/>
                <w:color w:val="000000"/>
                <w:sz w:val="20"/>
              </w:rPr>
              <w:t>
Пайыздық мөлшерлеме,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4" w:id="5926"/>
          <w:p>
            <w:pPr>
              <w:spacing w:after="20"/>
              <w:ind w:left="20"/>
              <w:jc w:val="both"/>
            </w:pPr>
            <w:r>
              <w:rPr>
                <w:rFonts w:ascii="Times New Roman"/>
                <w:b w:val="false"/>
                <w:i w:val="false"/>
                <w:color w:val="000000"/>
                <w:sz w:val="20"/>
              </w:rPr>
              <w:t>
15</w:t>
            </w:r>
          </w:p>
          <w:bookmarkEnd w:id="5926"/>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Пайыздарды қоса алғанда, жыл сайынғы өтеу, еуро/жыл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қоса алғанда, пропорционалды инвестициялық шығындар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Катализатордың кеуектілігі,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Ескіруге төзімділігі,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Катализаторды ауыстыру, м 3/жыл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14535 еуро/м3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Катализатордың орташа шығындары, еуро/жыл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қызмет көрсету + тозу, инвестициялық шығындардан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 қажалуы, еуро/жыл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 қажалуы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Қысымның төмендеуі, мбар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қыздыруға арналған электр энергиясы, МДж/сағ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еуро/ГДЖ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кВт * сағ/сағ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еуро/кВт * 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NH3 сұйық аммиак, кг/сағ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еуро/кг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шығындар (1998)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509425</w:t>
            </w:r>
          </w:p>
        </w:tc>
      </w:tr>
    </w:tbl>
    <w:bookmarkStart w:name="z6655" w:id="5927"/>
    <w:p>
      <w:pPr>
        <w:spacing w:after="0"/>
        <w:ind w:left="0"/>
        <w:jc w:val="both"/>
      </w:pPr>
      <w:r>
        <w:rPr>
          <w:rFonts w:ascii="Times New Roman"/>
          <w:b w:val="false"/>
          <w:i w:val="false"/>
          <w:color w:val="000000"/>
          <w:sz w:val="28"/>
        </w:rPr>
        <w:t>
      Ескертпе: Электр станциясынан кейін 250000 Нм3/сағ пайдаланылған газ көлемі кезінде оттегінің нақты құрамына қатысты және таза газдың концентрациясы үшін NOX шығарындыларын 500 мг/Нм3 төмендетуді қамтамасыз ететін мұнай өңдеу зауытында қондырғы &lt;100 NOx мг/Нм3.</w:t>
      </w:r>
    </w:p>
    <w:bookmarkEnd w:id="5927"/>
    <w:bookmarkStart w:name="z6656" w:id="5928"/>
    <w:p>
      <w:pPr>
        <w:spacing w:after="0"/>
        <w:ind w:left="0"/>
        <w:jc w:val="both"/>
      </w:pPr>
      <w:r>
        <w:rPr>
          <w:rFonts w:ascii="Times New Roman"/>
          <w:b w:val="false"/>
          <w:i w:val="false"/>
          <w:color w:val="000000"/>
          <w:sz w:val="28"/>
        </w:rPr>
        <w:t>
      5.67-кестеде 1998 жылы Швецияның Preem мұнай өңдеу зауытының реформатор пешін жаңарту шығындарының мысалы көрсетілген.</w:t>
      </w:r>
    </w:p>
    <w:bookmarkEnd w:id="59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67</w:t>
      </w:r>
      <w:r>
        <w:rPr>
          <w:rFonts w:ascii="Times New Roman"/>
          <w:b w:val="false"/>
          <w:i w:val="false"/>
          <w:color w:val="000000"/>
          <w:sz w:val="28"/>
        </w:rPr>
        <w:t>-кесте. СКҚ-ны реформатор-пешке қайта жабдықтауға арналған инвестициялық шығындар (1998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Риформинг қондырғысының жалпы жылу қуаты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(жоба)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8" w:id="5929"/>
          <w:p>
            <w:pPr>
              <w:spacing w:after="20"/>
              <w:ind w:left="20"/>
              <w:jc w:val="both"/>
            </w:pPr>
            <w:r>
              <w:rPr>
                <w:rFonts w:ascii="Times New Roman"/>
                <w:b w:val="false"/>
                <w:i w:val="false"/>
                <w:color w:val="000000"/>
                <w:sz w:val="20"/>
              </w:rPr>
              <w:t>
Төмен температураға есептелген:</w:t>
            </w:r>
          </w:p>
          <w:bookmarkEnd w:id="5929"/>
          <w:p>
            <w:pPr>
              <w:spacing w:after="20"/>
              <w:ind w:left="20"/>
              <w:jc w:val="both"/>
            </w:pPr>
            <w:r>
              <w:rPr>
                <w:rFonts w:ascii="Times New Roman"/>
                <w:b w:val="false"/>
                <w:i w:val="false"/>
                <w:color w:val="000000"/>
                <w:sz w:val="20"/>
              </w:rPr>
              <w:t>
</w:t>
            </w:r>
            <w:r>
              <w:rPr>
                <w:rFonts w:ascii="Times New Roman"/>
                <w:b w:val="false"/>
                <w:i w:val="false"/>
                <w:color w:val="000000"/>
                <w:sz w:val="20"/>
              </w:rPr>
              <w:t>185 ºC</w:t>
            </w:r>
          </w:p>
          <w:p>
            <w:pPr>
              <w:spacing w:after="20"/>
              <w:ind w:left="20"/>
              <w:jc w:val="both"/>
            </w:pPr>
            <w:r>
              <w:rPr>
                <w:rFonts w:ascii="Times New Roman"/>
                <w:b w:val="false"/>
                <w:i w:val="false"/>
                <w:color w:val="000000"/>
                <w:sz w:val="20"/>
              </w:rPr>
              <w:t>
5 ppm аммиактың өтуі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0" w:id="5930"/>
          <w:p>
            <w:pPr>
              <w:spacing w:after="20"/>
              <w:ind w:left="20"/>
              <w:jc w:val="both"/>
            </w:pPr>
            <w:r>
              <w:rPr>
                <w:rFonts w:ascii="Times New Roman"/>
                <w:b w:val="false"/>
                <w:i w:val="false"/>
                <w:color w:val="000000"/>
                <w:sz w:val="20"/>
              </w:rPr>
              <w:t>
2009 жылға дейін қол жеткізілген мән</w:t>
            </w:r>
          </w:p>
          <w:bookmarkEnd w:id="5930"/>
          <w:p>
            <w:pPr>
              <w:spacing w:after="20"/>
              <w:ind w:left="20"/>
              <w:jc w:val="both"/>
            </w:pPr>
            <w:r>
              <w:rPr>
                <w:rFonts w:ascii="Times New Roman"/>
                <w:b w:val="false"/>
                <w:i w:val="false"/>
                <w:color w:val="000000"/>
                <w:sz w:val="20"/>
              </w:rPr>
              <w:t>
2009 жылы: қайта қарау үшін пайдаланудан шығудың бір айын қоса алғанда , 75 %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 (1998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млн еуро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61" w:id="5931"/>
    <w:p>
      <w:pPr>
        <w:spacing w:after="0"/>
        <w:ind w:left="0"/>
        <w:jc w:val="both"/>
      </w:pPr>
      <w:r>
        <w:rPr>
          <w:rFonts w:ascii="Times New Roman"/>
          <w:b w:val="false"/>
          <w:i w:val="false"/>
          <w:color w:val="000000"/>
          <w:sz w:val="28"/>
        </w:rPr>
        <w:t>
      Шығарындыларға қарсы күрестің әр түрлі көлемдері мен тиімділігі үшін жағу қондырғыларында пайдаланылатын СКҚ және СКЕҚ шығындары туралы деректер 5.67-кестеде келтірілген.</w:t>
      </w:r>
    </w:p>
    <w:bookmarkEnd w:id="5931"/>
    <w:bookmarkStart w:name="z6662" w:id="5932"/>
    <w:p>
      <w:pPr>
        <w:spacing w:after="0"/>
        <w:ind w:left="0"/>
        <w:jc w:val="both"/>
      </w:pPr>
      <w:r>
        <w:rPr>
          <w:rFonts w:ascii="Times New Roman"/>
          <w:b w:val="false"/>
          <w:i w:val="false"/>
          <w:color w:val="000000"/>
          <w:sz w:val="28"/>
        </w:rPr>
        <w:t>
      Сонымен қатар, 2007 жылы Колорадо (АҚШ) мұнай өңдеу зауыттарындағы қолданыстағы қазандықтар мен технологиялық жылытқыштарға ықтимал инвестициялар мен пайдалану шығындары 2000-нан 6054 еуроға дейін (2708-ден 8201 долларға дейін) бағаланды. АҚШ долл.) және егер NOХ шығарындыларын қысқарту нәтижесінде 70-90 % (01.07.2007 ж. 0,738 22 валюталарды қайта есептеу бағамының негізінде) құрайды деп болжасақ, NOX тоннасының алдын алды.</w:t>
      </w:r>
    </w:p>
    <w:bookmarkEnd w:id="5932"/>
    <w:bookmarkStart w:name="z6663" w:id="5933"/>
    <w:p>
      <w:pPr>
        <w:spacing w:after="0"/>
        <w:ind w:left="0"/>
        <w:jc w:val="both"/>
      </w:pPr>
      <w:r>
        <w:rPr>
          <w:rFonts w:ascii="Times New Roman"/>
          <w:b w:val="false"/>
          <w:i w:val="false"/>
          <w:color w:val="000000"/>
          <w:sz w:val="28"/>
        </w:rPr>
        <w:t>
      Франциядағы 19 МВт мұнай өңдеу зауытының газ турбинасын жаңарту үшін келесі шығындар көрсетілген:</w:t>
      </w:r>
    </w:p>
    <w:bookmarkEnd w:id="5933"/>
    <w:bookmarkStart w:name="z6664" w:id="5934"/>
    <w:p>
      <w:pPr>
        <w:spacing w:after="0"/>
        <w:ind w:left="0"/>
        <w:jc w:val="both"/>
      </w:pPr>
      <w:r>
        <w:rPr>
          <w:rFonts w:ascii="Times New Roman"/>
          <w:b w:val="false"/>
          <w:i w:val="false"/>
          <w:color w:val="000000"/>
          <w:sz w:val="28"/>
        </w:rPr>
        <w:t>
      құрылыстың жалпы құны (2008): 7 миллион еуро;</w:t>
      </w:r>
    </w:p>
    <w:bookmarkEnd w:id="5934"/>
    <w:bookmarkStart w:name="z6665" w:id="5935"/>
    <w:p>
      <w:pPr>
        <w:spacing w:after="0"/>
        <w:ind w:left="0"/>
        <w:jc w:val="both"/>
      </w:pPr>
      <w:r>
        <w:rPr>
          <w:rFonts w:ascii="Times New Roman"/>
          <w:b w:val="false"/>
          <w:i w:val="false"/>
          <w:color w:val="000000"/>
          <w:sz w:val="28"/>
        </w:rPr>
        <w:t>
      жылдық құны: 200000 еуро.</w:t>
      </w:r>
    </w:p>
    <w:bookmarkEnd w:id="5935"/>
    <w:bookmarkStart w:name="z6666" w:id="5936"/>
    <w:p>
      <w:pPr>
        <w:spacing w:after="0"/>
        <w:ind w:left="0"/>
        <w:jc w:val="both"/>
      </w:pPr>
      <w:r>
        <w:rPr>
          <w:rFonts w:ascii="Times New Roman"/>
          <w:b w:val="false"/>
          <w:i w:val="false"/>
          <w:color w:val="000000"/>
          <w:sz w:val="28"/>
        </w:rPr>
        <w:t>
      Ендірудің әсері</w:t>
      </w:r>
    </w:p>
    <w:bookmarkEnd w:id="5936"/>
    <w:bookmarkStart w:name="z6667" w:id="5937"/>
    <w:p>
      <w:pPr>
        <w:spacing w:after="0"/>
        <w:ind w:left="0"/>
        <w:jc w:val="both"/>
      </w:pPr>
      <w:r>
        <w:rPr>
          <w:rFonts w:ascii="Times New Roman"/>
          <w:b w:val="false"/>
          <w:i w:val="false"/>
          <w:color w:val="000000"/>
          <w:sz w:val="28"/>
        </w:rPr>
        <w:t>
      NОХ шығарындыларын азайту.</w:t>
      </w:r>
    </w:p>
    <w:bookmarkEnd w:id="5937"/>
    <w:bookmarkStart w:name="z6668" w:id="5938"/>
    <w:p>
      <w:pPr>
        <w:spacing w:after="0"/>
        <w:ind w:left="0"/>
        <w:jc w:val="both"/>
      </w:pPr>
      <w:r>
        <w:rPr>
          <w:rFonts w:ascii="Times New Roman"/>
          <w:b w:val="false"/>
          <w:i w:val="false"/>
          <w:color w:val="000000"/>
          <w:sz w:val="28"/>
        </w:rPr>
        <w:t>
      Анықтамалық әдебиет</w:t>
      </w:r>
    </w:p>
    <w:bookmarkEnd w:id="5938"/>
    <w:bookmarkStart w:name="z6669" w:id="5939"/>
    <w:p>
      <w:pPr>
        <w:spacing w:after="0"/>
        <w:ind w:left="0"/>
        <w:jc w:val="both"/>
      </w:pPr>
      <w:r>
        <w:rPr>
          <w:rFonts w:ascii="Times New Roman"/>
          <w:b w:val="false"/>
          <w:i w:val="false"/>
          <w:color w:val="000000"/>
          <w:sz w:val="28"/>
        </w:rPr>
        <w:t>
      [21],[23],[12],[24],[13],[4].</w:t>
      </w:r>
    </w:p>
    <w:bookmarkEnd w:id="5939"/>
    <w:bookmarkStart w:name="z6670" w:id="5940"/>
    <w:p>
      <w:pPr>
        <w:spacing w:after="0"/>
        <w:ind w:left="0"/>
        <w:jc w:val="left"/>
      </w:pPr>
      <w:r>
        <w:rPr>
          <w:rFonts w:ascii="Times New Roman"/>
          <w:b/>
          <w:i w:val="false"/>
          <w:color w:val="000000"/>
        </w:rPr>
        <w:t xml:space="preserve"> 5.21.12. CО және NOX каталитикалық қалпына келтіру</w:t>
      </w:r>
    </w:p>
    <w:bookmarkEnd w:id="5940"/>
    <w:bookmarkStart w:name="z6671" w:id="5941"/>
    <w:p>
      <w:pPr>
        <w:spacing w:after="0"/>
        <w:ind w:left="0"/>
        <w:jc w:val="both"/>
      </w:pPr>
      <w:r>
        <w:rPr>
          <w:rFonts w:ascii="Times New Roman"/>
          <w:b w:val="false"/>
          <w:i w:val="false"/>
          <w:color w:val="000000"/>
          <w:sz w:val="28"/>
        </w:rPr>
        <w:t>
      Техникалық сипаттау</w:t>
      </w:r>
    </w:p>
    <w:bookmarkEnd w:id="5941"/>
    <w:bookmarkStart w:name="z6672" w:id="5942"/>
    <w:p>
      <w:pPr>
        <w:spacing w:after="0"/>
        <w:ind w:left="0"/>
        <w:jc w:val="both"/>
      </w:pPr>
      <w:r>
        <w:rPr>
          <w:rFonts w:ascii="Times New Roman"/>
          <w:b w:val="false"/>
          <w:i w:val="false"/>
          <w:color w:val="000000"/>
          <w:sz w:val="28"/>
        </w:rPr>
        <w:t>
      Бұл әдіс калий карбонатымен (K2 CO3) қапталған платина негізіндегі қарапайым катализаторды қолданады, ол екі циклде жұмыс істейді: тотығу/сіңіру және регенерация. Катализатор CO-ны CO2-ге дейін және NO2-ге дейін тотықтыру арқылы жұмыс істейді, содан кейін калий карбонатының сіңіргіш жабыны арқылы NO2 сіңіреді. Катализаторды қалпына келтіру регенерациялық газдардың бақыланатын қоспасын катализатордың бетіне оттегі болмаған кезде өткізу арқылы жүзеге асырылады. Регенерация газдары бу, сутегі және көмірқышқыл газы болып табылады. Сондықтан нитраттар азотқа дейін азаяды. SO2 шығарындыларын азайту және отында күкірт болған кезде CO және NOX төмендететін катализаторды сақтау үшін катализатордың қосымша қабаты қажет.</w:t>
      </w:r>
    </w:p>
    <w:bookmarkEnd w:id="5942"/>
    <w:bookmarkStart w:name="z6673" w:id="5943"/>
    <w:p>
      <w:pPr>
        <w:spacing w:after="0"/>
        <w:ind w:left="0"/>
        <w:jc w:val="both"/>
      </w:pPr>
      <w:r>
        <w:rPr>
          <w:rFonts w:ascii="Times New Roman"/>
          <w:b w:val="false"/>
          <w:i w:val="false"/>
          <w:color w:val="000000"/>
          <w:sz w:val="28"/>
        </w:rPr>
        <w:t>
      Регенерация циклі оттегі жоқ ортада өтуі керек болғандықтан, регенерацияға ұшыраған катализатордың бөлігі пайдаланылған газдардан оқшаулануы керек. Бұған жалюздер жиынтығы арқылы қол жеткізіледі, олардың біреуі қалпына келтірілген бөлімнен жоғары, ал екіншісі төменгі ағыннан жоғары. Регенерация циклі кезінде бұл жалюзи жабылып, регенерациялық газды секцияға өткізетін клапан ашылады (5.41-сурет).</w:t>
      </w:r>
    </w:p>
    <w:bookmarkEnd w:id="594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674" w:id="5944"/>
    <w:p>
      <w:pPr>
        <w:spacing w:after="0"/>
        <w:ind w:left="0"/>
        <w:jc w:val="both"/>
      </w:pPr>
      <w:r>
        <w:rPr>
          <w:rFonts w:ascii="Times New Roman"/>
          <w:b w:val="false"/>
          <w:i w:val="false"/>
          <w:color w:val="000000"/>
          <w:sz w:val="28"/>
        </w:rPr>
        <w:t xml:space="preserve">
      </w:t>
      </w:r>
    </w:p>
    <w:bookmarkEnd w:id="5944"/>
    <w:p>
      <w:pPr>
        <w:spacing w:after="0"/>
        <w:ind w:left="0"/>
        <w:jc w:val="both"/>
      </w:pPr>
      <w:r>
        <w:drawing>
          <wp:inline distT="0" distB="0" distL="0" distR="0">
            <wp:extent cx="57277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57277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75" w:id="5945"/>
    <w:p>
      <w:pPr>
        <w:spacing w:after="0"/>
        <w:ind w:left="0"/>
        <w:jc w:val="both"/>
      </w:pPr>
      <w:r>
        <w:rPr>
          <w:rFonts w:ascii="Times New Roman"/>
          <w:b w:val="false"/>
          <w:i w:val="false"/>
          <w:color w:val="000000"/>
          <w:sz w:val="28"/>
        </w:rPr>
        <w:t>
      5.41-сурет. Каталитикалық жүйенің схемалық сипаттамасы</w:t>
      </w:r>
    </w:p>
    <w:bookmarkEnd w:id="5945"/>
    <w:bookmarkStart w:name="z6676" w:id="5946"/>
    <w:p>
      <w:pPr>
        <w:spacing w:after="0"/>
        <w:ind w:left="0"/>
        <w:jc w:val="both"/>
      </w:pPr>
      <w:r>
        <w:rPr>
          <w:rFonts w:ascii="Times New Roman"/>
          <w:b w:val="false"/>
          <w:i w:val="false"/>
          <w:color w:val="000000"/>
          <w:sz w:val="28"/>
        </w:rPr>
        <w:t>
      Қол жеткізілген экологиялық пайда</w:t>
      </w:r>
    </w:p>
    <w:bookmarkEnd w:id="5946"/>
    <w:bookmarkStart w:name="z6677" w:id="5947"/>
    <w:p>
      <w:pPr>
        <w:spacing w:after="0"/>
        <w:ind w:left="0"/>
        <w:jc w:val="both"/>
      </w:pPr>
      <w:r>
        <w:rPr>
          <w:rFonts w:ascii="Times New Roman"/>
          <w:b w:val="false"/>
          <w:i w:val="false"/>
          <w:color w:val="000000"/>
          <w:sz w:val="28"/>
        </w:rPr>
        <w:t>
      Осы әдісті қолдана отырып, аралас циклді газ турбиналарын NOХ шығарындыларының өте төмен деңгейімен басқаруға болады. Сонымен қатар, жүйе СО және металл емес ұшпа органикалық қосылыстардың шығарындыларын азайтады. Аммиак қолданылмайды. Қажет болса, күкіртті кетіретін катализатор әдісімен бірге бұл жүйені пайдаланылған газдардан күкірт қосылыстарын қалпына келтіру үшін де қолдануға болады. Қолжетімді деңгейлер мыналар болып табылады:</w:t>
      </w:r>
    </w:p>
    <w:bookmarkEnd w:id="5947"/>
    <w:bookmarkStart w:name="z6678" w:id="5948"/>
    <w:p>
      <w:pPr>
        <w:spacing w:after="0"/>
        <w:ind w:left="0"/>
        <w:jc w:val="both"/>
      </w:pPr>
      <w:r>
        <w:rPr>
          <w:rFonts w:ascii="Times New Roman"/>
          <w:b w:val="false"/>
          <w:i w:val="false"/>
          <w:color w:val="000000"/>
          <w:sz w:val="28"/>
        </w:rPr>
        <w:t>
      Шығарындылар NOX 2 ppm төмен (4 МГ/Нм3 түрінде NO2 стандартты жағдайларда 0 ºC; 1 013 мбар);</w:t>
      </w:r>
    </w:p>
    <w:bookmarkEnd w:id="5948"/>
    <w:bookmarkStart w:name="z6679" w:id="5949"/>
    <w:p>
      <w:pPr>
        <w:spacing w:after="0"/>
        <w:ind w:left="0"/>
        <w:jc w:val="both"/>
      </w:pPr>
      <w:r>
        <w:rPr>
          <w:rFonts w:ascii="Times New Roman"/>
          <w:b w:val="false"/>
          <w:i w:val="false"/>
          <w:color w:val="000000"/>
          <w:sz w:val="28"/>
        </w:rPr>
        <w:t>
      CO-ны CO 2-ге айналдыру коэффициенті 90 % құрайды;</w:t>
      </w:r>
    </w:p>
    <w:bookmarkEnd w:id="5949"/>
    <w:bookmarkStart w:name="z6680" w:id="5950"/>
    <w:p>
      <w:pPr>
        <w:spacing w:after="0"/>
        <w:ind w:left="0"/>
        <w:jc w:val="both"/>
      </w:pPr>
      <w:r>
        <w:rPr>
          <w:rFonts w:ascii="Times New Roman"/>
          <w:b w:val="false"/>
          <w:i w:val="false"/>
          <w:color w:val="000000"/>
          <w:sz w:val="28"/>
        </w:rPr>
        <w:t>
      315 C температурада 90 % - дан астам металл емес ұшпа органикалық қосылыстардың (ҰҰОҚ) бұзылуы;</w:t>
      </w:r>
    </w:p>
    <w:bookmarkEnd w:id="5950"/>
    <w:bookmarkStart w:name="z6681" w:id="5951"/>
    <w:p>
      <w:pPr>
        <w:spacing w:after="0"/>
        <w:ind w:left="0"/>
        <w:jc w:val="both"/>
      </w:pPr>
      <w:r>
        <w:rPr>
          <w:rFonts w:ascii="Times New Roman"/>
          <w:b w:val="false"/>
          <w:i w:val="false"/>
          <w:color w:val="000000"/>
          <w:sz w:val="28"/>
        </w:rPr>
        <w:t>
      150 C кезінде сәйкесінше 97 % және 94 % қалқыма формальдегид пен ацетальдегидтің бұзылуы.</w:t>
      </w:r>
    </w:p>
    <w:bookmarkEnd w:id="5951"/>
    <w:bookmarkStart w:name="z6682" w:id="5952"/>
    <w:p>
      <w:pPr>
        <w:spacing w:after="0"/>
        <w:ind w:left="0"/>
        <w:jc w:val="both"/>
      </w:pPr>
      <w:r>
        <w:rPr>
          <w:rFonts w:ascii="Times New Roman"/>
          <w:b w:val="false"/>
          <w:i w:val="false"/>
          <w:color w:val="000000"/>
          <w:sz w:val="28"/>
        </w:rPr>
        <w:t>
      Экологиялық көрсеткіштер және пайдалану деректері</w:t>
      </w:r>
    </w:p>
    <w:bookmarkEnd w:id="5952"/>
    <w:bookmarkStart w:name="z6683" w:id="5953"/>
    <w:p>
      <w:pPr>
        <w:spacing w:after="0"/>
        <w:ind w:left="0"/>
        <w:jc w:val="both"/>
      </w:pPr>
      <w:r>
        <w:rPr>
          <w:rFonts w:ascii="Times New Roman"/>
          <w:b w:val="false"/>
          <w:i w:val="false"/>
          <w:color w:val="000000"/>
          <w:sz w:val="28"/>
        </w:rPr>
        <w:t>
      Бұл жүйе басқару жүйелері, клапандар мен жетектер үшін электр энергиясын, регенерациялық газды және буды өндіру үшін табиғи газды, регенерациялық газды өндіру үшін де, сұйылту құралы ретінде де қажет. Әдеттегі қысымның төмендеуі 8,5-тен 15 мбар-ға дейін. Жүйе 150 °С-тан 370 °С-қа дейінгі температурада тиімді жұмыс істей алады. Қуаты 25 МВт газ турбинасы үшін энергия тасымалдаушыларға қажеттілік бу (333 – 389 ºC): 1590 кг/сағ және табиғи газ: 14 кг/сағ.</w:t>
      </w:r>
    </w:p>
    <w:bookmarkEnd w:id="5953"/>
    <w:bookmarkStart w:name="z6684" w:id="5954"/>
    <w:p>
      <w:pPr>
        <w:spacing w:after="0"/>
        <w:ind w:left="0"/>
        <w:jc w:val="both"/>
      </w:pPr>
      <w:r>
        <w:rPr>
          <w:rFonts w:ascii="Times New Roman"/>
          <w:b w:val="false"/>
          <w:i w:val="false"/>
          <w:color w:val="000000"/>
          <w:sz w:val="28"/>
        </w:rPr>
        <w:t>
      АҚШ-тың қоршаған ортаны қорғау агенттігі мұндай әдістің техникалық белгісіздігіне, әсіресе оны біріктірілген циклдің үлкен қондырғыларына қолдануға қатысты алаңдаушылық білдірді (19.11.1999 жылғы хат).</w:t>
      </w:r>
    </w:p>
    <w:bookmarkEnd w:id="5954"/>
    <w:bookmarkStart w:name="z6685" w:id="5955"/>
    <w:p>
      <w:pPr>
        <w:spacing w:after="0"/>
        <w:ind w:left="0"/>
        <w:jc w:val="both"/>
      </w:pPr>
      <w:r>
        <w:rPr>
          <w:rFonts w:ascii="Times New Roman"/>
          <w:b w:val="false"/>
          <w:i w:val="false"/>
          <w:color w:val="000000"/>
          <w:sz w:val="28"/>
        </w:rPr>
        <w:t>
      Кросс-медиа әсерлері</w:t>
      </w:r>
    </w:p>
    <w:bookmarkEnd w:id="5955"/>
    <w:bookmarkStart w:name="z6686" w:id="5956"/>
    <w:p>
      <w:pPr>
        <w:spacing w:after="0"/>
        <w:ind w:left="0"/>
        <w:jc w:val="both"/>
      </w:pPr>
      <w:r>
        <w:rPr>
          <w:rFonts w:ascii="Times New Roman"/>
          <w:b w:val="false"/>
          <w:i w:val="false"/>
          <w:color w:val="000000"/>
          <w:sz w:val="28"/>
        </w:rPr>
        <w:t>
      Катализатор түтін газдарындағы күкірттің ластануына өте сезімтал және қосымша арнайы күкірт сіңіру катализаторын қажет етуі мүмкін. Жүйе CO2, H2 O, N2 және SO2 шағын деңгейлерін шығарады. Катализатордың маскировкасы мен улануына байланысты катализаторды иондалған сумен және калий карбонаты ерітіндісімен (K2 CO3) жыл сайын немесе алты айлық тазарту қажет. Пайдаланылған тазарту ерітінділерін бейтараптандыруға және кәріз жүйесі арқылы жоюға болады, олар су мен топыраққа зиянсыз. Пайдаланылған катализатордағы бағалы металдардың қалдық құны болады және оларды қайта пайдалануға болады. Пайдаланылған катализатордан туындаған қалдықтарды жою проблемасы жоқ.</w:t>
      </w:r>
    </w:p>
    <w:bookmarkEnd w:id="5956"/>
    <w:bookmarkStart w:name="z6687" w:id="5957"/>
    <w:p>
      <w:pPr>
        <w:spacing w:after="0"/>
        <w:ind w:left="0"/>
        <w:jc w:val="both"/>
      </w:pPr>
      <w:r>
        <w:rPr>
          <w:rFonts w:ascii="Times New Roman"/>
          <w:b w:val="false"/>
          <w:i w:val="false"/>
          <w:color w:val="000000"/>
          <w:sz w:val="28"/>
        </w:rPr>
        <w:t>
      Қолданылуы</w:t>
      </w:r>
    </w:p>
    <w:bookmarkEnd w:id="5957"/>
    <w:bookmarkStart w:name="z6688" w:id="5958"/>
    <w:p>
      <w:pPr>
        <w:spacing w:after="0"/>
        <w:ind w:left="0"/>
        <w:jc w:val="both"/>
      </w:pPr>
      <w:r>
        <w:rPr>
          <w:rFonts w:ascii="Times New Roman"/>
          <w:b w:val="false"/>
          <w:i w:val="false"/>
          <w:color w:val="000000"/>
          <w:sz w:val="28"/>
        </w:rPr>
        <w:t>
      Жаңа және жаңартылған қондырғылар үшін де қолданылады, жүйе 150 °С-тан 370 °С-қа дейінгі температурада тиімді жұмыс істейді және газ турбинасының жұмысын шектемейді. Мұндай қондырғы қазандықтың артқы жағында немесе жылуды қалпына келтіретін бу генераторында, әдеттегі СКҚ жүйесімен бірдей жерде орнатылады.</w:t>
      </w:r>
    </w:p>
    <w:bookmarkEnd w:id="5958"/>
    <w:bookmarkStart w:name="z6689" w:id="5959"/>
    <w:p>
      <w:pPr>
        <w:spacing w:after="0"/>
        <w:ind w:left="0"/>
        <w:jc w:val="both"/>
      </w:pPr>
      <w:r>
        <w:rPr>
          <w:rFonts w:ascii="Times New Roman"/>
          <w:b w:val="false"/>
          <w:i w:val="false"/>
          <w:color w:val="000000"/>
          <w:sz w:val="28"/>
        </w:rPr>
        <w:t>
      АҚШ-та шағын газ электр станцияларында қолдану мысалдары бар. Мысалы, 32 МВт ішкі жану турбинасы Калифорниядағы Федералды когенерациялық суық сақтау қондырғысында жұмыс істейді.</w:t>
      </w:r>
    </w:p>
    <w:bookmarkEnd w:id="5959"/>
    <w:bookmarkStart w:name="z6690" w:id="5960"/>
    <w:p>
      <w:pPr>
        <w:spacing w:after="0"/>
        <w:ind w:left="0"/>
        <w:jc w:val="both"/>
      </w:pPr>
      <w:r>
        <w:rPr>
          <w:rFonts w:ascii="Times New Roman"/>
          <w:b w:val="false"/>
          <w:i w:val="false"/>
          <w:color w:val="000000"/>
          <w:sz w:val="28"/>
        </w:rPr>
        <w:t>
      Ылғал ЭСС - ауыр мазутты жағу процесінде тоқтатылған бөлшектердің шығарындыларымен күресу үшін қолданылатын ең көп таралған түрі болып табылады. Мұнай өңдеу зауыттарында ЭСС ФКК қондырғыларында да, ауыр мұнай мен қалдықтардың крекинг қондырғыларында да қолданылады. Оларды ауыр сұйық немесе қатты отынды жағу кезінде шығарындыларды тазарту үшін пайдалануға болады.</w:t>
      </w:r>
    </w:p>
    <w:bookmarkEnd w:id="5960"/>
    <w:bookmarkStart w:name="z6691" w:id="5961"/>
    <w:p>
      <w:pPr>
        <w:spacing w:after="0"/>
        <w:ind w:left="0"/>
        <w:jc w:val="both"/>
      </w:pPr>
      <w:r>
        <w:rPr>
          <w:rFonts w:ascii="Times New Roman"/>
          <w:b w:val="false"/>
          <w:i w:val="false"/>
          <w:color w:val="000000"/>
          <w:sz w:val="28"/>
        </w:rPr>
        <w:t>
      Экономика</w:t>
      </w:r>
    </w:p>
    <w:bookmarkEnd w:id="5961"/>
    <w:bookmarkStart w:name="z6692" w:id="5962"/>
    <w:p>
      <w:pPr>
        <w:spacing w:after="0"/>
        <w:ind w:left="0"/>
        <w:jc w:val="both"/>
      </w:pPr>
      <w:r>
        <w:rPr>
          <w:rFonts w:ascii="Times New Roman"/>
          <w:b w:val="false"/>
          <w:i w:val="false"/>
          <w:color w:val="000000"/>
          <w:sz w:val="28"/>
        </w:rPr>
        <w:t>
      Ұсынылған шығындар сметасы (5.68-кесте) қуаты 400 МВт құрамдастырылған циклі бар газ электр станциясына жатады. Шығындар сметасының төменде келтірілген сандары 8000 сағ/жыл пайдалануға және NOХ құрамының 25-тен 5 ppm-ге дейін (0 °С стандартты жағдайларда NO 2 түрінде 50-ден 10 мг/Нм3-ке дейін; 1013 мбар) төмендеуіне негізделген, бұл жылына жойылатын NOX шамамен 666 тоннаны құрайды. Бұл сандарға инвестициялық шығындар, пайдалану шығындары және техникалық қызмет көрсету шығындары, сондай-ақ жанама жылдық шығындар кіреді.</w:t>
      </w:r>
    </w:p>
    <w:bookmarkEnd w:id="59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68</w:t>
      </w:r>
      <w:r>
        <w:rPr>
          <w:rFonts w:ascii="Times New Roman"/>
          <w:b w:val="false"/>
          <w:i w:val="false"/>
          <w:color w:val="000000"/>
          <w:sz w:val="28"/>
        </w:rPr>
        <w:t>-кесте. Инвестициялық шығындар, пайдалану шығыстары және техникалық қызмет көрсету шығыстары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млн еуро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қоса алғанда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монтаждау және іске қосу-реттеу жұмыстары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және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4" w:id="5963"/>
          <w:p>
            <w:pPr>
              <w:spacing w:after="20"/>
              <w:ind w:left="20"/>
              <w:jc w:val="both"/>
            </w:pPr>
            <w:r>
              <w:rPr>
                <w:rFonts w:ascii="Times New Roman"/>
                <w:b w:val="false"/>
                <w:i w:val="false"/>
                <w:color w:val="000000"/>
                <w:sz w:val="20"/>
              </w:rPr>
              <w:t>
Жалпы техникалық қызмет көрсету;</w:t>
            </w:r>
          </w:p>
          <w:bookmarkEnd w:id="5963"/>
          <w:p>
            <w:pPr>
              <w:spacing w:after="20"/>
              <w:ind w:left="20"/>
              <w:jc w:val="both"/>
            </w:pPr>
            <w:r>
              <w:rPr>
                <w:rFonts w:ascii="Times New Roman"/>
                <w:b w:val="false"/>
                <w:i w:val="false"/>
                <w:color w:val="000000"/>
                <w:sz w:val="20"/>
              </w:rPr>
              <w:t>
</w:t>
            </w:r>
            <w:r>
              <w:rPr>
                <w:rFonts w:ascii="Times New Roman"/>
                <w:b w:val="false"/>
                <w:i w:val="false"/>
                <w:color w:val="000000"/>
                <w:sz w:val="20"/>
              </w:rPr>
              <w:t>Бу және табиғи газ тұтыну регенерация цикліне;</w:t>
            </w:r>
          </w:p>
          <w:p>
            <w:pPr>
              <w:spacing w:after="20"/>
              <w:ind w:left="20"/>
              <w:jc w:val="both"/>
            </w:pPr>
            <w:r>
              <w:rPr>
                <w:rFonts w:ascii="Times New Roman"/>
                <w:b w:val="false"/>
                <w:i w:val="false"/>
                <w:color w:val="000000"/>
                <w:sz w:val="20"/>
              </w:rPr>
              <w:t>
</w:t>
            </w:r>
            <w:r>
              <w:rPr>
                <w:rFonts w:ascii="Times New Roman"/>
                <w:b w:val="false"/>
                <w:i w:val="false"/>
                <w:color w:val="000000"/>
                <w:sz w:val="20"/>
              </w:rPr>
              <w:t>Қондырғыдағы қысымның төмендеуі (шамамен. 10 мбар) (тұтынылатын қуатқа айналдырылған);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Катализаторды жылына ауыстырудың орташа құны (7 жыл жетекші қатарлар үшін катализатордың қызмет ету мерзімі);</w:t>
            </w:r>
          </w:p>
          <w:p>
            <w:pPr>
              <w:spacing w:after="20"/>
              <w:ind w:left="20"/>
              <w:jc w:val="both"/>
            </w:pPr>
            <w:r>
              <w:rPr>
                <w:rFonts w:ascii="Times New Roman"/>
                <w:b w:val="false"/>
                <w:i w:val="false"/>
                <w:color w:val="000000"/>
                <w:sz w:val="20"/>
              </w:rPr>
              <w:t>
Катализаторды қайта өңдеу/қайтару.</w:t>
            </w:r>
          </w:p>
        </w:tc>
      </w:tr>
    </w:tbl>
    <w:bookmarkStart w:name="z6698" w:id="5964"/>
    <w:p>
      <w:pPr>
        <w:spacing w:after="0"/>
        <w:ind w:left="0"/>
        <w:jc w:val="both"/>
      </w:pPr>
      <w:r>
        <w:rPr>
          <w:rFonts w:ascii="Times New Roman"/>
          <w:b w:val="false"/>
          <w:i w:val="false"/>
          <w:color w:val="000000"/>
          <w:sz w:val="28"/>
        </w:rPr>
        <w:t>
      Ескертпе: Мердігердің қосымша жанама жыл сайынғы шығыстары енгізілмеген.</w:t>
      </w:r>
    </w:p>
    <w:bookmarkEnd w:id="5964"/>
    <w:bookmarkStart w:name="z6699" w:id="5965"/>
    <w:p>
      <w:pPr>
        <w:spacing w:after="0"/>
        <w:ind w:left="0"/>
        <w:jc w:val="both"/>
      </w:pPr>
      <w:r>
        <w:rPr>
          <w:rFonts w:ascii="Times New Roman"/>
          <w:b w:val="false"/>
          <w:i w:val="false"/>
          <w:color w:val="000000"/>
          <w:sz w:val="28"/>
        </w:rPr>
        <w:t>
      NОХ құрамының 25 PPM-ден 2 PPM-ге дейін (0 ºC стандартты жағдайларда NO2 түрінде 50-ден 4 мг/Нм3-ке дейін; 1013 мбар) төмендеуі қосымша катализатордың қажеттілігіне байланысты инвестициялардың ұлғаюына ықпал ететін болады. Бұл сонымен қатар табиғи газ бен буды тұтынудың артуына және қысымның төмендеуіне байланысты пайдалану мен техникалық қызмет көрсету шығындарын біршама арттырады.</w:t>
      </w:r>
    </w:p>
    <w:bookmarkEnd w:id="5965"/>
    <w:bookmarkStart w:name="z6700" w:id="5966"/>
    <w:p>
      <w:pPr>
        <w:spacing w:after="0"/>
        <w:ind w:left="0"/>
        <w:jc w:val="both"/>
      </w:pPr>
      <w:r>
        <w:rPr>
          <w:rFonts w:ascii="Times New Roman"/>
          <w:b w:val="false"/>
          <w:i w:val="false"/>
          <w:color w:val="000000"/>
          <w:sz w:val="28"/>
        </w:rPr>
        <w:t>
      Екінші мысал - бұл технологияны 25 МВт газ турбинасына қолдану үшін 6,2 миллион еуро орнату құны. Пайдалану шығындары жылына шамамен 0,42 миллион еуроға бағаланады, оның ішінде техникалық қызмет көрсету, бу және табиғи газ, жүйенің қысымының төмендеуі және катализаторды ауыстыру шығындары.</w:t>
      </w:r>
    </w:p>
    <w:bookmarkEnd w:id="5966"/>
    <w:bookmarkStart w:name="z6701" w:id="5967"/>
    <w:p>
      <w:pPr>
        <w:spacing w:after="0"/>
        <w:ind w:left="0"/>
        <w:jc w:val="both"/>
      </w:pPr>
      <w:r>
        <w:rPr>
          <w:rFonts w:ascii="Times New Roman"/>
          <w:b w:val="false"/>
          <w:i w:val="false"/>
          <w:color w:val="000000"/>
          <w:sz w:val="28"/>
        </w:rPr>
        <w:t>
      Ендірудің әсері</w:t>
      </w:r>
    </w:p>
    <w:bookmarkEnd w:id="5967"/>
    <w:bookmarkStart w:name="z6702" w:id="5968"/>
    <w:p>
      <w:pPr>
        <w:spacing w:after="0"/>
        <w:ind w:left="0"/>
        <w:jc w:val="both"/>
      </w:pPr>
      <w:r>
        <w:rPr>
          <w:rFonts w:ascii="Times New Roman"/>
          <w:b w:val="false"/>
          <w:i w:val="false"/>
          <w:color w:val="000000"/>
          <w:sz w:val="28"/>
        </w:rPr>
        <w:t>
      NОX шығарындыларының өте төмен деңгейіне қойылатын талаптар және аммиакты пайдаланатын ауаның ластануына қарсы жабдыққа қойылатын шектеулер, әсіресе халық тығыз орналасқан жерлерде орналасқан зауыттар үшін.</w:t>
      </w:r>
    </w:p>
    <w:bookmarkEnd w:id="5968"/>
    <w:bookmarkStart w:name="z6703" w:id="5969"/>
    <w:p>
      <w:pPr>
        <w:spacing w:after="0"/>
        <w:ind w:left="0"/>
        <w:jc w:val="both"/>
      </w:pPr>
      <w:r>
        <w:rPr>
          <w:rFonts w:ascii="Times New Roman"/>
          <w:b w:val="false"/>
          <w:i w:val="false"/>
          <w:color w:val="000000"/>
          <w:sz w:val="28"/>
        </w:rPr>
        <w:t>
      Анықтамалық әдебиет</w:t>
      </w:r>
    </w:p>
    <w:bookmarkEnd w:id="5969"/>
    <w:bookmarkStart w:name="z6704" w:id="5970"/>
    <w:p>
      <w:pPr>
        <w:spacing w:after="0"/>
        <w:ind w:left="0"/>
        <w:jc w:val="both"/>
      </w:pPr>
      <w:r>
        <w:rPr>
          <w:rFonts w:ascii="Times New Roman"/>
          <w:b w:val="false"/>
          <w:i w:val="false"/>
          <w:color w:val="000000"/>
          <w:sz w:val="28"/>
        </w:rPr>
        <w:t>
      [76], [9], [77].</w:t>
      </w:r>
    </w:p>
    <w:bookmarkEnd w:id="5970"/>
    <w:bookmarkStart w:name="z6705" w:id="5971"/>
    <w:p>
      <w:pPr>
        <w:spacing w:after="0"/>
        <w:ind w:left="0"/>
        <w:jc w:val="left"/>
      </w:pPr>
      <w:r>
        <w:rPr>
          <w:rFonts w:ascii="Times New Roman"/>
          <w:b/>
          <w:i w:val="false"/>
          <w:color w:val="000000"/>
        </w:rPr>
        <w:t xml:space="preserve"> 5.21.13. Электрстатикалық сүзгілер (ЭСС)</w:t>
      </w:r>
    </w:p>
    <w:bookmarkEnd w:id="5971"/>
    <w:bookmarkStart w:name="z6706" w:id="5972"/>
    <w:p>
      <w:pPr>
        <w:spacing w:after="0"/>
        <w:ind w:left="0"/>
        <w:jc w:val="both"/>
      </w:pPr>
      <w:r>
        <w:rPr>
          <w:rFonts w:ascii="Times New Roman"/>
          <w:b w:val="false"/>
          <w:i w:val="false"/>
          <w:color w:val="000000"/>
          <w:sz w:val="28"/>
        </w:rPr>
        <w:t>
      Сипаты</w:t>
      </w:r>
    </w:p>
    <w:bookmarkEnd w:id="5972"/>
    <w:bookmarkStart w:name="z6707" w:id="5973"/>
    <w:p>
      <w:pPr>
        <w:spacing w:after="0"/>
        <w:ind w:left="0"/>
        <w:jc w:val="both"/>
      </w:pPr>
      <w:r>
        <w:rPr>
          <w:rFonts w:ascii="Times New Roman"/>
          <w:b w:val="false"/>
          <w:i w:val="false"/>
          <w:color w:val="000000"/>
          <w:sz w:val="28"/>
        </w:rPr>
        <w:t>
      3-бөлімдегі қосымша мәліметтерді қараңыз.</w:t>
      </w:r>
    </w:p>
    <w:bookmarkEnd w:id="5973"/>
    <w:bookmarkStart w:name="z6708" w:id="5974"/>
    <w:p>
      <w:pPr>
        <w:spacing w:after="0"/>
        <w:ind w:left="0"/>
        <w:jc w:val="both"/>
      </w:pPr>
      <w:r>
        <w:rPr>
          <w:rFonts w:ascii="Times New Roman"/>
          <w:b w:val="false"/>
          <w:i w:val="false"/>
          <w:color w:val="000000"/>
          <w:sz w:val="28"/>
        </w:rPr>
        <w:t>
      Қол жеткізілген экологиялық пайда</w:t>
      </w:r>
    </w:p>
    <w:bookmarkEnd w:id="5974"/>
    <w:bookmarkStart w:name="z6709" w:id="5975"/>
    <w:p>
      <w:pPr>
        <w:spacing w:after="0"/>
        <w:ind w:left="0"/>
        <w:jc w:val="both"/>
      </w:pPr>
      <w:r>
        <w:rPr>
          <w:rFonts w:ascii="Times New Roman"/>
          <w:b w:val="false"/>
          <w:i w:val="false"/>
          <w:color w:val="000000"/>
          <w:sz w:val="28"/>
        </w:rPr>
        <w:t>
      ЭСС 95 % - ға дейін қысқартумен &lt;10-50 мг/Нм3 қалқыма бөлшектердің шығарындыларын қамтамасыз ете алады. Күйе үрлеу - бұл пеш жабдықтарында жиналған және дұрыс жұмыс істеуді қиындататын күйені кетіру үшін жүйелі түрде орындалатын процесс. Бұл процесс кезінде пайдаланылған газдардағы РЖ мөлшері 2000 мг/Нм3 мәндеріне жетуі мүмкін. ЭСС және қалыпты жұмыс істеу үшін орнатылған шаңды кетірудің ұқсас әдістері тоқтатылған бөлшектердің шығарындыларын қолайлы деңгейге дейін төмендетуде тиімді. Осылайша, технологиялық пештерде жұмыс істейтін ЭСС, әдетте, күйенің үрленуіне байланысты жоғары концентрацияны береді.</w:t>
      </w:r>
    </w:p>
    <w:bookmarkEnd w:id="5975"/>
    <w:bookmarkStart w:name="z6710" w:id="5976"/>
    <w:p>
      <w:pPr>
        <w:spacing w:after="0"/>
        <w:ind w:left="0"/>
        <w:jc w:val="both"/>
      </w:pPr>
      <w:r>
        <w:rPr>
          <w:rFonts w:ascii="Times New Roman"/>
          <w:b w:val="false"/>
          <w:i w:val="false"/>
          <w:color w:val="000000"/>
          <w:sz w:val="28"/>
        </w:rPr>
        <w:t>
      Экологиялық көрсеткіштер және пайдалану деректері</w:t>
      </w:r>
    </w:p>
    <w:bookmarkEnd w:id="5976"/>
    <w:bookmarkStart w:name="z6711" w:id="5977"/>
    <w:p>
      <w:pPr>
        <w:spacing w:after="0"/>
        <w:ind w:left="0"/>
        <w:jc w:val="both"/>
      </w:pPr>
      <w:r>
        <w:rPr>
          <w:rFonts w:ascii="Times New Roman"/>
          <w:b w:val="false"/>
          <w:i w:val="false"/>
          <w:color w:val="000000"/>
          <w:sz w:val="28"/>
        </w:rPr>
        <w:t>
      Толығырақ ақпарат 3-бөлімде келтірілген.</w:t>
      </w:r>
    </w:p>
    <w:bookmarkEnd w:id="5977"/>
    <w:bookmarkStart w:name="z6712" w:id="5978"/>
    <w:p>
      <w:pPr>
        <w:spacing w:after="0"/>
        <w:ind w:left="0"/>
        <w:jc w:val="both"/>
      </w:pPr>
      <w:r>
        <w:rPr>
          <w:rFonts w:ascii="Times New Roman"/>
          <w:b w:val="false"/>
          <w:i w:val="false"/>
          <w:color w:val="000000"/>
          <w:sz w:val="28"/>
        </w:rPr>
        <w:t>
      Кросс-медиа әсерлері</w:t>
      </w:r>
    </w:p>
    <w:bookmarkEnd w:id="5978"/>
    <w:bookmarkStart w:name="z6713" w:id="5979"/>
    <w:p>
      <w:pPr>
        <w:spacing w:after="0"/>
        <w:ind w:left="0"/>
        <w:jc w:val="both"/>
      </w:pPr>
      <w:r>
        <w:rPr>
          <w:rFonts w:ascii="Times New Roman"/>
          <w:b w:val="false"/>
          <w:i w:val="false"/>
          <w:color w:val="000000"/>
          <w:sz w:val="28"/>
        </w:rPr>
        <w:t>
      Электр энергиясын тұтыну, шаңды кетіру және кейбір жағдайларда аммиак шығарындылары. 3-бөлімдегі қосымша мәліметтерді қараңыз</w:t>
      </w:r>
    </w:p>
    <w:bookmarkEnd w:id="5979"/>
    <w:bookmarkStart w:name="z6714" w:id="5980"/>
    <w:p>
      <w:pPr>
        <w:spacing w:after="0"/>
        <w:ind w:left="0"/>
        <w:jc w:val="both"/>
      </w:pPr>
      <w:r>
        <w:rPr>
          <w:rFonts w:ascii="Times New Roman"/>
          <w:b w:val="false"/>
          <w:i w:val="false"/>
          <w:color w:val="000000"/>
          <w:sz w:val="28"/>
        </w:rPr>
        <w:t>
      Қолданылуы</w:t>
      </w:r>
    </w:p>
    <w:bookmarkEnd w:id="5980"/>
    <w:bookmarkStart w:name="z6715" w:id="5981"/>
    <w:p>
      <w:pPr>
        <w:spacing w:after="0"/>
        <w:ind w:left="0"/>
        <w:jc w:val="both"/>
      </w:pPr>
      <w:r>
        <w:rPr>
          <w:rFonts w:ascii="Times New Roman"/>
          <w:b w:val="false"/>
          <w:i w:val="false"/>
          <w:color w:val="000000"/>
          <w:sz w:val="28"/>
        </w:rPr>
        <w:t>
      ЭСС ФКК қондырғыларында, жылу электр станцияларында және қоқыс жағатын зауыттарда кеңінен қолданылады. ЭСС электр кедергісі жоғары кейбір бөлшектерге қолданылмауы мүмкін. Олар жаңа және қолданыстағы зауыттарға орнатылуы мүмкін. Оларды пайдалану үшін орын (кеңістік) қажет.</w:t>
      </w:r>
    </w:p>
    <w:bookmarkEnd w:id="5981"/>
    <w:bookmarkStart w:name="z6716" w:id="5982"/>
    <w:p>
      <w:pPr>
        <w:spacing w:after="0"/>
        <w:ind w:left="0"/>
        <w:jc w:val="both"/>
      </w:pPr>
      <w:r>
        <w:rPr>
          <w:rFonts w:ascii="Times New Roman"/>
          <w:b w:val="false"/>
          <w:i w:val="false"/>
          <w:color w:val="000000"/>
          <w:sz w:val="28"/>
        </w:rPr>
        <w:t>
      Экономика</w:t>
      </w:r>
    </w:p>
    <w:bookmarkEnd w:id="5982"/>
    <w:bookmarkStart w:name="z6717" w:id="5983"/>
    <w:p>
      <w:pPr>
        <w:spacing w:after="0"/>
        <w:ind w:left="0"/>
        <w:jc w:val="both"/>
      </w:pPr>
      <w:r>
        <w:rPr>
          <w:rFonts w:ascii="Times New Roman"/>
          <w:b w:val="false"/>
          <w:i w:val="false"/>
          <w:color w:val="000000"/>
          <w:sz w:val="28"/>
        </w:rPr>
        <w:t>
      ЭСС үшін белгіленген әдеттегі күрделі шығындар 1 млн-нан 3,8 млн еуроға дейін құрайды.</w:t>
      </w:r>
    </w:p>
    <w:bookmarkEnd w:id="5983"/>
    <w:bookmarkStart w:name="z6718" w:id="5984"/>
    <w:p>
      <w:pPr>
        <w:spacing w:after="0"/>
        <w:ind w:left="0"/>
        <w:jc w:val="both"/>
      </w:pPr>
      <w:r>
        <w:rPr>
          <w:rFonts w:ascii="Times New Roman"/>
          <w:b w:val="false"/>
          <w:i w:val="false"/>
          <w:color w:val="000000"/>
          <w:sz w:val="28"/>
        </w:rPr>
        <w:t>
      Ендірудің әсері</w:t>
      </w:r>
    </w:p>
    <w:bookmarkEnd w:id="5984"/>
    <w:bookmarkStart w:name="z6719" w:id="5985"/>
    <w:p>
      <w:pPr>
        <w:spacing w:after="0"/>
        <w:ind w:left="0"/>
        <w:jc w:val="both"/>
      </w:pPr>
      <w:r>
        <w:rPr>
          <w:rFonts w:ascii="Times New Roman"/>
          <w:b w:val="false"/>
          <w:i w:val="false"/>
          <w:color w:val="000000"/>
          <w:sz w:val="28"/>
        </w:rPr>
        <w:t>
      Тоқтатылған бөлшектер мен металдардың немесе олардағы басқа қауіпті заттардың шығарылуын азайтыңыз.</w:t>
      </w:r>
    </w:p>
    <w:bookmarkEnd w:id="5985"/>
    <w:bookmarkStart w:name="z6720" w:id="5986"/>
    <w:p>
      <w:pPr>
        <w:spacing w:after="0"/>
        <w:ind w:left="0"/>
        <w:jc w:val="both"/>
      </w:pPr>
      <w:r>
        <w:rPr>
          <w:rFonts w:ascii="Times New Roman"/>
          <w:b w:val="false"/>
          <w:i w:val="false"/>
          <w:color w:val="000000"/>
          <w:sz w:val="28"/>
        </w:rPr>
        <w:t>
      Анықтамалық әдебиет</w:t>
      </w:r>
    </w:p>
    <w:bookmarkEnd w:id="5986"/>
    <w:bookmarkStart w:name="z6721" w:id="5987"/>
    <w:p>
      <w:pPr>
        <w:spacing w:after="0"/>
        <w:ind w:left="0"/>
        <w:jc w:val="both"/>
      </w:pPr>
      <w:r>
        <w:rPr>
          <w:rFonts w:ascii="Times New Roman"/>
          <w:b w:val="false"/>
          <w:i w:val="false"/>
          <w:color w:val="000000"/>
          <w:sz w:val="28"/>
        </w:rPr>
        <w:t>
      [12], [5].</w:t>
      </w:r>
    </w:p>
    <w:bookmarkEnd w:id="5987"/>
    <w:bookmarkStart w:name="z6722" w:id="5988"/>
    <w:p>
      <w:pPr>
        <w:spacing w:after="0"/>
        <w:ind w:left="0"/>
        <w:jc w:val="left"/>
      </w:pPr>
      <w:r>
        <w:rPr>
          <w:rFonts w:ascii="Times New Roman"/>
          <w:b/>
          <w:i w:val="false"/>
          <w:color w:val="000000"/>
        </w:rPr>
        <w:t xml:space="preserve"> 5.21.14. Когенерациялық қондырғылар (КГҚ)</w:t>
      </w:r>
    </w:p>
    <w:bookmarkEnd w:id="5988"/>
    <w:bookmarkStart w:name="z6723" w:id="5989"/>
    <w:p>
      <w:pPr>
        <w:spacing w:after="0"/>
        <w:ind w:left="0"/>
        <w:jc w:val="both"/>
      </w:pPr>
      <w:r>
        <w:rPr>
          <w:rFonts w:ascii="Times New Roman"/>
          <w:b w:val="false"/>
          <w:i w:val="false"/>
          <w:color w:val="000000"/>
          <w:sz w:val="28"/>
        </w:rPr>
        <w:t>
      Сипаты</w:t>
      </w:r>
    </w:p>
    <w:bookmarkEnd w:id="5989"/>
    <w:bookmarkStart w:name="z6724" w:id="5990"/>
    <w:p>
      <w:pPr>
        <w:spacing w:after="0"/>
        <w:ind w:left="0"/>
        <w:jc w:val="both"/>
      </w:pPr>
      <w:r>
        <w:rPr>
          <w:rFonts w:ascii="Times New Roman"/>
          <w:b w:val="false"/>
          <w:i w:val="false"/>
          <w:color w:val="000000"/>
          <w:sz w:val="28"/>
        </w:rPr>
        <w:t>
      Қысқаша сипаттаманы 3-бөлімнен табуға болады.</w:t>
      </w:r>
    </w:p>
    <w:bookmarkEnd w:id="5990"/>
    <w:bookmarkStart w:name="z6725" w:id="5991"/>
    <w:p>
      <w:pPr>
        <w:spacing w:after="0"/>
        <w:ind w:left="0"/>
        <w:jc w:val="both"/>
      </w:pPr>
      <w:r>
        <w:rPr>
          <w:rFonts w:ascii="Times New Roman"/>
          <w:b w:val="false"/>
          <w:i w:val="false"/>
          <w:color w:val="000000"/>
          <w:sz w:val="28"/>
        </w:rPr>
        <w:t>
      Қол жеткізілген экологиялық пайда</w:t>
      </w:r>
    </w:p>
    <w:bookmarkEnd w:id="5991"/>
    <w:bookmarkStart w:name="z6726" w:id="5992"/>
    <w:p>
      <w:pPr>
        <w:spacing w:after="0"/>
        <w:ind w:left="0"/>
        <w:jc w:val="both"/>
      </w:pPr>
      <w:r>
        <w:rPr>
          <w:rFonts w:ascii="Times New Roman"/>
          <w:b w:val="false"/>
          <w:i w:val="false"/>
          <w:color w:val="000000"/>
          <w:sz w:val="28"/>
        </w:rPr>
        <w:t>
      Мұнай өңдеу зауыты/басқа энергия көздері (электр генераторлары) біріктірілген кезде энергияны тұтыну және CO2 шығарындылары когенерация тұжырымдамасын қолдану арқылы азаяды. Басқа энергия көздерінде (электр генераторларында) отын тұтыну және осыған байланысты шығарындылар азаяды, бірақ МӨЗ-де отын тұтыну және шығарындылар артуы мүмкін. Өзінің жеке буы мен электр энергиясын өндіретін МӨЗ (басқа энергия көздерінен импортсыз) когенерациядан пайда көре алады. Мұндай жағдайларда экологиялық пайда отын шығынын және онымен байланысты шығарындыларды азайтуды қамтиды.</w:t>
      </w:r>
    </w:p>
    <w:bookmarkEnd w:id="5992"/>
    <w:bookmarkStart w:name="z6727" w:id="5993"/>
    <w:p>
      <w:pPr>
        <w:spacing w:after="0"/>
        <w:ind w:left="0"/>
        <w:jc w:val="both"/>
      </w:pPr>
      <w:r>
        <w:rPr>
          <w:rFonts w:ascii="Times New Roman"/>
          <w:b w:val="false"/>
          <w:i w:val="false"/>
          <w:color w:val="000000"/>
          <w:sz w:val="28"/>
        </w:rPr>
        <w:t>
      Экологиялық көрсеткіштер және пайдалану деректері</w:t>
      </w:r>
    </w:p>
    <w:bookmarkEnd w:id="5993"/>
    <w:bookmarkStart w:name="z6728" w:id="5994"/>
    <w:p>
      <w:pPr>
        <w:spacing w:after="0"/>
        <w:ind w:left="0"/>
        <w:jc w:val="both"/>
      </w:pPr>
      <w:r>
        <w:rPr>
          <w:rFonts w:ascii="Times New Roman"/>
          <w:b w:val="false"/>
          <w:i w:val="false"/>
          <w:color w:val="000000"/>
          <w:sz w:val="28"/>
        </w:rPr>
        <w:t>
      Көптеген турбиналар жалынның тұрақтылығына сенімді болу үшін ерекше тұрақты отын қоспасын қажет етеді және негізінен табиғи газды жағуға арналған. МӨЗ отын газының компоненттері, әсіресе артық сутекті өндіру кезінде, мысалы, гидротазарту қондырғысын уақытша ажырату кезінде айтарлықтай өзгеруі мүмкін, соның нәтижесінде артық сутегі отын газы жүйесіне жіберіледі. Алайда, бұл проблемаларды отындағы сутектің шамамен 70 % шегіне дейін жеңуге болады.</w:t>
      </w:r>
    </w:p>
    <w:bookmarkEnd w:id="5994"/>
    <w:bookmarkStart w:name="z6729" w:id="5995"/>
    <w:p>
      <w:pPr>
        <w:spacing w:after="0"/>
        <w:ind w:left="0"/>
        <w:jc w:val="both"/>
      </w:pPr>
      <w:r>
        <w:rPr>
          <w:rFonts w:ascii="Times New Roman"/>
          <w:b w:val="false"/>
          <w:i w:val="false"/>
          <w:color w:val="000000"/>
          <w:sz w:val="28"/>
        </w:rPr>
        <w:t>
      Кросс-медиа әсерлері</w:t>
      </w:r>
    </w:p>
    <w:bookmarkEnd w:id="5995"/>
    <w:bookmarkStart w:name="z6730" w:id="5996"/>
    <w:p>
      <w:pPr>
        <w:spacing w:after="0"/>
        <w:ind w:left="0"/>
        <w:jc w:val="both"/>
      </w:pPr>
      <w:r>
        <w:rPr>
          <w:rFonts w:ascii="Times New Roman"/>
          <w:b w:val="false"/>
          <w:i w:val="false"/>
          <w:color w:val="000000"/>
          <w:sz w:val="28"/>
        </w:rPr>
        <w:t>
      Қоршаған ортаның әртүрлі компоненттеріне әсер анықталған жоқ.</w:t>
      </w:r>
    </w:p>
    <w:bookmarkEnd w:id="5996"/>
    <w:bookmarkStart w:name="z6731" w:id="5997"/>
    <w:p>
      <w:pPr>
        <w:spacing w:after="0"/>
        <w:ind w:left="0"/>
        <w:jc w:val="both"/>
      </w:pPr>
      <w:r>
        <w:rPr>
          <w:rFonts w:ascii="Times New Roman"/>
          <w:b w:val="false"/>
          <w:i w:val="false"/>
          <w:color w:val="000000"/>
          <w:sz w:val="28"/>
        </w:rPr>
        <w:t>
      Қолданылуы</w:t>
      </w:r>
    </w:p>
    <w:bookmarkEnd w:id="5997"/>
    <w:bookmarkStart w:name="z6732" w:id="5998"/>
    <w:p>
      <w:pPr>
        <w:spacing w:after="0"/>
        <w:ind w:left="0"/>
        <w:jc w:val="both"/>
      </w:pPr>
      <w:r>
        <w:rPr>
          <w:rFonts w:ascii="Times New Roman"/>
          <w:b w:val="false"/>
          <w:i w:val="false"/>
          <w:color w:val="000000"/>
          <w:sz w:val="28"/>
        </w:rPr>
        <w:t>
      Жалпы қолданылады. Бу мен электр энергиясын когенерациялау принциптерін сұйық мұнай өңдеу отыны сияқты жұмыс істейтін қазандықтарға да қолдануға болады. Олар жоғары қысымды бу шығаруға және экспандер/турбогенератордың үстіндегі қысымды төмендетуге арналған. Экономизаторлар және ауа-отын қатынасын реттеуді оңтайландыру когенерация қондырғыларында қолданылатын әдістер болып табылады.</w:t>
      </w:r>
    </w:p>
    <w:bookmarkEnd w:id="5998"/>
    <w:bookmarkStart w:name="z6733" w:id="5999"/>
    <w:p>
      <w:pPr>
        <w:spacing w:after="0"/>
        <w:ind w:left="0"/>
        <w:jc w:val="both"/>
      </w:pPr>
      <w:r>
        <w:rPr>
          <w:rFonts w:ascii="Times New Roman"/>
          <w:b w:val="false"/>
          <w:i w:val="false"/>
          <w:color w:val="000000"/>
          <w:sz w:val="28"/>
        </w:rPr>
        <w:t>
      Бірқатар мұнай өңдеу зауыттарында бу-газ турбинасы (ГТЗЦО) немесе мұнай өңдеу зауыты үшін бу мен электр энергиясын өндіруге арналған аралас жылу-энергетикалық қондырғы (ТЭУ) бар немесе қазіргі уақытта орнатылуда. Бұл әдетте ескі мазут қазандығын толығымен немесе ішінара ауыстыру үшін, пайдалану шығындарын азайту және басқа электр генераторларына тәуелділікті азайту үшін жасалады.</w:t>
      </w:r>
    </w:p>
    <w:bookmarkEnd w:id="5999"/>
    <w:bookmarkStart w:name="z6734" w:id="6000"/>
    <w:p>
      <w:pPr>
        <w:spacing w:after="0"/>
        <w:ind w:left="0"/>
        <w:jc w:val="both"/>
      </w:pPr>
      <w:r>
        <w:rPr>
          <w:rFonts w:ascii="Times New Roman"/>
          <w:b w:val="false"/>
          <w:i w:val="false"/>
          <w:color w:val="000000"/>
          <w:sz w:val="28"/>
        </w:rPr>
        <w:t>
      Ендірудің әсері</w:t>
      </w:r>
    </w:p>
    <w:bookmarkEnd w:id="6000"/>
    <w:bookmarkStart w:name="z6735" w:id="6001"/>
    <w:p>
      <w:pPr>
        <w:spacing w:after="0"/>
        <w:ind w:left="0"/>
        <w:jc w:val="both"/>
      </w:pPr>
      <w:r>
        <w:rPr>
          <w:rFonts w:ascii="Times New Roman"/>
          <w:b w:val="false"/>
          <w:i w:val="false"/>
          <w:color w:val="000000"/>
          <w:sz w:val="28"/>
        </w:rPr>
        <w:t>
      Мұнай өңдеу зауытының ішінде немесе одан тыс жерде қолданылатын бу мен энергияны өндіруге арналған.</w:t>
      </w:r>
    </w:p>
    <w:bookmarkEnd w:id="6001"/>
    <w:bookmarkStart w:name="z6736" w:id="6002"/>
    <w:p>
      <w:pPr>
        <w:spacing w:after="0"/>
        <w:ind w:left="0"/>
        <w:jc w:val="both"/>
      </w:pPr>
      <w:r>
        <w:rPr>
          <w:rFonts w:ascii="Times New Roman"/>
          <w:b w:val="false"/>
          <w:i w:val="false"/>
          <w:color w:val="000000"/>
          <w:sz w:val="28"/>
        </w:rPr>
        <w:t>
      Анықтамалық әдебиет</w:t>
      </w:r>
    </w:p>
    <w:bookmarkEnd w:id="6002"/>
    <w:bookmarkStart w:name="z6737" w:id="6003"/>
    <w:p>
      <w:pPr>
        <w:spacing w:after="0"/>
        <w:ind w:left="0"/>
        <w:jc w:val="both"/>
      </w:pPr>
      <w:r>
        <w:rPr>
          <w:rFonts w:ascii="Times New Roman"/>
          <w:b w:val="false"/>
          <w:i w:val="false"/>
          <w:color w:val="000000"/>
          <w:sz w:val="28"/>
        </w:rPr>
        <w:t>
      [12], [5].</w:t>
      </w:r>
    </w:p>
    <w:bookmarkEnd w:id="6003"/>
    <w:bookmarkStart w:name="z6738" w:id="6004"/>
    <w:p>
      <w:pPr>
        <w:spacing w:after="0"/>
        <w:ind w:left="0"/>
        <w:jc w:val="left"/>
      </w:pPr>
      <w:r>
        <w:rPr>
          <w:rFonts w:ascii="Times New Roman"/>
          <w:b/>
          <w:i w:val="false"/>
          <w:color w:val="000000"/>
        </w:rPr>
        <w:t xml:space="preserve"> 5.21.15. Жалған сұйық қабаты бар қазандық</w:t>
      </w:r>
    </w:p>
    <w:bookmarkEnd w:id="6004"/>
    <w:bookmarkStart w:name="z6739" w:id="6005"/>
    <w:p>
      <w:pPr>
        <w:spacing w:after="0"/>
        <w:ind w:left="0"/>
        <w:jc w:val="both"/>
      </w:pPr>
      <w:r>
        <w:rPr>
          <w:rFonts w:ascii="Times New Roman"/>
          <w:b w:val="false"/>
          <w:i w:val="false"/>
          <w:color w:val="000000"/>
          <w:sz w:val="28"/>
        </w:rPr>
        <w:t>
      Сипаты</w:t>
      </w:r>
    </w:p>
    <w:bookmarkEnd w:id="6005"/>
    <w:bookmarkStart w:name="z6740" w:id="6006"/>
    <w:p>
      <w:pPr>
        <w:spacing w:after="0"/>
        <w:ind w:left="0"/>
        <w:jc w:val="both"/>
      </w:pPr>
      <w:r>
        <w:rPr>
          <w:rFonts w:ascii="Times New Roman"/>
          <w:b w:val="false"/>
          <w:i w:val="false"/>
          <w:color w:val="000000"/>
          <w:sz w:val="28"/>
        </w:rPr>
        <w:t>
      Ауыр мұнай қалдықтарын немесе мұнай коксын қолданудың балама әдісі-күкірт алу үшін сұйылтылған қабаты бар қазандықта жағу.</w:t>
      </w:r>
    </w:p>
    <w:bookmarkEnd w:id="6006"/>
    <w:bookmarkStart w:name="z6741" w:id="6007"/>
    <w:p>
      <w:pPr>
        <w:spacing w:after="0"/>
        <w:ind w:left="0"/>
        <w:jc w:val="both"/>
      </w:pPr>
      <w:r>
        <w:rPr>
          <w:rFonts w:ascii="Times New Roman"/>
          <w:b w:val="false"/>
          <w:i w:val="false"/>
          <w:color w:val="000000"/>
          <w:sz w:val="28"/>
        </w:rPr>
        <w:t>
      Қол жеткізілген экологиялық пайда</w:t>
      </w:r>
    </w:p>
    <w:bookmarkEnd w:id="6007"/>
    <w:bookmarkStart w:name="z6742" w:id="6008"/>
    <w:p>
      <w:pPr>
        <w:spacing w:after="0"/>
        <w:ind w:left="0"/>
        <w:jc w:val="both"/>
      </w:pPr>
      <w:r>
        <w:rPr>
          <w:rFonts w:ascii="Times New Roman"/>
          <w:b w:val="false"/>
          <w:i w:val="false"/>
          <w:color w:val="000000"/>
          <w:sz w:val="28"/>
        </w:rPr>
        <w:t>
      Жанармайдағы күкірт құрамының шамамен 90 % - ы алынады, ал әктастағы кальцийдің шамамен 50 % - ы күкіртті сіңіру үшін қолданылады.</w:t>
      </w:r>
    </w:p>
    <w:bookmarkEnd w:id="6008"/>
    <w:bookmarkStart w:name="z6743" w:id="6009"/>
    <w:p>
      <w:pPr>
        <w:spacing w:after="0"/>
        <w:ind w:left="0"/>
        <w:jc w:val="both"/>
      </w:pPr>
      <w:r>
        <w:rPr>
          <w:rFonts w:ascii="Times New Roman"/>
          <w:b w:val="false"/>
          <w:i w:val="false"/>
          <w:color w:val="000000"/>
          <w:sz w:val="28"/>
        </w:rPr>
        <w:t>
      Кросс-медиа әсерлері</w:t>
      </w:r>
    </w:p>
    <w:bookmarkEnd w:id="6009"/>
    <w:bookmarkStart w:name="z6744" w:id="6010"/>
    <w:p>
      <w:pPr>
        <w:spacing w:after="0"/>
        <w:ind w:left="0"/>
        <w:jc w:val="both"/>
      </w:pPr>
      <w:r>
        <w:rPr>
          <w:rFonts w:ascii="Times New Roman"/>
          <w:b w:val="false"/>
          <w:i w:val="false"/>
          <w:color w:val="000000"/>
          <w:sz w:val="28"/>
        </w:rPr>
        <w:t>
      Алынған кальций сульфаты және өңделмеген кальций оксиді жанармайдағы никель мен ванадиймен бірге қазандықтан қатты қалдық түрінде шығарылады, оны жол агрегаты ретінде пайдалануға немесе полигонға тастауға болады.</w:t>
      </w:r>
    </w:p>
    <w:bookmarkEnd w:id="6010"/>
    <w:bookmarkStart w:name="z6745" w:id="6011"/>
    <w:p>
      <w:pPr>
        <w:spacing w:after="0"/>
        <w:ind w:left="0"/>
        <w:jc w:val="both"/>
      </w:pPr>
      <w:r>
        <w:rPr>
          <w:rFonts w:ascii="Times New Roman"/>
          <w:b w:val="false"/>
          <w:i w:val="false"/>
          <w:color w:val="000000"/>
          <w:sz w:val="28"/>
        </w:rPr>
        <w:t>
      Мұндай схемалар газдандыруға қарағанда күкіртті ұстап қалудың төмен көрсеткіштеріне ие және олар сутегі алу мүмкіндігін қамтамасыз етпейді. Сонымен қатар, әктасты өндіруге және тасымалдауға және қалдықтарды жоюға қарсы экологиялық шектеулер болуы мүмкін. Осы себептер бойынша газдандыру ұзақ мерзімді перспективада неғұрлым тартымды болуы мүмкін.</w:t>
      </w:r>
    </w:p>
    <w:bookmarkEnd w:id="6011"/>
    <w:bookmarkStart w:name="z6746" w:id="6012"/>
    <w:p>
      <w:pPr>
        <w:spacing w:after="0"/>
        <w:ind w:left="0"/>
        <w:jc w:val="both"/>
      </w:pPr>
      <w:r>
        <w:rPr>
          <w:rFonts w:ascii="Times New Roman"/>
          <w:b w:val="false"/>
          <w:i w:val="false"/>
          <w:color w:val="000000"/>
          <w:sz w:val="28"/>
        </w:rPr>
        <w:t>
      Қолданылуы</w:t>
      </w:r>
    </w:p>
    <w:bookmarkEnd w:id="6012"/>
    <w:bookmarkStart w:name="z6747" w:id="6013"/>
    <w:p>
      <w:pPr>
        <w:spacing w:after="0"/>
        <w:ind w:left="0"/>
        <w:jc w:val="both"/>
      </w:pPr>
      <w:r>
        <w:rPr>
          <w:rFonts w:ascii="Times New Roman"/>
          <w:b w:val="false"/>
          <w:i w:val="false"/>
          <w:color w:val="000000"/>
          <w:sz w:val="28"/>
        </w:rPr>
        <w:t>
      Еріткішті деасфальтациялаумен немесе баяулатылған кокстеумен сұйылтылған қабаты бар қазандықтардың комбинациясы қолданыстағы ФКК қондырғысының қуаты және бу/қуат тапшылығы бар мұнай өңдеу зауыттары үшін үнемді шешім болуы мүмкін.</w:t>
      </w:r>
    </w:p>
    <w:bookmarkEnd w:id="6013"/>
    <w:bookmarkStart w:name="z6748" w:id="6014"/>
    <w:p>
      <w:pPr>
        <w:spacing w:after="0"/>
        <w:ind w:left="0"/>
        <w:jc w:val="both"/>
      </w:pPr>
      <w:r>
        <w:rPr>
          <w:rFonts w:ascii="Times New Roman"/>
          <w:b w:val="false"/>
          <w:i w:val="false"/>
          <w:color w:val="000000"/>
          <w:sz w:val="28"/>
        </w:rPr>
        <w:t>
      Экономика</w:t>
      </w:r>
    </w:p>
    <w:bookmarkEnd w:id="6014"/>
    <w:bookmarkStart w:name="z6749" w:id="6015"/>
    <w:p>
      <w:pPr>
        <w:spacing w:after="0"/>
        <w:ind w:left="0"/>
        <w:jc w:val="both"/>
      </w:pPr>
      <w:r>
        <w:rPr>
          <w:rFonts w:ascii="Times New Roman"/>
          <w:b w:val="false"/>
          <w:i w:val="false"/>
          <w:color w:val="000000"/>
          <w:sz w:val="28"/>
        </w:rPr>
        <w:t>
      Әдетте, газдандыруға қарағанда арзанырақ.</w:t>
      </w:r>
    </w:p>
    <w:bookmarkEnd w:id="6015"/>
    <w:bookmarkStart w:name="z6750" w:id="6016"/>
    <w:p>
      <w:pPr>
        <w:spacing w:after="0"/>
        <w:ind w:left="0"/>
        <w:jc w:val="both"/>
      </w:pPr>
      <w:r>
        <w:rPr>
          <w:rFonts w:ascii="Times New Roman"/>
          <w:b w:val="false"/>
          <w:i w:val="false"/>
          <w:color w:val="000000"/>
          <w:sz w:val="28"/>
        </w:rPr>
        <w:t>
      Ендірудің әсері</w:t>
      </w:r>
    </w:p>
    <w:bookmarkEnd w:id="6016"/>
    <w:bookmarkStart w:name="z6751" w:id="6017"/>
    <w:p>
      <w:pPr>
        <w:spacing w:after="0"/>
        <w:ind w:left="0"/>
        <w:jc w:val="both"/>
      </w:pPr>
      <w:r>
        <w:rPr>
          <w:rFonts w:ascii="Times New Roman"/>
          <w:b w:val="false"/>
          <w:i w:val="false"/>
          <w:color w:val="000000"/>
          <w:sz w:val="28"/>
        </w:rPr>
        <w:t>
      Қатты қалдықтардың түзілуін қысқарту.</w:t>
      </w:r>
    </w:p>
    <w:bookmarkEnd w:id="6017"/>
    <w:bookmarkStart w:name="z6752" w:id="6018"/>
    <w:p>
      <w:pPr>
        <w:spacing w:after="0"/>
        <w:ind w:left="0"/>
        <w:jc w:val="both"/>
      </w:pPr>
      <w:r>
        <w:rPr>
          <w:rFonts w:ascii="Times New Roman"/>
          <w:b w:val="false"/>
          <w:i w:val="false"/>
          <w:color w:val="000000"/>
          <w:sz w:val="28"/>
        </w:rPr>
        <w:t>
      Анықтамалық әдебиет</w:t>
      </w:r>
    </w:p>
    <w:bookmarkEnd w:id="6018"/>
    <w:bookmarkStart w:name="z6753" w:id="6019"/>
    <w:p>
      <w:pPr>
        <w:spacing w:after="0"/>
        <w:ind w:left="0"/>
        <w:jc w:val="both"/>
      </w:pPr>
      <w:r>
        <w:rPr>
          <w:rFonts w:ascii="Times New Roman"/>
          <w:b w:val="false"/>
          <w:i w:val="false"/>
          <w:color w:val="000000"/>
          <w:sz w:val="28"/>
        </w:rPr>
        <w:t>
      [12].</w:t>
      </w:r>
    </w:p>
    <w:bookmarkEnd w:id="6019"/>
    <w:bookmarkStart w:name="z6754" w:id="6020"/>
    <w:p>
      <w:pPr>
        <w:spacing w:after="0"/>
        <w:ind w:left="0"/>
        <w:jc w:val="left"/>
      </w:pPr>
      <w:r>
        <w:rPr>
          <w:rFonts w:ascii="Times New Roman"/>
          <w:b/>
          <w:i w:val="false"/>
          <w:color w:val="000000"/>
        </w:rPr>
        <w:t xml:space="preserve"> 5.21.16. Түтін газын рециркуляциялау</w:t>
      </w:r>
    </w:p>
    <w:bookmarkEnd w:id="6020"/>
    <w:bookmarkStart w:name="z6755" w:id="6021"/>
    <w:p>
      <w:pPr>
        <w:spacing w:after="0"/>
        <w:ind w:left="0"/>
        <w:jc w:val="both"/>
      </w:pPr>
      <w:r>
        <w:rPr>
          <w:rFonts w:ascii="Times New Roman"/>
          <w:b w:val="false"/>
          <w:i w:val="false"/>
          <w:color w:val="000000"/>
          <w:sz w:val="28"/>
        </w:rPr>
        <w:t>
      Сипаты</w:t>
      </w:r>
    </w:p>
    <w:bookmarkEnd w:id="6021"/>
    <w:bookmarkStart w:name="z6756" w:id="6022"/>
    <w:p>
      <w:pPr>
        <w:spacing w:after="0"/>
        <w:ind w:left="0"/>
        <w:jc w:val="both"/>
      </w:pPr>
      <w:r>
        <w:rPr>
          <w:rFonts w:ascii="Times New Roman"/>
          <w:b w:val="false"/>
          <w:i w:val="false"/>
          <w:color w:val="000000"/>
          <w:sz w:val="28"/>
        </w:rPr>
        <w:t>
      Түтін газын сыртқы қайта өңдеу (RDG) қазандықтар мен жылытқыштарда еріткіштің әсерін арттыру үшін қолданылады, сондықтан жану температурасын төмендетеді. Әдетте, қазандық құбырынан шыққан түтін газының 20 % - ы жану үшін таза ауамен араластыру үшін арналар арқылы шығарылады.Gorenje.</w:t>
      </w:r>
    </w:p>
    <w:bookmarkEnd w:id="6022"/>
    <w:bookmarkStart w:name="z6757" w:id="6023"/>
    <w:p>
      <w:pPr>
        <w:spacing w:after="0"/>
        <w:ind w:left="0"/>
        <w:jc w:val="both"/>
      </w:pPr>
      <w:r>
        <w:rPr>
          <w:rFonts w:ascii="Times New Roman"/>
          <w:b w:val="false"/>
          <w:i w:val="false"/>
          <w:color w:val="000000"/>
          <w:sz w:val="28"/>
        </w:rPr>
        <w:t>
      Қол жеткізілген экологиялық пайда</w:t>
      </w:r>
    </w:p>
    <w:bookmarkEnd w:id="6023"/>
    <w:bookmarkStart w:name="z6758" w:id="6024"/>
    <w:p>
      <w:pPr>
        <w:spacing w:after="0"/>
        <w:ind w:left="0"/>
        <w:jc w:val="both"/>
      </w:pPr>
      <w:r>
        <w:rPr>
          <w:rFonts w:ascii="Times New Roman"/>
          <w:b w:val="false"/>
          <w:i w:val="false"/>
          <w:color w:val="000000"/>
          <w:sz w:val="28"/>
        </w:rPr>
        <w:t>
      Пайдалану рециркулированного түтін газ құрамындағы жану үшін ауаны мүмкін төмендету білімі NOX.</w:t>
      </w:r>
    </w:p>
    <w:bookmarkEnd w:id="6024"/>
    <w:bookmarkStart w:name="z6759" w:id="6025"/>
    <w:p>
      <w:pPr>
        <w:spacing w:after="0"/>
        <w:ind w:left="0"/>
        <w:jc w:val="both"/>
      </w:pPr>
      <w:r>
        <w:rPr>
          <w:rFonts w:ascii="Times New Roman"/>
          <w:b w:val="false"/>
          <w:i w:val="false"/>
          <w:color w:val="000000"/>
          <w:sz w:val="28"/>
        </w:rPr>
        <w:t>
      Экологиялық көрсеткіштер және пайдалану деректері</w:t>
      </w:r>
    </w:p>
    <w:bookmarkEnd w:id="6025"/>
    <w:bookmarkStart w:name="z6760" w:id="6026"/>
    <w:p>
      <w:pPr>
        <w:spacing w:after="0"/>
        <w:ind w:left="0"/>
        <w:jc w:val="both"/>
      </w:pPr>
      <w:r>
        <w:rPr>
          <w:rFonts w:ascii="Times New Roman"/>
          <w:b w:val="false"/>
          <w:i w:val="false"/>
          <w:color w:val="000000"/>
          <w:sz w:val="28"/>
        </w:rPr>
        <w:t>
      Бұл процесті бақылау қиын, әсіресе толық емес жүктеме кезінде.</w:t>
      </w:r>
    </w:p>
    <w:bookmarkEnd w:id="6026"/>
    <w:bookmarkStart w:name="z6761" w:id="6027"/>
    <w:p>
      <w:pPr>
        <w:spacing w:after="0"/>
        <w:ind w:left="0"/>
        <w:jc w:val="both"/>
      </w:pPr>
      <w:r>
        <w:rPr>
          <w:rFonts w:ascii="Times New Roman"/>
          <w:b w:val="false"/>
          <w:i w:val="false"/>
          <w:color w:val="000000"/>
          <w:sz w:val="28"/>
        </w:rPr>
        <w:t>
      Қолданылуы</w:t>
      </w:r>
    </w:p>
    <w:bookmarkEnd w:id="6027"/>
    <w:bookmarkStart w:name="z6762" w:id="6028"/>
    <w:p>
      <w:pPr>
        <w:spacing w:after="0"/>
        <w:ind w:left="0"/>
        <w:jc w:val="both"/>
      </w:pPr>
      <w:r>
        <w:rPr>
          <w:rFonts w:ascii="Times New Roman"/>
          <w:b w:val="false"/>
          <w:i w:val="false"/>
          <w:color w:val="000000"/>
          <w:sz w:val="28"/>
        </w:rPr>
        <w:t>
      Ол қазандықтар мен отты жылытқыштар үшін қолданылады. Жаңғырту кезінде (атап айтқанда, мәжбүрлі тарту режиміндегі қазандықтар мен пештер) РДГ гидравликалық жүктемелерді арттырады және жылу жүктемесін конвективті секцияға (секцияларға) қарай ығыстырады және іс жүзінде мүмкін емес.</w:t>
      </w:r>
    </w:p>
    <w:bookmarkEnd w:id="6028"/>
    <w:bookmarkStart w:name="z6763" w:id="6029"/>
    <w:p>
      <w:pPr>
        <w:spacing w:after="0"/>
        <w:ind w:left="0"/>
        <w:jc w:val="both"/>
      </w:pPr>
      <w:r>
        <w:rPr>
          <w:rFonts w:ascii="Times New Roman"/>
          <w:b w:val="false"/>
          <w:i w:val="false"/>
          <w:color w:val="000000"/>
          <w:sz w:val="28"/>
        </w:rPr>
        <w:t>
      Экономика</w:t>
      </w:r>
    </w:p>
    <w:bookmarkEnd w:id="6029"/>
    <w:bookmarkStart w:name="z6764" w:id="6030"/>
    <w:p>
      <w:pPr>
        <w:spacing w:after="0"/>
        <w:ind w:left="0"/>
        <w:jc w:val="both"/>
      </w:pPr>
      <w:r>
        <w:rPr>
          <w:rFonts w:ascii="Times New Roman"/>
          <w:b w:val="false"/>
          <w:i w:val="false"/>
          <w:color w:val="000000"/>
          <w:sz w:val="28"/>
        </w:rPr>
        <w:t>
      Басқа бастапқы шаралармен салыстырғанда құны жоғары.</w:t>
      </w:r>
    </w:p>
    <w:bookmarkEnd w:id="6030"/>
    <w:bookmarkStart w:name="z6765" w:id="6031"/>
    <w:p>
      <w:pPr>
        <w:spacing w:after="0"/>
        <w:ind w:left="0"/>
        <w:jc w:val="both"/>
      </w:pPr>
      <w:r>
        <w:rPr>
          <w:rFonts w:ascii="Times New Roman"/>
          <w:b w:val="false"/>
          <w:i w:val="false"/>
          <w:color w:val="000000"/>
          <w:sz w:val="28"/>
        </w:rPr>
        <w:t>
      Ендірудің әсері</w:t>
      </w:r>
    </w:p>
    <w:bookmarkEnd w:id="6031"/>
    <w:bookmarkStart w:name="z6766" w:id="6032"/>
    <w:p>
      <w:pPr>
        <w:spacing w:after="0"/>
        <w:ind w:left="0"/>
        <w:jc w:val="both"/>
      </w:pPr>
      <w:r>
        <w:rPr>
          <w:rFonts w:ascii="Times New Roman"/>
          <w:b w:val="false"/>
          <w:i w:val="false"/>
          <w:color w:val="000000"/>
          <w:sz w:val="28"/>
        </w:rPr>
        <w:t>
      Қазандықтар мен жылытқыштардан NOX шығарындыларын азайту үшін.</w:t>
      </w:r>
    </w:p>
    <w:bookmarkEnd w:id="6032"/>
    <w:bookmarkStart w:name="z6767" w:id="6033"/>
    <w:p>
      <w:pPr>
        <w:spacing w:after="0"/>
        <w:ind w:left="0"/>
        <w:jc w:val="both"/>
      </w:pPr>
      <w:r>
        <w:rPr>
          <w:rFonts w:ascii="Times New Roman"/>
          <w:b w:val="false"/>
          <w:i w:val="false"/>
          <w:color w:val="000000"/>
          <w:sz w:val="28"/>
        </w:rPr>
        <w:t>
      Анықтамалық әдебиет</w:t>
      </w:r>
    </w:p>
    <w:bookmarkEnd w:id="6033"/>
    <w:bookmarkStart w:name="z6768" w:id="6034"/>
    <w:p>
      <w:pPr>
        <w:spacing w:after="0"/>
        <w:ind w:left="0"/>
        <w:jc w:val="both"/>
      </w:pPr>
      <w:r>
        <w:rPr>
          <w:rFonts w:ascii="Times New Roman"/>
          <w:b w:val="false"/>
          <w:i w:val="false"/>
          <w:color w:val="000000"/>
          <w:sz w:val="28"/>
        </w:rPr>
        <w:t>
      [21], [23].</w:t>
      </w:r>
    </w:p>
    <w:bookmarkEnd w:id="6034"/>
    <w:bookmarkStart w:name="z6769" w:id="6035"/>
    <w:p>
      <w:pPr>
        <w:spacing w:after="0"/>
        <w:ind w:left="0"/>
        <w:jc w:val="left"/>
      </w:pPr>
      <w:r>
        <w:rPr>
          <w:rFonts w:ascii="Times New Roman"/>
          <w:b/>
          <w:i w:val="false"/>
          <w:color w:val="000000"/>
        </w:rPr>
        <w:t xml:space="preserve"> 5.21.17. Отынды жағу (соңа дейін жағу) кезеңі</w:t>
      </w:r>
    </w:p>
    <w:bookmarkEnd w:id="6035"/>
    <w:bookmarkStart w:name="z6770" w:id="6036"/>
    <w:p>
      <w:pPr>
        <w:spacing w:after="0"/>
        <w:ind w:left="0"/>
        <w:jc w:val="both"/>
      </w:pPr>
      <w:r>
        <w:rPr>
          <w:rFonts w:ascii="Times New Roman"/>
          <w:b w:val="false"/>
          <w:i w:val="false"/>
          <w:color w:val="000000"/>
          <w:sz w:val="28"/>
        </w:rPr>
        <w:t>
      Сипаты</w:t>
      </w:r>
    </w:p>
    <w:bookmarkEnd w:id="6036"/>
    <w:bookmarkStart w:name="z6771" w:id="6037"/>
    <w:p>
      <w:pPr>
        <w:spacing w:after="0"/>
        <w:ind w:left="0"/>
        <w:jc w:val="both"/>
      </w:pPr>
      <w:r>
        <w:rPr>
          <w:rFonts w:ascii="Times New Roman"/>
          <w:b w:val="false"/>
          <w:i w:val="false"/>
          <w:color w:val="000000"/>
          <w:sz w:val="28"/>
        </w:rPr>
        <w:t>
      Жанармай жағу кезеңі, сондай-ақ жану деп аталады, отын мен ауаны кезең-кезеңмен бүрку арқылы пеште әртүрлі аймақтарды құруға негізделген. Мақсат-қазірдің өзінде пайда болған NOX шығарындыларын азотқа азайту. Бұл әдіс жалынның салқындауына реакция қосады, оның көмегімен органикалық радикалдар NOХ ыдырауына ықпал етеді. Қосымша ақпарат LCP BREF-те қолжетімді [7].</w:t>
      </w:r>
    </w:p>
    <w:bookmarkEnd w:id="6037"/>
    <w:bookmarkStart w:name="z6772" w:id="6038"/>
    <w:p>
      <w:pPr>
        <w:spacing w:after="0"/>
        <w:ind w:left="0"/>
        <w:jc w:val="both"/>
      </w:pPr>
      <w:r>
        <w:rPr>
          <w:rFonts w:ascii="Times New Roman"/>
          <w:b w:val="false"/>
          <w:i w:val="false"/>
          <w:color w:val="000000"/>
          <w:sz w:val="28"/>
        </w:rPr>
        <w:t>
      Қол жеткізілген экологиялық пайда</w:t>
      </w:r>
    </w:p>
    <w:bookmarkEnd w:id="6038"/>
    <w:bookmarkStart w:name="z6773" w:id="6039"/>
    <w:p>
      <w:pPr>
        <w:spacing w:after="0"/>
        <w:ind w:left="0"/>
        <w:jc w:val="both"/>
      </w:pPr>
      <w:r>
        <w:rPr>
          <w:rFonts w:ascii="Times New Roman"/>
          <w:b w:val="false"/>
          <w:i w:val="false"/>
          <w:color w:val="000000"/>
          <w:sz w:val="28"/>
        </w:rPr>
        <w:t>
      Қол жеткізуге болатын деңгейлер NO2-нің &lt;200 мг/Нм3 эквивалентін құрайды, әсіресе ең төменгі деңгейге оңай қол жеткізуге болатын газды жағуға арналған.</w:t>
      </w:r>
    </w:p>
    <w:bookmarkEnd w:id="6039"/>
    <w:bookmarkStart w:name="z6774" w:id="6040"/>
    <w:p>
      <w:pPr>
        <w:spacing w:after="0"/>
        <w:ind w:left="0"/>
        <w:jc w:val="both"/>
      </w:pPr>
      <w:r>
        <w:rPr>
          <w:rFonts w:ascii="Times New Roman"/>
          <w:b w:val="false"/>
          <w:i w:val="false"/>
          <w:color w:val="000000"/>
          <w:sz w:val="28"/>
        </w:rPr>
        <w:t>
      Кросс-медиа әсерлері</w:t>
      </w:r>
    </w:p>
    <w:bookmarkEnd w:id="6040"/>
    <w:bookmarkStart w:name="z6775" w:id="6041"/>
    <w:p>
      <w:pPr>
        <w:spacing w:after="0"/>
        <w:ind w:left="0"/>
        <w:jc w:val="both"/>
      </w:pPr>
      <w:r>
        <w:rPr>
          <w:rFonts w:ascii="Times New Roman"/>
          <w:b w:val="false"/>
          <w:i w:val="false"/>
          <w:color w:val="000000"/>
          <w:sz w:val="28"/>
        </w:rPr>
        <w:t>
      Қосымша энергияны тұтыну (шамамен 15 %, қосымша энергияны қалпына келтірместен, бағалау бойынша).</w:t>
      </w:r>
    </w:p>
    <w:bookmarkEnd w:id="6041"/>
    <w:bookmarkStart w:name="z6776" w:id="6042"/>
    <w:p>
      <w:pPr>
        <w:spacing w:after="0"/>
        <w:ind w:left="0"/>
        <w:jc w:val="both"/>
      </w:pPr>
      <w:r>
        <w:rPr>
          <w:rFonts w:ascii="Times New Roman"/>
          <w:b w:val="false"/>
          <w:i w:val="false"/>
          <w:color w:val="000000"/>
          <w:sz w:val="28"/>
        </w:rPr>
        <w:t>
      Қолданылуы</w:t>
      </w:r>
    </w:p>
    <w:bookmarkEnd w:id="6042"/>
    <w:bookmarkStart w:name="z6777" w:id="6043"/>
    <w:p>
      <w:pPr>
        <w:spacing w:after="0"/>
        <w:ind w:left="0"/>
        <w:jc w:val="both"/>
      </w:pPr>
      <w:r>
        <w:rPr>
          <w:rFonts w:ascii="Times New Roman"/>
          <w:b w:val="false"/>
          <w:i w:val="false"/>
          <w:color w:val="000000"/>
          <w:sz w:val="28"/>
        </w:rPr>
        <w:t>
      Бұл әдіс пеш немесе қазандық деңгейінде қолданылады, бірақ ол Оттықның конструкциясымен тығыз байланысты. Ол газды жағу үшін кеңінен қолданылады. Аралас және сұйық отынды жағу үшін қыздырғыштың арнайы конструкциясы қажет.</w:t>
      </w:r>
    </w:p>
    <w:bookmarkEnd w:id="6043"/>
    <w:bookmarkStart w:name="z6778" w:id="6044"/>
    <w:p>
      <w:pPr>
        <w:spacing w:after="0"/>
        <w:ind w:left="0"/>
        <w:jc w:val="both"/>
      </w:pPr>
      <w:r>
        <w:rPr>
          <w:rFonts w:ascii="Times New Roman"/>
          <w:b w:val="false"/>
          <w:i w:val="false"/>
          <w:color w:val="000000"/>
          <w:sz w:val="28"/>
        </w:rPr>
        <w:t>
      Ендірудің әсері</w:t>
      </w:r>
    </w:p>
    <w:bookmarkEnd w:id="6044"/>
    <w:bookmarkStart w:name="z6779" w:id="6045"/>
    <w:p>
      <w:pPr>
        <w:spacing w:after="0"/>
        <w:ind w:left="0"/>
        <w:jc w:val="both"/>
      </w:pPr>
      <w:r>
        <w:rPr>
          <w:rFonts w:ascii="Times New Roman"/>
          <w:b w:val="false"/>
          <w:i w:val="false"/>
          <w:color w:val="000000"/>
          <w:sz w:val="28"/>
        </w:rPr>
        <w:t>
      NОХ шығарындыларын азайту.</w:t>
      </w:r>
    </w:p>
    <w:bookmarkEnd w:id="6045"/>
    <w:bookmarkStart w:name="z6780" w:id="6046"/>
    <w:p>
      <w:pPr>
        <w:spacing w:after="0"/>
        <w:ind w:left="0"/>
        <w:jc w:val="both"/>
      </w:pPr>
      <w:r>
        <w:rPr>
          <w:rFonts w:ascii="Times New Roman"/>
          <w:b w:val="false"/>
          <w:i w:val="false"/>
          <w:color w:val="000000"/>
          <w:sz w:val="28"/>
        </w:rPr>
        <w:t>
      Анықтамалық әдебиет</w:t>
      </w:r>
    </w:p>
    <w:bookmarkEnd w:id="6046"/>
    <w:bookmarkStart w:name="z6781" w:id="6047"/>
    <w:p>
      <w:pPr>
        <w:spacing w:after="0"/>
        <w:ind w:left="0"/>
        <w:jc w:val="both"/>
      </w:pPr>
      <w:r>
        <w:rPr>
          <w:rFonts w:ascii="Times New Roman"/>
          <w:b w:val="false"/>
          <w:i w:val="false"/>
          <w:color w:val="000000"/>
          <w:sz w:val="28"/>
        </w:rPr>
        <w:t>
      [5], [23].</w:t>
      </w:r>
    </w:p>
    <w:bookmarkEnd w:id="6047"/>
    <w:bookmarkStart w:name="z6782" w:id="6048"/>
    <w:p>
      <w:pPr>
        <w:spacing w:after="0"/>
        <w:ind w:left="0"/>
        <w:jc w:val="left"/>
      </w:pPr>
      <w:r>
        <w:rPr>
          <w:rFonts w:ascii="Times New Roman"/>
          <w:b/>
          <w:i w:val="false"/>
          <w:color w:val="000000"/>
        </w:rPr>
        <w:t xml:space="preserve"> 5.21.18. Күлі аз отын түрлеріне көшу </w:t>
      </w:r>
    </w:p>
    <w:bookmarkEnd w:id="6048"/>
    <w:bookmarkStart w:name="z6783" w:id="6049"/>
    <w:p>
      <w:pPr>
        <w:spacing w:after="0"/>
        <w:ind w:left="0"/>
        <w:jc w:val="both"/>
      </w:pPr>
      <w:r>
        <w:rPr>
          <w:rFonts w:ascii="Times New Roman"/>
          <w:b w:val="false"/>
          <w:i w:val="false"/>
          <w:color w:val="000000"/>
          <w:sz w:val="28"/>
        </w:rPr>
        <w:t>
      Сипаты</w:t>
      </w:r>
    </w:p>
    <w:bookmarkEnd w:id="6049"/>
    <w:bookmarkStart w:name="z6784" w:id="6050"/>
    <w:p>
      <w:pPr>
        <w:spacing w:after="0"/>
        <w:ind w:left="0"/>
        <w:jc w:val="both"/>
      </w:pPr>
      <w:r>
        <w:rPr>
          <w:rFonts w:ascii="Times New Roman"/>
          <w:b w:val="false"/>
          <w:i w:val="false"/>
          <w:color w:val="000000"/>
          <w:sz w:val="28"/>
        </w:rPr>
        <w:t xml:space="preserve">
      Мұнай өңдеу зауытының отын газы мен гидротазаланған сұйық технологиялық отын құрамында ауыр сұйық технологиялық отынға қарағанда тоқтатылған бөлшектердің мөлшері аз. Отынның осы түрлеріне көшу тоқтатылған бөлшектердің шығарындыларын азайтуға оң әсер етеді. 5.21.3 және 5.21.5-тармақтарда қалқыма бөлшектер шығарындыларының қол жеткізілген деңгейлері, сондай-ақ орта арасындағы әсерлер, пайдалану деректері, қолданылуы және экономикалық аспектілері сипатталған. </w:t>
      </w:r>
    </w:p>
    <w:bookmarkEnd w:id="6050"/>
    <w:bookmarkStart w:name="z6785" w:id="6051"/>
    <w:p>
      <w:pPr>
        <w:spacing w:after="0"/>
        <w:ind w:left="0"/>
        <w:jc w:val="left"/>
      </w:pPr>
      <w:r>
        <w:rPr>
          <w:rFonts w:ascii="Times New Roman"/>
          <w:b/>
          <w:i w:val="false"/>
          <w:color w:val="000000"/>
        </w:rPr>
        <w:t xml:space="preserve"> 5.21.19. Отынға қосымдар</w:t>
      </w:r>
    </w:p>
    <w:bookmarkEnd w:id="6051"/>
    <w:bookmarkStart w:name="z6786" w:id="6052"/>
    <w:p>
      <w:pPr>
        <w:spacing w:after="0"/>
        <w:ind w:left="0"/>
        <w:jc w:val="both"/>
      </w:pPr>
      <w:r>
        <w:rPr>
          <w:rFonts w:ascii="Times New Roman"/>
          <w:b w:val="false"/>
          <w:i w:val="false"/>
          <w:color w:val="000000"/>
          <w:sz w:val="28"/>
        </w:rPr>
        <w:t>
      Сипаты</w:t>
      </w:r>
    </w:p>
    <w:bookmarkEnd w:id="6052"/>
    <w:bookmarkStart w:name="z6787" w:id="6053"/>
    <w:p>
      <w:pPr>
        <w:spacing w:after="0"/>
        <w:ind w:left="0"/>
        <w:jc w:val="both"/>
      </w:pPr>
      <w:r>
        <w:rPr>
          <w:rFonts w:ascii="Times New Roman"/>
          <w:b w:val="false"/>
          <w:i w:val="false"/>
          <w:color w:val="000000"/>
          <w:sz w:val="28"/>
        </w:rPr>
        <w:t>
      1-әдіс: күкірт оксидтерін алу үшін әк немесе әктасты отын қоспасы ретінде пайдалану.</w:t>
      </w:r>
    </w:p>
    <w:bookmarkEnd w:id="6053"/>
    <w:bookmarkStart w:name="z6788" w:id="6054"/>
    <w:p>
      <w:pPr>
        <w:spacing w:after="0"/>
        <w:ind w:left="0"/>
        <w:jc w:val="both"/>
      </w:pPr>
      <w:r>
        <w:rPr>
          <w:rFonts w:ascii="Times New Roman"/>
          <w:b w:val="false"/>
          <w:i w:val="false"/>
          <w:color w:val="000000"/>
          <w:sz w:val="28"/>
        </w:rPr>
        <w:t>
      2-әдіс: SO3-те SO2 тотығуын тежеу үшін магний негізіндегі қоспаларды қолдану. Магний ауыр сұйық отынды жағу кезінде пайда болатын ванадий пентоксидімен біріктіріледі.</w:t>
      </w:r>
    </w:p>
    <w:bookmarkEnd w:id="6054"/>
    <w:bookmarkStart w:name="z6789" w:id="6055"/>
    <w:p>
      <w:pPr>
        <w:spacing w:after="0"/>
        <w:ind w:left="0"/>
        <w:jc w:val="both"/>
      </w:pPr>
      <w:r>
        <w:rPr>
          <w:rFonts w:ascii="Times New Roman"/>
          <w:b w:val="false"/>
          <w:i w:val="false"/>
          <w:color w:val="000000"/>
          <w:sz w:val="28"/>
        </w:rPr>
        <w:t>
      Қол жеткізілген экологиялық пайда</w:t>
      </w:r>
    </w:p>
    <w:bookmarkEnd w:id="6055"/>
    <w:bookmarkStart w:name="z6790" w:id="6056"/>
    <w:p>
      <w:pPr>
        <w:spacing w:after="0"/>
        <w:ind w:left="0"/>
        <w:jc w:val="both"/>
      </w:pPr>
      <w:r>
        <w:rPr>
          <w:rFonts w:ascii="Times New Roman"/>
          <w:b w:val="false"/>
          <w:i w:val="false"/>
          <w:color w:val="000000"/>
          <w:sz w:val="28"/>
        </w:rPr>
        <w:t>
      1-әдіс: бұл әдіс SO2 шығарылуын шамамен 90 % төмендетеді. Стехиометриялық мөлшерден асатын 100 % әктас қажет.</w:t>
      </w:r>
    </w:p>
    <w:bookmarkEnd w:id="6056"/>
    <w:bookmarkStart w:name="z6791" w:id="6057"/>
    <w:p>
      <w:pPr>
        <w:spacing w:after="0"/>
        <w:ind w:left="0"/>
        <w:jc w:val="both"/>
      </w:pPr>
      <w:r>
        <w:rPr>
          <w:rFonts w:ascii="Times New Roman"/>
          <w:b w:val="false"/>
          <w:i w:val="false"/>
          <w:color w:val="000000"/>
          <w:sz w:val="28"/>
        </w:rPr>
        <w:t>
      2-әдіс: бұл әдістің мақсаты SOX шығарындыларын азайту емес, оның көрінуін азайту үшін пойыздағы SO3 мөлшерін азайту.</w:t>
      </w:r>
    </w:p>
    <w:bookmarkEnd w:id="6057"/>
    <w:bookmarkStart w:name="z6792" w:id="6058"/>
    <w:p>
      <w:pPr>
        <w:spacing w:after="0"/>
        <w:ind w:left="0"/>
        <w:jc w:val="both"/>
      </w:pPr>
      <w:r>
        <w:rPr>
          <w:rFonts w:ascii="Times New Roman"/>
          <w:b w:val="false"/>
          <w:i w:val="false"/>
          <w:color w:val="000000"/>
          <w:sz w:val="28"/>
        </w:rPr>
        <w:t>
      Экологиялық көрсеткіштер және пайдалану деректері</w:t>
      </w:r>
    </w:p>
    <w:bookmarkEnd w:id="6058"/>
    <w:bookmarkStart w:name="z6793" w:id="6059"/>
    <w:p>
      <w:pPr>
        <w:spacing w:after="0"/>
        <w:ind w:left="0"/>
        <w:jc w:val="both"/>
      </w:pPr>
      <w:r>
        <w:rPr>
          <w:rFonts w:ascii="Times New Roman"/>
          <w:b w:val="false"/>
          <w:i w:val="false"/>
          <w:color w:val="000000"/>
          <w:sz w:val="28"/>
        </w:rPr>
        <w:t>
      2-әдіс: айдалатын сұйықтықтың көлемі әр 5,6 тонна сұйық отын үшін шамамен бір литрді құрайды.</w:t>
      </w:r>
    </w:p>
    <w:bookmarkEnd w:id="6059"/>
    <w:bookmarkStart w:name="z6794" w:id="6060"/>
    <w:p>
      <w:pPr>
        <w:spacing w:after="0"/>
        <w:ind w:left="0"/>
        <w:jc w:val="both"/>
      </w:pPr>
      <w:r>
        <w:rPr>
          <w:rFonts w:ascii="Times New Roman"/>
          <w:b w:val="false"/>
          <w:i w:val="false"/>
          <w:color w:val="000000"/>
          <w:sz w:val="28"/>
        </w:rPr>
        <w:t>
      Кросс-медиа әсерлері</w:t>
      </w:r>
    </w:p>
    <w:bookmarkEnd w:id="6060"/>
    <w:bookmarkStart w:name="z6795" w:id="6061"/>
    <w:p>
      <w:pPr>
        <w:spacing w:after="0"/>
        <w:ind w:left="0"/>
        <w:jc w:val="both"/>
      </w:pPr>
      <w:r>
        <w:rPr>
          <w:rFonts w:ascii="Times New Roman"/>
          <w:b w:val="false"/>
          <w:i w:val="false"/>
          <w:color w:val="000000"/>
          <w:sz w:val="28"/>
        </w:rPr>
        <w:t>
      1-әдіс: әктас пен гипс қоспасын қайта өңдеу керек.</w:t>
      </w:r>
    </w:p>
    <w:bookmarkEnd w:id="6061"/>
    <w:bookmarkStart w:name="z6796" w:id="6062"/>
    <w:p>
      <w:pPr>
        <w:spacing w:after="0"/>
        <w:ind w:left="0"/>
        <w:jc w:val="both"/>
      </w:pPr>
      <w:r>
        <w:rPr>
          <w:rFonts w:ascii="Times New Roman"/>
          <w:b w:val="false"/>
          <w:i w:val="false"/>
          <w:color w:val="000000"/>
          <w:sz w:val="28"/>
        </w:rPr>
        <w:t>
      2-әдіс: ешбір елеулі салдары жоқ.</w:t>
      </w:r>
    </w:p>
    <w:bookmarkEnd w:id="6062"/>
    <w:bookmarkStart w:name="z6797" w:id="6063"/>
    <w:p>
      <w:pPr>
        <w:spacing w:after="0"/>
        <w:ind w:left="0"/>
        <w:jc w:val="both"/>
      </w:pPr>
      <w:r>
        <w:rPr>
          <w:rFonts w:ascii="Times New Roman"/>
          <w:b w:val="false"/>
          <w:i w:val="false"/>
          <w:color w:val="000000"/>
          <w:sz w:val="28"/>
        </w:rPr>
        <w:t>
      Қолданылуы</w:t>
      </w:r>
    </w:p>
    <w:bookmarkEnd w:id="6063"/>
    <w:bookmarkStart w:name="z6798" w:id="6064"/>
    <w:p>
      <w:pPr>
        <w:spacing w:after="0"/>
        <w:ind w:left="0"/>
        <w:jc w:val="both"/>
      </w:pPr>
      <w:r>
        <w:rPr>
          <w:rFonts w:ascii="Times New Roman"/>
          <w:b w:val="false"/>
          <w:i w:val="false"/>
          <w:color w:val="000000"/>
          <w:sz w:val="28"/>
        </w:rPr>
        <w:t>
      1-әдіс: кәдімгі қазандықтар мен мұнай өңдеу зауыттарының пештері үшін әк немесе әктасты күкірт алуға арналған пешке айдауға жол берілмейді. Егер жылытқыштар мен қазандықтар сұйытылған қабаты бар қазандықтар болса немесе еріткішпен деасфальтизация нәтижесінде алынған мұнай коксын немесе ауыр битумды жағу үшін айналымдағы сұйықтығы бар қазандықтар болса, әк/әктасты пешке лақтыруға болады.шығарындылармен күресу.</w:t>
      </w:r>
    </w:p>
    <w:bookmarkEnd w:id="6064"/>
    <w:bookmarkStart w:name="z6799" w:id="6065"/>
    <w:p>
      <w:pPr>
        <w:spacing w:after="0"/>
        <w:ind w:left="0"/>
        <w:jc w:val="both"/>
      </w:pPr>
      <w:r>
        <w:rPr>
          <w:rFonts w:ascii="Times New Roman"/>
          <w:b w:val="false"/>
          <w:i w:val="false"/>
          <w:color w:val="000000"/>
          <w:sz w:val="28"/>
        </w:rPr>
        <w:t>
      2-әдіс: бұл әдіс алты қазандықтың екеуінен көрінетін нәтижені азайту үшін Еуропалық мұнай өңдеу зауытында сынақ әдісі ретінде (2008) қолданылды. 2010 жылы әдіс жұмыс істемейтін болып қабылданды, өйткені объект қол жеткізілген жақсартуларды сандық түрде дәлелдей алмады.</w:t>
      </w:r>
    </w:p>
    <w:bookmarkEnd w:id="6065"/>
    <w:bookmarkStart w:name="z6800" w:id="6066"/>
    <w:p>
      <w:pPr>
        <w:spacing w:after="0"/>
        <w:ind w:left="0"/>
        <w:jc w:val="both"/>
      </w:pPr>
      <w:r>
        <w:rPr>
          <w:rFonts w:ascii="Times New Roman"/>
          <w:b w:val="false"/>
          <w:i w:val="false"/>
          <w:color w:val="000000"/>
          <w:sz w:val="28"/>
        </w:rPr>
        <w:t>
      Ендірудің әсері</w:t>
      </w:r>
    </w:p>
    <w:bookmarkEnd w:id="6066"/>
    <w:bookmarkStart w:name="z6801" w:id="6067"/>
    <w:p>
      <w:pPr>
        <w:spacing w:after="0"/>
        <w:ind w:left="0"/>
        <w:jc w:val="both"/>
      </w:pPr>
      <w:r>
        <w:rPr>
          <w:rFonts w:ascii="Times New Roman"/>
          <w:b w:val="false"/>
          <w:i w:val="false"/>
          <w:color w:val="000000"/>
          <w:sz w:val="28"/>
        </w:rPr>
        <w:t>
      Күкірт оксидінің шығарындыларын азайту.</w:t>
      </w:r>
    </w:p>
    <w:bookmarkEnd w:id="6067"/>
    <w:bookmarkStart w:name="z6802" w:id="6068"/>
    <w:p>
      <w:pPr>
        <w:spacing w:after="0"/>
        <w:ind w:left="0"/>
        <w:jc w:val="both"/>
      </w:pPr>
      <w:r>
        <w:rPr>
          <w:rFonts w:ascii="Times New Roman"/>
          <w:b w:val="false"/>
          <w:i w:val="false"/>
          <w:color w:val="000000"/>
          <w:sz w:val="28"/>
        </w:rPr>
        <w:t>
      Анықтамалық әдебиет</w:t>
      </w:r>
    </w:p>
    <w:bookmarkEnd w:id="6068"/>
    <w:bookmarkStart w:name="z6803" w:id="6069"/>
    <w:p>
      <w:pPr>
        <w:spacing w:after="0"/>
        <w:ind w:left="0"/>
        <w:jc w:val="both"/>
      </w:pPr>
      <w:r>
        <w:rPr>
          <w:rFonts w:ascii="Times New Roman"/>
          <w:b w:val="false"/>
          <w:i w:val="false"/>
          <w:color w:val="000000"/>
          <w:sz w:val="28"/>
        </w:rPr>
        <w:t>
      [108]</w:t>
      </w:r>
    </w:p>
    <w:bookmarkEnd w:id="6069"/>
    <w:bookmarkStart w:name="z6804" w:id="6070"/>
    <w:p>
      <w:pPr>
        <w:spacing w:after="0"/>
        <w:ind w:left="0"/>
        <w:jc w:val="left"/>
      </w:pPr>
      <w:r>
        <w:rPr>
          <w:rFonts w:ascii="Times New Roman"/>
          <w:b/>
          <w:i w:val="false"/>
          <w:color w:val="000000"/>
        </w:rPr>
        <w:t xml:space="preserve"> 5.21.20. Түтін газдарын күкіртсіздендіру процестері</w:t>
      </w:r>
    </w:p>
    <w:bookmarkEnd w:id="6070"/>
    <w:bookmarkStart w:name="z6805" w:id="6071"/>
    <w:p>
      <w:pPr>
        <w:spacing w:after="0"/>
        <w:ind w:left="0"/>
        <w:jc w:val="both"/>
      </w:pPr>
      <w:r>
        <w:rPr>
          <w:rFonts w:ascii="Times New Roman"/>
          <w:b w:val="false"/>
          <w:i w:val="false"/>
          <w:color w:val="000000"/>
          <w:sz w:val="28"/>
        </w:rPr>
        <w:t>
      Сипаты</w:t>
      </w:r>
    </w:p>
    <w:bookmarkEnd w:id="6071"/>
    <w:bookmarkStart w:name="z6806" w:id="6072"/>
    <w:p>
      <w:pPr>
        <w:spacing w:after="0"/>
        <w:ind w:left="0"/>
        <w:jc w:val="both"/>
      </w:pPr>
      <w:r>
        <w:rPr>
          <w:rFonts w:ascii="Times New Roman"/>
          <w:b w:val="false"/>
          <w:i w:val="false"/>
          <w:color w:val="000000"/>
          <w:sz w:val="28"/>
        </w:rPr>
        <w:t>
      Түтін газын күкіртсіздендіру әдістеріне, мысалы, дымқыл әктас скруббері, Вальтер процесі, Уэллман-Лорд процесі, SD процесі, AI процесі, SNOХ процесі және теңіз суын тазарту жатады. Осы процестер туралы толық ақпаратты 5.27.4- тармақтан табуға болады.</w:t>
      </w:r>
    </w:p>
    <w:bookmarkEnd w:id="6072"/>
    <w:bookmarkStart w:name="z6807" w:id="6073"/>
    <w:p>
      <w:pPr>
        <w:spacing w:after="0"/>
        <w:ind w:left="0"/>
        <w:jc w:val="both"/>
      </w:pPr>
      <w:r>
        <w:rPr>
          <w:rFonts w:ascii="Times New Roman"/>
          <w:b w:val="false"/>
          <w:i w:val="false"/>
          <w:color w:val="000000"/>
          <w:sz w:val="28"/>
        </w:rPr>
        <w:t>
      Экономика</w:t>
      </w:r>
    </w:p>
    <w:bookmarkEnd w:id="6073"/>
    <w:bookmarkStart w:name="z6808" w:id="6074"/>
    <w:p>
      <w:pPr>
        <w:spacing w:after="0"/>
        <w:ind w:left="0"/>
        <w:jc w:val="both"/>
      </w:pPr>
      <w:r>
        <w:rPr>
          <w:rFonts w:ascii="Times New Roman"/>
          <w:b w:val="false"/>
          <w:i w:val="false"/>
          <w:color w:val="000000"/>
          <w:sz w:val="28"/>
        </w:rPr>
        <w:t>
      Ылғалды газ скрубберін отын ауыстырумен салыстырғанда пайдалану шығындары туралы соңғы мәліметтер (табиғи газ мұнай өңдеу отынын ауыстырады) [108]).</w:t>
      </w:r>
    </w:p>
    <w:bookmarkEnd w:id="607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809" w:id="6075"/>
    <w:p>
      <w:pPr>
        <w:spacing w:after="0"/>
        <w:ind w:left="0"/>
        <w:jc w:val="both"/>
      </w:pPr>
      <w:r>
        <w:rPr>
          <w:rFonts w:ascii="Times New Roman"/>
          <w:b w:val="false"/>
          <w:i w:val="false"/>
          <w:color w:val="000000"/>
          <w:sz w:val="28"/>
        </w:rPr>
        <w:t>
      5.22. Мұнай өңдеу зауытын интеграцияланған басқару</w:t>
      </w:r>
    </w:p>
    <w:bookmarkEnd w:id="6075"/>
    <w:bookmarkStart w:name="z6810" w:id="6076"/>
    <w:p>
      <w:pPr>
        <w:spacing w:after="0"/>
        <w:ind w:left="0"/>
        <w:jc w:val="both"/>
      </w:pPr>
      <w:r>
        <w:rPr>
          <w:rFonts w:ascii="Times New Roman"/>
          <w:b w:val="false"/>
          <w:i w:val="false"/>
          <w:color w:val="000000"/>
          <w:sz w:val="28"/>
        </w:rPr>
        <w:t>
      Сапалы ЕҚТ қолдану қажет.</w:t>
      </w:r>
    </w:p>
    <w:bookmarkEnd w:id="6076"/>
    <w:bookmarkStart w:name="z6811" w:id="6077"/>
    <w:p>
      <w:pPr>
        <w:spacing w:after="0"/>
        <w:ind w:left="0"/>
        <w:jc w:val="both"/>
      </w:pPr>
      <w:r>
        <w:rPr>
          <w:rFonts w:ascii="Times New Roman"/>
          <w:b w:val="false"/>
          <w:i w:val="false"/>
          <w:color w:val="000000"/>
          <w:sz w:val="28"/>
        </w:rPr>
        <w:t>
      Мысалы, 4.1-тармақ және өзгелері.</w:t>
      </w:r>
    </w:p>
    <w:bookmarkEnd w:id="6077"/>
    <w:bookmarkStart w:name="z6812" w:id="6078"/>
    <w:p>
      <w:pPr>
        <w:spacing w:after="0"/>
        <w:ind w:left="0"/>
        <w:jc w:val="left"/>
      </w:pPr>
      <w:r>
        <w:rPr>
          <w:rFonts w:ascii="Times New Roman"/>
          <w:b/>
          <w:i w:val="false"/>
          <w:color w:val="000000"/>
        </w:rPr>
        <w:t xml:space="preserve"> 5.23. Түтін газдарының жылуын кәдеге жарату</w:t>
      </w:r>
    </w:p>
    <w:bookmarkEnd w:id="6078"/>
    <w:bookmarkStart w:name="z6813" w:id="6079"/>
    <w:p>
      <w:pPr>
        <w:spacing w:after="0"/>
        <w:ind w:left="0"/>
        <w:jc w:val="both"/>
      </w:pPr>
      <w:r>
        <w:rPr>
          <w:rFonts w:ascii="Times New Roman"/>
          <w:b w:val="false"/>
          <w:i w:val="false"/>
          <w:color w:val="000000"/>
          <w:sz w:val="28"/>
        </w:rPr>
        <w:t xml:space="preserve">
      Түтін газдарының жылуын кәдеге жарату бойынша ЕҚТ мәні түтін газының немесе шикізаттың ыстық ағынын қайта бөлу болып табылады. </w:t>
      </w:r>
    </w:p>
    <w:bookmarkEnd w:id="6079"/>
    <w:bookmarkStart w:name="z6814" w:id="6080"/>
    <w:p>
      <w:pPr>
        <w:spacing w:after="0"/>
        <w:ind w:left="0"/>
        <w:jc w:val="left"/>
      </w:pPr>
      <w:r>
        <w:rPr>
          <w:rFonts w:ascii="Times New Roman"/>
          <w:b/>
          <w:i w:val="false"/>
          <w:color w:val="000000"/>
        </w:rPr>
        <w:t xml:space="preserve"> 5.24. МӨЗ-дің құрамдастырылған/кешенді қондырғылары</w:t>
      </w:r>
    </w:p>
    <w:bookmarkEnd w:id="6080"/>
    <w:bookmarkStart w:name="z6815" w:id="6081"/>
    <w:p>
      <w:pPr>
        <w:spacing w:after="0"/>
        <w:ind w:left="0"/>
        <w:jc w:val="both"/>
      </w:pPr>
      <w:r>
        <w:rPr>
          <w:rFonts w:ascii="Times New Roman"/>
          <w:b w:val="false"/>
          <w:i w:val="false"/>
          <w:color w:val="000000"/>
          <w:sz w:val="28"/>
        </w:rPr>
        <w:t>
      МӨЗ құрамдастырылған/кешенді қондырғылары бірнеше түрлі технологиялық процестердің жүйесі болып табылады және тиісті технологиялық процестер бойынша әртүрлі техниканы қамтуы мүмкін және тұтастай зауыт бойынша мұнай мен газды қайта өңдеу процестерін оңтайландыру мүмкіндігіне байланысты қолдануға ұсынылады.</w:t>
      </w:r>
    </w:p>
    <w:bookmarkEnd w:id="6081"/>
    <w:bookmarkStart w:name="z6816" w:id="6082"/>
    <w:p>
      <w:pPr>
        <w:spacing w:after="0"/>
        <w:ind w:left="0"/>
        <w:jc w:val="left"/>
      </w:pPr>
      <w:r>
        <w:rPr>
          <w:rFonts w:ascii="Times New Roman"/>
          <w:b/>
          <w:i w:val="false"/>
          <w:color w:val="000000"/>
        </w:rPr>
        <w:t xml:space="preserve"> 5.25. Қалдықтарды басқару әдістері</w:t>
      </w:r>
    </w:p>
    <w:bookmarkEnd w:id="6082"/>
    <w:bookmarkStart w:name="z6817" w:id="6083"/>
    <w:p>
      <w:pPr>
        <w:spacing w:after="0"/>
        <w:ind w:left="0"/>
        <w:jc w:val="left"/>
      </w:pPr>
      <w:r>
        <w:rPr>
          <w:rFonts w:ascii="Times New Roman"/>
          <w:b/>
          <w:i w:val="false"/>
          <w:color w:val="000000"/>
        </w:rPr>
        <w:t xml:space="preserve"> 5.25.1. Шламды өңдеу және онымен жұмыс істеу</w:t>
      </w:r>
    </w:p>
    <w:bookmarkEnd w:id="6083"/>
    <w:bookmarkStart w:name="z6818" w:id="6084"/>
    <w:p>
      <w:pPr>
        <w:spacing w:after="0"/>
        <w:ind w:left="0"/>
        <w:jc w:val="both"/>
      </w:pPr>
      <w:r>
        <w:rPr>
          <w:rFonts w:ascii="Times New Roman"/>
          <w:b w:val="false"/>
          <w:i w:val="false"/>
          <w:color w:val="000000"/>
          <w:sz w:val="28"/>
        </w:rPr>
        <w:t>
      Сипаты</w:t>
      </w:r>
    </w:p>
    <w:bookmarkEnd w:id="6084"/>
    <w:bookmarkStart w:name="z6819" w:id="6085"/>
    <w:p>
      <w:pPr>
        <w:spacing w:after="0"/>
        <w:ind w:left="0"/>
        <w:jc w:val="both"/>
      </w:pPr>
      <w:r>
        <w:rPr>
          <w:rFonts w:ascii="Times New Roman"/>
          <w:b w:val="false"/>
          <w:i w:val="false"/>
          <w:color w:val="000000"/>
          <w:sz w:val="28"/>
        </w:rPr>
        <w:t>
      Шламдар – бұл өндірістік қондырғылардағы сарқынды суларды тазарту нәтижесінде пайда болатын жартылай сұйық қалдық. МӨЗ-де келесі көздерден шламдардың бірқатар түрлері түзіледі: шикі мұнай және мұнай өнімдерінің резервуарлары (түптік шөгінділер), API мұнай-су сепараторы, флокуляция және флотация қондырғылары, сондай-ақ қысымды флотация қондырғылары. Биошламдар мұнай құрамы мен дегидратация тұрғысынан шламдардың маңызды санатын білдіреді. Қалдықтарды көмуге, оларды топырақтың жоғарғы қабатымен араластыру мақсатында шығаруға қатаң тыйым салынады.</w:t>
      </w:r>
    </w:p>
    <w:bookmarkEnd w:id="6085"/>
    <w:bookmarkStart w:name="z6820" w:id="6086"/>
    <w:p>
      <w:pPr>
        <w:spacing w:after="0"/>
        <w:ind w:left="0"/>
        <w:jc w:val="both"/>
      </w:pPr>
      <w:r>
        <w:rPr>
          <w:rFonts w:ascii="Times New Roman"/>
          <w:b w:val="false"/>
          <w:i w:val="false"/>
          <w:color w:val="000000"/>
          <w:sz w:val="28"/>
        </w:rPr>
        <w:t>
      Алдын ала тазалау және шламды тазалау</w:t>
      </w:r>
    </w:p>
    <w:bookmarkEnd w:id="6086"/>
    <w:bookmarkStart w:name="z6821" w:id="6087"/>
    <w:p>
      <w:pPr>
        <w:spacing w:after="0"/>
        <w:ind w:left="0"/>
        <w:jc w:val="both"/>
      </w:pPr>
      <w:r>
        <w:rPr>
          <w:rFonts w:ascii="Times New Roman"/>
          <w:b w:val="false"/>
          <w:i w:val="false"/>
          <w:color w:val="000000"/>
          <w:sz w:val="28"/>
        </w:rPr>
        <w:t>
      Шламды сусыздандыру, құрғату және/немесе жағу әдісімен тазарту, кейіннен қайта өңдеу немесе кәдеге жарату шығындарын үнемдеу мақсатында көмірсутектердің көлемі мен қалдық құрамын азайтуға бағытталған. Шөгінділерді декантерлермен немесе трикантерлермен механикалық сусыздандыру принципі центрифугалық күштерге және су, мұнай және тоқтатылған заттар арасындағы тығыздық айырмашылығына негізделген. Термиялық өңдеу кезеңдері булану процестерін білдіреді. Булану жанама қыздыру және/немесе термиялық тотығу (жану) арқылы органикалық компоненттердің ыдырауы нәтижесінде пайда болады.</w:t>
      </w:r>
    </w:p>
    <w:bookmarkEnd w:id="6087"/>
    <w:bookmarkStart w:name="z6822" w:id="6088"/>
    <w:p>
      <w:pPr>
        <w:spacing w:after="0"/>
        <w:ind w:left="0"/>
        <w:jc w:val="both"/>
      </w:pPr>
      <w:r>
        <w:rPr>
          <w:rFonts w:ascii="Times New Roman"/>
          <w:b w:val="false"/>
          <w:i w:val="false"/>
          <w:color w:val="000000"/>
          <w:sz w:val="28"/>
        </w:rPr>
        <w:t>
      Декантерлер биошламдарды сусыздандыру үшін кеңінен қолданылады. Бу кептіргіштері тек биошламды кептіру үшін қолданылады және көбінесе жану алдында алдын-ала тазарту сатысында қолданылады.</w:t>
      </w:r>
    </w:p>
    <w:bookmarkEnd w:id="6088"/>
    <w:bookmarkStart w:name="z6823" w:id="6089"/>
    <w:p>
      <w:pPr>
        <w:spacing w:after="0"/>
        <w:ind w:left="0"/>
        <w:jc w:val="both"/>
      </w:pPr>
      <w:r>
        <w:rPr>
          <w:rFonts w:ascii="Times New Roman"/>
          <w:b w:val="false"/>
          <w:i w:val="false"/>
          <w:color w:val="000000"/>
          <w:sz w:val="28"/>
        </w:rPr>
        <w:t>
      Мұнай өңдеу өнеркәсібінде дегидратация және шламды майсыздандыру үшін декантерлер кең таралған. Мердігерлік ұйымдар ұсынатын стационарлық, сондай-ақ жылжымалы қондырғы түрінде орындалған. Құрғатылған био-және мұнай шламдары кептіру және/немесе жағу қондырғыларында қосымша өңделеді. Мұндай өңдеу іс жүзінде мұнайды қалдықтардан алып тастайды, олар үшін олар пайдалы қолданылады.</w:t>
      </w:r>
    </w:p>
    <w:bookmarkEnd w:id="6089"/>
    <w:bookmarkStart w:name="z6824" w:id="6090"/>
    <w:p>
      <w:pPr>
        <w:spacing w:after="0"/>
        <w:ind w:left="0"/>
        <w:jc w:val="both"/>
      </w:pPr>
      <w:r>
        <w:rPr>
          <w:rFonts w:ascii="Times New Roman"/>
          <w:b w:val="false"/>
          <w:i w:val="false"/>
          <w:color w:val="000000"/>
          <w:sz w:val="28"/>
        </w:rPr>
        <w:t>
      Мұнай шламын сусыздандыру әдістері тек өз объектілерінен тыс шлам торттарын өңдейтін МӨЗ-де қолданылады. Бұл шламның мөлшерін азайту және оларды жою шығындарын азайту үшін жасалады. Барлық жерде цемент пештерінде жағу қондырғылары, көмір жағатын электр станциялары, кептірілген шламды жағатын арнайы қондырғылар, пештер мен қауіпті қалдықтарды кәдеге жарату қондырғылары қолданылады. МӨЗ-де кептіру қауіпсіздік қатерлеріне байланысты іс жүзінде қолданылмайды. Майсыздандыру/сусыздандыру нәтижесінде шламдардың құрамында мұнай шламдарын өңдейтін МӨЗ-де еріткіштері аз (центрифугада өңдегеннен кейін немесе сүзгілер арқылы өткізгеннен кейін) қатты қалдықтардың аз мөлшері болады, кокстеу процесінде мұнай шламдары қайта пайдаланылады.</w:t>
      </w:r>
    </w:p>
    <w:bookmarkEnd w:id="6090"/>
    <w:bookmarkStart w:name="z6825" w:id="6091"/>
    <w:p>
      <w:pPr>
        <w:spacing w:after="0"/>
        <w:ind w:left="0"/>
        <w:jc w:val="both"/>
      </w:pPr>
      <w:r>
        <w:rPr>
          <w:rFonts w:ascii="Times New Roman"/>
          <w:b w:val="false"/>
          <w:i w:val="false"/>
          <w:color w:val="000000"/>
          <w:sz w:val="28"/>
        </w:rPr>
        <w:t>
      5.42-суретте қайнаған қабаты бар жану құрылғысымен бірге декантерді пайдаланудың жеңілдетілген технологиялық схемасы көрсетілген. Мұндай схема WIBREF нұсқасы бойынша шламды жағуға арналған ең жақсы қолжетімді технологиялардың бірі болып саналады [119]. Пісіру құрылғысында қайнаған қабаты бар шламдық торт құм қабатына айдау поршеньдік сорғымен беріледі.</w:t>
      </w:r>
    </w:p>
    <w:bookmarkEnd w:id="6091"/>
    <w:bookmarkStart w:name="z6826" w:id="6092"/>
    <w:p>
      <w:pPr>
        <w:spacing w:after="0"/>
        <w:ind w:left="0"/>
        <w:jc w:val="both"/>
      </w:pPr>
      <w:r>
        <w:rPr>
          <w:rFonts w:ascii="Times New Roman"/>
          <w:b w:val="false"/>
          <w:i w:val="false"/>
          <w:color w:val="000000"/>
          <w:sz w:val="28"/>
        </w:rPr>
        <w:t>
      Осы жүйелерде пайда болатын SO2, NOX, көміртегі тотығы, органохлорлы қосылыстар, ПАУ және ауыр металдардың шығарындыларын каталогта қарастырылған шығарындылармен күресудің тиісті шараларын қолдана отырып мұқият реттеу қажет екенін атап өткен жөн [119].</w:t>
      </w:r>
    </w:p>
    <w:bookmarkEnd w:id="6092"/>
    <w:bookmarkStart w:name="z6827" w:id="6093"/>
    <w:p>
      <w:pPr>
        <w:spacing w:after="0"/>
        <w:ind w:left="0"/>
        <w:jc w:val="both"/>
      </w:pPr>
      <w:r>
        <w:rPr>
          <w:rFonts w:ascii="Times New Roman"/>
          <w:b w:val="false"/>
          <w:i w:val="false"/>
          <w:color w:val="000000"/>
          <w:sz w:val="28"/>
        </w:rPr>
        <w:t>
      Сонымен қатар, шламдарды өңдеудің басқа әдістері (биологиялық тазартуды қоса алғанда) 2006 жылғы қалдықтарды тазарту жөніндегі анықтамалықта сипатталған [120].</w:t>
      </w:r>
    </w:p>
    <w:bookmarkEnd w:id="609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828" w:id="6094"/>
    <w:p>
      <w:pPr>
        <w:spacing w:after="0"/>
        <w:ind w:left="0"/>
        <w:jc w:val="both"/>
      </w:pPr>
      <w:r>
        <w:rPr>
          <w:rFonts w:ascii="Times New Roman"/>
          <w:b w:val="false"/>
          <w:i w:val="false"/>
          <w:color w:val="000000"/>
          <w:sz w:val="28"/>
        </w:rPr>
        <w:t xml:space="preserve">
      </w:t>
      </w:r>
    </w:p>
    <w:bookmarkEnd w:id="6094"/>
    <w:p>
      <w:pPr>
        <w:spacing w:after="0"/>
        <w:ind w:left="0"/>
        <w:jc w:val="both"/>
      </w:pPr>
      <w:r>
        <w:drawing>
          <wp:inline distT="0" distB="0" distL="0" distR="0">
            <wp:extent cx="75311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75311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29" w:id="6095"/>
    <w:p>
      <w:pPr>
        <w:spacing w:after="0"/>
        <w:ind w:left="0"/>
        <w:jc w:val="both"/>
      </w:pPr>
      <w:r>
        <w:rPr>
          <w:rFonts w:ascii="Times New Roman"/>
          <w:b w:val="false"/>
          <w:i w:val="false"/>
          <w:color w:val="000000"/>
          <w:sz w:val="28"/>
        </w:rPr>
        <w:t>
      5.42-сурет. Шламды өңдеу мен жағудың жеңілдетілген технологиялық схемасы</w:t>
      </w:r>
    </w:p>
    <w:bookmarkEnd w:id="6095"/>
    <w:bookmarkStart w:name="z6830" w:id="6096"/>
    <w:p>
      <w:pPr>
        <w:spacing w:after="0"/>
        <w:ind w:left="0"/>
        <w:jc w:val="both"/>
      </w:pPr>
      <w:r>
        <w:rPr>
          <w:rFonts w:ascii="Times New Roman"/>
          <w:b w:val="false"/>
          <w:i w:val="false"/>
          <w:color w:val="000000"/>
          <w:sz w:val="28"/>
        </w:rPr>
        <w:t>
      Қол жеткізілген экологиялық пайда</w:t>
      </w:r>
    </w:p>
    <w:bookmarkEnd w:id="6096"/>
    <w:bookmarkStart w:name="z6831" w:id="6097"/>
    <w:p>
      <w:pPr>
        <w:spacing w:after="0"/>
        <w:ind w:left="0"/>
        <w:jc w:val="both"/>
      </w:pPr>
      <w:r>
        <w:rPr>
          <w:rFonts w:ascii="Times New Roman"/>
          <w:b w:val="false"/>
          <w:i w:val="false"/>
          <w:color w:val="000000"/>
          <w:sz w:val="28"/>
        </w:rPr>
        <w:t>
      Қалдықтардың пайда болуы МӨЗ-да өңделетін шикізаттың тоннасына 0,1- ден 0,5 кг-ға дейін азаяды.</w:t>
      </w:r>
    </w:p>
    <w:bookmarkEnd w:id="6097"/>
    <w:bookmarkStart w:name="z6832" w:id="6098"/>
    <w:p>
      <w:pPr>
        <w:spacing w:after="0"/>
        <w:ind w:left="0"/>
        <w:jc w:val="both"/>
      </w:pPr>
      <w:r>
        <w:rPr>
          <w:rFonts w:ascii="Times New Roman"/>
          <w:b w:val="false"/>
          <w:i w:val="false"/>
          <w:color w:val="000000"/>
          <w:sz w:val="28"/>
        </w:rPr>
        <w:t>
      Экологиялық көрсеткіштер және пайдалану деректері</w:t>
      </w:r>
    </w:p>
    <w:bookmarkEnd w:id="6098"/>
    <w:bookmarkStart w:name="z6833" w:id="6099"/>
    <w:p>
      <w:pPr>
        <w:spacing w:after="0"/>
        <w:ind w:left="0"/>
        <w:jc w:val="both"/>
      </w:pPr>
      <w:r>
        <w:rPr>
          <w:rFonts w:ascii="Times New Roman"/>
          <w:b w:val="false"/>
          <w:i w:val="false"/>
          <w:color w:val="000000"/>
          <w:sz w:val="28"/>
        </w:rPr>
        <w:t xml:space="preserve">
      Қауіпсіздік мәселелері іске қосу мен тоқтатуға байланысты (жоспарлы немесе төтенше жағдай). Осыған байланысты алаудың жағдайын бақылау және азот үрлеу жүйесін реттеу қажет. Анаэробты және пирофорлы шөгінділер (резервуарлардың түбінде) сақтау және кептіру кезінде тұтануға бейім. </w:t>
      </w:r>
    </w:p>
    <w:bookmarkEnd w:id="6099"/>
    <w:bookmarkStart w:name="z6834" w:id="6100"/>
    <w:p>
      <w:pPr>
        <w:spacing w:after="0"/>
        <w:ind w:left="0"/>
        <w:jc w:val="both"/>
      </w:pPr>
      <w:r>
        <w:rPr>
          <w:rFonts w:ascii="Times New Roman"/>
          <w:b w:val="false"/>
          <w:i w:val="false"/>
          <w:color w:val="000000"/>
          <w:sz w:val="28"/>
        </w:rPr>
        <w:t>
      Кросс-медиа әсерлері</w:t>
      </w:r>
    </w:p>
    <w:bookmarkEnd w:id="6100"/>
    <w:bookmarkStart w:name="z6835" w:id="6101"/>
    <w:p>
      <w:pPr>
        <w:spacing w:after="0"/>
        <w:ind w:left="0"/>
        <w:jc w:val="both"/>
      </w:pPr>
      <w:r>
        <w:rPr>
          <w:rFonts w:ascii="Times New Roman"/>
          <w:b w:val="false"/>
          <w:i w:val="false"/>
          <w:color w:val="000000"/>
          <w:sz w:val="28"/>
        </w:rPr>
        <w:t>
      Қалдықтар қоршаған ортаға жағудың салдары WIBREF-те қарастырылады.</w:t>
      </w:r>
    </w:p>
    <w:bookmarkEnd w:id="6101"/>
    <w:bookmarkStart w:name="z6836" w:id="6102"/>
    <w:p>
      <w:pPr>
        <w:spacing w:after="0"/>
        <w:ind w:left="0"/>
        <w:jc w:val="both"/>
      </w:pPr>
      <w:r>
        <w:rPr>
          <w:rFonts w:ascii="Times New Roman"/>
          <w:b w:val="false"/>
          <w:i w:val="false"/>
          <w:color w:val="000000"/>
          <w:sz w:val="28"/>
        </w:rPr>
        <w:t>
      Қалдықтарды кептіру және жағу кезіндегі энергия тиімділігі шөгінділердің сипаттамаларына (су мен қалдық мұнайдың құрамына) байланысты. Қайнаған қабатты күйдірумен энергетикалық интеграция екі процесс арқылы жүзеге асырылады: жалған сұйылу үшін бастапқы ауаны алдын-ала жылыту әдеттегі жолмен жүреді, ал экономикалық аспектілерге байланысты бу шығару 8 тоннадан астам аралық қысым/сағ шығара алатын жүйелер көмегімен жүзеге асырылады. Артық ауаның жоғарылауы қайнаған қабаттың температурасын ұстап тұру үшін қажет, бұл қайнаған қабатты жағу әдісінің маңызды кемшілігі болып табылады.</w:t>
      </w:r>
    </w:p>
    <w:bookmarkEnd w:id="6102"/>
    <w:bookmarkStart w:name="z6837" w:id="6103"/>
    <w:p>
      <w:pPr>
        <w:spacing w:after="0"/>
        <w:ind w:left="0"/>
        <w:jc w:val="both"/>
      </w:pPr>
      <w:r>
        <w:rPr>
          <w:rFonts w:ascii="Times New Roman"/>
          <w:b w:val="false"/>
          <w:i w:val="false"/>
          <w:color w:val="000000"/>
          <w:sz w:val="28"/>
        </w:rPr>
        <w:t>
      Қолданылуы</w:t>
      </w:r>
    </w:p>
    <w:bookmarkEnd w:id="6103"/>
    <w:bookmarkStart w:name="z6838" w:id="6104"/>
    <w:p>
      <w:pPr>
        <w:spacing w:after="0"/>
        <w:ind w:left="0"/>
        <w:jc w:val="both"/>
      </w:pPr>
      <w:r>
        <w:rPr>
          <w:rFonts w:ascii="Times New Roman"/>
          <w:b w:val="false"/>
          <w:i w:val="false"/>
          <w:color w:val="000000"/>
          <w:sz w:val="28"/>
        </w:rPr>
        <w:t>
      Кокстеу процесінде мұнай қалдықтарын қайта пайдалану осындай қондырғы және соңғы өнімнің тиісті техникалық сипаттамалары болған кезде мүмкін болады. Қалдықты сусыздандыру қондырғылары толығымен қолданылады және негізінен күйдіруден бұрын қалдықтарды азайту үшін қолданылады. Қайнаған қабатты жағу қондырғысы-бұл қалдықтарды өңдеу саласында кеңінен қолданылатын сыналған технология.</w:t>
      </w:r>
    </w:p>
    <w:bookmarkEnd w:id="6104"/>
    <w:bookmarkStart w:name="z6839" w:id="6105"/>
    <w:p>
      <w:pPr>
        <w:spacing w:after="0"/>
        <w:ind w:left="0"/>
        <w:jc w:val="both"/>
      </w:pPr>
      <w:r>
        <w:rPr>
          <w:rFonts w:ascii="Times New Roman"/>
          <w:b w:val="false"/>
          <w:i w:val="false"/>
          <w:color w:val="000000"/>
          <w:sz w:val="28"/>
        </w:rPr>
        <w:t>
      Декантерлерді қолдану қалдықтардың аз мөлшерімен сарқынды суларды тазартудың сенімді, озық және дәлелденген әдісі болып саналады. Стационарлық декантерлер Годорф, Гетеборг және Станлоу қалаларының МӨЗ-да орнатылған. Жылына бірнеше рет мердігерлік ұйымдар тартылады. Олар қалдықтар объектінің өзінде немесе одан тыс жерлерде келесі тәсілдермен өңдейді: деканттау, кептіру, цемент күйдіру үшін пештерде жағу, электр станцияларын қолдану, өнеркәсіптік/тұрмыстық қалдықтарға өңдеу немесе мұнай қалдығын жағудың арнайы қондырғыларын пайдалану.</w:t>
      </w:r>
    </w:p>
    <w:bookmarkEnd w:id="6105"/>
    <w:bookmarkStart w:name="z6840" w:id="6106"/>
    <w:p>
      <w:pPr>
        <w:spacing w:after="0"/>
        <w:ind w:left="0"/>
        <w:jc w:val="both"/>
      </w:pPr>
      <w:r>
        <w:rPr>
          <w:rFonts w:ascii="Times New Roman"/>
          <w:b w:val="false"/>
          <w:i w:val="false"/>
          <w:color w:val="000000"/>
          <w:sz w:val="28"/>
        </w:rPr>
        <w:t>
      Жалған сұйылту процесі негізінде мұнай қалдығын жағу қондырғысын қолдану қалдықтарды кәдеге жаратудың қазіргі заманғы тәсілі болып саналады, бірақ технологиялық процесті жобалау мен басқарудың жетілдірілген әдісін талап етеді. Бірнеше МӨЗ-да мұндай қондырғылар 1970-ші жылдардан бастап қолданылады. Бүгінгі таңда олардың кейбіреулері басқа, экономикалық тиімді қондырғылармен алмастырылды, өйткені түтін газын тазарту қосымша жабдықтар мен инвестицияларды қажет етеді. Мұнай қалдықтарын басқа қалдықтармен араластыру және оларды цемент күйдіру үшін пештерде және/немесе электр станцияларында қайталама отын ретінде пайдалану, егер мұндай қондырғылар шығарындылармен күресудің тиісті шараларын қолданса, кәдеге жаратудың қолайлы тәсілі болып саналады. Қалдықпен жұмыс істейтін халықаралық мердігерлік ұйымдар мұнайды алу үшін жылжымалы декантерлерді немесе кептіру жүйелерін немесе мұнай қалдықтарын тазартудың стационарлық жүйелерін пайдаланады.</w:t>
      </w:r>
    </w:p>
    <w:bookmarkEnd w:id="6106"/>
    <w:bookmarkStart w:name="z6841" w:id="6107"/>
    <w:p>
      <w:pPr>
        <w:spacing w:after="0"/>
        <w:ind w:left="0"/>
        <w:jc w:val="both"/>
      </w:pPr>
      <w:r>
        <w:rPr>
          <w:rFonts w:ascii="Times New Roman"/>
          <w:b w:val="false"/>
          <w:i w:val="false"/>
          <w:color w:val="000000"/>
          <w:sz w:val="28"/>
        </w:rPr>
        <w:t>
      Экономика</w:t>
      </w:r>
    </w:p>
    <w:bookmarkEnd w:id="6107"/>
    <w:bookmarkStart w:name="z6842" w:id="6108"/>
    <w:p>
      <w:pPr>
        <w:spacing w:after="0"/>
        <w:ind w:left="0"/>
        <w:jc w:val="both"/>
      </w:pPr>
      <w:r>
        <w:rPr>
          <w:rFonts w:ascii="Times New Roman"/>
          <w:b w:val="false"/>
          <w:i w:val="false"/>
          <w:color w:val="000000"/>
          <w:sz w:val="28"/>
        </w:rPr>
        <w:t>
      4 т/сағ қуатты қалдықты қоқысты (20 % қатты заттар) қондырғы үшін резервуарларды және түтін газы мен күлді толық тазарту қондырғысын қоса алғанда, шамамен 50х100 м аумақ қажет етіледі. Қондырғының биіктігі әдетте 12-15 м (резервуарлар, пештер, қазан-кәдеге жаратушы, ЭСФ, қождық бункері), ал қосымша қондырғылардың болуына байланысты биіктігі 40 м және одан да көп түтін құбыры болады. Жоғарыда сипатталған жүйе өнімділігі жылына 20 тонна болатын ірі мұнай өңдеу зауыты үшін жарамды және шамамен 37,5 миллион еуро көлемінде күрделі салымдарды қажет етеді (қондырғының өзін қоса). Пайдалану құны бір тонна құрғақ суспензия үшін 500-700 еуроны құрайды. Егер объектіде орнатылған ірі масштабты қалдық жағу пештері өнеркәсіптік қалдықтарды қайта өңдеудің техникалық мүмкіндігіне ие болса, онда қалдықты жағудың арнайы жүйесін орнату экономикалық тұрғыдан ақталмайды.</w:t>
      </w:r>
    </w:p>
    <w:bookmarkEnd w:id="6108"/>
    <w:bookmarkStart w:name="z6843" w:id="6109"/>
    <w:p>
      <w:pPr>
        <w:spacing w:after="0"/>
        <w:ind w:left="0"/>
        <w:jc w:val="both"/>
      </w:pPr>
      <w:r>
        <w:rPr>
          <w:rFonts w:ascii="Times New Roman"/>
          <w:b w:val="false"/>
          <w:i w:val="false"/>
          <w:color w:val="000000"/>
          <w:sz w:val="28"/>
        </w:rPr>
        <w:t xml:space="preserve">
      Түтін газдарын мұнай қалдығын кептірудің жетілдірілген жүйесі бар деканттер пайдаланады. Мұндай қондырғы объектінің жоғарыда көрсетілген ауданының тек 10-15 % - ын алады. Ал қымбат тазалау 5 млн еуро күрделі салымды талап етер еді. </w:t>
      </w:r>
    </w:p>
    <w:bookmarkEnd w:id="6109"/>
    <w:bookmarkStart w:name="z6844" w:id="6110"/>
    <w:p>
      <w:pPr>
        <w:spacing w:after="0"/>
        <w:ind w:left="0"/>
        <w:jc w:val="both"/>
      </w:pPr>
      <w:r>
        <w:rPr>
          <w:rFonts w:ascii="Times New Roman"/>
          <w:b w:val="false"/>
          <w:i w:val="false"/>
          <w:color w:val="000000"/>
          <w:sz w:val="28"/>
        </w:rPr>
        <w:t>
      Ендірудің әсері</w:t>
      </w:r>
    </w:p>
    <w:bookmarkEnd w:id="6110"/>
    <w:bookmarkStart w:name="z6845" w:id="6111"/>
    <w:p>
      <w:pPr>
        <w:spacing w:after="0"/>
        <w:ind w:left="0"/>
        <w:jc w:val="both"/>
      </w:pPr>
      <w:r>
        <w:rPr>
          <w:rFonts w:ascii="Times New Roman"/>
          <w:b w:val="false"/>
          <w:i w:val="false"/>
          <w:color w:val="000000"/>
          <w:sz w:val="28"/>
        </w:rPr>
        <w:t>
      Мұнай шығару. Пайдалану шығындарын азайту. Қалдықтармен жұмыс істеуді реттейтін заңнама</w:t>
      </w:r>
    </w:p>
    <w:bookmarkEnd w:id="6111"/>
    <w:bookmarkStart w:name="z6846" w:id="6112"/>
    <w:p>
      <w:pPr>
        <w:spacing w:after="0"/>
        <w:ind w:left="0"/>
        <w:jc w:val="left"/>
      </w:pPr>
      <w:r>
        <w:rPr>
          <w:rFonts w:ascii="Times New Roman"/>
          <w:b/>
          <w:i w:val="false"/>
          <w:color w:val="000000"/>
        </w:rPr>
        <w:t xml:space="preserve"> 5.25.2. Қалдықтардың биологиялық ыдырауы</w:t>
      </w:r>
    </w:p>
    <w:bookmarkEnd w:id="6112"/>
    <w:bookmarkStart w:name="z6847" w:id="6113"/>
    <w:p>
      <w:pPr>
        <w:spacing w:after="0"/>
        <w:ind w:left="0"/>
        <w:jc w:val="both"/>
      </w:pPr>
      <w:r>
        <w:rPr>
          <w:rFonts w:ascii="Times New Roman"/>
          <w:b w:val="false"/>
          <w:i w:val="false"/>
          <w:color w:val="000000"/>
          <w:sz w:val="28"/>
        </w:rPr>
        <w:t>
      Бұл бөлімде тікелей МӨЗ-де пайдаланылатын МӨЗ қалдықтарын биологиялық ыдырату әдістері қарастырылады. Ластанған топырақты қалпына келтіру әдістері туралы ақпарат осы бөлімде қарастырылмайды.</w:t>
      </w:r>
    </w:p>
    <w:bookmarkEnd w:id="6113"/>
    <w:bookmarkStart w:name="z6848" w:id="6114"/>
    <w:p>
      <w:pPr>
        <w:spacing w:after="0"/>
        <w:ind w:left="0"/>
        <w:jc w:val="both"/>
      </w:pPr>
      <w:r>
        <w:rPr>
          <w:rFonts w:ascii="Times New Roman"/>
          <w:b w:val="false"/>
          <w:i w:val="false"/>
          <w:color w:val="000000"/>
          <w:sz w:val="28"/>
        </w:rPr>
        <w:t>
      Сипаты</w:t>
      </w:r>
    </w:p>
    <w:bookmarkEnd w:id="6114"/>
    <w:bookmarkStart w:name="z6849" w:id="6115"/>
    <w:p>
      <w:pPr>
        <w:spacing w:after="0"/>
        <w:ind w:left="0"/>
        <w:jc w:val="both"/>
      </w:pPr>
      <w:r>
        <w:rPr>
          <w:rFonts w:ascii="Times New Roman"/>
          <w:b w:val="false"/>
          <w:i w:val="false"/>
          <w:color w:val="000000"/>
          <w:sz w:val="28"/>
        </w:rPr>
        <w:t>
      МӨЗ қалдықтарындағы көптеген қауіпті химиялық заттар микробиологиялық әдістермен су және көмірқышқыл газы сияқты қауіпті емес қосылыстарға айналады. Жалпы, ластағыш заттар топырақта өте баяу ыдырайды, өйткені бұл процесс биореакторларды қолдану сияқты оңтайлы жағдайларды қажет етеді. Биоыдырау тезірек жүруі үшін бірқатар шарттарды орындау қажет.</w:t>
      </w:r>
    </w:p>
    <w:bookmarkEnd w:id="6115"/>
    <w:bookmarkStart w:name="z6850" w:id="6116"/>
    <w:p>
      <w:pPr>
        <w:spacing w:after="0"/>
        <w:ind w:left="0"/>
        <w:jc w:val="both"/>
      </w:pPr>
      <w:r>
        <w:rPr>
          <w:rFonts w:ascii="Times New Roman"/>
          <w:b w:val="false"/>
          <w:i w:val="false"/>
          <w:color w:val="000000"/>
          <w:sz w:val="28"/>
        </w:rPr>
        <w:t>
      Биоыдыраудың заманауи әдістері қажетті жағдайларды жақсартуға бағытталған. Биологиялық ыдырауға қажетті микроорганизмдер қалдықтарда бар немесе оларды қосу керек (егер ыдырау олардың болуын болжаса). Мұндай микроорганизмдер арнайы таңдалады және өңдеуге дайындалады.</w:t>
      </w:r>
    </w:p>
    <w:bookmarkEnd w:id="6116"/>
    <w:bookmarkStart w:name="z6851" w:id="6117"/>
    <w:p>
      <w:pPr>
        <w:spacing w:after="0"/>
        <w:ind w:left="0"/>
        <w:jc w:val="both"/>
      </w:pPr>
      <w:r>
        <w:rPr>
          <w:rFonts w:ascii="Times New Roman"/>
          <w:b w:val="false"/>
          <w:i w:val="false"/>
          <w:color w:val="000000"/>
          <w:sz w:val="28"/>
        </w:rPr>
        <w:t>
      Биологиялық ыдыраудың басқа әдістері қалдықтарды өңдеу жөніндегі анықтамалықта сипатталған [120].</w:t>
      </w:r>
    </w:p>
    <w:bookmarkEnd w:id="6117"/>
    <w:bookmarkStart w:name="z6852" w:id="6118"/>
    <w:p>
      <w:pPr>
        <w:spacing w:after="0"/>
        <w:ind w:left="0"/>
        <w:jc w:val="both"/>
      </w:pPr>
      <w:r>
        <w:rPr>
          <w:rFonts w:ascii="Times New Roman"/>
          <w:b w:val="false"/>
          <w:i w:val="false"/>
          <w:color w:val="000000"/>
          <w:sz w:val="28"/>
        </w:rPr>
        <w:t>
      Экологиялық көрсеткіштер және пайдалану деректері</w:t>
      </w:r>
    </w:p>
    <w:bookmarkEnd w:id="6118"/>
    <w:bookmarkStart w:name="z6853" w:id="6119"/>
    <w:p>
      <w:pPr>
        <w:spacing w:after="0"/>
        <w:ind w:left="0"/>
        <w:jc w:val="both"/>
      </w:pPr>
      <w:r>
        <w:rPr>
          <w:rFonts w:ascii="Times New Roman"/>
          <w:b w:val="false"/>
          <w:i w:val="false"/>
          <w:color w:val="000000"/>
          <w:sz w:val="28"/>
        </w:rPr>
        <w:t>
      Биоыдыраудың маңызды факторлары температураны, оттегінің жеткілікті мөлшерін, қоректік заттарды және тиісті микроорганизмдерді бақылау қажеттілігінен тұрады. Сондай-ақ, ластағыш заттардың шоғырлану деңгейін және оның өзгеру динамикасын ескеру қажет. Уытты қосылыстардың болуы био-ыдырау процесін бұзады. Кейде табиғи органикалық қосылыстардың болуы процеске оң әсер етеді.</w:t>
      </w:r>
    </w:p>
    <w:bookmarkEnd w:id="6119"/>
    <w:bookmarkStart w:name="z6854" w:id="6120"/>
    <w:p>
      <w:pPr>
        <w:spacing w:after="0"/>
        <w:ind w:left="0"/>
        <w:jc w:val="both"/>
      </w:pPr>
      <w:r>
        <w:rPr>
          <w:rFonts w:ascii="Times New Roman"/>
          <w:b w:val="false"/>
          <w:i w:val="false"/>
          <w:color w:val="000000"/>
          <w:sz w:val="28"/>
        </w:rPr>
        <w:t>
      Осылайша, МӨЗ қалдықтарының ыдырау жылдамдығын арттыру үшін мыналар қажет:</w:t>
      </w:r>
    </w:p>
    <w:bookmarkEnd w:id="6120"/>
    <w:bookmarkStart w:name="z6855" w:id="6121"/>
    <w:p>
      <w:pPr>
        <w:spacing w:after="0"/>
        <w:ind w:left="0"/>
        <w:jc w:val="both"/>
      </w:pPr>
      <w:r>
        <w:rPr>
          <w:rFonts w:ascii="Times New Roman"/>
          <w:b w:val="false"/>
          <w:i w:val="false"/>
          <w:color w:val="000000"/>
          <w:sz w:val="28"/>
        </w:rPr>
        <w:t>
      қажетті штаммдардағы микроорганизмдердің жеткілікті саны;</w:t>
      </w:r>
    </w:p>
    <w:bookmarkEnd w:id="6121"/>
    <w:bookmarkStart w:name="z6856" w:id="6122"/>
    <w:p>
      <w:pPr>
        <w:spacing w:after="0"/>
        <w:ind w:left="0"/>
        <w:jc w:val="both"/>
      </w:pPr>
      <w:r>
        <w:rPr>
          <w:rFonts w:ascii="Times New Roman"/>
          <w:b w:val="false"/>
          <w:i w:val="false"/>
          <w:color w:val="000000"/>
          <w:sz w:val="28"/>
        </w:rPr>
        <w:t>
      ластағыш заттардың немесе басқа қосылыстардың уытты емес концентрациясы;</w:t>
      </w:r>
    </w:p>
    <w:bookmarkEnd w:id="6122"/>
    <w:bookmarkStart w:name="z6857" w:id="6123"/>
    <w:p>
      <w:pPr>
        <w:spacing w:after="0"/>
        <w:ind w:left="0"/>
        <w:jc w:val="both"/>
      </w:pPr>
      <w:r>
        <w:rPr>
          <w:rFonts w:ascii="Times New Roman"/>
          <w:b w:val="false"/>
          <w:i w:val="false"/>
          <w:color w:val="000000"/>
          <w:sz w:val="28"/>
        </w:rPr>
        <w:t>
      судың нақты мөлшерін есептеу;</w:t>
      </w:r>
    </w:p>
    <w:bookmarkEnd w:id="6123"/>
    <w:bookmarkStart w:name="z6858" w:id="6124"/>
    <w:p>
      <w:pPr>
        <w:spacing w:after="0"/>
        <w:ind w:left="0"/>
        <w:jc w:val="both"/>
      </w:pPr>
      <w:r>
        <w:rPr>
          <w:rFonts w:ascii="Times New Roman"/>
          <w:b w:val="false"/>
          <w:i w:val="false"/>
          <w:color w:val="000000"/>
          <w:sz w:val="28"/>
        </w:rPr>
        <w:t>
      қоректік заттардың қажетті көлемі (негізінен 1:10 қатынасында фосфор мен азот);</w:t>
      </w:r>
    </w:p>
    <w:bookmarkEnd w:id="6124"/>
    <w:bookmarkStart w:name="z6859" w:id="6125"/>
    <w:p>
      <w:pPr>
        <w:spacing w:after="0"/>
        <w:ind w:left="0"/>
        <w:jc w:val="both"/>
      </w:pPr>
      <w:r>
        <w:rPr>
          <w:rFonts w:ascii="Times New Roman"/>
          <w:b w:val="false"/>
          <w:i w:val="false"/>
          <w:color w:val="000000"/>
          <w:sz w:val="28"/>
        </w:rPr>
        <w:t>
      аэробты процестер үшін оттегінің қажетті мөлшері және анаэробты процестер үшін оттегінің толық болмауы;</w:t>
      </w:r>
    </w:p>
    <w:bookmarkEnd w:id="6125"/>
    <w:bookmarkStart w:name="z6860" w:id="6126"/>
    <w:p>
      <w:pPr>
        <w:spacing w:after="0"/>
        <w:ind w:left="0"/>
        <w:jc w:val="both"/>
      </w:pPr>
      <w:r>
        <w:rPr>
          <w:rFonts w:ascii="Times New Roman"/>
          <w:b w:val="false"/>
          <w:i w:val="false"/>
          <w:color w:val="000000"/>
          <w:sz w:val="28"/>
        </w:rPr>
        <w:t>
      оңтайлы температура (20-30 C);</w:t>
      </w:r>
    </w:p>
    <w:bookmarkEnd w:id="6126"/>
    <w:bookmarkStart w:name="z6861" w:id="6127"/>
    <w:p>
      <w:pPr>
        <w:spacing w:after="0"/>
        <w:ind w:left="0"/>
        <w:jc w:val="both"/>
      </w:pPr>
      <w:r>
        <w:rPr>
          <w:rFonts w:ascii="Times New Roman"/>
          <w:b w:val="false"/>
          <w:i w:val="false"/>
          <w:color w:val="000000"/>
          <w:sz w:val="28"/>
        </w:rPr>
        <w:t>
      pH 6-8.</w:t>
      </w:r>
    </w:p>
    <w:bookmarkEnd w:id="6127"/>
    <w:bookmarkStart w:name="z6862" w:id="6128"/>
    <w:p>
      <w:pPr>
        <w:spacing w:after="0"/>
        <w:ind w:left="0"/>
        <w:jc w:val="both"/>
      </w:pPr>
      <w:r>
        <w:rPr>
          <w:rFonts w:ascii="Times New Roman"/>
          <w:b w:val="false"/>
          <w:i w:val="false"/>
          <w:color w:val="000000"/>
          <w:sz w:val="28"/>
        </w:rPr>
        <w:t>
      температураны реттеу;</w:t>
      </w:r>
    </w:p>
    <w:bookmarkEnd w:id="6128"/>
    <w:bookmarkStart w:name="z6863" w:id="6129"/>
    <w:p>
      <w:pPr>
        <w:spacing w:after="0"/>
        <w:ind w:left="0"/>
        <w:jc w:val="both"/>
      </w:pPr>
      <w:r>
        <w:rPr>
          <w:rFonts w:ascii="Times New Roman"/>
          <w:b w:val="false"/>
          <w:i w:val="false"/>
          <w:color w:val="000000"/>
          <w:sz w:val="28"/>
        </w:rPr>
        <w:t>
      атмосфераға ұшпа ластағыш заттардың немесе ыдырау өнімдерінің шығарылуын болдырмау үшін шаралар қабылдау қажет. Су мен топыраққа шығарындылардың алдын алу үшін объект аумағында тығыз төсемдер қолданылады, пайдаланылған ауа тазартылады, ал артық су қайта пайдаланылады.</w:t>
      </w:r>
    </w:p>
    <w:bookmarkEnd w:id="6129"/>
    <w:bookmarkStart w:name="z6864" w:id="6130"/>
    <w:p>
      <w:pPr>
        <w:spacing w:after="0"/>
        <w:ind w:left="0"/>
        <w:jc w:val="both"/>
      </w:pPr>
      <w:r>
        <w:rPr>
          <w:rFonts w:ascii="Times New Roman"/>
          <w:b w:val="false"/>
          <w:i w:val="false"/>
          <w:color w:val="000000"/>
          <w:sz w:val="28"/>
        </w:rPr>
        <w:t>
      ыдырау үшін ластағыш заттардың болуы (ең жоғары концентрациясыз), атап айтқанда қоректік заттардың, қалдықтардың, инертті (мысалы, топырақтың) және ластағыш заттардың жақсы араласуы.</w:t>
      </w:r>
    </w:p>
    <w:bookmarkEnd w:id="6130"/>
    <w:bookmarkStart w:name="z6865" w:id="6131"/>
    <w:p>
      <w:pPr>
        <w:spacing w:after="0"/>
        <w:ind w:left="0"/>
        <w:jc w:val="both"/>
      </w:pPr>
      <w:r>
        <w:rPr>
          <w:rFonts w:ascii="Times New Roman"/>
          <w:b w:val="false"/>
          <w:i w:val="false"/>
          <w:color w:val="000000"/>
          <w:sz w:val="28"/>
        </w:rPr>
        <w:t>
      Анықтамалық әдебиет</w:t>
      </w:r>
    </w:p>
    <w:bookmarkEnd w:id="6131"/>
    <w:bookmarkStart w:name="z6866" w:id="6132"/>
    <w:p>
      <w:pPr>
        <w:spacing w:after="0"/>
        <w:ind w:left="0"/>
        <w:jc w:val="both"/>
      </w:pPr>
      <w:r>
        <w:rPr>
          <w:rFonts w:ascii="Times New Roman"/>
          <w:b w:val="false"/>
          <w:i w:val="false"/>
          <w:color w:val="000000"/>
          <w:sz w:val="28"/>
        </w:rPr>
        <w:t>
      [120], [13].</w:t>
      </w:r>
    </w:p>
    <w:bookmarkEnd w:id="6132"/>
    <w:bookmarkStart w:name="z6867" w:id="6133"/>
    <w:p>
      <w:pPr>
        <w:spacing w:after="0"/>
        <w:ind w:left="0"/>
        <w:jc w:val="left"/>
      </w:pPr>
      <w:r>
        <w:rPr>
          <w:rFonts w:ascii="Times New Roman"/>
          <w:b/>
          <w:i w:val="false"/>
          <w:color w:val="000000"/>
        </w:rPr>
        <w:t xml:space="preserve"> 5.26. Шығарындыларды азайту әдістері</w:t>
      </w:r>
    </w:p>
    <w:bookmarkEnd w:id="6133"/>
    <w:bookmarkStart w:name="z6868" w:id="6134"/>
    <w:p>
      <w:pPr>
        <w:spacing w:after="0"/>
        <w:ind w:left="0"/>
        <w:jc w:val="both"/>
      </w:pPr>
      <w:r>
        <w:rPr>
          <w:rFonts w:ascii="Times New Roman"/>
          <w:b w:val="false"/>
          <w:i w:val="false"/>
          <w:color w:val="000000"/>
          <w:sz w:val="28"/>
        </w:rPr>
        <w:t>
      Бұл бөлімде мұнай мен газды өңдеу кезінде атмосфераға шығарындылар үшін қолданылатын немесе қолданылуы мүмкін шығарындыларды басқарудың, азайтудың және азайтудың негізгі әдістері туралы салалық ақпарат берілген.</w:t>
      </w:r>
    </w:p>
    <w:bookmarkEnd w:id="6134"/>
    <w:bookmarkStart w:name="z6869" w:id="6135"/>
    <w:p>
      <w:pPr>
        <w:spacing w:after="0"/>
        <w:ind w:left="0"/>
        <w:jc w:val="both"/>
      </w:pPr>
      <w:r>
        <w:rPr>
          <w:rFonts w:ascii="Times New Roman"/>
          <w:b w:val="false"/>
          <w:i w:val="false"/>
          <w:color w:val="000000"/>
          <w:sz w:val="28"/>
        </w:rPr>
        <w:t>
      Бұл бөлімде басқа бөлімдерде ұсынылмаған экологиялық артықшылықтар, әртүрлі орталарға әсер ету, пайдалану деректері және қолдану туралы жалпы ақпаратты табуға болады. Өндірістік қызмет барысында пайда болуы мүмкін осы әдістерге қосымша, бұл бөлімде бүкіл мұнай өңдеу зауытына қатысты құбырдан бөлінетін процестер бар, сонымен қатар ЕҚТ анықтау кезінде ескерілуі керек. Бұл санатқа күкірт регенерациясы қондырғылары, алаулар, сонымен қатар амин тазарту және сарқынды суларды тазарту кіреді.</w:t>
      </w:r>
    </w:p>
    <w:bookmarkEnd w:id="6135"/>
    <w:bookmarkStart w:name="z6870" w:id="6136"/>
    <w:p>
      <w:pPr>
        <w:spacing w:after="0"/>
        <w:ind w:left="0"/>
        <w:jc w:val="left"/>
      </w:pPr>
      <w:r>
        <w:rPr>
          <w:rFonts w:ascii="Times New Roman"/>
          <w:b/>
          <w:i w:val="false"/>
          <w:color w:val="000000"/>
        </w:rPr>
        <w:t xml:space="preserve"> 5.26.1. CO шығарындыларын азайту әдістері</w:t>
      </w:r>
    </w:p>
    <w:bookmarkEnd w:id="6136"/>
    <w:bookmarkStart w:name="z6871" w:id="6137"/>
    <w:p>
      <w:pPr>
        <w:spacing w:after="0"/>
        <w:ind w:left="0"/>
        <w:jc w:val="both"/>
      </w:pPr>
      <w:r>
        <w:rPr>
          <w:rFonts w:ascii="Times New Roman"/>
          <w:b w:val="false"/>
          <w:i w:val="false"/>
          <w:color w:val="000000"/>
          <w:sz w:val="28"/>
        </w:rPr>
        <w:t>
      Сипаты</w:t>
      </w:r>
    </w:p>
    <w:bookmarkEnd w:id="6137"/>
    <w:bookmarkStart w:name="z6872" w:id="6138"/>
    <w:p>
      <w:pPr>
        <w:spacing w:after="0"/>
        <w:ind w:left="0"/>
        <w:jc w:val="both"/>
      </w:pPr>
      <w:r>
        <w:rPr>
          <w:rFonts w:ascii="Times New Roman"/>
          <w:b w:val="false"/>
          <w:i w:val="false"/>
          <w:color w:val="000000"/>
          <w:sz w:val="28"/>
        </w:rPr>
        <w:t>
      Көміртегі тотығын жағу қазандықтары (СО қазандықтары) және Co (және NOX) тотықсыздану катализаторлары. CO шығарындыларын азайтудың бастапқы шаралары:</w:t>
      </w:r>
    </w:p>
    <w:bookmarkEnd w:id="6138"/>
    <w:bookmarkStart w:name="z6873" w:id="6139"/>
    <w:p>
      <w:pPr>
        <w:spacing w:after="0"/>
        <w:ind w:left="0"/>
        <w:jc w:val="both"/>
      </w:pPr>
      <w:r>
        <w:rPr>
          <w:rFonts w:ascii="Times New Roman"/>
          <w:b w:val="false"/>
          <w:i w:val="false"/>
          <w:color w:val="000000"/>
          <w:sz w:val="28"/>
        </w:rPr>
        <w:t>
      тиісті жедел бақылау;</w:t>
      </w:r>
    </w:p>
    <w:bookmarkEnd w:id="6139"/>
    <w:bookmarkStart w:name="z6874" w:id="6140"/>
    <w:p>
      <w:pPr>
        <w:spacing w:after="0"/>
        <w:ind w:left="0"/>
        <w:jc w:val="both"/>
      </w:pPr>
      <w:r>
        <w:rPr>
          <w:rFonts w:ascii="Times New Roman"/>
          <w:b w:val="false"/>
          <w:i w:val="false"/>
          <w:color w:val="000000"/>
          <w:sz w:val="28"/>
        </w:rPr>
        <w:t>
      сұйық отынды қайталама жылытқышқа тұрақты жеткізу;</w:t>
      </w:r>
    </w:p>
    <w:bookmarkEnd w:id="6140"/>
    <w:bookmarkStart w:name="z6875" w:id="6141"/>
    <w:p>
      <w:pPr>
        <w:spacing w:after="0"/>
        <w:ind w:left="0"/>
        <w:jc w:val="both"/>
      </w:pPr>
      <w:r>
        <w:rPr>
          <w:rFonts w:ascii="Times New Roman"/>
          <w:b w:val="false"/>
          <w:i w:val="false"/>
          <w:color w:val="000000"/>
          <w:sz w:val="28"/>
        </w:rPr>
        <w:t>
      түтін газдарын тиісті араластыру;</w:t>
      </w:r>
    </w:p>
    <w:bookmarkEnd w:id="6141"/>
    <w:bookmarkStart w:name="z6876" w:id="6142"/>
    <w:p>
      <w:pPr>
        <w:spacing w:after="0"/>
        <w:ind w:left="0"/>
        <w:jc w:val="both"/>
      </w:pPr>
      <w:r>
        <w:rPr>
          <w:rFonts w:ascii="Times New Roman"/>
          <w:b w:val="false"/>
          <w:i w:val="false"/>
          <w:color w:val="000000"/>
          <w:sz w:val="28"/>
        </w:rPr>
        <w:t>
      каталитикалық күйдіру;</w:t>
      </w:r>
    </w:p>
    <w:bookmarkEnd w:id="6142"/>
    <w:bookmarkStart w:name="z6877" w:id="6143"/>
    <w:p>
      <w:pPr>
        <w:spacing w:after="0"/>
        <w:ind w:left="0"/>
        <w:jc w:val="both"/>
      </w:pPr>
      <w:r>
        <w:rPr>
          <w:rFonts w:ascii="Times New Roman"/>
          <w:b w:val="false"/>
          <w:i w:val="false"/>
          <w:color w:val="000000"/>
          <w:sz w:val="28"/>
        </w:rPr>
        <w:t>
      тотықтырғыш катализаторлар.</w:t>
      </w:r>
    </w:p>
    <w:bookmarkEnd w:id="6143"/>
    <w:bookmarkStart w:name="z6878" w:id="6144"/>
    <w:p>
      <w:pPr>
        <w:spacing w:after="0"/>
        <w:ind w:left="0"/>
        <w:jc w:val="both"/>
      </w:pPr>
      <w:r>
        <w:rPr>
          <w:rFonts w:ascii="Times New Roman"/>
          <w:b w:val="false"/>
          <w:i w:val="false"/>
          <w:color w:val="000000"/>
          <w:sz w:val="28"/>
        </w:rPr>
        <w:t xml:space="preserve">
      Қол жеткізілген экологиялық пайда </w:t>
      </w:r>
    </w:p>
    <w:bookmarkEnd w:id="6144"/>
    <w:bookmarkStart w:name="z6879" w:id="6145"/>
    <w:p>
      <w:pPr>
        <w:spacing w:after="0"/>
        <w:ind w:left="0"/>
        <w:jc w:val="both"/>
      </w:pPr>
      <w:r>
        <w:rPr>
          <w:rFonts w:ascii="Times New Roman"/>
          <w:b w:val="false"/>
          <w:i w:val="false"/>
          <w:color w:val="000000"/>
          <w:sz w:val="28"/>
        </w:rPr>
        <w:t>
      CO шығарындыларды азайту. CO қазандығының шығуындағы шығарындылар: &lt;100 мг/Нм3. Кәдімгі жану жағдайында CO концентрациясы 50 мг/Нм3-тен төмен, 800 °С-тан жоғары температурада, жеткілікті ауа жеткізілімімен және жеткілікті ұстау уақытымен қол жеткізуге болады.</w:t>
      </w:r>
    </w:p>
    <w:bookmarkEnd w:id="6145"/>
    <w:bookmarkStart w:name="z6880" w:id="6146"/>
    <w:p>
      <w:pPr>
        <w:spacing w:after="0"/>
        <w:ind w:left="0"/>
        <w:jc w:val="both"/>
      </w:pPr>
      <w:r>
        <w:rPr>
          <w:rFonts w:ascii="Times New Roman"/>
          <w:b w:val="false"/>
          <w:i w:val="false"/>
          <w:color w:val="000000"/>
          <w:sz w:val="28"/>
        </w:rPr>
        <w:t>
      Анықтамалық әдебиет</w:t>
      </w:r>
    </w:p>
    <w:bookmarkEnd w:id="6146"/>
    <w:bookmarkStart w:name="z6881" w:id="6147"/>
    <w:p>
      <w:pPr>
        <w:spacing w:after="0"/>
        <w:ind w:left="0"/>
        <w:jc w:val="both"/>
      </w:pPr>
      <w:r>
        <w:rPr>
          <w:rFonts w:ascii="Times New Roman"/>
          <w:b w:val="false"/>
          <w:i w:val="false"/>
          <w:color w:val="000000"/>
          <w:sz w:val="28"/>
        </w:rPr>
        <w:t>
      [114].</w:t>
      </w:r>
    </w:p>
    <w:bookmarkEnd w:id="6147"/>
    <w:bookmarkStart w:name="z6882" w:id="6148"/>
    <w:p>
      <w:pPr>
        <w:spacing w:after="0"/>
        <w:ind w:left="0"/>
        <w:jc w:val="left"/>
      </w:pPr>
      <w:r>
        <w:rPr>
          <w:rFonts w:ascii="Times New Roman"/>
          <w:b/>
          <w:i w:val="false"/>
          <w:color w:val="000000"/>
        </w:rPr>
        <w:t xml:space="preserve"> 5.26.2. CO2 шығарындыларын бақылау нұсқалары</w:t>
      </w:r>
    </w:p>
    <w:bookmarkEnd w:id="6148"/>
    <w:bookmarkStart w:name="z6883" w:id="6149"/>
    <w:p>
      <w:pPr>
        <w:spacing w:after="0"/>
        <w:ind w:left="0"/>
        <w:jc w:val="both"/>
      </w:pPr>
      <w:r>
        <w:rPr>
          <w:rFonts w:ascii="Times New Roman"/>
          <w:b w:val="false"/>
          <w:i w:val="false"/>
          <w:color w:val="000000"/>
          <w:sz w:val="28"/>
        </w:rPr>
        <w:t>
      Сипаты</w:t>
      </w:r>
    </w:p>
    <w:bookmarkEnd w:id="6149"/>
    <w:bookmarkStart w:name="z6884" w:id="6150"/>
    <w:p>
      <w:pPr>
        <w:spacing w:after="0"/>
        <w:ind w:left="0"/>
        <w:jc w:val="both"/>
      </w:pPr>
      <w:r>
        <w:rPr>
          <w:rFonts w:ascii="Times New Roman"/>
          <w:b w:val="false"/>
          <w:i w:val="false"/>
          <w:color w:val="000000"/>
          <w:sz w:val="28"/>
        </w:rPr>
        <w:t>
      SO2, NOX немесе тоқтатылған бөлшектердің түтін газын өңдеуден айырмашылығы, CO2 шығарындыларын азайтудың қолайлы технологиясы жоқ. CO2 бөлу әдістері қол жетімді, бірақ мәселе мынада:</w:t>
      </w:r>
    </w:p>
    <w:bookmarkEnd w:id="6150"/>
    <w:bookmarkStart w:name="z6885" w:id="6151"/>
    <w:p>
      <w:pPr>
        <w:spacing w:after="0"/>
        <w:ind w:left="0"/>
        <w:jc w:val="both"/>
      </w:pPr>
      <w:r>
        <w:rPr>
          <w:rFonts w:ascii="Times New Roman"/>
          <w:b w:val="false"/>
          <w:i w:val="false"/>
          <w:color w:val="000000"/>
          <w:sz w:val="28"/>
        </w:rPr>
        <w:t>
      энергияны тиімді басқару, соның ішінде:</w:t>
      </w:r>
    </w:p>
    <w:bookmarkEnd w:id="6151"/>
    <w:bookmarkStart w:name="z6886" w:id="6152"/>
    <w:p>
      <w:pPr>
        <w:spacing w:after="0"/>
        <w:ind w:left="0"/>
        <w:jc w:val="both"/>
      </w:pPr>
      <w:r>
        <w:rPr>
          <w:rFonts w:ascii="Times New Roman"/>
          <w:b w:val="false"/>
          <w:i w:val="false"/>
          <w:color w:val="000000"/>
          <w:sz w:val="28"/>
        </w:rPr>
        <w:t>
      мұнай өңдеу зауыттарының ағындары арасындағы жылу алмасуды жақсарту;</w:t>
      </w:r>
    </w:p>
    <w:bookmarkEnd w:id="6152"/>
    <w:bookmarkStart w:name="z6887" w:id="6153"/>
    <w:p>
      <w:pPr>
        <w:spacing w:after="0"/>
        <w:ind w:left="0"/>
        <w:jc w:val="both"/>
      </w:pPr>
      <w:r>
        <w:rPr>
          <w:rFonts w:ascii="Times New Roman"/>
          <w:b w:val="false"/>
          <w:i w:val="false"/>
          <w:color w:val="000000"/>
          <w:sz w:val="28"/>
        </w:rPr>
        <w:t>
      компоненттерді аралық салқындатуды болдырмау үшін мұнай өңдеу процестерін интеграциялау;</w:t>
      </w:r>
    </w:p>
    <w:bookmarkEnd w:id="6153"/>
    <w:bookmarkStart w:name="z6888" w:id="6154"/>
    <w:p>
      <w:pPr>
        <w:spacing w:after="0"/>
        <w:ind w:left="0"/>
        <w:jc w:val="both"/>
      </w:pPr>
      <w:r>
        <w:rPr>
          <w:rFonts w:ascii="Times New Roman"/>
          <w:b w:val="false"/>
          <w:i w:val="false"/>
          <w:color w:val="000000"/>
          <w:sz w:val="28"/>
        </w:rPr>
        <w:t>
      шығарылған газдарды ұстау және оларды отын ретінде пайдалану (мысалы, алау газын ұстау);</w:t>
      </w:r>
    </w:p>
    <w:bookmarkEnd w:id="6154"/>
    <w:bookmarkStart w:name="z6889" w:id="6155"/>
    <w:p>
      <w:pPr>
        <w:spacing w:after="0"/>
        <w:ind w:left="0"/>
        <w:jc w:val="both"/>
      </w:pPr>
      <w:r>
        <w:rPr>
          <w:rFonts w:ascii="Times New Roman"/>
          <w:b w:val="false"/>
          <w:i w:val="false"/>
          <w:color w:val="000000"/>
          <w:sz w:val="28"/>
        </w:rPr>
        <w:t>
      түтін газының жылуын пайдалану;</w:t>
      </w:r>
    </w:p>
    <w:bookmarkEnd w:id="6155"/>
    <w:bookmarkStart w:name="z6890" w:id="6156"/>
    <w:p>
      <w:pPr>
        <w:spacing w:after="0"/>
        <w:ind w:left="0"/>
        <w:jc w:val="both"/>
      </w:pPr>
      <w:r>
        <w:rPr>
          <w:rFonts w:ascii="Times New Roman"/>
          <w:b w:val="false"/>
          <w:i w:val="false"/>
          <w:color w:val="000000"/>
          <w:sz w:val="28"/>
        </w:rPr>
        <w:t>
      жоғары отынды пайдалану;</w:t>
      </w:r>
    </w:p>
    <w:bookmarkEnd w:id="6156"/>
    <w:bookmarkStart w:name="z6891" w:id="6157"/>
    <w:p>
      <w:pPr>
        <w:spacing w:after="0"/>
        <w:ind w:left="0"/>
        <w:jc w:val="both"/>
      </w:pPr>
      <w:r>
        <w:rPr>
          <w:rFonts w:ascii="Times New Roman"/>
          <w:b w:val="false"/>
          <w:i w:val="false"/>
          <w:color w:val="000000"/>
          <w:sz w:val="28"/>
        </w:rPr>
        <w:t>
      энергия өндірудің тиімді әдістері; бұл жанармайдың жануынан энергияның максималды қалпына келуін білдіреді;</w:t>
      </w:r>
    </w:p>
    <w:bookmarkEnd w:id="6157"/>
    <w:bookmarkStart w:name="z6892" w:id="6158"/>
    <w:p>
      <w:pPr>
        <w:spacing w:after="0"/>
        <w:ind w:left="0"/>
        <w:jc w:val="both"/>
      </w:pPr>
      <w:r>
        <w:rPr>
          <w:rFonts w:ascii="Times New Roman"/>
          <w:b w:val="false"/>
          <w:i w:val="false"/>
          <w:color w:val="000000"/>
          <w:sz w:val="28"/>
        </w:rPr>
        <w:t>
      CO2 шығарындыларын ұстау, тасымалдау және сақтау (CCS-көміртекті ұстау және сақтау).</w:t>
      </w:r>
    </w:p>
    <w:bookmarkEnd w:id="6158"/>
    <w:bookmarkStart w:name="z6893" w:id="6159"/>
    <w:p>
      <w:pPr>
        <w:spacing w:after="0"/>
        <w:ind w:left="0"/>
        <w:jc w:val="both"/>
      </w:pPr>
      <w:r>
        <w:rPr>
          <w:rFonts w:ascii="Times New Roman"/>
          <w:b w:val="false"/>
          <w:i w:val="false"/>
          <w:color w:val="000000"/>
          <w:sz w:val="28"/>
        </w:rPr>
        <w:t>
      CCS нұсқасы бір учаскенің масштабында әлі қол жетімді болмағандықтан, шығарындылармен күресу әдістерін CO2-ді одан әрі пайдалану мүмкіндігін ескере отырып қолдану керек.</w:t>
      </w:r>
    </w:p>
    <w:bookmarkEnd w:id="6159"/>
    <w:bookmarkStart w:name="z6894" w:id="6160"/>
    <w:p>
      <w:pPr>
        <w:spacing w:after="0"/>
        <w:ind w:left="0"/>
        <w:jc w:val="both"/>
      </w:pPr>
      <w:r>
        <w:rPr>
          <w:rFonts w:ascii="Times New Roman"/>
          <w:b w:val="false"/>
          <w:i w:val="false"/>
          <w:color w:val="000000"/>
          <w:sz w:val="28"/>
        </w:rPr>
        <w:t xml:space="preserve">
      Қол жеткізілген экологиялық пайда </w:t>
      </w:r>
    </w:p>
    <w:bookmarkEnd w:id="6160"/>
    <w:bookmarkStart w:name="z6895" w:id="6161"/>
    <w:p>
      <w:pPr>
        <w:spacing w:after="0"/>
        <w:ind w:left="0"/>
        <w:jc w:val="both"/>
      </w:pPr>
      <w:r>
        <w:rPr>
          <w:rFonts w:ascii="Times New Roman"/>
          <w:b w:val="false"/>
          <w:i w:val="false"/>
          <w:color w:val="000000"/>
          <w:sz w:val="28"/>
        </w:rPr>
        <w:t>
      CO2 шығарындыларын азайту.</w:t>
      </w:r>
    </w:p>
    <w:bookmarkEnd w:id="6161"/>
    <w:bookmarkStart w:name="z6896" w:id="6162"/>
    <w:p>
      <w:pPr>
        <w:spacing w:after="0"/>
        <w:ind w:left="0"/>
        <w:jc w:val="both"/>
      </w:pPr>
      <w:r>
        <w:rPr>
          <w:rFonts w:ascii="Times New Roman"/>
          <w:b w:val="false"/>
          <w:i w:val="false"/>
          <w:color w:val="000000"/>
          <w:sz w:val="28"/>
        </w:rPr>
        <w:t>
      Экологиялық көрсеткіштер және пайдалану деректері энергияны ұтымды пайдалану жылуды максималды қалпына келтіру және процесті басқару үшін жақсы жұмысты қажет етеді (мысалы, O2 артық болуы, рефлюкс арасындағы жылу балансы, сақтау кезіндегі өнімнің температурасы, жабдықты тексеру және тазарту).</w:t>
      </w:r>
    </w:p>
    <w:bookmarkEnd w:id="6162"/>
    <w:bookmarkStart w:name="z6897" w:id="6163"/>
    <w:p>
      <w:pPr>
        <w:spacing w:after="0"/>
        <w:ind w:left="0"/>
        <w:jc w:val="both"/>
      </w:pPr>
      <w:r>
        <w:rPr>
          <w:rFonts w:ascii="Times New Roman"/>
          <w:b w:val="false"/>
          <w:i w:val="false"/>
          <w:color w:val="000000"/>
          <w:sz w:val="28"/>
        </w:rPr>
        <w:t>
      Кросс-медиа әсерлері</w:t>
      </w:r>
    </w:p>
    <w:bookmarkEnd w:id="6163"/>
    <w:bookmarkStart w:name="z6898" w:id="6164"/>
    <w:p>
      <w:pPr>
        <w:spacing w:after="0"/>
        <w:ind w:left="0"/>
        <w:jc w:val="both"/>
      </w:pPr>
      <w:r>
        <w:rPr>
          <w:rFonts w:ascii="Times New Roman"/>
          <w:b w:val="false"/>
          <w:i w:val="false"/>
          <w:color w:val="000000"/>
          <w:sz w:val="28"/>
        </w:rPr>
        <w:t>
      Сутегі жоғары отынды пайдалану зауыттардағы CO2 шығарындыларын азайтады, бірақ тұтастай алғанда CO2 шығарындыларын азайтпайды, өйткені бұл отын зауытта басқа мақсаттарға қол жетімді болмайды.</w:t>
      </w:r>
    </w:p>
    <w:bookmarkEnd w:id="6164"/>
    <w:bookmarkStart w:name="z6899" w:id="6165"/>
    <w:p>
      <w:pPr>
        <w:spacing w:after="0"/>
        <w:ind w:left="0"/>
        <w:jc w:val="both"/>
      </w:pPr>
      <w:r>
        <w:rPr>
          <w:rFonts w:ascii="Times New Roman"/>
          <w:b w:val="false"/>
          <w:i w:val="false"/>
          <w:color w:val="000000"/>
          <w:sz w:val="28"/>
        </w:rPr>
        <w:t>
      Анықтамалық әдебиет</w:t>
      </w:r>
    </w:p>
    <w:bookmarkEnd w:id="6165"/>
    <w:bookmarkStart w:name="z6900" w:id="6166"/>
    <w:p>
      <w:pPr>
        <w:spacing w:after="0"/>
        <w:ind w:left="0"/>
        <w:jc w:val="both"/>
      </w:pPr>
      <w:r>
        <w:rPr>
          <w:rFonts w:ascii="Times New Roman"/>
          <w:b w:val="false"/>
          <w:i w:val="false"/>
          <w:color w:val="000000"/>
          <w:sz w:val="28"/>
        </w:rPr>
        <w:t>
      [120], [13].</w:t>
      </w:r>
    </w:p>
    <w:bookmarkEnd w:id="6166"/>
    <w:bookmarkStart w:name="z6901" w:id="6167"/>
    <w:p>
      <w:pPr>
        <w:spacing w:after="0"/>
        <w:ind w:left="0"/>
        <w:jc w:val="left"/>
      </w:pPr>
      <w:r>
        <w:rPr>
          <w:rFonts w:ascii="Times New Roman"/>
          <w:b/>
          <w:i w:val="false"/>
          <w:color w:val="000000"/>
        </w:rPr>
        <w:t xml:space="preserve"> 5.26.3. NOX шығарындыларын азайту әдістері. NOX төмен температуралы тотығуы </w:t>
      </w:r>
    </w:p>
    <w:bookmarkEnd w:id="6167"/>
    <w:bookmarkStart w:name="z6902" w:id="6168"/>
    <w:p>
      <w:pPr>
        <w:spacing w:after="0"/>
        <w:ind w:left="0"/>
        <w:jc w:val="both"/>
      </w:pPr>
      <w:r>
        <w:rPr>
          <w:rFonts w:ascii="Times New Roman"/>
          <w:b w:val="false"/>
          <w:i w:val="false"/>
          <w:color w:val="000000"/>
          <w:sz w:val="28"/>
        </w:rPr>
        <w:t>
      Сипаты</w:t>
      </w:r>
    </w:p>
    <w:bookmarkEnd w:id="6168"/>
    <w:bookmarkStart w:name="z6903" w:id="6169"/>
    <w:p>
      <w:pPr>
        <w:spacing w:after="0"/>
        <w:ind w:left="0"/>
        <w:jc w:val="both"/>
      </w:pPr>
      <w:r>
        <w:rPr>
          <w:rFonts w:ascii="Times New Roman"/>
          <w:b w:val="false"/>
          <w:i w:val="false"/>
          <w:color w:val="000000"/>
          <w:sz w:val="28"/>
        </w:rPr>
        <w:t>
      Төмен температуралы тотығу процесінде NOX озон ерімейтін NO және NO 2 суда жақсы еритін N2O5 тотығу үшін оңтайлы температурада 150 ºC төмен түтін газдарының ағынына енгізіледі. N2O5 ылғал скрубберде азот қышқылының сұйылтылған сарқынды суларын шығару үшін шығарылады, оны өндірістік процестерде қолдануға немесе қоршаған ортаға шығару үшін бейтараптандыруға болады.</w:t>
      </w:r>
    </w:p>
    <w:bookmarkEnd w:id="6169"/>
    <w:bookmarkStart w:name="z6904" w:id="6170"/>
    <w:p>
      <w:pPr>
        <w:spacing w:after="0"/>
        <w:ind w:left="0"/>
        <w:jc w:val="both"/>
      </w:pPr>
      <w:r>
        <w:rPr>
          <w:rFonts w:ascii="Times New Roman"/>
          <w:b w:val="false"/>
          <w:i w:val="false"/>
          <w:color w:val="000000"/>
          <w:sz w:val="28"/>
        </w:rPr>
        <w:t xml:space="preserve">
      Қол жеткізілген экологиялық пайда </w:t>
      </w:r>
    </w:p>
    <w:bookmarkEnd w:id="6170"/>
    <w:bookmarkStart w:name="z6905" w:id="6171"/>
    <w:p>
      <w:pPr>
        <w:spacing w:after="0"/>
        <w:ind w:left="0"/>
        <w:jc w:val="both"/>
      </w:pPr>
      <w:r>
        <w:rPr>
          <w:rFonts w:ascii="Times New Roman"/>
          <w:b w:val="false"/>
          <w:i w:val="false"/>
          <w:color w:val="000000"/>
          <w:sz w:val="28"/>
        </w:rPr>
        <w:t>
      NOX төмен температуралы тотығу NOX 90-дан 95 % - ға дейін, NOX-ден 5 ppm-ге дейін тұрақты деңгейде жоюды қамтамасыз ете алады. Қосымша артықшылықтар – бұл отын газынан жылуды қалпына келтіру мүмкіндігі. Бүкіл процесс қайталама газ тәрізді шығарындыларды шығармау үшін бақыланады. Озон тотықтырғыш ретінде қолданылатындықтан, CO, ЖТҚ және аммиак шығарындылары да азаяды.</w:t>
      </w:r>
    </w:p>
    <w:bookmarkEnd w:id="6171"/>
    <w:bookmarkStart w:name="z6906" w:id="6172"/>
    <w:p>
      <w:pPr>
        <w:spacing w:after="0"/>
        <w:ind w:left="0"/>
        <w:jc w:val="both"/>
      </w:pPr>
      <w:r>
        <w:rPr>
          <w:rFonts w:ascii="Times New Roman"/>
          <w:b w:val="false"/>
          <w:i w:val="false"/>
          <w:color w:val="000000"/>
          <w:sz w:val="28"/>
        </w:rPr>
        <w:t xml:space="preserve">
      Экологиялық көрсеткіштер және пайдалану деректері </w:t>
      </w:r>
    </w:p>
    <w:bookmarkEnd w:id="6172"/>
    <w:bookmarkStart w:name="z6907" w:id="6173"/>
    <w:p>
      <w:pPr>
        <w:spacing w:after="0"/>
        <w:ind w:left="0"/>
        <w:jc w:val="both"/>
      </w:pPr>
      <w:r>
        <w:rPr>
          <w:rFonts w:ascii="Times New Roman"/>
          <w:b w:val="false"/>
          <w:i w:val="false"/>
          <w:color w:val="000000"/>
          <w:sz w:val="28"/>
        </w:rPr>
        <w:t>
      Озонды пайдалану және төмен оңтайлы процесс температурасы тұрақты өңдеу жағдайларын қамтамасыз етеді. Озон өндіруге жұмсалатын энергия шығындары құрғақ оттегі беріле отырып,салмағы бойынша 1 – 3 % концентрациясы бар өндірілетін озонның 7-ден 10 МДж / кг-ға дейін (2 – 2, 8 кВт·сағ/кг) ауытқиды. Озонның ыдырауын азайту үшін температура 150 ºC-тан төмен болуы керек. Ауыр салмақты бөлшектері бар отын үшін қосымша жабдық қажет болуы мүмкін.</w:t>
      </w:r>
    </w:p>
    <w:bookmarkEnd w:id="6173"/>
    <w:bookmarkStart w:name="z6908" w:id="6174"/>
    <w:p>
      <w:pPr>
        <w:spacing w:after="0"/>
        <w:ind w:left="0"/>
        <w:jc w:val="both"/>
      </w:pPr>
      <w:r>
        <w:rPr>
          <w:rFonts w:ascii="Times New Roman"/>
          <w:b w:val="false"/>
          <w:i w:val="false"/>
          <w:color w:val="000000"/>
          <w:sz w:val="28"/>
        </w:rPr>
        <w:t>
      Кросс-медиа әсерлері</w:t>
      </w:r>
    </w:p>
    <w:bookmarkEnd w:id="6174"/>
    <w:bookmarkStart w:name="z6909" w:id="6175"/>
    <w:p>
      <w:pPr>
        <w:spacing w:after="0"/>
        <w:ind w:left="0"/>
        <w:jc w:val="both"/>
      </w:pPr>
      <w:r>
        <w:rPr>
          <w:rFonts w:ascii="Times New Roman"/>
          <w:b w:val="false"/>
          <w:i w:val="false"/>
          <w:color w:val="000000"/>
          <w:sz w:val="28"/>
        </w:rPr>
        <w:t>
      Озон сақталған O2-ден қажет болған жағдайда орнында өндірілуі керек. Уытты озонның ағып кету қаупі бар.</w:t>
      </w:r>
    </w:p>
    <w:bookmarkEnd w:id="6175"/>
    <w:bookmarkStart w:name="z6910" w:id="6176"/>
    <w:p>
      <w:pPr>
        <w:spacing w:after="0"/>
        <w:ind w:left="0"/>
        <w:jc w:val="both"/>
      </w:pPr>
      <w:r>
        <w:rPr>
          <w:rFonts w:ascii="Times New Roman"/>
          <w:b w:val="false"/>
          <w:i w:val="false"/>
          <w:color w:val="000000"/>
          <w:sz w:val="28"/>
        </w:rPr>
        <w:t>
      Төмен температуралы тотығу (LoTOX) міндетті түрде жаңа немесе қолданыстағы тазарту қондырғысымен байланысты болуы керек және тиісті тазартуға жататын сарқынды сулардың пайда болуына әкеледі. Қолданыстағы тазарту қондырғыларына нитрат жүктемесін нитраттарды бақылауға тиісті шығындармен бірге арттыру туралы мәселені қарау қажет болуы мүмкін. Бұл азот қышқылын түзеді, оны тазарту бөлімінде қолданылатын сілтімен бейтараптандыру керек.</w:t>
      </w:r>
    </w:p>
    <w:bookmarkEnd w:id="6176"/>
    <w:bookmarkStart w:name="z6911" w:id="6177"/>
    <w:p>
      <w:pPr>
        <w:spacing w:after="0"/>
        <w:ind w:left="0"/>
        <w:jc w:val="both"/>
      </w:pPr>
      <w:r>
        <w:rPr>
          <w:rFonts w:ascii="Times New Roman"/>
          <w:b w:val="false"/>
          <w:i w:val="false"/>
          <w:color w:val="000000"/>
          <w:sz w:val="28"/>
        </w:rPr>
        <w:t xml:space="preserve">
      Қолданылуы </w:t>
      </w:r>
    </w:p>
    <w:bookmarkEnd w:id="6177"/>
    <w:bookmarkStart w:name="z6912" w:id="6178"/>
    <w:p>
      <w:pPr>
        <w:spacing w:after="0"/>
        <w:ind w:left="0"/>
        <w:jc w:val="both"/>
      </w:pPr>
      <w:r>
        <w:rPr>
          <w:rFonts w:ascii="Times New Roman"/>
          <w:b w:val="false"/>
          <w:i w:val="false"/>
          <w:color w:val="000000"/>
          <w:sz w:val="28"/>
        </w:rPr>
        <w:t>
      Бұл процесс скруберлерді қолдана отырып, NOX шығарындыларын азайту технологиясы ретінде жасалынған және белгілі. NOX шығарудың тиімділігі озонның айдау жылдамдығына және оны нақты уақыт режимінде NOX шығыс концентрациясына қатысты реттеуге тікелей байланысты. NOX шығысын жүйелік контроллердегі берілген мәнді өзгерту арқылы реттеуге болады.</w:t>
      </w:r>
    </w:p>
    <w:bookmarkEnd w:id="6178"/>
    <w:bookmarkStart w:name="z6913" w:id="6179"/>
    <w:p>
      <w:pPr>
        <w:spacing w:after="0"/>
        <w:ind w:left="0"/>
        <w:jc w:val="both"/>
      </w:pPr>
      <w:r>
        <w:rPr>
          <w:rFonts w:ascii="Times New Roman"/>
          <w:b w:val="false"/>
          <w:i w:val="false"/>
          <w:color w:val="000000"/>
          <w:sz w:val="28"/>
        </w:rPr>
        <w:t>
      Бұл процесті автономды өңдеу жүйесі ретінде пайдалануға болады немесе аммиактың ағып кетуін жоюды қоса, жылтыратудың соңғы кезеңі ретінде NOX, СКҚ немесе SOX жоюлар аз қыздырғыштар сияқты басқа жану модификациялары мен жану жүйелерін қолдана алады. Оны қолданыстағы зауытта оңай жаңартуға болады.</w:t>
      </w:r>
    </w:p>
    <w:bookmarkEnd w:id="6179"/>
    <w:bookmarkStart w:name="z6914" w:id="6180"/>
    <w:p>
      <w:pPr>
        <w:spacing w:after="0"/>
        <w:ind w:left="0"/>
        <w:jc w:val="both"/>
      </w:pPr>
      <w:r>
        <w:rPr>
          <w:rFonts w:ascii="Times New Roman"/>
          <w:b w:val="false"/>
          <w:i w:val="false"/>
          <w:color w:val="000000"/>
          <w:sz w:val="28"/>
        </w:rPr>
        <w:t>
      Бұл процесс АҚШ-тың коммерциялық қондырғыларында қышқылмен өңдеу, қорғасын балқыту, бу қазандықтары және көмір қазандықтары сияқты салаларда қолданылады. Сонымен қатар, АҚШ-та бірқатар СКК құрылғылары осындай технологиямен жаңартылды.</w:t>
      </w:r>
    </w:p>
    <w:bookmarkEnd w:id="6180"/>
    <w:bookmarkStart w:name="z6915" w:id="6181"/>
    <w:p>
      <w:pPr>
        <w:spacing w:after="0"/>
        <w:ind w:left="0"/>
        <w:jc w:val="both"/>
      </w:pPr>
      <w:r>
        <w:rPr>
          <w:rFonts w:ascii="Times New Roman"/>
          <w:b w:val="false"/>
          <w:i w:val="false"/>
          <w:color w:val="000000"/>
          <w:sz w:val="28"/>
        </w:rPr>
        <w:t>
      Экономика</w:t>
      </w:r>
    </w:p>
    <w:bookmarkEnd w:id="6181"/>
    <w:bookmarkStart w:name="z6916" w:id="6182"/>
    <w:p>
      <w:pPr>
        <w:spacing w:after="0"/>
        <w:ind w:left="0"/>
        <w:jc w:val="both"/>
      </w:pPr>
      <w:r>
        <w:rPr>
          <w:rFonts w:ascii="Times New Roman"/>
          <w:b w:val="false"/>
          <w:i w:val="false"/>
          <w:color w:val="000000"/>
          <w:sz w:val="28"/>
        </w:rPr>
        <w:t>
      Бұл әдіс минималды техникалық қызмет көрсету шығындарын және минималды оператор интерфейсін қажет етеді. Технологиялық провайдерлер көрсеткен салыстырмалы күрделі шығындар мен пайдалану шығындары олардың СКҚ (селективті каталитикалық қалпына келтіру) типті жүйелерге тең немесе аз екенін айтады.</w:t>
      </w:r>
    </w:p>
    <w:bookmarkEnd w:id="6182"/>
    <w:bookmarkStart w:name="z6917" w:id="6183"/>
    <w:p>
      <w:pPr>
        <w:spacing w:after="0"/>
        <w:ind w:left="0"/>
        <w:jc w:val="both"/>
      </w:pPr>
      <w:r>
        <w:rPr>
          <w:rFonts w:ascii="Times New Roman"/>
          <w:b w:val="false"/>
          <w:i w:val="false"/>
          <w:color w:val="000000"/>
          <w:sz w:val="28"/>
        </w:rPr>
        <w:t>
      Колорадодағы (АҚШ) SO2 және NOX негізгі өнеркәсіптік көздеріне ықтимал бақылауды перспективалық зерттеу кейбір өнеркәсіптік секторлар үшін қысқартылған NOx шығарындыларының тоннасына көрсетілген жиынтық капитал және жылдық пайдалану шығындары туралы деректерді ұсынады. Мұнай өңдеу зауыттарында көрсетілген өтінім (АҚШ қоршаған ортаны қорғау агенттігінің 2005 жылғы жаңартылған экономикалық деректерін пайдалана отырып) құны тоннасына 1391 - ден 1595 евроға дейінгі (0,73822 01.07.2007 айырбас бағамына сүйене отырып, тоннасына 1884-2161 АҚШ доллары) FCC қондырғыларына (сұйық каталитикалық крекинг) қатысты. Салыстыру үшін дымқыл пештерге арналған басқа шығындар тоннасына 2303 - 2454 евро (3102 - 3324 доллар).АҚШ долл.) және құрғақ пештер тоннасына 1717 – 1963 евро (2327 - 2659 АҚШ долл. АҚШ тоннасына) цемент өнеркәсібінде қолданылады.</w:t>
      </w:r>
    </w:p>
    <w:bookmarkEnd w:id="6183"/>
    <w:bookmarkStart w:name="z6918" w:id="6184"/>
    <w:p>
      <w:pPr>
        <w:spacing w:after="0"/>
        <w:ind w:left="0"/>
        <w:jc w:val="both"/>
      </w:pPr>
      <w:r>
        <w:rPr>
          <w:rFonts w:ascii="Times New Roman"/>
          <w:b w:val="false"/>
          <w:i w:val="false"/>
          <w:color w:val="000000"/>
          <w:sz w:val="28"/>
        </w:rPr>
        <w:t>
      Анықтамалық әдебиет</w:t>
      </w:r>
    </w:p>
    <w:bookmarkEnd w:id="6184"/>
    <w:bookmarkStart w:name="z6919" w:id="6185"/>
    <w:p>
      <w:pPr>
        <w:spacing w:after="0"/>
        <w:ind w:left="0"/>
        <w:jc w:val="both"/>
      </w:pPr>
      <w:r>
        <w:rPr>
          <w:rFonts w:ascii="Times New Roman"/>
          <w:b w:val="false"/>
          <w:i w:val="false"/>
          <w:color w:val="000000"/>
          <w:sz w:val="28"/>
        </w:rPr>
        <w:t>
      [106], [108].</w:t>
      </w:r>
    </w:p>
    <w:bookmarkEnd w:id="6185"/>
    <w:bookmarkStart w:name="z6920" w:id="6186"/>
    <w:p>
      <w:pPr>
        <w:spacing w:after="0"/>
        <w:ind w:left="0"/>
        <w:jc w:val="left"/>
      </w:pPr>
      <w:r>
        <w:rPr>
          <w:rFonts w:ascii="Times New Roman"/>
          <w:b/>
          <w:i w:val="false"/>
          <w:color w:val="000000"/>
        </w:rPr>
        <w:t xml:space="preserve"> 5.26.4. Шығарындыларды азайту және мұнай өңдеу процестерінің катализаторын пайдалану</w:t>
      </w:r>
    </w:p>
    <w:bookmarkEnd w:id="6186"/>
    <w:bookmarkStart w:name="z6921" w:id="6187"/>
    <w:p>
      <w:pPr>
        <w:spacing w:after="0"/>
        <w:ind w:left="0"/>
        <w:jc w:val="both"/>
      </w:pPr>
      <w:r>
        <w:rPr>
          <w:rFonts w:ascii="Times New Roman"/>
          <w:b w:val="false"/>
          <w:i w:val="false"/>
          <w:color w:val="000000"/>
          <w:sz w:val="28"/>
        </w:rPr>
        <w:t>
      Сипаты</w:t>
      </w:r>
    </w:p>
    <w:bookmarkEnd w:id="6187"/>
    <w:bookmarkStart w:name="z6922" w:id="6188"/>
    <w:p>
      <w:pPr>
        <w:spacing w:after="0"/>
        <w:ind w:left="0"/>
        <w:jc w:val="both"/>
      </w:pPr>
      <w:r>
        <w:rPr>
          <w:rFonts w:ascii="Times New Roman"/>
          <w:b w:val="false"/>
          <w:i w:val="false"/>
          <w:color w:val="000000"/>
          <w:sz w:val="28"/>
        </w:rPr>
        <w:t>
      Толығырақ ақпарат 3.5-бөлімде келтірілген.</w:t>
      </w:r>
    </w:p>
    <w:bookmarkEnd w:id="6188"/>
    <w:bookmarkStart w:name="z6923" w:id="6189"/>
    <w:p>
      <w:pPr>
        <w:spacing w:after="0"/>
        <w:ind w:left="0"/>
        <w:jc w:val="both"/>
      </w:pPr>
      <w:r>
        <w:rPr>
          <w:rFonts w:ascii="Times New Roman"/>
          <w:b w:val="false"/>
          <w:i w:val="false"/>
          <w:color w:val="000000"/>
          <w:sz w:val="28"/>
        </w:rPr>
        <w:t>
      Қол жеткізілген экологиялық пайда</w:t>
      </w:r>
    </w:p>
    <w:bookmarkEnd w:id="6189"/>
    <w:bookmarkStart w:name="z6924" w:id="6190"/>
    <w:p>
      <w:pPr>
        <w:spacing w:after="0"/>
        <w:ind w:left="0"/>
        <w:jc w:val="both"/>
      </w:pPr>
      <w:r>
        <w:rPr>
          <w:rFonts w:ascii="Times New Roman"/>
          <w:b w:val="false"/>
          <w:i w:val="false"/>
          <w:color w:val="000000"/>
          <w:sz w:val="28"/>
        </w:rPr>
        <w:t>
      Технологиялық шығарындыларды азайту және қышқыл мен қалдықтарды тұтынуды азайту. Қуатты полимерлеу қондырғылары фосфор қышқылын тұтынуды алынған полимердің 0,1 – 0,2 г/т деңгейіне дейін төмендетуге мүмкіндік береді. Тағы бір дереккөз катализатордың әдеттегі шығыны (H3PO4 + тасымалдаушы) өндірілген полимердің тоннасына шамамен 1,18 кг катализаторды құрайды деп хабарлайды.</w:t>
      </w:r>
    </w:p>
    <w:bookmarkEnd w:id="6190"/>
    <w:bookmarkStart w:name="z6925" w:id="6191"/>
    <w:p>
      <w:pPr>
        <w:spacing w:after="0"/>
        <w:ind w:left="0"/>
        <w:jc w:val="both"/>
      </w:pPr>
      <w:r>
        <w:rPr>
          <w:rFonts w:ascii="Times New Roman"/>
          <w:b w:val="false"/>
          <w:i w:val="false"/>
          <w:color w:val="000000"/>
          <w:sz w:val="28"/>
        </w:rPr>
        <w:t>
      Экологиялық көрсеткіштер және пайдалану деректері</w:t>
      </w:r>
    </w:p>
    <w:bookmarkEnd w:id="6191"/>
    <w:bookmarkStart w:name="z6926" w:id="6192"/>
    <w:p>
      <w:pPr>
        <w:spacing w:after="0"/>
        <w:ind w:left="0"/>
        <w:jc w:val="both"/>
      </w:pPr>
      <w:r>
        <w:rPr>
          <w:rFonts w:ascii="Times New Roman"/>
          <w:b w:val="false"/>
          <w:i w:val="false"/>
          <w:color w:val="000000"/>
          <w:sz w:val="28"/>
        </w:rPr>
        <w:t>
      Қолда бар деректер 5.69-кестеде келтірілген.</w:t>
      </w:r>
    </w:p>
    <w:bookmarkEnd w:id="6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69</w:t>
      </w:r>
      <w:r>
        <w:rPr>
          <w:rFonts w:ascii="Times New Roman"/>
          <w:b w:val="false"/>
          <w:i w:val="false"/>
          <w:color w:val="000000"/>
          <w:sz w:val="28"/>
        </w:rPr>
        <w:t>-кесте. Полимерлеу қондырғысында энергияны стандартты тұтыну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желілер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 (C 5+ өнім кВт /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(т / тонна C 5+ өнім)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 (м 3 / тонна C5 + өнім)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 6.0</w:t>
            </w:r>
          </w:p>
        </w:tc>
      </w:tr>
    </w:tbl>
    <w:bookmarkStart w:name="z6928" w:id="6193"/>
    <w:p>
      <w:pPr>
        <w:spacing w:after="0"/>
        <w:ind w:left="0"/>
        <w:jc w:val="both"/>
      </w:pPr>
      <w:r>
        <w:rPr>
          <w:rFonts w:ascii="Times New Roman"/>
          <w:b w:val="false"/>
          <w:i w:val="false"/>
          <w:color w:val="000000"/>
          <w:sz w:val="28"/>
        </w:rPr>
        <w:t>
      Кросс-медиа әсерлері</w:t>
      </w:r>
    </w:p>
    <w:bookmarkEnd w:id="6193"/>
    <w:bookmarkStart w:name="z6929" w:id="6194"/>
    <w:p>
      <w:pPr>
        <w:spacing w:after="0"/>
        <w:ind w:left="0"/>
        <w:jc w:val="both"/>
      </w:pPr>
      <w:r>
        <w:rPr>
          <w:rFonts w:ascii="Times New Roman"/>
          <w:b w:val="false"/>
          <w:i w:val="false"/>
          <w:color w:val="000000"/>
          <w:sz w:val="28"/>
        </w:rPr>
        <w:t>
      Қоршаған ортаның әртүрлі компоненттеріне әсер етпейді.</w:t>
      </w:r>
    </w:p>
    <w:bookmarkEnd w:id="6194"/>
    <w:bookmarkStart w:name="z6930" w:id="6195"/>
    <w:p>
      <w:pPr>
        <w:spacing w:after="0"/>
        <w:ind w:left="0"/>
        <w:jc w:val="both"/>
      </w:pPr>
      <w:r>
        <w:rPr>
          <w:rFonts w:ascii="Times New Roman"/>
          <w:b w:val="false"/>
          <w:i w:val="false"/>
          <w:color w:val="000000"/>
          <w:sz w:val="28"/>
        </w:rPr>
        <w:t>
      Қолданылуы</w:t>
      </w:r>
    </w:p>
    <w:bookmarkEnd w:id="6195"/>
    <w:bookmarkStart w:name="z6931" w:id="6196"/>
    <w:p>
      <w:pPr>
        <w:spacing w:after="0"/>
        <w:ind w:left="0"/>
        <w:jc w:val="both"/>
      </w:pPr>
      <w:r>
        <w:rPr>
          <w:rFonts w:ascii="Times New Roman"/>
          <w:b w:val="false"/>
          <w:i w:val="false"/>
          <w:color w:val="000000"/>
          <w:sz w:val="28"/>
        </w:rPr>
        <w:t>
      Әдетте өндіріс процесі ретінде қолданылады.</w:t>
      </w:r>
    </w:p>
    <w:bookmarkEnd w:id="6196"/>
    <w:bookmarkStart w:name="z6932" w:id="6197"/>
    <w:p>
      <w:pPr>
        <w:spacing w:after="0"/>
        <w:ind w:left="0"/>
        <w:jc w:val="both"/>
      </w:pPr>
      <w:r>
        <w:rPr>
          <w:rFonts w:ascii="Times New Roman"/>
          <w:b w:val="false"/>
          <w:i w:val="false"/>
          <w:color w:val="000000"/>
          <w:sz w:val="28"/>
        </w:rPr>
        <w:t>
      Экономика</w:t>
      </w:r>
    </w:p>
    <w:bookmarkEnd w:id="6197"/>
    <w:bookmarkStart w:name="z6933" w:id="6198"/>
    <w:p>
      <w:pPr>
        <w:spacing w:after="0"/>
        <w:ind w:left="0"/>
        <w:jc w:val="both"/>
      </w:pPr>
      <w:r>
        <w:rPr>
          <w:rFonts w:ascii="Times New Roman"/>
          <w:b w:val="false"/>
          <w:i w:val="false"/>
          <w:color w:val="000000"/>
          <w:sz w:val="28"/>
        </w:rPr>
        <w:t>
      Каталитикалық конденсация процесі салыстырмалы түрде қарапайым және ең аз еңбек шығындарын талап етеді. Оның қарапайымдылығы 5.70-кестеде келтірілген пайдалану талаптарында көрінеді.</w:t>
      </w:r>
    </w:p>
    <w:bookmarkEnd w:id="6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70</w:t>
      </w:r>
      <w:r>
        <w:rPr>
          <w:rFonts w:ascii="Times New Roman"/>
          <w:b w:val="false"/>
          <w:i w:val="false"/>
          <w:color w:val="000000"/>
          <w:sz w:val="28"/>
        </w:rPr>
        <w:t>-кесте. Каталитикалық конденсация процесінің типтік операциялық шығындары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пайдалану шығындар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 мен химикаттардың құны (евро / тонна өнім C5+)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 8,20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пайдалану шығындары (жұмыс күші)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оператор-көмекші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операциялық шығындар (еуро/тонна өнім C5+)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(евро1 995/(тонна / жыл) өнім C5+)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95</w:t>
            </w:r>
          </w:p>
        </w:tc>
      </w:tr>
    </w:tbl>
    <w:bookmarkStart w:name="z6935" w:id="6199"/>
    <w:p>
      <w:pPr>
        <w:spacing w:after="0"/>
        <w:ind w:left="0"/>
        <w:jc w:val="both"/>
      </w:pPr>
      <w:r>
        <w:rPr>
          <w:rFonts w:ascii="Times New Roman"/>
          <w:b w:val="false"/>
          <w:i w:val="false"/>
          <w:color w:val="000000"/>
          <w:sz w:val="28"/>
        </w:rPr>
        <w:t>
      Тек бір оператор қажет. Жалпы, каталитикалық конденсация қондырғысын пайдалану құны м3 үшін 16-дан 22,6 евроға дейін, 5+полимерлі бензин. Бұл шығыстарға инженерлік қамтамасыз ету, жұмыс күші, катализаторлар, химикаттар және қондырғыға роялти үшін үстеме кіреді, бірақ тікелей немесе жанама күрделі шығындарды қамтымайды.</w:t>
      </w:r>
    </w:p>
    <w:bookmarkEnd w:id="6199"/>
    <w:bookmarkStart w:name="z6936" w:id="6200"/>
    <w:p>
      <w:pPr>
        <w:spacing w:after="0"/>
        <w:ind w:left="0"/>
        <w:jc w:val="both"/>
      </w:pPr>
      <w:r>
        <w:rPr>
          <w:rFonts w:ascii="Times New Roman"/>
          <w:b w:val="false"/>
          <w:i w:val="false"/>
          <w:color w:val="000000"/>
          <w:sz w:val="28"/>
        </w:rPr>
        <w:t>
      Ендірудің әсері</w:t>
      </w:r>
    </w:p>
    <w:bookmarkEnd w:id="6200"/>
    <w:bookmarkStart w:name="z6937" w:id="6201"/>
    <w:p>
      <w:pPr>
        <w:spacing w:after="0"/>
        <w:ind w:left="0"/>
        <w:jc w:val="both"/>
      </w:pPr>
      <w:r>
        <w:rPr>
          <w:rFonts w:ascii="Times New Roman"/>
          <w:b w:val="false"/>
          <w:i w:val="false"/>
          <w:color w:val="000000"/>
          <w:sz w:val="28"/>
        </w:rPr>
        <w:t>
      Өндірістік процесс.</w:t>
      </w:r>
    </w:p>
    <w:bookmarkEnd w:id="6201"/>
    <w:bookmarkStart w:name="z6938" w:id="6202"/>
    <w:p>
      <w:pPr>
        <w:spacing w:after="0"/>
        <w:ind w:left="0"/>
        <w:jc w:val="both"/>
      </w:pPr>
      <w:r>
        <w:rPr>
          <w:rFonts w:ascii="Times New Roman"/>
          <w:b w:val="false"/>
          <w:i w:val="false"/>
          <w:color w:val="000000"/>
          <w:sz w:val="28"/>
        </w:rPr>
        <w:t>
      Мысалдар</w:t>
      </w:r>
    </w:p>
    <w:bookmarkEnd w:id="6202"/>
    <w:bookmarkStart w:name="z6939" w:id="6203"/>
    <w:p>
      <w:pPr>
        <w:spacing w:after="0"/>
        <w:ind w:left="0"/>
        <w:jc w:val="both"/>
      </w:pPr>
      <w:r>
        <w:rPr>
          <w:rFonts w:ascii="Times New Roman"/>
          <w:b w:val="false"/>
          <w:i w:val="false"/>
          <w:color w:val="000000"/>
          <w:sz w:val="28"/>
        </w:rPr>
        <w:t>
      Кейбір полимерлеу процестері еуропалық мұнай өңдеу зауыттарында кездеседі. Қазіргі уақытта полимерлеу бірліктерінен алкилизация бірліктері басым, дегенмен полимерлеу бірліктері арзан.</w:t>
      </w:r>
    </w:p>
    <w:bookmarkEnd w:id="6203"/>
    <w:bookmarkStart w:name="z6940" w:id="6204"/>
    <w:p>
      <w:pPr>
        <w:spacing w:after="0"/>
        <w:ind w:left="0"/>
        <w:jc w:val="both"/>
      </w:pPr>
      <w:r>
        <w:rPr>
          <w:rFonts w:ascii="Times New Roman"/>
          <w:b w:val="false"/>
          <w:i w:val="false"/>
          <w:color w:val="000000"/>
          <w:sz w:val="28"/>
        </w:rPr>
        <w:t>
      Анықтамалық әдебиет</w:t>
      </w:r>
    </w:p>
    <w:bookmarkEnd w:id="6204"/>
    <w:bookmarkStart w:name="z6941" w:id="6205"/>
    <w:p>
      <w:pPr>
        <w:spacing w:after="0"/>
        <w:ind w:left="0"/>
        <w:jc w:val="both"/>
      </w:pPr>
      <w:r>
        <w:rPr>
          <w:rFonts w:ascii="Times New Roman"/>
          <w:b w:val="false"/>
          <w:i w:val="false"/>
          <w:color w:val="000000"/>
          <w:sz w:val="28"/>
        </w:rPr>
        <w:t>
      [78], [4], [9].</w:t>
      </w:r>
    </w:p>
    <w:bookmarkEnd w:id="6205"/>
    <w:bookmarkStart w:name="z6942" w:id="6206"/>
    <w:p>
      <w:pPr>
        <w:spacing w:after="0"/>
        <w:ind w:left="0"/>
        <w:jc w:val="left"/>
      </w:pPr>
      <w:r>
        <w:rPr>
          <w:rFonts w:ascii="Times New Roman"/>
          <w:b/>
          <w:i w:val="false"/>
          <w:color w:val="000000"/>
        </w:rPr>
        <w:t xml:space="preserve"> 5.26.5. Шығарындыларды азайту әдістері. Селективті каталитикалық емес қалпына келтіру (СКЕҚ)</w:t>
      </w:r>
    </w:p>
    <w:bookmarkEnd w:id="6206"/>
    <w:bookmarkStart w:name="z6943" w:id="6207"/>
    <w:p>
      <w:pPr>
        <w:spacing w:after="0"/>
        <w:ind w:left="0"/>
        <w:jc w:val="both"/>
      </w:pPr>
      <w:r>
        <w:rPr>
          <w:rFonts w:ascii="Times New Roman"/>
          <w:b w:val="false"/>
          <w:i w:val="false"/>
          <w:color w:val="000000"/>
          <w:sz w:val="28"/>
        </w:rPr>
        <w:t>
      Сипаты</w:t>
      </w:r>
    </w:p>
    <w:bookmarkEnd w:id="6207"/>
    <w:bookmarkStart w:name="z6944" w:id="6208"/>
    <w:p>
      <w:pPr>
        <w:spacing w:after="0"/>
        <w:ind w:left="0"/>
        <w:jc w:val="both"/>
      </w:pPr>
      <w:r>
        <w:rPr>
          <w:rFonts w:ascii="Times New Roman"/>
          <w:b w:val="false"/>
          <w:i w:val="false"/>
          <w:color w:val="000000"/>
          <w:sz w:val="28"/>
        </w:rPr>
        <w:t xml:space="preserve">
      СКЕҚ – бұл жоғары температурада (әдетте 850 °С-тан 1100 °С-қа дейін) аммиактың немесе мочевинаның газ фазалық реакциясы арқылы түтін газдарынан азот оксидтерін шығарудың каталитикалық емес процесі. Термиялық DeNOX деп те аталатын бұл әдіс NOX азот пен суға дейін қалпына келтіреді. Жақсы араластыруға қол жеткізу үшін реактивтің аз мөлшері тасымалдаушы газбен, әдетте ауамен немесе бумен бірге енгізіледі. </w:t>
      </w:r>
    </w:p>
    <w:bookmarkEnd w:id="6208"/>
    <w:bookmarkStart w:name="z6945" w:id="6209"/>
    <w:p>
      <w:pPr>
        <w:spacing w:after="0"/>
        <w:ind w:left="0"/>
        <w:jc w:val="both"/>
      </w:pPr>
      <w:r>
        <w:rPr>
          <w:rFonts w:ascii="Times New Roman"/>
          <w:b w:val="false"/>
          <w:i w:val="false"/>
          <w:color w:val="000000"/>
          <w:sz w:val="28"/>
        </w:rPr>
        <w:t xml:space="preserve">
      Қол жеткізілген экологиялық пайда </w:t>
      </w:r>
    </w:p>
    <w:bookmarkEnd w:id="6209"/>
    <w:bookmarkStart w:name="z6946" w:id="6210"/>
    <w:p>
      <w:pPr>
        <w:spacing w:after="0"/>
        <w:ind w:left="0"/>
        <w:jc w:val="both"/>
      </w:pPr>
      <w:r>
        <w:rPr>
          <w:rFonts w:ascii="Times New Roman"/>
          <w:b w:val="false"/>
          <w:i w:val="false"/>
          <w:color w:val="000000"/>
          <w:sz w:val="28"/>
        </w:rPr>
        <w:t>
      25-70 % төмендеуі мүмкін, бұл 200 мг/Нм3 аз мән береді.</w:t>
      </w:r>
    </w:p>
    <w:bookmarkEnd w:id="6210"/>
    <w:bookmarkStart w:name="z6947" w:id="6211"/>
    <w:p>
      <w:pPr>
        <w:spacing w:after="0"/>
        <w:ind w:left="0"/>
        <w:jc w:val="both"/>
      </w:pPr>
      <w:r>
        <w:rPr>
          <w:rFonts w:ascii="Times New Roman"/>
          <w:b w:val="false"/>
          <w:i w:val="false"/>
          <w:color w:val="000000"/>
          <w:sz w:val="28"/>
        </w:rPr>
        <w:t xml:space="preserve">
      Экологиялық көрсеткіштер және пайдалану деректері </w:t>
      </w:r>
    </w:p>
    <w:bookmarkEnd w:id="6211"/>
    <w:bookmarkStart w:name="z6948" w:id="6212"/>
    <w:p>
      <w:pPr>
        <w:spacing w:after="0"/>
        <w:ind w:left="0"/>
        <w:jc w:val="both"/>
      </w:pPr>
      <w:r>
        <w:rPr>
          <w:rFonts w:ascii="Times New Roman"/>
          <w:b w:val="false"/>
          <w:i w:val="false"/>
          <w:color w:val="000000"/>
          <w:sz w:val="28"/>
        </w:rPr>
        <w:t>
      NOX төмендеу жылдамдығы көбінесе келесі температуралық терезелерді 0,2 - 0,5 Стемпературалық терезеде ең аз болу уақытымен келісу мүмкіндігіне байланысты:</w:t>
      </w:r>
    </w:p>
    <w:bookmarkEnd w:id="6212"/>
    <w:bookmarkStart w:name="z6949" w:id="6213"/>
    <w:p>
      <w:pPr>
        <w:spacing w:after="0"/>
        <w:ind w:left="0"/>
        <w:jc w:val="both"/>
      </w:pPr>
      <w:r>
        <w:rPr>
          <w:rFonts w:ascii="Times New Roman"/>
          <w:b w:val="false"/>
          <w:i w:val="false"/>
          <w:color w:val="000000"/>
          <w:sz w:val="28"/>
        </w:rPr>
        <w:t>
      850-1000 °С, аммиак және каустикалық аммиак үшін (оңтайлы 950 °С);</w:t>
      </w:r>
    </w:p>
    <w:bookmarkEnd w:id="6213"/>
    <w:bookmarkStart w:name="z6950" w:id="6214"/>
    <w:p>
      <w:pPr>
        <w:spacing w:after="0"/>
        <w:ind w:left="0"/>
        <w:jc w:val="both"/>
      </w:pPr>
      <w:r>
        <w:rPr>
          <w:rFonts w:ascii="Times New Roman"/>
          <w:b w:val="false"/>
          <w:i w:val="false"/>
          <w:color w:val="000000"/>
          <w:sz w:val="28"/>
        </w:rPr>
        <w:t>
      800-1100 °С, несепнәр үшін (оңтайлы 1000 °С).</w:t>
      </w:r>
    </w:p>
    <w:bookmarkEnd w:id="6214"/>
    <w:bookmarkStart w:name="z6951" w:id="6215"/>
    <w:p>
      <w:pPr>
        <w:spacing w:after="0"/>
        <w:ind w:left="0"/>
        <w:jc w:val="both"/>
      </w:pPr>
      <w:r>
        <w:rPr>
          <w:rFonts w:ascii="Times New Roman"/>
          <w:b w:val="false"/>
          <w:i w:val="false"/>
          <w:color w:val="000000"/>
          <w:sz w:val="28"/>
        </w:rPr>
        <w:t>
      Осы температура терезесінен төмен реагентті енгізу аммиактың шамадан тыс ағып кетуіне әкеледі. Температура терезесінен жоғары реагентті енгізу NOX шығарындыларының көбеюіне әкеледі. Кейбір жағдайларда сутегі сияқты химиялық күшейткіштер төмен температурада реакцияны тездету үшін қажет деп болжалды, бірақ мұнай өңдеу саласында қолданудың бұл түрі туралы хабарланбаған.</w:t>
      </w:r>
    </w:p>
    <w:bookmarkEnd w:id="6215"/>
    <w:bookmarkStart w:name="z6952" w:id="6216"/>
    <w:p>
      <w:pPr>
        <w:spacing w:after="0"/>
        <w:ind w:left="0"/>
        <w:jc w:val="both"/>
      </w:pPr>
      <w:r>
        <w:rPr>
          <w:rFonts w:ascii="Times New Roman"/>
          <w:b w:val="false"/>
          <w:i w:val="false"/>
          <w:color w:val="000000"/>
          <w:sz w:val="28"/>
        </w:rPr>
        <w:t>
      Қышқыл суды буландыру кезінде пайда болған аммиакты (5.28.1-тармақты қараңыз) DeNOX агенті ретінде пайдалануға болады. Бұл сонымен қатар NOX концентрациясына байланысты, оны азайту керек, өйткені оңтайлы жылу жағдайында белгілі бір араластыру жағдайлары мен химиялық кинетикаға байланысты техникалық қол жетімді қалпына келтіру шығысының және шығыс концентрациясының төменгі шегі болады.</w:t>
      </w:r>
    </w:p>
    <w:bookmarkEnd w:id="6216"/>
    <w:bookmarkStart w:name="z6953" w:id="6217"/>
    <w:p>
      <w:pPr>
        <w:spacing w:after="0"/>
        <w:ind w:left="0"/>
        <w:jc w:val="both"/>
      </w:pPr>
      <w:r>
        <w:rPr>
          <w:rFonts w:ascii="Times New Roman"/>
          <w:b w:val="false"/>
          <w:i w:val="false"/>
          <w:color w:val="000000"/>
          <w:sz w:val="28"/>
        </w:rPr>
        <w:t>
      Кросс-медиа әсерлері</w:t>
      </w:r>
    </w:p>
    <w:bookmarkEnd w:id="6217"/>
    <w:bookmarkStart w:name="z6954" w:id="6218"/>
    <w:p>
      <w:pPr>
        <w:spacing w:after="0"/>
        <w:ind w:left="0"/>
        <w:jc w:val="both"/>
      </w:pPr>
      <w:r>
        <w:rPr>
          <w:rFonts w:ascii="Times New Roman"/>
          <w:b w:val="false"/>
          <w:i w:val="false"/>
          <w:color w:val="000000"/>
          <w:sz w:val="28"/>
        </w:rPr>
        <w:t>
      СКЕҚ әдісінің ажырамас шектеуі аз мөлшерде реакцияланбаған NH3 (аммиактың өтуі) түтін газдарының ағынына шығару болып табылады. Аммиактың өтуі әдетте 5 – 20 ppm (3 – 4 мг/Нм3) ауқымында болады, ал жоғары мәндер NOX жоғары қалпына келуімен байланысты. АҚШ-тың қоршаған ортаны қорғау агенттігі аммиакты ұсақ тоқтатылған бөлшектердің ең үлкен прекурсоры ретінде анықтады (елдегі ауаның ластануы (2,5 мк және одан аз)).</w:t>
      </w:r>
    </w:p>
    <w:bookmarkEnd w:id="6218"/>
    <w:bookmarkStart w:name="z6955" w:id="6219"/>
    <w:p>
      <w:pPr>
        <w:spacing w:after="0"/>
        <w:ind w:left="0"/>
        <w:jc w:val="both"/>
      </w:pPr>
      <w:r>
        <w:rPr>
          <w:rFonts w:ascii="Times New Roman"/>
          <w:b w:val="false"/>
          <w:i w:val="false"/>
          <w:color w:val="000000"/>
          <w:sz w:val="28"/>
        </w:rPr>
        <w:t>
      Сұйық технологиялық отын сияқты күкірт бар отынды жағу кезінде аммоний сульфаттарының пайда болуы ерекше алаңдаушылық тудыратын жанама әсер болып табылады. Сульфаттар ағыннан төмен орналасқан жабдықтың ластануы мен коррозиясын тудырады.</w:t>
      </w:r>
    </w:p>
    <w:bookmarkEnd w:id="6219"/>
    <w:bookmarkStart w:name="z6956" w:id="6220"/>
    <w:p>
      <w:pPr>
        <w:spacing w:after="0"/>
        <w:ind w:left="0"/>
        <w:jc w:val="both"/>
      </w:pPr>
      <w:r>
        <w:rPr>
          <w:rFonts w:ascii="Times New Roman"/>
          <w:b w:val="false"/>
          <w:i w:val="false"/>
          <w:color w:val="000000"/>
          <w:sz w:val="28"/>
        </w:rPr>
        <w:t>
      Сулы аммиак, сусыз аммиак немесе несепнәр СКЕҚ жүйесінде реагент ретінде пайдаланылуы мүмкін. Газ тәрізді немесе сұйытылған сусыз аммиакты сақтау үлкен қауіп әлеуетіне ие. Сондықтан мүмкіндігінше қауіптерді тиісті бағалаудан кейін аммиактың (25 %) немесе несепнәрдің сұйық ерітіндісін пайдалану керек.</w:t>
      </w:r>
    </w:p>
    <w:bookmarkEnd w:id="6220"/>
    <w:bookmarkStart w:name="z6957" w:id="6221"/>
    <w:p>
      <w:pPr>
        <w:spacing w:after="0"/>
        <w:ind w:left="0"/>
        <w:jc w:val="both"/>
      </w:pPr>
      <w:r>
        <w:rPr>
          <w:rFonts w:ascii="Times New Roman"/>
          <w:b w:val="false"/>
          <w:i w:val="false"/>
          <w:color w:val="000000"/>
          <w:sz w:val="28"/>
        </w:rPr>
        <w:t>
      N2O-СКЕҚ пайдалану кезінде пайда болатын жанама өнім. Несепнәр негізіндегі қалпына келтіру аммиак негізіндегі жүйелерге қарағанда N2O көп шығарады. Несепнәр негізіндегі жүйелерде шығарылған NOX 10 % - дан аспауы N2O айналады [103, EPA 2002].</w:t>
      </w:r>
    </w:p>
    <w:bookmarkEnd w:id="6221"/>
    <w:bookmarkStart w:name="z6958" w:id="6222"/>
    <w:p>
      <w:pPr>
        <w:spacing w:after="0"/>
        <w:ind w:left="0"/>
        <w:jc w:val="both"/>
      </w:pPr>
      <w:r>
        <w:rPr>
          <w:rFonts w:ascii="Times New Roman"/>
          <w:b w:val="false"/>
          <w:i w:val="false"/>
          <w:color w:val="000000"/>
          <w:sz w:val="28"/>
        </w:rPr>
        <w:t xml:space="preserve">
      Қолданылуы </w:t>
      </w:r>
    </w:p>
    <w:bookmarkEnd w:id="6222"/>
    <w:bookmarkStart w:name="z6959" w:id="6223"/>
    <w:p>
      <w:pPr>
        <w:spacing w:after="0"/>
        <w:ind w:left="0"/>
        <w:jc w:val="both"/>
      </w:pPr>
      <w:r>
        <w:rPr>
          <w:rFonts w:ascii="Times New Roman"/>
          <w:b w:val="false"/>
          <w:i w:val="false"/>
          <w:color w:val="000000"/>
          <w:sz w:val="28"/>
        </w:rPr>
        <w:t>
      СКЕҚ әдетте жылытқыштар мен қазандықтардан түтін газдарына қолданылады. Бұл өте аз кеңістікті қажет етеді, негізінен NH3 сақтау үшін.</w:t>
      </w:r>
    </w:p>
    <w:bookmarkEnd w:id="6223"/>
    <w:bookmarkStart w:name="z6960" w:id="6224"/>
    <w:p>
      <w:pPr>
        <w:spacing w:after="0"/>
        <w:ind w:left="0"/>
        <w:jc w:val="both"/>
      </w:pPr>
      <w:r>
        <w:rPr>
          <w:rFonts w:ascii="Times New Roman"/>
          <w:b w:val="false"/>
          <w:i w:val="false"/>
          <w:color w:val="000000"/>
          <w:sz w:val="28"/>
        </w:rPr>
        <w:t>
      Кейбір жағдайларда пайдалану және физикалық шектеулер қосымша жабдықты қиындатуы мүмкін, мысалы, қазандық құбырларының ортасында қажетті температура терезесі пайда болуы мүмкін және инъекциялық химикаттың құбырларға енуіне әкелуі мүмкін.</w:t>
      </w:r>
    </w:p>
    <w:bookmarkEnd w:id="6224"/>
    <w:bookmarkStart w:name="z6961" w:id="6225"/>
    <w:p>
      <w:pPr>
        <w:spacing w:after="0"/>
        <w:ind w:left="0"/>
        <w:jc w:val="both"/>
      </w:pPr>
      <w:r>
        <w:rPr>
          <w:rFonts w:ascii="Times New Roman"/>
          <w:b w:val="false"/>
          <w:i w:val="false"/>
          <w:color w:val="000000"/>
          <w:sz w:val="28"/>
        </w:rPr>
        <w:t>
      Ол ФКК қондырғыларында, технологиялық пештер мен қазандықтарда қолданылады.</w:t>
      </w:r>
    </w:p>
    <w:bookmarkEnd w:id="6225"/>
    <w:bookmarkStart w:name="z6962" w:id="6226"/>
    <w:p>
      <w:pPr>
        <w:spacing w:after="0"/>
        <w:ind w:left="0"/>
        <w:jc w:val="both"/>
      </w:pPr>
      <w:r>
        <w:rPr>
          <w:rFonts w:ascii="Times New Roman"/>
          <w:b w:val="false"/>
          <w:i w:val="false"/>
          <w:color w:val="000000"/>
          <w:sz w:val="28"/>
        </w:rPr>
        <w:t>
      Экономика</w:t>
      </w:r>
    </w:p>
    <w:bookmarkEnd w:id="6226"/>
    <w:bookmarkStart w:name="z6963" w:id="6227"/>
    <w:p>
      <w:pPr>
        <w:spacing w:after="0"/>
        <w:ind w:left="0"/>
        <w:jc w:val="both"/>
      </w:pPr>
      <w:r>
        <w:rPr>
          <w:rFonts w:ascii="Times New Roman"/>
          <w:b w:val="false"/>
          <w:i w:val="false"/>
          <w:color w:val="000000"/>
          <w:sz w:val="28"/>
        </w:rPr>
        <w:t>
      Шығындарды қарастыру пешті немесе қазандықты, реагентті енгізуге арналған құбырларды, реагенттерді беру жүйесін және NOX аммиак немесе несепнәр реакциясының ағымдағы шығындарын өзгертуге арналған бастапқы күрделі шығындарды қамтиды.</w:t>
      </w:r>
    </w:p>
    <w:bookmarkEnd w:id="6227"/>
    <w:bookmarkStart w:name="z6964" w:id="6228"/>
    <w:p>
      <w:pPr>
        <w:spacing w:after="0"/>
        <w:ind w:left="0"/>
        <w:jc w:val="both"/>
      </w:pPr>
      <w:r>
        <w:rPr>
          <w:rFonts w:ascii="Times New Roman"/>
          <w:b w:val="false"/>
          <w:i w:val="false"/>
          <w:color w:val="000000"/>
          <w:sz w:val="28"/>
        </w:rPr>
        <w:t>
      Анықтамалық әдебиет</w:t>
      </w:r>
    </w:p>
    <w:bookmarkEnd w:id="6228"/>
    <w:bookmarkStart w:name="z6965" w:id="6229"/>
    <w:p>
      <w:pPr>
        <w:spacing w:after="0"/>
        <w:ind w:left="0"/>
        <w:jc w:val="both"/>
      </w:pPr>
      <w:r>
        <w:rPr>
          <w:rFonts w:ascii="Times New Roman"/>
          <w:b w:val="false"/>
          <w:i w:val="false"/>
          <w:color w:val="000000"/>
          <w:sz w:val="28"/>
        </w:rPr>
        <w:t>
      [78], [9].</w:t>
      </w:r>
    </w:p>
    <w:bookmarkEnd w:id="6229"/>
    <w:bookmarkStart w:name="z6966" w:id="6230"/>
    <w:p>
      <w:pPr>
        <w:spacing w:after="0"/>
        <w:ind w:left="0"/>
        <w:jc w:val="left"/>
      </w:pPr>
      <w:r>
        <w:rPr>
          <w:rFonts w:ascii="Times New Roman"/>
          <w:b/>
          <w:i w:val="false"/>
          <w:color w:val="000000"/>
        </w:rPr>
        <w:t xml:space="preserve"> 5.26.6. Шығарындыларды азайту әдістері. Селективті каталитикалық қалпына келтіру (СКҚ)</w:t>
      </w:r>
    </w:p>
    <w:bookmarkEnd w:id="6230"/>
    <w:bookmarkStart w:name="z6967" w:id="6231"/>
    <w:p>
      <w:pPr>
        <w:spacing w:after="0"/>
        <w:ind w:left="0"/>
        <w:jc w:val="both"/>
      </w:pPr>
      <w:r>
        <w:rPr>
          <w:rFonts w:ascii="Times New Roman"/>
          <w:b w:val="false"/>
          <w:i w:val="false"/>
          <w:color w:val="000000"/>
          <w:sz w:val="28"/>
        </w:rPr>
        <w:t>
      Сипаты</w:t>
      </w:r>
    </w:p>
    <w:bookmarkEnd w:id="6231"/>
    <w:bookmarkStart w:name="z6968" w:id="6232"/>
    <w:p>
      <w:pPr>
        <w:spacing w:after="0"/>
        <w:ind w:left="0"/>
        <w:jc w:val="both"/>
      </w:pPr>
      <w:r>
        <w:rPr>
          <w:rFonts w:ascii="Times New Roman"/>
          <w:b w:val="false"/>
          <w:i w:val="false"/>
          <w:color w:val="000000"/>
          <w:sz w:val="28"/>
        </w:rPr>
        <w:t>
      Каталитикалық DeNOX ретінде де белгілі. Аммиак / несепнәр буы реакцияны аяқтау үшін катализатордан өтпес бұрын түтін газдарымен бүрку торы арқылы араласады. Әр түрлі температуралық ауқымдар үшін катализаторлардың әртүрлі тұжырымдары бар: 300 – 500 °С температура үшін цеолиттер, 200 °С-тан 400 °С-қа дейінгі температурада қолданылатын дәстүрлі негізгі металдар, сонымен қатар ең төменгі температурада (150-300 °С) қолдануға арналған металдар мен белсендірілген көмір. Бұл әдіс туралы қосымша ақпаратты мына жерден табуға болады [6].</w:t>
      </w:r>
    </w:p>
    <w:bookmarkEnd w:id="6232"/>
    <w:bookmarkStart w:name="z6969" w:id="6233"/>
    <w:p>
      <w:pPr>
        <w:spacing w:after="0"/>
        <w:ind w:left="0"/>
        <w:jc w:val="both"/>
      </w:pPr>
      <w:r>
        <w:rPr>
          <w:rFonts w:ascii="Times New Roman"/>
          <w:b w:val="false"/>
          <w:i w:val="false"/>
          <w:color w:val="000000"/>
          <w:sz w:val="28"/>
        </w:rPr>
        <w:t xml:space="preserve">
      Қол жеткізілген экологиялық пайда </w:t>
      </w:r>
    </w:p>
    <w:bookmarkEnd w:id="6233"/>
    <w:bookmarkStart w:name="z6970" w:id="6234"/>
    <w:p>
      <w:pPr>
        <w:spacing w:after="0"/>
        <w:ind w:left="0"/>
        <w:jc w:val="both"/>
      </w:pPr>
      <w:r>
        <w:rPr>
          <w:rFonts w:ascii="Times New Roman"/>
          <w:b w:val="false"/>
          <w:i w:val="false"/>
          <w:color w:val="000000"/>
          <w:sz w:val="28"/>
        </w:rPr>
        <w:t>
      СКҚ шығарындылардың қатаң стандарттары бар жағдайлар үшін өте қолайлы. СКҚ көмегімен 80-95 % жою тиімділігіне, әдетте, 200 мг/Нм3-ден астам кіріс концентрациясы үшін қол жеткізуге болады. 10-20 мг/Нм3 мұржасындағы қалдық NOX деңгейіне газ қазандықтары мен пештерде СКҚ қолдану арқылы қол жеткізуге болады. Ауыр қалдықтарды жағу кезінде &lt;100 мг/Нм3 шығарындыларына қол жеткізуге болады (3 % O2, жарты сағаттық орташа, тиімділігі 90 % дейін).</w:t>
      </w:r>
    </w:p>
    <w:bookmarkEnd w:id="6234"/>
    <w:bookmarkStart w:name="z6971" w:id="6235"/>
    <w:p>
      <w:pPr>
        <w:spacing w:after="0"/>
        <w:ind w:left="0"/>
        <w:jc w:val="both"/>
      </w:pPr>
      <w:r>
        <w:rPr>
          <w:rFonts w:ascii="Times New Roman"/>
          <w:b w:val="false"/>
          <w:i w:val="false"/>
          <w:color w:val="000000"/>
          <w:sz w:val="28"/>
        </w:rPr>
        <w:t xml:space="preserve">
      Экологиялық көрсеткіштер және пайдалану деректері </w:t>
      </w:r>
    </w:p>
    <w:bookmarkEnd w:id="6235"/>
    <w:bookmarkStart w:name="z6972" w:id="6236"/>
    <w:p>
      <w:pPr>
        <w:spacing w:after="0"/>
        <w:ind w:left="0"/>
        <w:jc w:val="both"/>
      </w:pPr>
      <w:r>
        <w:rPr>
          <w:rFonts w:ascii="Times New Roman"/>
          <w:b w:val="false"/>
          <w:i w:val="false"/>
          <w:color w:val="000000"/>
          <w:sz w:val="28"/>
        </w:rPr>
        <w:t>
      1 кг NOX кетіру үшін қалпына келтіретін агенттің теориялық мөлшері NOX біріктірілген концентрациясындағы NO-ның NO2-ге қатынасына байланысты, өйткені реакцияның стехиометриясына бір моль no-ны және бір моль NO2-ге екі моль қажет. Шығарылатын газдарда SO3, күйе немесе басқа тоқтатылған бөлшектер сияқты ластағыш заттар бар қосымшалар ерекше назар аударуды қажет етеді. Егер түтін газының температурасы аммоний тұзының тұндыру температурасынан төмен түссе, SO3 пен аммиактың болуы аммоний сульфаттарының пайда болуына әкелуі мүмкін. Аммоний сульфаттары белсенді орталықтардың бүркеуіне байланысты катализаторға зиянды әсер етуі мүмкін және кейінгі жылу алмастырғыштардың ластануына әкелуі мүмкін. Катализатордың қатерсіздендіру аммоний тұзының тұндыру температурасынан жоғары технологиялық қондырғының жұмысын қамтамасыз ету арқылы азайтуға болады.</w:t>
      </w:r>
    </w:p>
    <w:bookmarkEnd w:id="6236"/>
    <w:bookmarkStart w:name="z6973" w:id="6237"/>
    <w:p>
      <w:pPr>
        <w:spacing w:after="0"/>
        <w:ind w:left="0"/>
        <w:jc w:val="both"/>
      </w:pPr>
      <w:r>
        <w:rPr>
          <w:rFonts w:ascii="Times New Roman"/>
          <w:b w:val="false"/>
          <w:i w:val="false"/>
          <w:color w:val="000000"/>
          <w:sz w:val="28"/>
        </w:rPr>
        <w:t>
      Катализатордың сұйық отынды жағу үшін 4 жылдан 7 жылға дейін және газды жағу үшін 7 жылдан 10 жылға дейін қызмет ету мерзімі бар, бірақ әсіресе қолайсыз жағдайларда қысқа қызмет ету мерзімі туралы хабарланды. Көп отынды СКҚ катализаторы үшін катализатордың қызмет ету мерзімі ең ауыр отынға байланысты болуы мүмкін. Катализатор қабатындағы қысымның төмендеуі жүйеде желдеткіштердің аз қосымша қуат тұтынуына немесе газ турбинасын қолданған кезде тиімділіктің жоғалуына әкеледі (бұл берілген жылудың 0,5 – 1 % - на тең).</w:t>
      </w:r>
    </w:p>
    <w:bookmarkEnd w:id="6237"/>
    <w:bookmarkStart w:name="z6974" w:id="6238"/>
    <w:p>
      <w:pPr>
        <w:spacing w:after="0"/>
        <w:ind w:left="0"/>
        <w:jc w:val="both"/>
      </w:pPr>
      <w:r>
        <w:rPr>
          <w:rFonts w:ascii="Times New Roman"/>
          <w:b w:val="false"/>
          <w:i w:val="false"/>
          <w:color w:val="000000"/>
          <w:sz w:val="28"/>
        </w:rPr>
        <w:t>
      Егер СКҚ дымқыл тазарту процестерінен кейін немесе түтін газының температурасы төмен қосымшаларда орналасса, түтін газын қайта жылыту қажет болуы мүмкін. СКҚ блогы үшін ең төменгі жұмыс температурасы катализатордың түрі мен құрамына байланысты және қолдану саласына байланысты. API мұнай өңдеу зауытының (Италия) зерттеуіне сәйкес, температураны көтеру үшін қажет отын газы (шамамен 270 °С дейін) CO2 қосымша шығарындыларына әкелуі мүмкін, 100 тонна қысқартылған no x шығарындыларына жылына 5750 тонна.</w:t>
      </w:r>
    </w:p>
    <w:bookmarkEnd w:id="6238"/>
    <w:bookmarkStart w:name="z6975" w:id="6239"/>
    <w:p>
      <w:pPr>
        <w:spacing w:after="0"/>
        <w:ind w:left="0"/>
        <w:jc w:val="both"/>
      </w:pPr>
      <w:r>
        <w:rPr>
          <w:rFonts w:ascii="Times New Roman"/>
          <w:b w:val="false"/>
          <w:i w:val="false"/>
          <w:color w:val="000000"/>
          <w:sz w:val="28"/>
        </w:rPr>
        <w:t>
      Preem Gothenburg (SE) мұнай өңдеу зауытында риформинг қондырғысында NO X шығарындыларын 90 % - ға төмендетуге мүмкіндік беретін төмен температуралы СКҚ (185 °С) жүйесі пайдаланылады. ФКК қондырғысында пайдаланылатын Preem Lysekil (SE) МӨЗ-да СКҚ 2010 жылдан бастап 2011 жылға дейінгі үздіксіз мониторинг деректері негізінде NH3 &lt;5 ppm (&lt;3,5 мг/Нм3) секіруі туралы хабарлайды.</w:t>
      </w:r>
    </w:p>
    <w:bookmarkEnd w:id="6239"/>
    <w:bookmarkStart w:name="z6976" w:id="6240"/>
    <w:p>
      <w:pPr>
        <w:spacing w:after="0"/>
        <w:ind w:left="0"/>
        <w:jc w:val="both"/>
      </w:pPr>
      <w:r>
        <w:rPr>
          <w:rFonts w:ascii="Times New Roman"/>
          <w:b w:val="false"/>
          <w:i w:val="false"/>
          <w:color w:val="000000"/>
          <w:sz w:val="28"/>
        </w:rPr>
        <w:t xml:space="preserve">
      Кросс-медиа әсерлері </w:t>
      </w:r>
    </w:p>
    <w:bookmarkEnd w:id="6240"/>
    <w:bookmarkStart w:name="z6977" w:id="6241"/>
    <w:p>
      <w:pPr>
        <w:spacing w:after="0"/>
        <w:ind w:left="0"/>
        <w:jc w:val="both"/>
      </w:pPr>
      <w:r>
        <w:rPr>
          <w:rFonts w:ascii="Times New Roman"/>
          <w:b w:val="false"/>
          <w:i w:val="false"/>
          <w:color w:val="000000"/>
          <w:sz w:val="28"/>
        </w:rPr>
        <w:t>
      Төменде негізгі кросс-медиа әсерлерін қорытындылауға болады.</w:t>
      </w:r>
    </w:p>
    <w:bookmarkEnd w:id="6241"/>
    <w:bookmarkStart w:name="z6978" w:id="6242"/>
    <w:p>
      <w:pPr>
        <w:spacing w:after="0"/>
        <w:ind w:left="0"/>
        <w:jc w:val="both"/>
      </w:pPr>
      <w:r>
        <w:rPr>
          <w:rFonts w:ascii="Times New Roman"/>
          <w:b w:val="false"/>
          <w:i w:val="false"/>
          <w:color w:val="000000"/>
          <w:sz w:val="28"/>
        </w:rPr>
        <w:t>
      СКЕҚ жағдайындағыдай, СКҚ әдісінің ішкі шектеуі түтін газдарының ағынында реакцияланбаған NH3 (аммиактың өтуі) аздаған мөлшерінің шығарылуы болып табылады. Аммиактың тез өтуі әдетте 2-10 ppm ауқымында болады (25 ºC кезінде 1,4–7 мг/Нм3), жоғарырақ мәндер NOX жоғарырақ қалпына келтірумен және нақтырақ катализатор циклінің соңындағы жағдайлармен байланысты. Айта кету керек, аммиактың өтуі көптеген факторларға байланысты, соның ішінде NH3 айдау жылдамдығы, катализатордың белсенділігі, түтін газының таралуы, процестің басқарылуы.</w:t>
      </w:r>
    </w:p>
    <w:bookmarkEnd w:id="6242"/>
    <w:bookmarkStart w:name="z6979" w:id="6243"/>
    <w:p>
      <w:pPr>
        <w:spacing w:after="0"/>
        <w:ind w:left="0"/>
        <w:jc w:val="both"/>
      </w:pPr>
      <w:r>
        <w:rPr>
          <w:rFonts w:ascii="Times New Roman"/>
          <w:b w:val="false"/>
          <w:i w:val="false"/>
          <w:color w:val="000000"/>
          <w:sz w:val="28"/>
        </w:rPr>
        <w:t>
      Пайдаланылған катализаторды тиісті түрде жою керек.</w:t>
      </w:r>
    </w:p>
    <w:bookmarkEnd w:id="6243"/>
    <w:bookmarkStart w:name="z6980" w:id="6244"/>
    <w:p>
      <w:pPr>
        <w:spacing w:after="0"/>
        <w:ind w:left="0"/>
        <w:jc w:val="both"/>
      </w:pPr>
      <w:r>
        <w:rPr>
          <w:rFonts w:ascii="Times New Roman"/>
          <w:b w:val="false"/>
          <w:i w:val="false"/>
          <w:color w:val="000000"/>
          <w:sz w:val="28"/>
        </w:rPr>
        <w:t>
      СКЕҚ келетін болсақ, СКҚ жүйесінде реагент ретінде сулы аммиак, сусыз аммиак немесе несепнәр қолдануға болады. Газ тәрізді немесе сұйытылған сусыз аммиакты сақтау үлкен қауіп әлеуетіне ие. Сондықтан, мүмкін болған кезде, тиісті қауіптерді бағалаудан кейін, әдетте, сұйық аммиак (25 %) немесе несепнәр ерітіндісіне артықшылық беріледі.</w:t>
      </w:r>
    </w:p>
    <w:bookmarkEnd w:id="6244"/>
    <w:bookmarkStart w:name="z6981" w:id="6245"/>
    <w:p>
      <w:pPr>
        <w:spacing w:after="0"/>
        <w:ind w:left="0"/>
        <w:jc w:val="both"/>
      </w:pPr>
      <w:r>
        <w:rPr>
          <w:rFonts w:ascii="Times New Roman"/>
          <w:b w:val="false"/>
          <w:i w:val="false"/>
          <w:color w:val="000000"/>
          <w:sz w:val="28"/>
        </w:rPr>
        <w:t>
      SO2 аз мөлшері СКҚ катализаторының үстінен SO3-ке дейін тотығады. Түтін газдарындағы SO3 жеткілікті мөлшерде шлейфтің мөлдірлігіне әсер етуі мүмкін.</w:t>
      </w:r>
    </w:p>
    <w:bookmarkEnd w:id="6245"/>
    <w:bookmarkStart w:name="z6982" w:id="6246"/>
    <w:p>
      <w:pPr>
        <w:spacing w:after="0"/>
        <w:ind w:left="0"/>
        <w:jc w:val="both"/>
      </w:pPr>
      <w:r>
        <w:rPr>
          <w:rFonts w:ascii="Times New Roman"/>
          <w:b w:val="false"/>
          <w:i w:val="false"/>
          <w:color w:val="000000"/>
          <w:sz w:val="28"/>
        </w:rPr>
        <w:t>
      Пештің түтін газының температурасын катализаторға қажетті температураға дейін көтеру үшін қосымша отын шығыны қажет болуы мүмкін. Бұл жағдайда CO2 қосымша шығарындылары өңделетін болады (осы "пайдалану деректері және экономика"бөлімінің тармағын қараңыз).</w:t>
      </w:r>
    </w:p>
    <w:bookmarkEnd w:id="6246"/>
    <w:bookmarkStart w:name="z6983" w:id="6247"/>
    <w:p>
      <w:pPr>
        <w:spacing w:after="0"/>
        <w:ind w:left="0"/>
        <w:jc w:val="both"/>
      </w:pPr>
      <w:r>
        <w:rPr>
          <w:rFonts w:ascii="Times New Roman"/>
          <w:b w:val="false"/>
          <w:i w:val="false"/>
          <w:color w:val="000000"/>
          <w:sz w:val="28"/>
        </w:rPr>
        <w:t>
      Қолданылуы</w:t>
      </w:r>
    </w:p>
    <w:bookmarkEnd w:id="6247"/>
    <w:bookmarkStart w:name="z6984" w:id="6248"/>
    <w:p>
      <w:pPr>
        <w:spacing w:after="0"/>
        <w:ind w:left="0"/>
        <w:jc w:val="both"/>
      </w:pPr>
      <w:r>
        <w:rPr>
          <w:rFonts w:ascii="Times New Roman"/>
          <w:b w:val="false"/>
          <w:i w:val="false"/>
          <w:color w:val="000000"/>
          <w:sz w:val="28"/>
        </w:rPr>
        <w:t>
      СКҚ жану түтіндік газдары немесе технологиялық бөлінетін газдар үшін қолданылады (мысалы, ФКК орнату). Қолданыстағы қондырғыға СКҚ жүйесін енгізу кеңістік, қысым және температура проблемаларына байланысты проблема болып табылады. Модернизация шығындарын азайту үшін шығармашылық шешімдерді жиі табуға болады. Жоғары жұмыс температурасы катализатордың мөлшері мен құнын төмендетеді, бірақ оны модернизациялауды қиындатады. Төменгі жұмыс температурасы катализатордың қажетті көлемін және құнын арттырады, бірақ көбінесе қарапайым модернизацияға мүмкіндік береді.</w:t>
      </w:r>
    </w:p>
    <w:bookmarkEnd w:id="6248"/>
    <w:bookmarkStart w:name="z6985" w:id="6249"/>
    <w:p>
      <w:pPr>
        <w:spacing w:after="0"/>
        <w:ind w:left="0"/>
        <w:jc w:val="both"/>
      </w:pPr>
      <w:r>
        <w:rPr>
          <w:rFonts w:ascii="Times New Roman"/>
          <w:b w:val="false"/>
          <w:i w:val="false"/>
          <w:color w:val="000000"/>
          <w:sz w:val="28"/>
        </w:rPr>
        <w:t>
      Әзірге 200 ºC-ден 450 ºC-қа дейінгі жұмыс температурасы басым. Бұл температуралар әдетте экономайзер бөлімінен немесе қазандықтың ауа жылытқышынан бұрын қол жетімді. Мұнай өңдейтін газ пештерінде әдетте мұржаның температурасы 150-300 °С болады. Түтін газдарындағы күкірттің құрамына байланысты құйрық бөлігінде орташа температуралы (MT) немесе төмен температуралы (LT) катализатор қолданылуы мүмкін. Цеолиттік катализаторлар нарыққа шықты. АҚШ-та бірқатар газ турбиналары осы катализаторлармен жабдықталған.</w:t>
      </w:r>
    </w:p>
    <w:bookmarkEnd w:id="6249"/>
    <w:bookmarkStart w:name="z6986" w:id="6250"/>
    <w:p>
      <w:pPr>
        <w:spacing w:after="0"/>
        <w:ind w:left="0"/>
        <w:jc w:val="both"/>
      </w:pPr>
      <w:r>
        <w:rPr>
          <w:rFonts w:ascii="Times New Roman"/>
          <w:b w:val="false"/>
          <w:i w:val="false"/>
          <w:color w:val="000000"/>
          <w:sz w:val="28"/>
        </w:rPr>
        <w:t>
      SO2 және NOX жоюдың біріктірілген әдістері де осындай катализаторды қолданады, мысалы, DeSОNOX процесі [7, COM 2006]. Сұйық отынды жағуға келетін болсақ, күкірт пен тоқтатылған бөлшектердің болуына байланысты тек МТ катализаторларын қолдануға болады. МТ катализаторлары көмір электр станцияларында кеңінен қолданылды, негізінен түтін газы қазандықтың барлық ұшпа күлі мен SO 2 бұрынғыша болған жағдайда басымырақ. Басқа екі конфигурация: шаңның төмен деңгейі / SO2 жоғары деңгейі және шаңның төмен деңгейі / SO2 төмен деңгейі (құйрық бөлігінің конфигурациясы).</w:t>
      </w:r>
    </w:p>
    <w:bookmarkEnd w:id="6250"/>
    <w:bookmarkStart w:name="z6987" w:id="6251"/>
    <w:p>
      <w:pPr>
        <w:spacing w:after="0"/>
        <w:ind w:left="0"/>
        <w:jc w:val="both"/>
      </w:pPr>
      <w:r>
        <w:rPr>
          <w:rFonts w:ascii="Times New Roman"/>
          <w:b w:val="false"/>
          <w:i w:val="false"/>
          <w:color w:val="000000"/>
          <w:sz w:val="28"/>
        </w:rPr>
        <w:t>
      Вакуумдық қалдықты отын ретінде пайдаланатын қондырғылар үшін СКҚ пайдаланудың шағын тәжірибесі бар. Алайда, Германиядағы TOTAL Mitteldeutschland мұнай өңдеу зауыты вакуумдық қалдықты, висбрекинг қалдығын және ФКК қондырғысының суспензиясын сұйық отынмен жұмыс істейтін үш жылытқышта отын ретінде пайдаланады. Жоғары тозаңдылығы бар конфигурациядағы СКҚ қондырғысы газды NOX-тен 150 мг/Нм3-тен төмен концентрацияға дейін тазалай отырып, жылытқыштардан кейін орнатылады (деректердің толық жиынтығын 5.9.5-тармақты қараңыз). Мазутты жағу кезінде ұшатын күлдің төмендемейтін концентрациясы 100-ден 600 мг/Нм3-ге дейін (вакуум қалдықтары үшін ең жоғары мәндермен). Осы жағдайларда қолданылатын СКҚ ұшпа күлмен және сульфаттармен бітелуі мүмкін. Сульфаттың тұндыру потенциалы, әдетте, күкірттің көп болуына байланысты вакуумдық қалдықта жоғары (2,5-4 %).</w:t>
      </w:r>
    </w:p>
    <w:bookmarkEnd w:id="6251"/>
    <w:bookmarkStart w:name="z6988" w:id="6252"/>
    <w:p>
      <w:pPr>
        <w:spacing w:after="0"/>
        <w:ind w:left="0"/>
        <w:jc w:val="both"/>
      </w:pPr>
      <w:r>
        <w:rPr>
          <w:rFonts w:ascii="Times New Roman"/>
          <w:b w:val="false"/>
          <w:i w:val="false"/>
          <w:color w:val="000000"/>
          <w:sz w:val="28"/>
        </w:rPr>
        <w:t>
      Түтін газы жүйесінде СКҚ қолдану мүмкіндігін қарастыру кезінде қысымның төмендеуі маңызды болуы мүмкін. Осы себепті, табиғи тартқышы бар пеш онымен жабдықталмауы мүмкін.</w:t>
      </w:r>
    </w:p>
    <w:bookmarkEnd w:id="6252"/>
    <w:bookmarkStart w:name="z6989" w:id="6253"/>
    <w:p>
      <w:pPr>
        <w:spacing w:after="0"/>
        <w:ind w:left="0"/>
        <w:jc w:val="both"/>
      </w:pPr>
      <w:r>
        <w:rPr>
          <w:rFonts w:ascii="Times New Roman"/>
          <w:b w:val="false"/>
          <w:i w:val="false"/>
          <w:color w:val="000000"/>
          <w:sz w:val="28"/>
        </w:rPr>
        <w:t xml:space="preserve">
      SNOХ аралас әдісі туралы ақпарат алу үшін 5.27.9 тармағын қараңыз. </w:t>
      </w:r>
    </w:p>
    <w:bookmarkEnd w:id="6253"/>
    <w:bookmarkStart w:name="z6990" w:id="6254"/>
    <w:p>
      <w:pPr>
        <w:spacing w:after="0"/>
        <w:ind w:left="0"/>
        <w:jc w:val="both"/>
      </w:pPr>
      <w:r>
        <w:rPr>
          <w:rFonts w:ascii="Times New Roman"/>
          <w:b w:val="false"/>
          <w:i w:val="false"/>
          <w:color w:val="000000"/>
          <w:sz w:val="28"/>
        </w:rPr>
        <w:t>
      СКҚ ФКК қондырғысының, газ турбиналарының, технологиялық қазандықтардың және технологиялық жылытқыштардың бөлінетін газдары үшін қолданылды. Ол әр түрлі қолдану салаларында сәтті қолданылады: көмір және мазут электр станциялары, қоқыс жағатын зауыттар, дизель және газ қозғалтқыштары, газ турбиналық қондырғылар, бу қазандықтары және мұнай өңдеу пештері (мысалы, АҚШ-тағы нафта риформинг қондырғылары, бу риформинг қондырғылары, шикі және вакуумды айдау қондырғылары, термиялық крекинг және гидроөңдеу қондырғылары) және ФКК қондырғылары. Күкірт мөлшері жоғары мазутты жағудан түтін газдарымен жұмыс тәжірибесі аз.</w:t>
      </w:r>
    </w:p>
    <w:bookmarkEnd w:id="6254"/>
    <w:bookmarkStart w:name="z6991" w:id="6255"/>
    <w:p>
      <w:pPr>
        <w:spacing w:after="0"/>
        <w:ind w:left="0"/>
        <w:jc w:val="both"/>
      </w:pPr>
      <w:r>
        <w:rPr>
          <w:rFonts w:ascii="Times New Roman"/>
          <w:b w:val="false"/>
          <w:i w:val="false"/>
          <w:color w:val="000000"/>
          <w:sz w:val="28"/>
        </w:rPr>
        <w:t>
      СКҚ Жапония, Германия және Австриядағы электр станцияларында, сондай-ақ Нидерланды мен АҚШ-тың Калифорниядағы газ турбиналық қондырғыларда кеңінен қолданылады. СКҚ сондай-ақ өрт сөндіру зауыттарында кеңінен қолданылады. Бүгінгі күні СКҚ бүкіл әлемде ФКК электр станциялары мен қондырғылары сияқты мұнай өңдеу процестерінде табысты қолданылады. Мысалы, Жапонияның мұнай өңдеу зауыттарында СКҚ қолдану жиі кездеседі. Еуропалық мұнай өңдеу зауыттарында алтыдан астам қосымшалар табылды (Австрия, Нидерланды және Швеция).</w:t>
      </w:r>
    </w:p>
    <w:bookmarkEnd w:id="6255"/>
    <w:bookmarkStart w:name="z6992" w:id="6256"/>
    <w:p>
      <w:pPr>
        <w:spacing w:after="0"/>
        <w:ind w:left="0"/>
        <w:jc w:val="both"/>
      </w:pPr>
      <w:r>
        <w:rPr>
          <w:rFonts w:ascii="Times New Roman"/>
          <w:b w:val="false"/>
          <w:i w:val="false"/>
          <w:color w:val="000000"/>
          <w:sz w:val="28"/>
        </w:rPr>
        <w:t>
      Экономика</w:t>
      </w:r>
    </w:p>
    <w:bookmarkEnd w:id="6256"/>
    <w:bookmarkStart w:name="z6993" w:id="6257"/>
    <w:p>
      <w:pPr>
        <w:spacing w:after="0"/>
        <w:ind w:left="0"/>
        <w:jc w:val="both"/>
      </w:pPr>
      <w:r>
        <w:rPr>
          <w:rFonts w:ascii="Times New Roman"/>
          <w:b w:val="false"/>
          <w:i w:val="false"/>
          <w:color w:val="000000"/>
          <w:sz w:val="28"/>
        </w:rPr>
        <w:t>
      Жаңа СКҚ жүйесіне инвестициялар көбінесе түтін газдарының көлеміне, олардағы күкірт пен шаңның құрамына, сондай-ақ модернизацияның күрделілігіне байланысты. Қолданыстағы қондырғылар үшін катализатор қабатының ықтимал орналасуы көбінесе кеңістіктік шектеулермен шектеледі, бұл модернизацияның қосымша шығындарын тудырады.</w:t>
      </w:r>
    </w:p>
    <w:bookmarkEnd w:id="6257"/>
    <w:bookmarkStart w:name="z6994" w:id="6258"/>
    <w:p>
      <w:pPr>
        <w:spacing w:after="0"/>
        <w:ind w:left="0"/>
        <w:jc w:val="both"/>
      </w:pPr>
      <w:r>
        <w:rPr>
          <w:rFonts w:ascii="Times New Roman"/>
          <w:b w:val="false"/>
          <w:i w:val="false"/>
          <w:color w:val="000000"/>
          <w:sz w:val="28"/>
        </w:rPr>
        <w:t>
      Газ пештерінен NOX шығарындыларын азайту мақсатында 2007 жылы API (Италия) мұнай өңдеу зауытында екі СКҚ қондырғысы зерттелді: біреуі инвестициялық шығындарды бағалай отырып, термиялық крекинг қондырғысында (аммиак жүйесі, компрессор, жобалау және орнату) 2,2 миллион еуро, ал біреуі құбыр пештерінде - 3 миллион еуро. СКҚ екеуіде NOX шығарындыларын 85-87 % - ға (орташа мәннен 120 мг/Нм3, шығарындыларының төмен деңгейі бар ағымдағы Оттықлармен NOX 15 мг/Нм3 дейін) төмендету бойынша есептік өнімділікке ие және түтін газдарының ағыны шамамен 55000 Нм3/сағ. Жоба аяқталмады.</w:t>
      </w:r>
    </w:p>
    <w:bookmarkEnd w:id="6258"/>
    <w:bookmarkStart w:name="z6995" w:id="6259"/>
    <w:p>
      <w:pPr>
        <w:spacing w:after="0"/>
        <w:ind w:left="0"/>
        <w:jc w:val="both"/>
      </w:pPr>
      <w:r>
        <w:rPr>
          <w:rFonts w:ascii="Times New Roman"/>
          <w:b w:val="false"/>
          <w:i w:val="false"/>
          <w:color w:val="000000"/>
          <w:sz w:val="28"/>
        </w:rPr>
        <w:t>
      5.71-кестеде әртүрлі жағдайларда СКҚ пайдалану тиімділігі туралы деректер келтірілген.</w:t>
      </w:r>
    </w:p>
    <w:bookmarkEnd w:id="62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71</w:t>
      </w:r>
      <w:r>
        <w:rPr>
          <w:rFonts w:ascii="Times New Roman"/>
          <w:b w:val="false"/>
          <w:i w:val="false"/>
          <w:color w:val="000000"/>
          <w:sz w:val="28"/>
        </w:rPr>
        <w:t>-кесте. Мұнай өңдеудің әртүрлі қондырғылары үшін СКҚ жаңғыртудың пайдалылығы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Қашықтағы NO X тоннасы үшін евродағы тиімділігі (15 % мөлшеріндегі күрделі шығындарды қоса алғанда)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зауыттарының қоспасында жұмыс істейтін жылытқыштар мен қазандар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7" w:id="6260"/>
          <w:p>
            <w:pPr>
              <w:spacing w:after="20"/>
              <w:ind w:left="20"/>
              <w:jc w:val="both"/>
            </w:pPr>
            <w:r>
              <w:rPr>
                <w:rFonts w:ascii="Times New Roman"/>
                <w:b w:val="false"/>
                <w:i w:val="false"/>
                <w:color w:val="000000"/>
                <w:sz w:val="20"/>
              </w:rPr>
              <w:t>
8300 – 9800</w:t>
            </w:r>
          </w:p>
          <w:bookmarkEnd w:id="6260"/>
          <w:p>
            <w:pPr>
              <w:spacing w:after="20"/>
              <w:ind w:left="20"/>
              <w:jc w:val="both"/>
            </w:pPr>
            <w:r>
              <w:rPr>
                <w:rFonts w:ascii="Times New Roman"/>
                <w:b w:val="false"/>
                <w:i w:val="false"/>
                <w:color w:val="000000"/>
                <w:sz w:val="20"/>
              </w:rPr>
              <w:t>
</w:t>
            </w:r>
            <w:r>
              <w:rPr>
                <w:rFonts w:ascii="Times New Roman"/>
                <w:b w:val="false"/>
                <w:i w:val="false"/>
                <w:color w:val="000000"/>
                <w:sz w:val="20"/>
              </w:rPr>
              <w:t>12000</w:t>
            </w:r>
          </w:p>
          <w:p>
            <w:pPr>
              <w:spacing w:after="20"/>
              <w:ind w:left="20"/>
              <w:jc w:val="both"/>
            </w:pPr>
            <w:r>
              <w:rPr>
                <w:rFonts w:ascii="Times New Roman"/>
                <w:b w:val="false"/>
                <w:i w:val="false"/>
                <w:color w:val="000000"/>
                <w:sz w:val="20"/>
              </w:rPr>
              <w:t>
4200 – 9000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Мазуттағы қазандар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9" w:id="6261"/>
          <w:p>
            <w:pPr>
              <w:spacing w:after="20"/>
              <w:ind w:left="20"/>
              <w:jc w:val="both"/>
            </w:pPr>
            <w:r>
              <w:rPr>
                <w:rFonts w:ascii="Times New Roman"/>
                <w:b w:val="false"/>
                <w:i w:val="false"/>
                <w:color w:val="000000"/>
                <w:sz w:val="20"/>
              </w:rPr>
              <w:t>
5000 – 8000</w:t>
            </w:r>
          </w:p>
          <w:bookmarkEnd w:id="6261"/>
          <w:p>
            <w:pPr>
              <w:spacing w:after="20"/>
              <w:ind w:left="20"/>
              <w:jc w:val="both"/>
            </w:pPr>
            <w:r>
              <w:rPr>
                <w:rFonts w:ascii="Times New Roman"/>
                <w:b w:val="false"/>
                <w:i w:val="false"/>
                <w:color w:val="000000"/>
                <w:sz w:val="20"/>
              </w:rPr>
              <w:t>
4500 – 10200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газбен немесе мұнай өңдеу зауыттарының қоспасымен жұмыс істейтін газ турбиналары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 – 8000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Каталитикалық крекинг қондырғылары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 – 3300</w:t>
            </w:r>
          </w:p>
        </w:tc>
      </w:tr>
    </w:tbl>
    <w:bookmarkStart w:name="z7000" w:id="6262"/>
    <w:p>
      <w:pPr>
        <w:spacing w:after="0"/>
        <w:ind w:left="0"/>
        <w:jc w:val="both"/>
      </w:pPr>
      <w:r>
        <w:rPr>
          <w:rFonts w:ascii="Times New Roman"/>
          <w:b w:val="false"/>
          <w:i w:val="false"/>
          <w:color w:val="000000"/>
          <w:sz w:val="28"/>
        </w:rPr>
        <w:t xml:space="preserve">
      Анықтамалық әдебиет </w:t>
      </w:r>
    </w:p>
    <w:bookmarkEnd w:id="6262"/>
    <w:bookmarkStart w:name="z7001" w:id="6263"/>
    <w:p>
      <w:pPr>
        <w:spacing w:after="0"/>
        <w:ind w:left="0"/>
        <w:jc w:val="both"/>
      </w:pPr>
      <w:r>
        <w:rPr>
          <w:rFonts w:ascii="Times New Roman"/>
          <w:b w:val="false"/>
          <w:i w:val="false"/>
          <w:color w:val="000000"/>
          <w:sz w:val="28"/>
        </w:rPr>
        <w:t>
      [78], [4], [9], [6].</w:t>
      </w:r>
    </w:p>
    <w:bookmarkEnd w:id="6263"/>
    <w:bookmarkStart w:name="z7002" w:id="6264"/>
    <w:p>
      <w:pPr>
        <w:spacing w:after="0"/>
        <w:ind w:left="0"/>
        <w:jc w:val="left"/>
      </w:pPr>
      <w:r>
        <w:rPr>
          <w:rFonts w:ascii="Times New Roman"/>
          <w:b/>
          <w:i w:val="false"/>
          <w:color w:val="000000"/>
        </w:rPr>
        <w:t xml:space="preserve"> 5.26.7. Қалқыма бөлшектердің шығарындылары. Циклондар</w:t>
      </w:r>
    </w:p>
    <w:bookmarkEnd w:id="6264"/>
    <w:bookmarkStart w:name="z7003" w:id="6265"/>
    <w:p>
      <w:pPr>
        <w:spacing w:after="0"/>
        <w:ind w:left="0"/>
        <w:jc w:val="both"/>
      </w:pPr>
      <w:r>
        <w:rPr>
          <w:rFonts w:ascii="Times New Roman"/>
          <w:b w:val="false"/>
          <w:i w:val="false"/>
          <w:color w:val="000000"/>
          <w:sz w:val="28"/>
        </w:rPr>
        <w:t>
      Мұнай өңдеу қондырғыларынан қалқыма бөлшектердің шығарындыларына пештерден шыққан түтін газдарындағы бөлшектер, атап айтқанда күйе, ФКК регенерация қондырғыларынан және катализатор негізіндегі басқа процестерден шығарылатын катализатордың ұсақ бөлшектері, кокс пен кокстық ұсақ заттарымен жұмыс істеу кезінде, сондай-ақ қалдықтарды жағу кезінде пайда болатын күл жатады. Мұнай өңдеу зауытында пайда болған бөлшектерде металдар бар. Демек, бөлшектердің азаюы мұнай өңдеу зауытынан ауыр металл шығарындыларын азайтады. Бөлшектердің мөлшері нанометрдің оннан бір бөлігінің үлкен молекулаларынан катализатордың абразиясынан пайда болатын үлкен шаңға дейін өзгеруі мүмкін. Әдетте &lt;1-3 мкм аэрозольдер мен үлкен шаң бөлшектері бөлінеді. Ұсақ бөлшектердің &lt;10 мкм (PM10) пайда болуын болдырмау денсаулыққа әсер ету тұрғысынан өте маңызды.</w:t>
      </w:r>
    </w:p>
    <w:bookmarkEnd w:id="6265"/>
    <w:bookmarkStart w:name="z7004" w:id="6266"/>
    <w:p>
      <w:pPr>
        <w:spacing w:after="0"/>
        <w:ind w:left="0"/>
        <w:jc w:val="both"/>
      </w:pPr>
      <w:r>
        <w:rPr>
          <w:rFonts w:ascii="Times New Roman"/>
          <w:b w:val="false"/>
          <w:i w:val="false"/>
          <w:color w:val="000000"/>
          <w:sz w:val="28"/>
        </w:rPr>
        <w:t>
      Шаңды кетірудің қол жетімді әдістерін құрғақ және дымқыл әдістерге немесе олардың комбинациясына бөлуге болады. Төменде шаң шығарындыларын азайту үшін мұнай өңдеу зауыттарында қолданылатын әдеттегі әдістер қысқаша талқыланады. Негізгі тазарту процестерінің құрғақ әдістеріне циклондар, электростатикалық сүзгілер және жеңді сүзгілері жатады. Скрубберлер сияқты кейбір дымқыл әдістерді негізінен жұқа өңдеу ретінде қолдануға болады.</w:t>
      </w:r>
    </w:p>
    <w:bookmarkEnd w:id="6266"/>
    <w:bookmarkStart w:name="z7005" w:id="6267"/>
    <w:p>
      <w:pPr>
        <w:spacing w:after="0"/>
        <w:ind w:left="0"/>
        <w:jc w:val="both"/>
      </w:pPr>
      <w:r>
        <w:rPr>
          <w:rFonts w:ascii="Times New Roman"/>
          <w:b w:val="false"/>
          <w:i w:val="false"/>
          <w:color w:val="000000"/>
          <w:sz w:val="28"/>
        </w:rPr>
        <w:t>
      Сипаты</w:t>
      </w:r>
    </w:p>
    <w:bookmarkEnd w:id="6267"/>
    <w:bookmarkStart w:name="z7006" w:id="6268"/>
    <w:p>
      <w:pPr>
        <w:spacing w:after="0"/>
        <w:ind w:left="0"/>
        <w:jc w:val="both"/>
      </w:pPr>
      <w:r>
        <w:rPr>
          <w:rFonts w:ascii="Times New Roman"/>
          <w:b w:val="false"/>
          <w:i w:val="false"/>
          <w:color w:val="000000"/>
          <w:sz w:val="28"/>
        </w:rPr>
        <w:t>
      Циклонды бөлу принципі центрифугалық күшке негізделген, ол арқылы бөлшектер тасымалдаушы газдан бөлінеді. Қосымша ақпаратты CWW BREF - тен табуға болады [6, COM 2003]. ФКК қондырғыларында циклондарды қолдану туралы деректер 5.9.10-тармақта қолжетімді.</w:t>
      </w:r>
    </w:p>
    <w:bookmarkEnd w:id="6268"/>
    <w:bookmarkStart w:name="z7007" w:id="6269"/>
    <w:p>
      <w:pPr>
        <w:spacing w:after="0"/>
        <w:ind w:left="0"/>
        <w:jc w:val="both"/>
      </w:pPr>
      <w:r>
        <w:rPr>
          <w:rFonts w:ascii="Times New Roman"/>
          <w:b w:val="false"/>
          <w:i w:val="false"/>
          <w:color w:val="000000"/>
          <w:sz w:val="28"/>
        </w:rPr>
        <w:t xml:space="preserve">
      Қол жеткізілген экологиялық пайда </w:t>
      </w:r>
    </w:p>
    <w:bookmarkEnd w:id="6269"/>
    <w:bookmarkStart w:name="z7008" w:id="6270"/>
    <w:p>
      <w:pPr>
        <w:spacing w:after="0"/>
        <w:ind w:left="0"/>
        <w:jc w:val="both"/>
      </w:pPr>
      <w:r>
        <w:rPr>
          <w:rFonts w:ascii="Times New Roman"/>
          <w:b w:val="false"/>
          <w:i w:val="false"/>
          <w:color w:val="000000"/>
          <w:sz w:val="28"/>
        </w:rPr>
        <w:t>
      Циклондар шаң концентрациясын 100-ден 500 мг/Нм3-ге дейін төмендету үшін қолданылады. Тоқтатылған бөлшектердің айналым сепараторы деп аталатын жаңа циклон конструкцияы &gt; 1 мкм өлшемді бөлшектерді тиімді түрде алып тастай алады; дегенмен, бұл конструкция әдеттегі циклонмен салыстырғанда шектеулі өнімділікке ие. Циклондардың үшінші түрі мультициклондар қалқыма бөлшектердің шығарындыларын 90 % - ға (100-400 мг/Нм3) төмендетуге мүмкіндік береді. Үшінші сатыдағы циклондар ретінде пайдаланылатын қазіргі заманғы мультициклондар қалқыма бөлшектердің шығарындыларын 80 % - ға шамамен 50 мг/м3 дейін төмендетуге мүмкіндік береді.</w:t>
      </w:r>
    </w:p>
    <w:bookmarkEnd w:id="6270"/>
    <w:bookmarkStart w:name="z7009" w:id="6271"/>
    <w:p>
      <w:pPr>
        <w:spacing w:after="0"/>
        <w:ind w:left="0"/>
        <w:jc w:val="both"/>
      </w:pPr>
      <w:r>
        <w:rPr>
          <w:rFonts w:ascii="Times New Roman"/>
          <w:b w:val="false"/>
          <w:i w:val="false"/>
          <w:color w:val="000000"/>
          <w:sz w:val="28"/>
        </w:rPr>
        <w:t xml:space="preserve">
      Экологиялық көрсеткіштер және пайдалану деректері </w:t>
      </w:r>
    </w:p>
    <w:bookmarkEnd w:id="6271"/>
    <w:bookmarkStart w:name="z7010" w:id="6272"/>
    <w:p>
      <w:pPr>
        <w:spacing w:after="0"/>
        <w:ind w:left="0"/>
        <w:jc w:val="both"/>
      </w:pPr>
      <w:r>
        <w:rPr>
          <w:rFonts w:ascii="Times New Roman"/>
          <w:b w:val="false"/>
          <w:i w:val="false"/>
          <w:color w:val="000000"/>
          <w:sz w:val="28"/>
        </w:rPr>
        <w:t>
      Циклондар жоғары температура мен қысым кезінде жұмыс істеуге арналған болуы мүмкін. Шаңды жинауға арналған жабдық әдетте оңай жұмыс істейді және толығымен автоматтандырылған. Құрғақ бөлу үшін инженерлік желілер қажет емес. Шаңды кетіру үшін әдетте ешқандай қоспалар қолданылмайды. Кейде жиналған шаңды жұмыс кезінде шаңның таралуын болдырмас үшін қайта ылғалдандыру керек.</w:t>
      </w:r>
    </w:p>
    <w:bookmarkEnd w:id="6272"/>
    <w:bookmarkStart w:name="z7011" w:id="6273"/>
    <w:p>
      <w:pPr>
        <w:spacing w:after="0"/>
        <w:ind w:left="0"/>
        <w:jc w:val="both"/>
      </w:pPr>
      <w:r>
        <w:rPr>
          <w:rFonts w:ascii="Times New Roman"/>
          <w:b w:val="false"/>
          <w:i w:val="false"/>
          <w:color w:val="000000"/>
          <w:sz w:val="28"/>
        </w:rPr>
        <w:t xml:space="preserve">
      Кросс-медиа әсерлері </w:t>
      </w:r>
    </w:p>
    <w:bookmarkEnd w:id="6273"/>
    <w:bookmarkStart w:name="z7012" w:id="6274"/>
    <w:p>
      <w:pPr>
        <w:spacing w:after="0"/>
        <w:ind w:left="0"/>
        <w:jc w:val="both"/>
      </w:pPr>
      <w:r>
        <w:rPr>
          <w:rFonts w:ascii="Times New Roman"/>
          <w:b w:val="false"/>
          <w:i w:val="false"/>
          <w:color w:val="000000"/>
          <w:sz w:val="28"/>
        </w:rPr>
        <w:t>
      Табиғаты бойынша циклондар үлкен бөлшектер үшін тиімді, бірақ шаңның ең кішкентай бөлігін бөліп тастамайды немесе ұстамайды. Сонымен қатар, жиналған шаң үшін пайдалы шығыс табылған жағдайда қоршаған ортаға әсерді азайту жақсы болады. Шаңды жинау – бұл шығарындылар мәселесін қалдықтар проблемасына ауыстыру. Шаң суланған кезде қалдықтар пайда болады, оларды жоюды қамтамасыз ету қажет.</w:t>
      </w:r>
    </w:p>
    <w:bookmarkEnd w:id="6274"/>
    <w:bookmarkStart w:name="z7013" w:id="6275"/>
    <w:p>
      <w:pPr>
        <w:spacing w:after="0"/>
        <w:ind w:left="0"/>
        <w:jc w:val="both"/>
      </w:pPr>
      <w:r>
        <w:rPr>
          <w:rFonts w:ascii="Times New Roman"/>
          <w:b w:val="false"/>
          <w:i w:val="false"/>
          <w:color w:val="000000"/>
          <w:sz w:val="28"/>
        </w:rPr>
        <w:t xml:space="preserve">
      Қолданылуы </w:t>
      </w:r>
    </w:p>
    <w:bookmarkEnd w:id="6275"/>
    <w:bookmarkStart w:name="z7014" w:id="6276"/>
    <w:p>
      <w:pPr>
        <w:spacing w:after="0"/>
        <w:ind w:left="0"/>
        <w:jc w:val="both"/>
      </w:pPr>
      <w:r>
        <w:rPr>
          <w:rFonts w:ascii="Times New Roman"/>
          <w:b w:val="false"/>
          <w:i w:val="false"/>
          <w:color w:val="000000"/>
          <w:sz w:val="28"/>
        </w:rPr>
        <w:t>
      ФКК қондырғыларында немесе кокс қондырғыларында қолданылатын мультициклондар ұсақ тоқтатылған бөлшектерді (PM10 = шаң &lt;10 мкм) алып тастай алмайды, сондықтан олар негізінен алдын-ала бөліну сатысы ретінде қолданылады.</w:t>
      </w:r>
    </w:p>
    <w:bookmarkEnd w:id="6276"/>
    <w:bookmarkStart w:name="z7015" w:id="6277"/>
    <w:p>
      <w:pPr>
        <w:spacing w:after="0"/>
        <w:ind w:left="0"/>
        <w:jc w:val="both"/>
      </w:pPr>
      <w:r>
        <w:rPr>
          <w:rFonts w:ascii="Times New Roman"/>
          <w:b w:val="false"/>
          <w:i w:val="false"/>
          <w:color w:val="000000"/>
          <w:sz w:val="28"/>
        </w:rPr>
        <w:t>
      Мұнай өңдеу зауыттарында ФКК және РКК қондырғыларында көбінесе ЭСФ-мен (электр сүзгілерімен) бірге мультициклондар пайдаланылады.</w:t>
      </w:r>
    </w:p>
    <w:bookmarkEnd w:id="6277"/>
    <w:bookmarkStart w:name="z7016" w:id="6278"/>
    <w:p>
      <w:pPr>
        <w:spacing w:after="0"/>
        <w:ind w:left="0"/>
        <w:jc w:val="both"/>
      </w:pPr>
      <w:r>
        <w:rPr>
          <w:rFonts w:ascii="Times New Roman"/>
          <w:b w:val="false"/>
          <w:i w:val="false"/>
          <w:color w:val="000000"/>
          <w:sz w:val="28"/>
        </w:rPr>
        <w:t xml:space="preserve">
      Ендірудің әсері </w:t>
      </w:r>
    </w:p>
    <w:bookmarkEnd w:id="6278"/>
    <w:bookmarkStart w:name="z7017" w:id="6279"/>
    <w:p>
      <w:pPr>
        <w:spacing w:after="0"/>
        <w:ind w:left="0"/>
        <w:jc w:val="both"/>
      </w:pPr>
      <w:r>
        <w:rPr>
          <w:rFonts w:ascii="Times New Roman"/>
          <w:b w:val="false"/>
          <w:i w:val="false"/>
          <w:color w:val="000000"/>
          <w:sz w:val="28"/>
        </w:rPr>
        <w:t>
      Технологиялық газ ағындары көбінесе катализаторлардың немесе өнімдердің ластануын болдырмау үшін, сондай-ақ компрессорлар сияқты жабдыққа зақым келтірмеу үшін тазалануы керек. Улы және басқа да қауіпті заттар (мысалы, құрамында ауыр металдар бар кокс және каталитикалық ұсақ заттар) ауаның ластану ережелеріне сәйкес және экологиялық себептерге байланысты алынып тасталуы керек.</w:t>
      </w:r>
    </w:p>
    <w:bookmarkEnd w:id="6279"/>
    <w:bookmarkStart w:name="z7018" w:id="6280"/>
    <w:p>
      <w:pPr>
        <w:spacing w:after="0"/>
        <w:ind w:left="0"/>
        <w:jc w:val="both"/>
      </w:pPr>
      <w:r>
        <w:rPr>
          <w:rFonts w:ascii="Times New Roman"/>
          <w:b w:val="false"/>
          <w:i w:val="false"/>
          <w:color w:val="000000"/>
          <w:sz w:val="28"/>
        </w:rPr>
        <w:t>
      Анықтамалық әдебиет</w:t>
      </w:r>
    </w:p>
    <w:bookmarkEnd w:id="6280"/>
    <w:bookmarkStart w:name="z7019" w:id="6281"/>
    <w:p>
      <w:pPr>
        <w:spacing w:after="0"/>
        <w:ind w:left="0"/>
        <w:jc w:val="both"/>
      </w:pPr>
      <w:r>
        <w:rPr>
          <w:rFonts w:ascii="Times New Roman"/>
          <w:b w:val="false"/>
          <w:i w:val="false"/>
          <w:color w:val="000000"/>
          <w:sz w:val="28"/>
        </w:rPr>
        <w:t>
      [110], [78].</w:t>
      </w:r>
    </w:p>
    <w:bookmarkEnd w:id="6281"/>
    <w:bookmarkStart w:name="z7020" w:id="6282"/>
    <w:p>
      <w:pPr>
        <w:spacing w:after="0"/>
        <w:ind w:left="0"/>
        <w:jc w:val="left"/>
      </w:pPr>
      <w:r>
        <w:rPr>
          <w:rFonts w:ascii="Times New Roman"/>
          <w:b/>
          <w:i w:val="false"/>
          <w:color w:val="000000"/>
        </w:rPr>
        <w:t xml:space="preserve"> 5.26.8. Қалқыма бөлшектердің шығарындылары. Электрстатикалық фильтр (ЭСФ)</w:t>
      </w:r>
    </w:p>
    <w:bookmarkEnd w:id="6282"/>
    <w:bookmarkStart w:name="z7021" w:id="6283"/>
    <w:p>
      <w:pPr>
        <w:spacing w:after="0"/>
        <w:ind w:left="0"/>
        <w:jc w:val="both"/>
      </w:pPr>
      <w:r>
        <w:rPr>
          <w:rFonts w:ascii="Times New Roman"/>
          <w:b w:val="false"/>
          <w:i w:val="false"/>
          <w:color w:val="000000"/>
          <w:sz w:val="28"/>
        </w:rPr>
        <w:t>
      Сипаты</w:t>
      </w:r>
    </w:p>
    <w:bookmarkEnd w:id="6283"/>
    <w:bookmarkStart w:name="z7022" w:id="6284"/>
    <w:p>
      <w:pPr>
        <w:spacing w:after="0"/>
        <w:ind w:left="0"/>
        <w:jc w:val="both"/>
      </w:pPr>
      <w:r>
        <w:rPr>
          <w:rFonts w:ascii="Times New Roman"/>
          <w:b w:val="false"/>
          <w:i w:val="false"/>
          <w:color w:val="000000"/>
          <w:sz w:val="28"/>
        </w:rPr>
        <w:t>
      Электростатикалық тұндырғыштардың (ЭСФ) негізгі жұмыс принципі қарапайым. Ағымдағы газ жоғары вольтты электрод пен жерге тұйықталған (шөгінді) электрод арасында өткен кезде иондалады. Шаң бөлшектері құрылған электр өрісінде зарядталады және жерге тұйықталған электродқа тартылады. Тұндырылған шаң электродтардан механикалық түрде, әдетте діріл күшінің (құрғақ ЭСФ) көмегімен немесе сумен шаюмен (ылғалды ЭСФ) жойылады.</w:t>
      </w:r>
    </w:p>
    <w:bookmarkEnd w:id="6284"/>
    <w:bookmarkStart w:name="z7023" w:id="6285"/>
    <w:p>
      <w:pPr>
        <w:spacing w:after="0"/>
        <w:ind w:left="0"/>
        <w:jc w:val="both"/>
      </w:pPr>
      <w:r>
        <w:rPr>
          <w:rFonts w:ascii="Times New Roman"/>
          <w:b w:val="false"/>
          <w:i w:val="false"/>
          <w:color w:val="000000"/>
          <w:sz w:val="28"/>
        </w:rPr>
        <w:t xml:space="preserve">
      Қол жеткізілген экологиялық пайда </w:t>
      </w:r>
    </w:p>
    <w:bookmarkEnd w:id="6285"/>
    <w:bookmarkStart w:name="z7024" w:id="6286"/>
    <w:p>
      <w:pPr>
        <w:spacing w:after="0"/>
        <w:ind w:left="0"/>
        <w:jc w:val="both"/>
      </w:pPr>
      <w:r>
        <w:rPr>
          <w:rFonts w:ascii="Times New Roman"/>
          <w:b w:val="false"/>
          <w:i w:val="false"/>
          <w:color w:val="000000"/>
          <w:sz w:val="28"/>
        </w:rPr>
        <w:t>
      Электростатикалық шөгінділер шаңның көп мөлшерін, соның ішінде өте ұсақ бөлшектерді, жоғары тиімділікпен жинай алады. ЭСФ &lt;10-50 мг/Нм3 мәніне жетуі мүмкін (кірістегі неғұрлым жоғары шоғырламаларда ғана 95 % - ға немесе одан жоғары төмендеуі). Алайда, субмикрондық (0,1 - 1 мкм) өлшем ауқымына енудің "терезесі" бар, мұнда ұстау тиімділігі төмендейді.</w:t>
      </w:r>
    </w:p>
    <w:bookmarkEnd w:id="6286"/>
    <w:bookmarkStart w:name="z7025" w:id="6287"/>
    <w:p>
      <w:pPr>
        <w:spacing w:after="0"/>
        <w:ind w:left="0"/>
        <w:jc w:val="both"/>
      </w:pPr>
      <w:r>
        <w:rPr>
          <w:rFonts w:ascii="Times New Roman"/>
          <w:b w:val="false"/>
          <w:i w:val="false"/>
          <w:color w:val="000000"/>
          <w:sz w:val="28"/>
        </w:rPr>
        <w:t xml:space="preserve">
      Экологиялық көрсеткіштер және пайдалану деректері </w:t>
      </w:r>
    </w:p>
    <w:bookmarkEnd w:id="6287"/>
    <w:bookmarkStart w:name="z7026" w:id="6288"/>
    <w:p>
      <w:pPr>
        <w:spacing w:after="0"/>
        <w:ind w:left="0"/>
        <w:jc w:val="both"/>
      </w:pPr>
      <w:r>
        <w:rPr>
          <w:rFonts w:ascii="Times New Roman"/>
          <w:b w:val="false"/>
          <w:i w:val="false"/>
          <w:color w:val="000000"/>
          <w:sz w:val="28"/>
        </w:rPr>
        <w:t>
      ЭСФ электр энергиясын аз тұтынады. Шаңды кетіру үшін әдетте ешқандай қоспалар қолданылмайды. Кейде жиналған шаңды жұмыс кезінде шаңның таралуын болдырмас үшін қайта ылғалдандыру керек.</w:t>
      </w:r>
    </w:p>
    <w:bookmarkEnd w:id="6288"/>
    <w:bookmarkStart w:name="z7027" w:id="6289"/>
    <w:p>
      <w:pPr>
        <w:spacing w:after="0"/>
        <w:ind w:left="0"/>
        <w:jc w:val="both"/>
      </w:pPr>
      <w:r>
        <w:rPr>
          <w:rFonts w:ascii="Times New Roman"/>
          <w:b w:val="false"/>
          <w:i w:val="false"/>
          <w:color w:val="000000"/>
          <w:sz w:val="28"/>
        </w:rPr>
        <w:t>
      Кросс-медиа әсерлері</w:t>
      </w:r>
    </w:p>
    <w:bookmarkEnd w:id="6289"/>
    <w:bookmarkStart w:name="z7028" w:id="6290"/>
    <w:p>
      <w:pPr>
        <w:spacing w:after="0"/>
        <w:ind w:left="0"/>
        <w:jc w:val="both"/>
      </w:pPr>
      <w:r>
        <w:rPr>
          <w:rFonts w:ascii="Times New Roman"/>
          <w:b w:val="false"/>
          <w:i w:val="false"/>
          <w:color w:val="000000"/>
          <w:sz w:val="28"/>
        </w:rPr>
        <w:t>
      Электр қуатын тұтыну, шаңды кетіру және кейбір жағдайларда аммиак шығарындылары. Сонымен қатар, ЭСФ-дағы жоғары кернеу мұнай өңдеу зауыттарына жаңа қауіп төндіреді. Кейбір қондырғыларда ЭСФ сипаттамаларын жақсарту үшін аммиак енгізілуі мүмкін. Бұл қондырғылар үшін аммиак шығарындылары аммиактың ЭСФ арқылы өтуі нәтижесінде пайда болады. ЭСФ-да жиналған шаң, егер пайдалы шығу жолы болмаса, кәдеге жаратуды талап етеді. Жуу кезінде сүзгілерді сумен қалдық түзіледі, оларды кәдеге жаратуды қарастыру қажет.</w:t>
      </w:r>
    </w:p>
    <w:bookmarkEnd w:id="6290"/>
    <w:bookmarkStart w:name="z7029" w:id="6291"/>
    <w:p>
      <w:pPr>
        <w:spacing w:after="0"/>
        <w:ind w:left="0"/>
        <w:jc w:val="both"/>
      </w:pPr>
      <w:r>
        <w:rPr>
          <w:rFonts w:ascii="Times New Roman"/>
          <w:b w:val="false"/>
          <w:i w:val="false"/>
          <w:color w:val="000000"/>
          <w:sz w:val="28"/>
        </w:rPr>
        <w:t xml:space="preserve">
      Қолданылуы </w:t>
      </w:r>
    </w:p>
    <w:bookmarkEnd w:id="6291"/>
    <w:bookmarkStart w:name="z7030" w:id="6292"/>
    <w:p>
      <w:pPr>
        <w:spacing w:after="0"/>
        <w:ind w:left="0"/>
        <w:jc w:val="both"/>
      </w:pPr>
      <w:r>
        <w:rPr>
          <w:rFonts w:ascii="Times New Roman"/>
          <w:b w:val="false"/>
          <w:i w:val="false"/>
          <w:color w:val="000000"/>
          <w:sz w:val="28"/>
        </w:rPr>
        <w:t>
      Электростатикалық тұндырғыштарды ФКК қондырғыларынан, түтін газын күкіртсіздендіру процестерінен, электр станциялары мен пештерден табуға болады. Бұл жоғары электр кедергісі бар кейбір бөлшектер үшін қолданылмауы мүмкін. Әдетте оларды жаңа және қолданыстағы зауыттарға орнатуға болады.</w:t>
      </w:r>
    </w:p>
    <w:bookmarkEnd w:id="6292"/>
    <w:bookmarkStart w:name="z7031" w:id="6293"/>
    <w:p>
      <w:pPr>
        <w:spacing w:after="0"/>
        <w:ind w:left="0"/>
        <w:jc w:val="both"/>
      </w:pPr>
      <w:r>
        <w:rPr>
          <w:rFonts w:ascii="Times New Roman"/>
          <w:b w:val="false"/>
          <w:i w:val="false"/>
          <w:color w:val="000000"/>
          <w:sz w:val="28"/>
        </w:rPr>
        <w:t>
      Мұнай өңдеу зауыттарында мультициклондар мен ЭСФ ФКК қондырғыларында және ауыр мұнай мен қалдықтардың крекинг қондырғыларында қолданылады.</w:t>
      </w:r>
    </w:p>
    <w:bookmarkEnd w:id="6293"/>
    <w:bookmarkStart w:name="z7032" w:id="6294"/>
    <w:p>
      <w:pPr>
        <w:spacing w:after="0"/>
        <w:ind w:left="0"/>
        <w:jc w:val="both"/>
      </w:pPr>
      <w:r>
        <w:rPr>
          <w:rFonts w:ascii="Times New Roman"/>
          <w:b w:val="false"/>
          <w:i w:val="false"/>
          <w:color w:val="000000"/>
          <w:sz w:val="28"/>
        </w:rPr>
        <w:t>
      Экономика</w:t>
      </w:r>
    </w:p>
    <w:bookmarkEnd w:id="6294"/>
    <w:bookmarkStart w:name="z7033" w:id="6295"/>
    <w:p>
      <w:pPr>
        <w:spacing w:after="0"/>
        <w:ind w:left="0"/>
        <w:jc w:val="both"/>
      </w:pPr>
      <w:r>
        <w:rPr>
          <w:rFonts w:ascii="Times New Roman"/>
          <w:b w:val="false"/>
          <w:i w:val="false"/>
          <w:color w:val="000000"/>
          <w:sz w:val="28"/>
        </w:rPr>
        <w:t>
      ФКК қондырғысы блоктарына арналған ЭСФ шығындарының кейбір соңғы мысалдары 5.9.11-тармақта қол жетімді. Әдетте, қалдықтарды кәдеге жарату шығындары қосылмайды және жалпы құнды есептеу кезінде ескерілуі керек.</w:t>
      </w:r>
    </w:p>
    <w:bookmarkEnd w:id="6295"/>
    <w:bookmarkStart w:name="z7034" w:id="6296"/>
    <w:p>
      <w:pPr>
        <w:spacing w:after="0"/>
        <w:ind w:left="0"/>
        <w:jc w:val="both"/>
      </w:pPr>
      <w:r>
        <w:rPr>
          <w:rFonts w:ascii="Times New Roman"/>
          <w:b w:val="false"/>
          <w:i w:val="false"/>
          <w:color w:val="000000"/>
          <w:sz w:val="28"/>
        </w:rPr>
        <w:t xml:space="preserve">
      Ендірудің әсері </w:t>
      </w:r>
    </w:p>
    <w:bookmarkEnd w:id="6296"/>
    <w:bookmarkStart w:name="z7035" w:id="6297"/>
    <w:p>
      <w:pPr>
        <w:spacing w:after="0"/>
        <w:ind w:left="0"/>
        <w:jc w:val="both"/>
      </w:pPr>
      <w:r>
        <w:rPr>
          <w:rFonts w:ascii="Times New Roman"/>
          <w:b w:val="false"/>
          <w:i w:val="false"/>
          <w:color w:val="000000"/>
          <w:sz w:val="28"/>
        </w:rPr>
        <w:t>
      Технологиялық газ ағындары көбінесе катализаторлардың немесе өнімдердің ластануын болдырмау үшін, сондай-ақ компрессорлар сияқты жабдыққа зақым келтірмеу үшін тазалануы керек. Уытты және басқа да қауіпті заттарды (мысалы, кокстың ұсақ бөлшектері және құрамында ауыр металдар бар катализатордың ұсақ бөлшектері) ауаны ластау ережелеріне сәйкес және гигиена тұрғысынан алып тастау керек.</w:t>
      </w:r>
    </w:p>
    <w:bookmarkEnd w:id="6297"/>
    <w:bookmarkStart w:name="z7036" w:id="6298"/>
    <w:p>
      <w:pPr>
        <w:spacing w:after="0"/>
        <w:ind w:left="0"/>
        <w:jc w:val="both"/>
      </w:pPr>
      <w:r>
        <w:rPr>
          <w:rFonts w:ascii="Times New Roman"/>
          <w:b w:val="false"/>
          <w:i w:val="false"/>
          <w:color w:val="000000"/>
          <w:sz w:val="28"/>
        </w:rPr>
        <w:t>
      Анықтамалық әдебиет</w:t>
      </w:r>
    </w:p>
    <w:bookmarkEnd w:id="6298"/>
    <w:bookmarkStart w:name="z7037" w:id="6299"/>
    <w:p>
      <w:pPr>
        <w:spacing w:after="0"/>
        <w:ind w:left="0"/>
        <w:jc w:val="both"/>
      </w:pPr>
      <w:r>
        <w:rPr>
          <w:rFonts w:ascii="Times New Roman"/>
          <w:b w:val="false"/>
          <w:i w:val="false"/>
          <w:color w:val="000000"/>
          <w:sz w:val="28"/>
        </w:rPr>
        <w:t>
      [106].</w:t>
      </w:r>
    </w:p>
    <w:bookmarkEnd w:id="6299"/>
    <w:bookmarkStart w:name="z7038" w:id="6300"/>
    <w:p>
      <w:pPr>
        <w:spacing w:after="0"/>
        <w:ind w:left="0"/>
        <w:jc w:val="left"/>
      </w:pPr>
      <w:r>
        <w:rPr>
          <w:rFonts w:ascii="Times New Roman"/>
          <w:b/>
          <w:i w:val="false"/>
          <w:color w:val="000000"/>
        </w:rPr>
        <w:t xml:space="preserve"> 5.26.9. Қалқыма бөлшектердің шығарындылары. Сүзгілеу </w:t>
      </w:r>
    </w:p>
    <w:bookmarkEnd w:id="6300"/>
    <w:bookmarkStart w:name="z7039" w:id="6301"/>
    <w:p>
      <w:pPr>
        <w:spacing w:after="0"/>
        <w:ind w:left="0"/>
        <w:jc w:val="both"/>
      </w:pPr>
      <w:r>
        <w:rPr>
          <w:rFonts w:ascii="Times New Roman"/>
          <w:b w:val="false"/>
          <w:i w:val="false"/>
          <w:color w:val="000000"/>
          <w:sz w:val="28"/>
        </w:rPr>
        <w:t>
      Сипаты</w:t>
      </w:r>
    </w:p>
    <w:bookmarkEnd w:id="6301"/>
    <w:bookmarkStart w:name="z7040" w:id="6302"/>
    <w:p>
      <w:pPr>
        <w:spacing w:after="0"/>
        <w:ind w:left="0"/>
        <w:jc w:val="both"/>
      </w:pPr>
      <w:r>
        <w:rPr>
          <w:rFonts w:ascii="Times New Roman"/>
          <w:b w:val="false"/>
          <w:i w:val="false"/>
          <w:color w:val="000000"/>
          <w:sz w:val="28"/>
        </w:rPr>
        <w:t>
      Кері үрлеуі бар қап сүзгілерін 5.9.12-тармақты қараңыз.</w:t>
      </w:r>
    </w:p>
    <w:bookmarkEnd w:id="6302"/>
    <w:bookmarkStart w:name="z7041" w:id="6303"/>
    <w:p>
      <w:pPr>
        <w:spacing w:after="0"/>
        <w:ind w:left="0"/>
        <w:jc w:val="both"/>
      </w:pPr>
      <w:r>
        <w:rPr>
          <w:rFonts w:ascii="Times New Roman"/>
          <w:b w:val="false"/>
          <w:i w:val="false"/>
          <w:color w:val="000000"/>
          <w:sz w:val="28"/>
        </w:rPr>
        <w:t xml:space="preserve">
      Қол жеткізілген экологиялық пайда </w:t>
      </w:r>
    </w:p>
    <w:bookmarkEnd w:id="6303"/>
    <w:bookmarkStart w:name="z7042" w:id="6304"/>
    <w:p>
      <w:pPr>
        <w:spacing w:after="0"/>
        <w:ind w:left="0"/>
        <w:jc w:val="both"/>
      </w:pPr>
      <w:r>
        <w:rPr>
          <w:rFonts w:ascii="Times New Roman"/>
          <w:b w:val="false"/>
          <w:i w:val="false"/>
          <w:color w:val="000000"/>
          <w:sz w:val="28"/>
        </w:rPr>
        <w:t>
      Тұтас және торлы сүзгіш элементтерді пайдалана отырып, кері үрлеуі бар сүзгілер қалқыма бөлшектер бойынша 5 мг/Нм3 кем мәндерге жетуі мүмкін 3. Олар циклондар мен ЭЦН қарағанда ең кішкентай тоқтатылған бөлшектерді ұстауда тиімді. Мұндай сүзгілер минималды 0,8 - 1 мкм гранулометриясы бар тоқтатылған бөлшектерге кепілдік беретін сүзуді қамтамасыз ете алады.</w:t>
      </w:r>
    </w:p>
    <w:bookmarkEnd w:id="6304"/>
    <w:bookmarkStart w:name="z7043" w:id="6305"/>
    <w:p>
      <w:pPr>
        <w:spacing w:after="0"/>
        <w:ind w:left="0"/>
        <w:jc w:val="both"/>
      </w:pPr>
      <w:r>
        <w:rPr>
          <w:rFonts w:ascii="Times New Roman"/>
          <w:b w:val="false"/>
          <w:i w:val="false"/>
          <w:color w:val="000000"/>
          <w:sz w:val="28"/>
        </w:rPr>
        <w:t xml:space="preserve">
      Экологиялық көрсеткіштер және пайдалану деректері </w:t>
      </w:r>
    </w:p>
    <w:bookmarkEnd w:id="6305"/>
    <w:bookmarkStart w:name="z7044" w:id="6306"/>
    <w:p>
      <w:pPr>
        <w:spacing w:after="0"/>
        <w:ind w:left="0"/>
        <w:jc w:val="both"/>
      </w:pPr>
      <w:r>
        <w:rPr>
          <w:rFonts w:ascii="Times New Roman"/>
          <w:b w:val="false"/>
          <w:i w:val="false"/>
          <w:color w:val="000000"/>
          <w:sz w:val="28"/>
        </w:rPr>
        <w:t>
      Шаңды жинауға арналған жабдық әдетте оңай жұмыс істейді және толығымен автоматтандырылған. Құрғақ ажырату үшін шектеулі көмекші жүйелер қажет.</w:t>
      </w:r>
    </w:p>
    <w:bookmarkEnd w:id="6306"/>
    <w:bookmarkStart w:name="z7045" w:id="6307"/>
    <w:p>
      <w:pPr>
        <w:spacing w:after="0"/>
        <w:ind w:left="0"/>
        <w:jc w:val="both"/>
      </w:pPr>
      <w:r>
        <w:rPr>
          <w:rFonts w:ascii="Times New Roman"/>
          <w:b w:val="false"/>
          <w:i w:val="false"/>
          <w:color w:val="000000"/>
          <w:sz w:val="28"/>
        </w:rPr>
        <w:t>
      Кросс-медиа әсерлері</w:t>
      </w:r>
    </w:p>
    <w:bookmarkEnd w:id="6307"/>
    <w:bookmarkStart w:name="z7046" w:id="6308"/>
    <w:p>
      <w:pPr>
        <w:spacing w:after="0"/>
        <w:ind w:left="0"/>
        <w:jc w:val="both"/>
      </w:pPr>
      <w:r>
        <w:rPr>
          <w:rFonts w:ascii="Times New Roman"/>
          <w:b w:val="false"/>
          <w:i w:val="false"/>
          <w:color w:val="000000"/>
          <w:sz w:val="28"/>
        </w:rPr>
        <w:t>
      Құрғақ ажыратудың басқа әдістеріндегідей, жиналған шаңды жоюдың тиімді әдісі қолданылған кезде қоршаған ортаға әсерді азайту жақсы болады. Шаңды жинау - бұл шығарындылар мәселесінен қалдықтар проблемасына көшу. Кәдімгі мата материалдарын қолданған жағдайда сүзгі материалының қызмет ету мерзімі шектеулі (1-2 жыл), бұл кәдеге жарату проблемаларын тудыруы мүмкін. Қатты керамикадан / қорытпадан жасалған бекітпелер жағдайында қызмет ету мерзімі әлдеқайда ұзағырақ, бірақ кейде химиялық тазарту қажет болуы мүмкін, егер ақыр соңында бітелуге байланысты қысымның төмендеуі байқалса, бұл қалдықтарды жоюдың тағы бір проблемасын тудырады.</w:t>
      </w:r>
    </w:p>
    <w:bookmarkEnd w:id="6308"/>
    <w:bookmarkStart w:name="z7047" w:id="6309"/>
    <w:p>
      <w:pPr>
        <w:spacing w:after="0"/>
        <w:ind w:left="0"/>
        <w:jc w:val="both"/>
      </w:pPr>
      <w:r>
        <w:rPr>
          <w:rFonts w:ascii="Times New Roman"/>
          <w:b w:val="false"/>
          <w:i w:val="false"/>
          <w:color w:val="000000"/>
          <w:sz w:val="28"/>
        </w:rPr>
        <w:t>
      Қолданылуы</w:t>
      </w:r>
    </w:p>
    <w:bookmarkEnd w:id="6309"/>
    <w:bookmarkStart w:name="z7048" w:id="6310"/>
    <w:p>
      <w:pPr>
        <w:spacing w:after="0"/>
        <w:ind w:left="0"/>
        <w:jc w:val="both"/>
      </w:pPr>
      <w:r>
        <w:rPr>
          <w:rFonts w:ascii="Times New Roman"/>
          <w:b w:val="false"/>
          <w:i w:val="false"/>
          <w:color w:val="000000"/>
          <w:sz w:val="28"/>
        </w:rPr>
        <w:t>
      Мата сүзгілері жоғары жабысқақ қасиеттері бар шаңды немесе 240 ºC-тан жоғары температураларды қоспағанда тиімді. Ағынның жобалық параметрлеріне байланысты олар айтарлықтай көлемге және кеңістіктегі қажеттілікке жетуі мүмкін.</w:t>
      </w:r>
    </w:p>
    <w:bookmarkEnd w:id="6310"/>
    <w:bookmarkStart w:name="z7049" w:id="6311"/>
    <w:p>
      <w:pPr>
        <w:spacing w:after="0"/>
        <w:ind w:left="0"/>
        <w:jc w:val="both"/>
      </w:pPr>
      <w:r>
        <w:rPr>
          <w:rFonts w:ascii="Times New Roman"/>
          <w:b w:val="false"/>
          <w:i w:val="false"/>
          <w:color w:val="000000"/>
          <w:sz w:val="28"/>
        </w:rPr>
        <w:t>
      Қатты бұрау сүзгілері әлдеқайда ықшам және бұрау компоненттерінің металлургиясына байланысты 800 °С-қа дейін жоғары температураға төтеп бере алады.</w:t>
      </w:r>
    </w:p>
    <w:bookmarkEnd w:id="6311"/>
    <w:bookmarkStart w:name="z7050" w:id="6312"/>
    <w:p>
      <w:pPr>
        <w:spacing w:after="0"/>
        <w:ind w:left="0"/>
        <w:jc w:val="both"/>
      </w:pPr>
      <w:r>
        <w:rPr>
          <w:rFonts w:ascii="Times New Roman"/>
          <w:b w:val="false"/>
          <w:i w:val="false"/>
          <w:color w:val="000000"/>
          <w:sz w:val="28"/>
        </w:rPr>
        <w:t>
      Сүзгілер әдетте өнімділігі &lt;50,000 Нм3/сағ болатын түтін газын тазарту үшін қолданылады және олар металлургияда ағынның жоғары жылдамдығын тазарту үшін қолданылады. Олар түтін газының ауыспалы ағынын және шаң концентрациясын қамтамасыз ететін процестерге жақсы бейімделген.</w:t>
      </w:r>
    </w:p>
    <w:bookmarkEnd w:id="6312"/>
    <w:bookmarkStart w:name="z7051" w:id="6313"/>
    <w:p>
      <w:pPr>
        <w:spacing w:after="0"/>
        <w:ind w:left="0"/>
        <w:jc w:val="both"/>
      </w:pPr>
      <w:r>
        <w:rPr>
          <w:rFonts w:ascii="Times New Roman"/>
          <w:b w:val="false"/>
          <w:i w:val="false"/>
          <w:color w:val="000000"/>
          <w:sz w:val="28"/>
        </w:rPr>
        <w:t>
      Ендірудің әсері</w:t>
      </w:r>
    </w:p>
    <w:bookmarkEnd w:id="6313"/>
    <w:bookmarkStart w:name="z7052" w:id="6314"/>
    <w:p>
      <w:pPr>
        <w:spacing w:after="0"/>
        <w:ind w:left="0"/>
        <w:jc w:val="both"/>
      </w:pPr>
      <w:r>
        <w:rPr>
          <w:rFonts w:ascii="Times New Roman"/>
          <w:b w:val="false"/>
          <w:i w:val="false"/>
          <w:color w:val="000000"/>
          <w:sz w:val="28"/>
        </w:rPr>
        <w:t>
      Катализаторлардың немесе өнімдердің ластануын болдырмау үшін, сондай-ақ компрессорлар мен турбодетандерлер сияқты жабдыққа зақым келтірмеу үшін технологиялық газ ағындарын жиі тазарту қажет. Уытты және басқа да қауіпті заттарды (мысалы, кокстың ұсақ бөлшектері және құрамында ауыр металдар бар катализатордың ұсақ бөлшектері) ауаны ластау ережелеріне сәйкес және гигиена тұрғысынан алып тастау керек.</w:t>
      </w:r>
    </w:p>
    <w:bookmarkEnd w:id="6314"/>
    <w:bookmarkStart w:name="z7053" w:id="6315"/>
    <w:p>
      <w:pPr>
        <w:spacing w:after="0"/>
        <w:ind w:left="0"/>
        <w:jc w:val="both"/>
      </w:pPr>
      <w:r>
        <w:rPr>
          <w:rFonts w:ascii="Times New Roman"/>
          <w:b w:val="false"/>
          <w:i w:val="false"/>
          <w:color w:val="000000"/>
          <w:sz w:val="28"/>
        </w:rPr>
        <w:t>
      Анықтамалық әдебиет</w:t>
      </w:r>
    </w:p>
    <w:bookmarkEnd w:id="6315"/>
    <w:bookmarkStart w:name="z7054" w:id="6316"/>
    <w:p>
      <w:pPr>
        <w:spacing w:after="0"/>
        <w:ind w:left="0"/>
        <w:jc w:val="both"/>
      </w:pPr>
      <w:r>
        <w:rPr>
          <w:rFonts w:ascii="Times New Roman"/>
          <w:b w:val="false"/>
          <w:i w:val="false"/>
          <w:color w:val="000000"/>
          <w:sz w:val="28"/>
        </w:rPr>
        <w:t>
      [110].</w:t>
      </w:r>
    </w:p>
    <w:bookmarkEnd w:id="6316"/>
    <w:bookmarkStart w:name="z7055" w:id="6317"/>
    <w:p>
      <w:pPr>
        <w:spacing w:after="0"/>
        <w:ind w:left="0"/>
        <w:jc w:val="left"/>
      </w:pPr>
      <w:r>
        <w:rPr>
          <w:rFonts w:ascii="Times New Roman"/>
          <w:b/>
          <w:i w:val="false"/>
          <w:color w:val="000000"/>
        </w:rPr>
        <w:t xml:space="preserve"> 5.26.10. Қалқыма бөлшектердің шығарындылары. Дымқыл скрубберлер</w:t>
      </w:r>
    </w:p>
    <w:bookmarkEnd w:id="6317"/>
    <w:bookmarkStart w:name="z7056" w:id="6318"/>
    <w:p>
      <w:pPr>
        <w:spacing w:after="0"/>
        <w:ind w:left="0"/>
        <w:jc w:val="both"/>
      </w:pPr>
      <w:r>
        <w:rPr>
          <w:rFonts w:ascii="Times New Roman"/>
          <w:b w:val="false"/>
          <w:i w:val="false"/>
          <w:color w:val="000000"/>
          <w:sz w:val="28"/>
        </w:rPr>
        <w:t>
      Сипаты</w:t>
      </w:r>
    </w:p>
    <w:bookmarkEnd w:id="6318"/>
    <w:bookmarkStart w:name="z7057" w:id="6319"/>
    <w:p>
      <w:pPr>
        <w:spacing w:after="0"/>
        <w:ind w:left="0"/>
        <w:jc w:val="both"/>
      </w:pPr>
      <w:r>
        <w:rPr>
          <w:rFonts w:ascii="Times New Roman"/>
          <w:b w:val="false"/>
          <w:i w:val="false"/>
          <w:color w:val="000000"/>
          <w:sz w:val="28"/>
        </w:rPr>
        <w:t>
      Ылғалды тазарту кезінде шаң қарсы сұйықтықпен, әдетте сумен жуылады, ал суспензия бөлшектері суспензия түрінде шығарылады. Вентури және тесіктері бар скрубберлер дымқыл скрубберлердің қарапайым нысандары болып табылады. Вентуридің электродинамикалық шайбасы шаң шығарындыларын 5 мг/Нм дейін төмендетеді 3. Бұл әдіс Вентуриді электростатикалық шаң жинаумен біріктіреді. Вентури электродинамикалық шайбасы жану қондырғыларында және жану зауыттарында түтін газын тазарту үшін қолданылады. Толығырақ ақпарат WI BREF-те қол жетімді [81, COM 2006].</w:t>
      </w:r>
    </w:p>
    <w:bookmarkEnd w:id="6319"/>
    <w:bookmarkStart w:name="z7058" w:id="6320"/>
    <w:p>
      <w:pPr>
        <w:spacing w:after="0"/>
        <w:ind w:left="0"/>
        <w:jc w:val="both"/>
      </w:pPr>
      <w:r>
        <w:rPr>
          <w:rFonts w:ascii="Times New Roman"/>
          <w:b w:val="false"/>
          <w:i w:val="false"/>
          <w:color w:val="000000"/>
          <w:sz w:val="28"/>
        </w:rPr>
        <w:t xml:space="preserve">
      Қол жеткізілген экологиялық пайда </w:t>
      </w:r>
    </w:p>
    <w:bookmarkEnd w:id="6320"/>
    <w:bookmarkStart w:name="z7059" w:id="6321"/>
    <w:p>
      <w:pPr>
        <w:spacing w:after="0"/>
        <w:ind w:left="0"/>
        <w:jc w:val="both"/>
      </w:pPr>
      <w:r>
        <w:rPr>
          <w:rFonts w:ascii="Times New Roman"/>
          <w:b w:val="false"/>
          <w:i w:val="false"/>
          <w:color w:val="000000"/>
          <w:sz w:val="28"/>
        </w:rPr>
        <w:t>
      Гипотетикалық қисық (US EPA) 5.43-суретте бөлшектердің мөлшерін және дымқыл скрубберлерді ұстап қалудың тиімділігін көрсетеді. Ылғалды скрубберлер тоқтатылған бөлшектердің 85 % - дан 95 % - ға дейін қысқарады және тоқтатылған бөлшектердің концентрациясының мәндеріне &lt;30-60 мг/Нм3 жетуі мүмкін. Тоқтатылған бөлшектерді алып тастаудан басқа, дымқыл скрубберлерді газды бір уақытта салқындату және коррозия құрамдастарын бейтараптандыру үшін пайдалануға болады. Ұстау тиімділігін қысымның төмендеуіне байланысты пластиналарды немесе саптамаларды қолдану арқылы арттыруға болады.</w:t>
      </w:r>
    </w:p>
    <w:bookmarkEnd w:id="63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060" w:id="6322"/>
    <w:p>
      <w:pPr>
        <w:spacing w:after="0"/>
        <w:ind w:left="0"/>
        <w:jc w:val="both"/>
      </w:pPr>
      <w:r>
        <w:rPr>
          <w:rFonts w:ascii="Times New Roman"/>
          <w:b w:val="false"/>
          <w:i w:val="false"/>
          <w:color w:val="000000"/>
          <w:sz w:val="28"/>
        </w:rPr>
        <w:t xml:space="preserve">
      </w:t>
      </w:r>
    </w:p>
    <w:bookmarkEnd w:id="6322"/>
    <w:p>
      <w:pPr>
        <w:spacing w:after="0"/>
        <w:ind w:left="0"/>
        <w:jc w:val="both"/>
      </w:pPr>
      <w:r>
        <w:drawing>
          <wp:inline distT="0" distB="0" distL="0" distR="0">
            <wp:extent cx="27051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2705100" cy="26924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bookmarkStart w:name="z7061" w:id="6323"/>
    <w:p>
      <w:pPr>
        <w:spacing w:after="0"/>
        <w:ind w:left="0"/>
        <w:jc w:val="both"/>
      </w:pPr>
      <w:r>
        <w:rPr>
          <w:rFonts w:ascii="Times New Roman"/>
          <w:b w:val="false"/>
          <w:i w:val="false"/>
          <w:color w:val="000000"/>
          <w:sz w:val="28"/>
        </w:rPr>
        <w:t>
      5.43-сурет. Ылғалды скруббермен жинау тиімділігі</w:t>
      </w:r>
    </w:p>
    <w:bookmarkEnd w:id="63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062" w:id="6324"/>
    <w:p>
      <w:pPr>
        <w:spacing w:after="0"/>
        <w:ind w:left="0"/>
        <w:jc w:val="both"/>
      </w:pPr>
      <w:r>
        <w:rPr>
          <w:rFonts w:ascii="Times New Roman"/>
          <w:b w:val="false"/>
          <w:i w:val="false"/>
          <w:color w:val="000000"/>
          <w:sz w:val="28"/>
        </w:rPr>
        <w:t xml:space="preserve">
      Экологиялық көрсеткіштер және пайдалану деректері </w:t>
      </w:r>
    </w:p>
    <w:bookmarkEnd w:id="6324"/>
    <w:bookmarkStart w:name="z7063" w:id="6325"/>
    <w:p>
      <w:pPr>
        <w:spacing w:after="0"/>
        <w:ind w:left="0"/>
        <w:jc w:val="both"/>
      </w:pPr>
      <w:r>
        <w:rPr>
          <w:rFonts w:ascii="Times New Roman"/>
          <w:b w:val="false"/>
          <w:i w:val="false"/>
          <w:color w:val="000000"/>
          <w:sz w:val="28"/>
        </w:rPr>
        <w:t>
      Шаңды жинауға арналған жабдық әдетте оңай жұмыс істейді және толығымен автоматтандырылған.</w:t>
      </w:r>
    </w:p>
    <w:bookmarkEnd w:id="6325"/>
    <w:bookmarkStart w:name="z7064" w:id="6326"/>
    <w:p>
      <w:pPr>
        <w:spacing w:after="0"/>
        <w:ind w:left="0"/>
        <w:jc w:val="both"/>
      </w:pPr>
      <w:r>
        <w:rPr>
          <w:rFonts w:ascii="Times New Roman"/>
          <w:b w:val="false"/>
          <w:i w:val="false"/>
          <w:color w:val="000000"/>
          <w:sz w:val="28"/>
        </w:rPr>
        <w:t xml:space="preserve">
      Кросс-медиа әсерлері </w:t>
      </w:r>
    </w:p>
    <w:bookmarkEnd w:id="6326"/>
    <w:bookmarkStart w:name="z7065" w:id="6327"/>
    <w:p>
      <w:pPr>
        <w:spacing w:after="0"/>
        <w:ind w:left="0"/>
        <w:jc w:val="both"/>
      </w:pPr>
      <w:r>
        <w:rPr>
          <w:rFonts w:ascii="Times New Roman"/>
          <w:b w:val="false"/>
          <w:i w:val="false"/>
          <w:color w:val="000000"/>
          <w:sz w:val="28"/>
        </w:rPr>
        <w:t>
      Егер жиналған шаңның пайдалы шығуы табылса, қоршаған ортаға әсерді ең жақсы жолмен азайтуға болады. Шаңды жинау-бұл қалдықтардың атмосфераға шығарылу мәселесінен қалдықтар проблемасына ауысуы. Сондай-ақ, сумен байланысты қоршаған орта мәселелерін ескеру қажет. Шаңды кетіруге арналған скрубберлер SO 2 мөлшерін азайту үшін де тиімді болуы мүмкін. Ылғал тазарту суды да, сілтіні де сорып алу үшін энергияны қажет етеді.</w:t>
      </w:r>
    </w:p>
    <w:bookmarkEnd w:id="6327"/>
    <w:bookmarkStart w:name="z7066" w:id="6328"/>
    <w:p>
      <w:pPr>
        <w:spacing w:after="0"/>
        <w:ind w:left="0"/>
        <w:jc w:val="both"/>
      </w:pPr>
      <w:r>
        <w:rPr>
          <w:rFonts w:ascii="Times New Roman"/>
          <w:b w:val="false"/>
          <w:i w:val="false"/>
          <w:color w:val="000000"/>
          <w:sz w:val="28"/>
        </w:rPr>
        <w:t xml:space="preserve">
      Қолданылуы </w:t>
      </w:r>
    </w:p>
    <w:bookmarkEnd w:id="6328"/>
    <w:bookmarkStart w:name="z7067" w:id="6329"/>
    <w:p>
      <w:pPr>
        <w:spacing w:after="0"/>
        <w:ind w:left="0"/>
        <w:jc w:val="both"/>
      </w:pPr>
      <w:r>
        <w:rPr>
          <w:rFonts w:ascii="Times New Roman"/>
          <w:b w:val="false"/>
          <w:i w:val="false"/>
          <w:color w:val="000000"/>
          <w:sz w:val="28"/>
        </w:rPr>
        <w:t>
      Бүріккіш мұнаралар төмен қысымды айырмашылыққа ие, бірақ 10 мкм-ден аз бөлшектерді алып тастауға жарамайды. Тазарту қондырғыларының тұнбасын жағуға арналған Вентури түтігі мен тығыздалған қабаты бар жуғыштар орнатылды.</w:t>
      </w:r>
    </w:p>
    <w:bookmarkEnd w:id="6329"/>
    <w:bookmarkStart w:name="z7068" w:id="6330"/>
    <w:p>
      <w:pPr>
        <w:spacing w:after="0"/>
        <w:ind w:left="0"/>
        <w:jc w:val="both"/>
      </w:pPr>
      <w:r>
        <w:rPr>
          <w:rFonts w:ascii="Times New Roman"/>
          <w:b w:val="false"/>
          <w:i w:val="false"/>
          <w:color w:val="000000"/>
          <w:sz w:val="28"/>
        </w:rPr>
        <w:t>
      Кейбір ФКК қондырғылары скрубберлермен жабдықталған.</w:t>
      </w:r>
    </w:p>
    <w:bookmarkEnd w:id="6330"/>
    <w:bookmarkStart w:name="z7069" w:id="6331"/>
    <w:p>
      <w:pPr>
        <w:spacing w:after="0"/>
        <w:ind w:left="0"/>
        <w:jc w:val="both"/>
      </w:pPr>
      <w:r>
        <w:rPr>
          <w:rFonts w:ascii="Times New Roman"/>
          <w:b w:val="false"/>
          <w:i w:val="false"/>
          <w:color w:val="000000"/>
          <w:sz w:val="28"/>
        </w:rPr>
        <w:t>
      Экономика</w:t>
      </w:r>
    </w:p>
    <w:bookmarkEnd w:id="6331"/>
    <w:bookmarkStart w:name="z7070" w:id="6332"/>
    <w:p>
      <w:pPr>
        <w:spacing w:after="0"/>
        <w:ind w:left="0"/>
        <w:jc w:val="both"/>
      </w:pPr>
      <w:r>
        <w:rPr>
          <w:rFonts w:ascii="Times New Roman"/>
          <w:b w:val="false"/>
          <w:i w:val="false"/>
          <w:color w:val="000000"/>
          <w:sz w:val="28"/>
        </w:rPr>
        <w:t>
      Пайдалану шығындары 1000 Нм3 тазартылған түтін газына шамамен 0,5 - 10 еуроны құрайды.</w:t>
      </w:r>
    </w:p>
    <w:bookmarkEnd w:id="6332"/>
    <w:bookmarkStart w:name="z7071" w:id="6333"/>
    <w:p>
      <w:pPr>
        <w:spacing w:after="0"/>
        <w:ind w:left="0"/>
        <w:jc w:val="both"/>
      </w:pPr>
      <w:r>
        <w:rPr>
          <w:rFonts w:ascii="Times New Roman"/>
          <w:b w:val="false"/>
          <w:i w:val="false"/>
          <w:color w:val="000000"/>
          <w:sz w:val="28"/>
        </w:rPr>
        <w:t>
      Ендірудің әсері</w:t>
      </w:r>
    </w:p>
    <w:bookmarkEnd w:id="6333"/>
    <w:bookmarkStart w:name="z7072" w:id="6334"/>
    <w:p>
      <w:pPr>
        <w:spacing w:after="0"/>
        <w:ind w:left="0"/>
        <w:jc w:val="both"/>
      </w:pPr>
      <w:r>
        <w:rPr>
          <w:rFonts w:ascii="Times New Roman"/>
          <w:b w:val="false"/>
          <w:i w:val="false"/>
          <w:color w:val="000000"/>
          <w:sz w:val="28"/>
        </w:rPr>
        <w:t>
      Катализаторлардың немесе өнімдердің ластануын болдырмау үшін, сондай-ақ компрессорлар сияқты жабдықтың зақымдалуын болдырмау үшін технологиялық газ ағындарын жиі тазарту қажет. Уытты және басқа да қауіпті заттарды (мысалы, кокстың ұсақ бөлшектері және құрамында ауыр металдар бар катализатордың ұсақ бөлшектері) ауаны ластау ережелеріне сәйкес және гигиена тұрғысынан алып тастау керек.</w:t>
      </w:r>
    </w:p>
    <w:bookmarkEnd w:id="6334"/>
    <w:bookmarkStart w:name="z7073" w:id="6335"/>
    <w:p>
      <w:pPr>
        <w:spacing w:after="0"/>
        <w:ind w:left="0"/>
        <w:jc w:val="both"/>
      </w:pPr>
      <w:r>
        <w:rPr>
          <w:rFonts w:ascii="Times New Roman"/>
          <w:b w:val="false"/>
          <w:i w:val="false"/>
          <w:color w:val="000000"/>
          <w:sz w:val="28"/>
        </w:rPr>
        <w:t>
      Анықтамалық әдебиет</w:t>
      </w:r>
    </w:p>
    <w:bookmarkEnd w:id="6335"/>
    <w:bookmarkStart w:name="z7074" w:id="6336"/>
    <w:p>
      <w:pPr>
        <w:spacing w:after="0"/>
        <w:ind w:left="0"/>
        <w:jc w:val="both"/>
      </w:pPr>
      <w:r>
        <w:rPr>
          <w:rFonts w:ascii="Times New Roman"/>
          <w:b w:val="false"/>
          <w:i w:val="false"/>
          <w:color w:val="000000"/>
          <w:sz w:val="28"/>
        </w:rPr>
        <w:t>
      [110], [78].</w:t>
      </w:r>
    </w:p>
    <w:bookmarkEnd w:id="6336"/>
    <w:bookmarkStart w:name="z7075" w:id="6337"/>
    <w:p>
      <w:pPr>
        <w:spacing w:after="0"/>
        <w:ind w:left="0"/>
        <w:jc w:val="left"/>
      </w:pPr>
      <w:r>
        <w:rPr>
          <w:rFonts w:ascii="Times New Roman"/>
          <w:b/>
          <w:i w:val="false"/>
          <w:color w:val="000000"/>
        </w:rPr>
        <w:t xml:space="preserve"> 5.26.11. Қалқыма бөлшектердің шығарындылары. Басқа дымқыл әдістер</w:t>
      </w:r>
    </w:p>
    <w:bookmarkEnd w:id="6337"/>
    <w:bookmarkStart w:name="z7076" w:id="6338"/>
    <w:p>
      <w:pPr>
        <w:spacing w:after="0"/>
        <w:ind w:left="0"/>
        <w:jc w:val="both"/>
      </w:pPr>
      <w:r>
        <w:rPr>
          <w:rFonts w:ascii="Times New Roman"/>
          <w:b w:val="false"/>
          <w:i w:val="false"/>
          <w:color w:val="000000"/>
          <w:sz w:val="28"/>
        </w:rPr>
        <w:t>
      Сипаты</w:t>
      </w:r>
    </w:p>
    <w:bookmarkEnd w:id="6338"/>
    <w:bookmarkStart w:name="z7077" w:id="6339"/>
    <w:p>
      <w:pPr>
        <w:spacing w:after="0"/>
        <w:ind w:left="0"/>
        <w:jc w:val="both"/>
      </w:pPr>
      <w:r>
        <w:rPr>
          <w:rFonts w:ascii="Times New Roman"/>
          <w:b w:val="false"/>
          <w:i w:val="false"/>
          <w:color w:val="000000"/>
          <w:sz w:val="28"/>
        </w:rPr>
        <w:t>
      Орталықтан тепкіш жуғыш машиналар циклон принципін және Вентури жуғыш машиналары сияқты сумен қарқынды байланысты біріктіреді.</w:t>
      </w:r>
    </w:p>
    <w:bookmarkEnd w:id="6339"/>
    <w:bookmarkStart w:name="z7078" w:id="6340"/>
    <w:p>
      <w:pPr>
        <w:spacing w:after="0"/>
        <w:ind w:left="0"/>
        <w:jc w:val="both"/>
      </w:pPr>
      <w:r>
        <w:rPr>
          <w:rFonts w:ascii="Times New Roman"/>
          <w:b w:val="false"/>
          <w:i w:val="false"/>
          <w:color w:val="000000"/>
          <w:sz w:val="28"/>
        </w:rPr>
        <w:t xml:space="preserve">
      Қол жеткізілген экологиялық пайда </w:t>
      </w:r>
    </w:p>
    <w:bookmarkEnd w:id="6340"/>
    <w:bookmarkStart w:name="z7079" w:id="6341"/>
    <w:p>
      <w:pPr>
        <w:spacing w:after="0"/>
        <w:ind w:left="0"/>
        <w:jc w:val="both"/>
      </w:pPr>
      <w:r>
        <w:rPr>
          <w:rFonts w:ascii="Times New Roman"/>
          <w:b w:val="false"/>
          <w:i w:val="false"/>
          <w:color w:val="000000"/>
          <w:sz w:val="28"/>
        </w:rPr>
        <w:t>
      Шаң шығарындыларын 50 мг/Нм3-ке дейін азайтуға болады, егер судың көп мөлшері пайдаланылса, мысалы, екі сатылы тазарту жүйесі үшін қолданылатын сіңіргіш.</w:t>
      </w:r>
    </w:p>
    <w:bookmarkEnd w:id="6341"/>
    <w:bookmarkStart w:name="z7080" w:id="6342"/>
    <w:p>
      <w:pPr>
        <w:spacing w:after="0"/>
        <w:ind w:left="0"/>
        <w:jc w:val="both"/>
      </w:pPr>
      <w:r>
        <w:rPr>
          <w:rFonts w:ascii="Times New Roman"/>
          <w:b w:val="false"/>
          <w:i w:val="false"/>
          <w:color w:val="000000"/>
          <w:sz w:val="28"/>
        </w:rPr>
        <w:t xml:space="preserve">
      Экологиялық көрсеткіштер және пайдалану деректері </w:t>
      </w:r>
    </w:p>
    <w:bookmarkEnd w:id="6342"/>
    <w:bookmarkStart w:name="z7081" w:id="6343"/>
    <w:p>
      <w:pPr>
        <w:spacing w:after="0"/>
        <w:ind w:left="0"/>
        <w:jc w:val="both"/>
      </w:pPr>
      <w:r>
        <w:rPr>
          <w:rFonts w:ascii="Times New Roman"/>
          <w:b w:val="false"/>
          <w:i w:val="false"/>
          <w:color w:val="000000"/>
          <w:sz w:val="28"/>
        </w:rPr>
        <w:t>
      Шаңды жинауға арналған жабдық әдетте оңай жұмыс істейді және толығымен автоматтандырылған.</w:t>
      </w:r>
    </w:p>
    <w:bookmarkEnd w:id="6343"/>
    <w:bookmarkStart w:name="z7082" w:id="6344"/>
    <w:p>
      <w:pPr>
        <w:spacing w:after="0"/>
        <w:ind w:left="0"/>
        <w:jc w:val="both"/>
      </w:pPr>
      <w:r>
        <w:rPr>
          <w:rFonts w:ascii="Times New Roman"/>
          <w:b w:val="false"/>
          <w:i w:val="false"/>
          <w:color w:val="000000"/>
          <w:sz w:val="28"/>
        </w:rPr>
        <w:t>
      Вентури шайғыштары шаң шығаруды азайту үшін жеткілікті қысыммен және газ фазасының толық сумен қанығуымен жұмыс істеуі керек. SO2-ны жою үшін РН 6-ны сілтімен немесе әкпен тазарту қажет.</w:t>
      </w:r>
    </w:p>
    <w:bookmarkEnd w:id="6344"/>
    <w:bookmarkStart w:name="z7083" w:id="6345"/>
    <w:p>
      <w:pPr>
        <w:spacing w:after="0"/>
        <w:ind w:left="0"/>
        <w:jc w:val="both"/>
      </w:pPr>
      <w:r>
        <w:rPr>
          <w:rFonts w:ascii="Times New Roman"/>
          <w:b w:val="false"/>
          <w:i w:val="false"/>
          <w:color w:val="000000"/>
          <w:sz w:val="28"/>
        </w:rPr>
        <w:t xml:space="preserve">
      Қолданылуы </w:t>
      </w:r>
    </w:p>
    <w:bookmarkEnd w:id="6345"/>
    <w:bookmarkStart w:name="z7084" w:id="6346"/>
    <w:p>
      <w:pPr>
        <w:spacing w:after="0"/>
        <w:ind w:left="0"/>
        <w:jc w:val="both"/>
      </w:pPr>
      <w:r>
        <w:rPr>
          <w:rFonts w:ascii="Times New Roman"/>
          <w:b w:val="false"/>
          <w:i w:val="false"/>
          <w:color w:val="000000"/>
          <w:sz w:val="28"/>
        </w:rPr>
        <w:t>
      Жуу колонналары немесе толтырылған сіңіргіштер әртүрлі процестерде қолданылады.</w:t>
      </w:r>
    </w:p>
    <w:bookmarkEnd w:id="6346"/>
    <w:bookmarkStart w:name="z7085" w:id="6347"/>
    <w:p>
      <w:pPr>
        <w:spacing w:after="0"/>
        <w:ind w:left="0"/>
        <w:jc w:val="both"/>
      </w:pPr>
      <w:r>
        <w:rPr>
          <w:rFonts w:ascii="Times New Roman"/>
          <w:b w:val="false"/>
          <w:i w:val="false"/>
          <w:color w:val="000000"/>
          <w:sz w:val="28"/>
        </w:rPr>
        <w:t xml:space="preserve">
      Ендірудің әсері </w:t>
      </w:r>
    </w:p>
    <w:bookmarkEnd w:id="6347"/>
    <w:bookmarkStart w:name="z7086" w:id="6348"/>
    <w:p>
      <w:pPr>
        <w:spacing w:after="0"/>
        <w:ind w:left="0"/>
        <w:jc w:val="both"/>
      </w:pPr>
      <w:r>
        <w:rPr>
          <w:rFonts w:ascii="Times New Roman"/>
          <w:b w:val="false"/>
          <w:i w:val="false"/>
          <w:color w:val="000000"/>
          <w:sz w:val="28"/>
        </w:rPr>
        <w:t>
      Технологиялық газ ағындары көбінесе катализаторлардың немесе өнімдердің ластануын болдырмау үшін, сондай-ақ компрессорлар сияқты жабдыққа зақым келтірмеу үшін тазалануы керек. Уытты және басқа да қауіпті заттарды (мысалы, кокстың ұсақ бөлшектері және құрамында ауыр металдар бар катализатордың ұсақ бөлшектері) ауаны ластау ережелеріне сәйкес және гигиена тұрғысынан алып тастау керек.</w:t>
      </w:r>
    </w:p>
    <w:bookmarkEnd w:id="6348"/>
    <w:bookmarkStart w:name="z7087" w:id="6349"/>
    <w:p>
      <w:pPr>
        <w:spacing w:after="0"/>
        <w:ind w:left="0"/>
        <w:jc w:val="both"/>
      </w:pPr>
      <w:r>
        <w:rPr>
          <w:rFonts w:ascii="Times New Roman"/>
          <w:b w:val="false"/>
          <w:i w:val="false"/>
          <w:color w:val="000000"/>
          <w:sz w:val="28"/>
        </w:rPr>
        <w:t>
      Зауыт мысалдары</w:t>
      </w:r>
    </w:p>
    <w:bookmarkEnd w:id="6349"/>
    <w:bookmarkStart w:name="z7088" w:id="6350"/>
    <w:p>
      <w:pPr>
        <w:spacing w:after="0"/>
        <w:ind w:left="0"/>
        <w:jc w:val="both"/>
      </w:pPr>
      <w:r>
        <w:rPr>
          <w:rFonts w:ascii="Times New Roman"/>
          <w:b w:val="false"/>
          <w:i w:val="false"/>
          <w:color w:val="000000"/>
          <w:sz w:val="28"/>
        </w:rPr>
        <w:t>
      Вентури шайғыштары негізінен шаң мен қышқыл компоненттерінің (HCl және HF) қосындысын кетіру үшін қолданылады, мысалы, Кокс қондырғылары мен инсинераторларда.</w:t>
      </w:r>
    </w:p>
    <w:bookmarkEnd w:id="6350"/>
    <w:bookmarkStart w:name="z7089" w:id="6351"/>
    <w:p>
      <w:pPr>
        <w:spacing w:after="0"/>
        <w:ind w:left="0"/>
        <w:jc w:val="both"/>
      </w:pPr>
      <w:r>
        <w:rPr>
          <w:rFonts w:ascii="Times New Roman"/>
          <w:b w:val="false"/>
          <w:i w:val="false"/>
          <w:color w:val="000000"/>
          <w:sz w:val="28"/>
        </w:rPr>
        <w:t>
      Анықтамалық әдебиет</w:t>
      </w:r>
    </w:p>
    <w:bookmarkEnd w:id="6351"/>
    <w:bookmarkStart w:name="z7090" w:id="6352"/>
    <w:p>
      <w:pPr>
        <w:spacing w:after="0"/>
        <w:ind w:left="0"/>
        <w:jc w:val="both"/>
      </w:pPr>
      <w:r>
        <w:rPr>
          <w:rFonts w:ascii="Times New Roman"/>
          <w:b w:val="false"/>
          <w:i w:val="false"/>
          <w:color w:val="000000"/>
          <w:sz w:val="28"/>
        </w:rPr>
        <w:t>
      [110].</w:t>
      </w:r>
    </w:p>
    <w:bookmarkEnd w:id="6352"/>
    <w:bookmarkStart w:name="z7091" w:id="6353"/>
    <w:p>
      <w:pPr>
        <w:spacing w:after="0"/>
        <w:ind w:left="0"/>
        <w:jc w:val="left"/>
      </w:pPr>
      <w:r>
        <w:rPr>
          <w:rFonts w:ascii="Times New Roman"/>
          <w:b/>
          <w:i w:val="false"/>
          <w:color w:val="000000"/>
        </w:rPr>
        <w:t xml:space="preserve"> 5.26.12. Қалқыма бөлшектердің шығарындылары. Қалқыма бөлшектердің шығарындыларымен күресу әдістерінің комбинациясы</w:t>
      </w:r>
    </w:p>
    <w:bookmarkEnd w:id="6353"/>
    <w:bookmarkStart w:name="z7092" w:id="6354"/>
    <w:p>
      <w:pPr>
        <w:spacing w:after="0"/>
        <w:ind w:left="0"/>
        <w:jc w:val="both"/>
      </w:pPr>
      <w:r>
        <w:rPr>
          <w:rFonts w:ascii="Times New Roman"/>
          <w:b w:val="false"/>
          <w:i w:val="false"/>
          <w:color w:val="000000"/>
          <w:sz w:val="28"/>
        </w:rPr>
        <w:t>
      Циклон / ЭСФ, ЭСФ / Вентури / жуу бағанасы немесе циклон / Вентури / абсорбер сияқты әдістердің комбинациясы жиі қолданылады, бұл 99 %-дан астам шаңды кетіруге әкеледі.</w:t>
      </w:r>
    </w:p>
    <w:bookmarkEnd w:id="6354"/>
    <w:bookmarkStart w:name="z7093" w:id="6355"/>
    <w:p>
      <w:pPr>
        <w:spacing w:after="0"/>
        <w:ind w:left="0"/>
        <w:jc w:val="left"/>
      </w:pPr>
      <w:r>
        <w:rPr>
          <w:rFonts w:ascii="Times New Roman"/>
          <w:b/>
          <w:i w:val="false"/>
          <w:color w:val="000000"/>
        </w:rPr>
        <w:t xml:space="preserve"> 5.27. Бөлінетін газдарды барынша азайту және оларды өңдеу</w:t>
      </w:r>
    </w:p>
    <w:bookmarkEnd w:id="6355"/>
    <w:bookmarkStart w:name="z7094" w:id="6356"/>
    <w:p>
      <w:pPr>
        <w:spacing w:after="0"/>
        <w:ind w:left="0"/>
        <w:jc w:val="left"/>
      </w:pPr>
      <w:r>
        <w:rPr>
          <w:rFonts w:ascii="Times New Roman"/>
          <w:b/>
          <w:i w:val="false"/>
          <w:color w:val="000000"/>
        </w:rPr>
        <w:t xml:space="preserve"> 5.27.1. Күкіртті қалпына келтіру және SOХ шығарындыларын азайту әдістері. Аминмен өңдеу</w:t>
      </w:r>
    </w:p>
    <w:bookmarkEnd w:id="6356"/>
    <w:bookmarkStart w:name="z7095" w:id="6357"/>
    <w:p>
      <w:pPr>
        <w:spacing w:after="0"/>
        <w:ind w:left="0"/>
        <w:jc w:val="both"/>
      </w:pPr>
      <w:r>
        <w:rPr>
          <w:rFonts w:ascii="Times New Roman"/>
          <w:b w:val="false"/>
          <w:i w:val="false"/>
          <w:color w:val="000000"/>
          <w:sz w:val="28"/>
        </w:rPr>
        <w:t>
      Техникалық сипаттау</w:t>
      </w:r>
    </w:p>
    <w:bookmarkEnd w:id="6357"/>
    <w:bookmarkStart w:name="z7096" w:id="6358"/>
    <w:p>
      <w:pPr>
        <w:spacing w:after="0"/>
        <w:ind w:left="0"/>
        <w:jc w:val="both"/>
      </w:pPr>
      <w:r>
        <w:rPr>
          <w:rFonts w:ascii="Times New Roman"/>
          <w:b w:val="false"/>
          <w:i w:val="false"/>
          <w:color w:val="000000"/>
          <w:sz w:val="28"/>
        </w:rPr>
        <w:t>
      Қарапайым күкіртті УПС-ға шығармас бұрын, отын газдарын (ең алдымен метан мен этан) күкіртсутектен бөліп алу керек. Әдетте, бұл күкіртті ерітумен химиялық еріткіште (абсорбция) қол жеткізіледі. Аминдер жиі қолданылады. Сондай-ақ, молекулалық елек, белсендірілген көмір, темір ерінше және мырыш оксиді сияқты құрғақ адсорбенттерді қолдануға болады. Амин еріткіші бар процестерде амин еріткіші газдар жанасатын абсорбциялық мұнараға сорылады, ал күкіртсутек ерітіндіде ериді. Мұнай өңдеу зауытының басқа операцияларының технологиялық пештерінде отын ретінде пайдалану үшін отын газдары шығарылады. Содан кейін амин-күкіртсутегі ерітіндісі қыздырылады және күкіртсутегі газын кетіру үшін бумен шығарылады. 5.44-суретте аминдерді өңдеуге арналған қондырғының жеңілдетілген технологиялық схемасы көрсетілген.</w:t>
      </w:r>
    </w:p>
    <w:bookmarkEnd w:id="635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097" w:id="6359"/>
    <w:p>
      <w:pPr>
        <w:spacing w:after="0"/>
        <w:ind w:left="0"/>
        <w:jc w:val="both"/>
      </w:pPr>
      <w:r>
        <w:rPr>
          <w:rFonts w:ascii="Times New Roman"/>
          <w:b w:val="false"/>
          <w:i w:val="false"/>
          <w:color w:val="000000"/>
          <w:sz w:val="28"/>
        </w:rPr>
        <w:t xml:space="preserve">
      </w:t>
      </w:r>
    </w:p>
    <w:bookmarkEnd w:id="6359"/>
    <w:p>
      <w:pPr>
        <w:spacing w:after="0"/>
        <w:ind w:left="0"/>
        <w:jc w:val="both"/>
      </w:pPr>
      <w:r>
        <w:drawing>
          <wp:inline distT="0" distB="0" distL="0" distR="0">
            <wp:extent cx="70739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70739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98" w:id="6360"/>
    <w:p>
      <w:pPr>
        <w:spacing w:after="0"/>
        <w:ind w:left="0"/>
        <w:jc w:val="both"/>
      </w:pPr>
      <w:r>
        <w:rPr>
          <w:rFonts w:ascii="Times New Roman"/>
          <w:b w:val="false"/>
          <w:i w:val="false"/>
          <w:color w:val="000000"/>
          <w:sz w:val="28"/>
        </w:rPr>
        <w:t>
      5.44-сурет. Аминдерді өңдеуге арналған қондырғының жеңілдетілген технологиялық схемасы</w:t>
      </w:r>
    </w:p>
    <w:bookmarkEnd w:id="6360"/>
    <w:bookmarkStart w:name="z7099" w:id="6361"/>
    <w:p>
      <w:pPr>
        <w:spacing w:after="0"/>
        <w:ind w:left="0"/>
        <w:jc w:val="both"/>
      </w:pPr>
      <w:r>
        <w:rPr>
          <w:rFonts w:ascii="Times New Roman"/>
          <w:b w:val="false"/>
          <w:i w:val="false"/>
          <w:color w:val="000000"/>
          <w:sz w:val="28"/>
        </w:rPr>
        <w:t>
      Абсорберден шыққан H2S құрамын онлайн талдау абсорбердің жұмысын оңтайландыру үшін технологиялық процесті басқару жүйесіне қайта жіберіледі.</w:t>
      </w:r>
    </w:p>
    <w:bookmarkEnd w:id="6361"/>
    <w:bookmarkStart w:name="z7100" w:id="6362"/>
    <w:p>
      <w:pPr>
        <w:spacing w:after="0"/>
        <w:ind w:left="0"/>
        <w:jc w:val="both"/>
      </w:pPr>
      <w:r>
        <w:rPr>
          <w:rFonts w:ascii="Times New Roman"/>
          <w:b w:val="false"/>
          <w:i w:val="false"/>
          <w:color w:val="000000"/>
          <w:sz w:val="28"/>
        </w:rPr>
        <w:t xml:space="preserve">
      Қолданылатын негізгі еріткіштер: МЭА (моноэтаноламин), ДЭА (диэтаноламин), ДГА (дигликоламин), ДИПА (диизопропаноламин), МДЭА (метилдиэтаноламин) және құрамында түрлі қоспалары бар амин қоспалары бар бірқатар патенттелген құрамдар. Амин түрін таңдауға қатысты маңызды мәселелердің бірі-H2S және CO2-ге қатысты селективтілік болып табылады. </w:t>
      </w:r>
    </w:p>
    <w:bookmarkEnd w:id="6362"/>
    <w:bookmarkStart w:name="z7101" w:id="6363"/>
    <w:p>
      <w:pPr>
        <w:spacing w:after="0"/>
        <w:ind w:left="0"/>
        <w:jc w:val="both"/>
      </w:pPr>
      <w:r>
        <w:rPr>
          <w:rFonts w:ascii="Times New Roman"/>
          <w:b w:val="false"/>
          <w:i w:val="false"/>
          <w:color w:val="000000"/>
          <w:sz w:val="28"/>
        </w:rPr>
        <w:t>
      МЭА кең таралған, өйткені ол арзан және өте реактивті. Алайда, ол COS, CS2 және O2 сияқты қоспалармен қайтымсыз ыдырайды, сондықтан крекинг қондырғыларынан газдар болған кезде ұсынылмайды.</w:t>
      </w:r>
    </w:p>
    <w:bookmarkEnd w:id="6363"/>
    <w:bookmarkStart w:name="z7102" w:id="6364"/>
    <w:p>
      <w:pPr>
        <w:spacing w:after="0"/>
        <w:ind w:left="0"/>
        <w:jc w:val="both"/>
      </w:pPr>
      <w:r>
        <w:rPr>
          <w:rFonts w:ascii="Times New Roman"/>
          <w:b w:val="false"/>
          <w:i w:val="false"/>
          <w:color w:val="000000"/>
          <w:sz w:val="28"/>
        </w:rPr>
        <w:t>
      ДЭА МЭА-ға қарағанда қымбат, бірақ COS және CS2 ыдырауына төзімді және кең таралған.</w:t>
      </w:r>
    </w:p>
    <w:bookmarkEnd w:id="6364"/>
    <w:bookmarkStart w:name="z7103" w:id="6365"/>
    <w:p>
      <w:pPr>
        <w:spacing w:after="0"/>
        <w:ind w:left="0"/>
        <w:jc w:val="both"/>
      </w:pPr>
      <w:r>
        <w:rPr>
          <w:rFonts w:ascii="Times New Roman"/>
          <w:b w:val="false"/>
          <w:i w:val="false"/>
          <w:color w:val="000000"/>
          <w:sz w:val="28"/>
        </w:rPr>
        <w:t>
      ДГА сонымен қатар COS және CS2 құлдырауына төзімді, бірақ ДЭА қарағанда қымбат және ерітіндідегі көмірсутектердің жоғары ерігіштігінде кемшілігі бар.</w:t>
      </w:r>
    </w:p>
    <w:bookmarkEnd w:id="6365"/>
    <w:bookmarkStart w:name="z7104" w:id="6366"/>
    <w:p>
      <w:pPr>
        <w:spacing w:after="0"/>
        <w:ind w:left="0"/>
        <w:jc w:val="both"/>
      </w:pPr>
      <w:r>
        <w:rPr>
          <w:rFonts w:ascii="Times New Roman"/>
          <w:b w:val="false"/>
          <w:i w:val="false"/>
          <w:color w:val="000000"/>
          <w:sz w:val="28"/>
        </w:rPr>
        <w:t>
      Shell лицензиясы бойынша АДИП процесінде қолданылатын ДИПА. CO 2 қатысуымен H2S селективті жою үшін, сондай-ақ COS және CS 2 тиімді жою үшін пайдаланылуы мүмкін.</w:t>
      </w:r>
    </w:p>
    <w:bookmarkEnd w:id="6366"/>
    <w:bookmarkStart w:name="z7105" w:id="6367"/>
    <w:p>
      <w:pPr>
        <w:spacing w:after="0"/>
        <w:ind w:left="0"/>
        <w:jc w:val="both"/>
      </w:pPr>
      <w:r>
        <w:rPr>
          <w:rFonts w:ascii="Times New Roman"/>
          <w:b w:val="false"/>
          <w:i w:val="false"/>
          <w:color w:val="000000"/>
          <w:sz w:val="28"/>
        </w:rPr>
        <w:t>
      МДЭА қазіргі уақытта ең көп қолданылатын және ДИПА-ға ұқсас сипаттамаларға ие, яғни H2S-де жоғары селективтілікке ие, бірақ CO2-де емес. МДЭА суда 40-50 % ерітінді (белсендірілген МДЭА) ретінде пайдаланылатындықтан, бұл энергияны үнемдеуге де мүмкіндік береді. CO2, DIPA және МДЭА сіңірудің селективтілігінің төмен болуына байланысты Клауста қолдануға жарамды каудальды газды аминді сіңіргіштер, өйткені олар Клаус қондырғысы арқылы CO2-ны қайта өңдеуге тырыспайды. МДЭА жеке еріткіш ретінде немесе патенттелген формулалардың қоспасы ретінде қолданылады.</w:t>
      </w:r>
    </w:p>
    <w:bookmarkEnd w:id="6367"/>
    <w:bookmarkStart w:name="z7106" w:id="6368"/>
    <w:p>
      <w:pPr>
        <w:spacing w:after="0"/>
        <w:ind w:left="0"/>
        <w:jc w:val="both"/>
      </w:pPr>
      <w:r>
        <w:rPr>
          <w:rFonts w:ascii="Times New Roman"/>
          <w:b w:val="false"/>
          <w:i w:val="false"/>
          <w:color w:val="000000"/>
          <w:sz w:val="28"/>
        </w:rPr>
        <w:t>
      Қол жеткізілген экологиялық пайда</w:t>
      </w:r>
    </w:p>
    <w:bookmarkEnd w:id="6368"/>
    <w:bookmarkStart w:name="z7107" w:id="6369"/>
    <w:p>
      <w:pPr>
        <w:spacing w:after="0"/>
        <w:ind w:left="0"/>
        <w:jc w:val="both"/>
      </w:pPr>
      <w:r>
        <w:rPr>
          <w:rFonts w:ascii="Times New Roman"/>
          <w:b w:val="false"/>
          <w:i w:val="false"/>
          <w:color w:val="000000"/>
          <w:sz w:val="28"/>
        </w:rPr>
        <w:t>
      Күкірт қолданылатын ережелерде белгіленген SOX шығарындыларының шегін сақтау үшін және тауарлық элементарлы күкіртті алу үшін мұнай өңдеу процесінің (жоғары күкіртті газ немесе қышқыл газ) қалдық газдарының бірқатар ағындарынан шығарылады. Амин өңдеу қондырғысы кейінгі қондырғыларда одан әрі пайдалану / өңдеу үшін екі сарқынды шығарады:</w:t>
      </w:r>
    </w:p>
    <w:bookmarkEnd w:id="6369"/>
    <w:bookmarkStart w:name="z7108" w:id="6370"/>
    <w:p>
      <w:pPr>
        <w:spacing w:after="0"/>
        <w:ind w:left="0"/>
        <w:jc w:val="both"/>
      </w:pPr>
      <w:r>
        <w:rPr>
          <w:rFonts w:ascii="Times New Roman"/>
          <w:b w:val="false"/>
          <w:i w:val="false"/>
          <w:color w:val="000000"/>
          <w:sz w:val="28"/>
        </w:rPr>
        <w:t>
      қалдық құрамы H2S тазартылған газ ағыны, әдетте 5.72-кестеде көрсетілген ауқымдарда;</w:t>
      </w:r>
    </w:p>
    <w:bookmarkEnd w:id="6370"/>
    <w:bookmarkStart w:name="z7109" w:id="6371"/>
    <w:p>
      <w:pPr>
        <w:spacing w:after="0"/>
        <w:ind w:left="0"/>
        <w:jc w:val="both"/>
      </w:pPr>
      <w:r>
        <w:rPr>
          <w:rFonts w:ascii="Times New Roman"/>
          <w:b w:val="false"/>
          <w:i w:val="false"/>
          <w:color w:val="000000"/>
          <w:sz w:val="28"/>
        </w:rPr>
        <w:t>
      күкірт алу үшін УПС-қа жіберілетін шоғырланған H2S / қышқыл газдың ағыны.</w:t>
      </w:r>
    </w:p>
    <w:bookmarkEnd w:id="63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72</w:t>
      </w:r>
      <w:r>
        <w:rPr>
          <w:rFonts w:ascii="Times New Roman"/>
          <w:b w:val="false"/>
          <w:i w:val="false"/>
          <w:color w:val="000000"/>
          <w:sz w:val="28"/>
        </w:rPr>
        <w:t>-кесте. Мұнай өңдеу зауытының отын газындағы H 2 S қол жеткізілетін қалдық концентрациясы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1" w:id="6372"/>
          <w:p>
            <w:pPr>
              <w:spacing w:after="20"/>
              <w:ind w:left="20"/>
              <w:jc w:val="both"/>
            </w:pPr>
            <w:r>
              <w:rPr>
                <w:rFonts w:ascii="Times New Roman"/>
                <w:b w:val="false"/>
                <w:i w:val="false"/>
                <w:color w:val="000000"/>
                <w:sz w:val="20"/>
              </w:rPr>
              <w:t>
Аминмен тазарту қысымы</w:t>
            </w:r>
          </w:p>
          <w:bookmarkEnd w:id="6372"/>
          <w:p>
            <w:pPr>
              <w:spacing w:after="20"/>
              <w:ind w:left="20"/>
              <w:jc w:val="both"/>
            </w:pPr>
            <w:r>
              <w:rPr>
                <w:rFonts w:ascii="Times New Roman"/>
                <w:b w:val="false"/>
                <w:i w:val="false"/>
                <w:color w:val="000000"/>
                <w:sz w:val="20"/>
              </w:rPr>
              <w:t>
(абсолютті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2" w:id="6373"/>
          <w:p>
            <w:pPr>
              <w:spacing w:after="20"/>
              <w:ind w:left="20"/>
              <w:jc w:val="both"/>
            </w:pPr>
            <w:r>
              <w:rPr>
                <w:rFonts w:ascii="Times New Roman"/>
                <w:b w:val="false"/>
                <w:i w:val="false"/>
                <w:color w:val="000000"/>
                <w:sz w:val="20"/>
              </w:rPr>
              <w:t>
Қалдық концентрациясы H2S</w:t>
            </w:r>
          </w:p>
          <w:bookmarkEnd w:id="6373"/>
          <w:p>
            <w:pPr>
              <w:spacing w:after="20"/>
              <w:ind w:left="20"/>
              <w:jc w:val="both"/>
            </w:pPr>
            <w:r>
              <w:rPr>
                <w:rFonts w:ascii="Times New Roman"/>
                <w:b w:val="false"/>
                <w:i w:val="false"/>
                <w:color w:val="000000"/>
                <w:sz w:val="20"/>
              </w:rPr>
              <w:t>
(мг/Нм3)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15</w:t>
            </w:r>
          </w:p>
        </w:tc>
      </w:tr>
    </w:tbl>
    <w:bookmarkStart w:name="z7113" w:id="6374"/>
    <w:p>
      <w:pPr>
        <w:spacing w:after="0"/>
        <w:ind w:left="0"/>
        <w:jc w:val="both"/>
      </w:pPr>
      <w:r>
        <w:rPr>
          <w:rFonts w:ascii="Times New Roman"/>
          <w:b w:val="false"/>
          <w:i w:val="false"/>
          <w:color w:val="000000"/>
          <w:sz w:val="28"/>
        </w:rPr>
        <w:t>
      Дереккөз: CONCAWE 4/09 есебі. Орташа тәуліктік мәндер.</w:t>
      </w:r>
    </w:p>
    <w:bookmarkEnd w:id="6374"/>
    <w:bookmarkStart w:name="z7114" w:id="6375"/>
    <w:p>
      <w:pPr>
        <w:spacing w:after="0"/>
        <w:ind w:left="0"/>
        <w:jc w:val="both"/>
      </w:pPr>
      <w:r>
        <w:rPr>
          <w:rFonts w:ascii="Times New Roman"/>
          <w:b w:val="false"/>
          <w:i w:val="false"/>
          <w:color w:val="000000"/>
          <w:sz w:val="28"/>
        </w:rPr>
        <w:t>
      Экологиялық көрсеткіштер және пайдалану деректері</w:t>
      </w:r>
    </w:p>
    <w:bookmarkEnd w:id="6375"/>
    <w:bookmarkStart w:name="z7115" w:id="6376"/>
    <w:p>
      <w:pPr>
        <w:spacing w:after="0"/>
        <w:ind w:left="0"/>
        <w:jc w:val="both"/>
      </w:pPr>
      <w:r>
        <w:rPr>
          <w:rFonts w:ascii="Times New Roman"/>
          <w:b w:val="false"/>
          <w:i w:val="false"/>
          <w:color w:val="000000"/>
          <w:sz w:val="28"/>
        </w:rPr>
        <w:t>
      Селективті аминдерді, мысалы, көміртегі диоксиді бар сарқынды пайдалану мүмкіндігін қарастырған жөн. Көмірсутектердің күкірт алу жүйесіне түсуін азайту үшін шаралар қабылдау керек. Амин регенераторында көмірсутектердің жиналуын және одан кенеттен шығарылуын болдырмау үшін регенератордың қоректендіруші барабандарының жұмысын бақылау керек, өйткені бұл УПС-тің авариялық ажыратылуына әкелуі мүмкін.</w:t>
      </w:r>
    </w:p>
    <w:bookmarkEnd w:id="6376"/>
    <w:bookmarkStart w:name="z7116" w:id="6377"/>
    <w:p>
      <w:pPr>
        <w:spacing w:after="0"/>
        <w:ind w:left="0"/>
        <w:jc w:val="both"/>
      </w:pPr>
      <w:r>
        <w:rPr>
          <w:rFonts w:ascii="Times New Roman"/>
          <w:b w:val="false"/>
          <w:i w:val="false"/>
          <w:color w:val="000000"/>
          <w:sz w:val="28"/>
        </w:rPr>
        <w:t>
      Амин тазарту қондырғысында шығарылатын H2S тоннасына энергия шығыны шамамен келесідей (5.73-кесте):</w:t>
      </w:r>
    </w:p>
    <w:bookmarkEnd w:id="63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73</w:t>
      </w:r>
      <w:r>
        <w:rPr>
          <w:rFonts w:ascii="Times New Roman"/>
          <w:b w:val="false"/>
          <w:i w:val="false"/>
          <w:color w:val="000000"/>
          <w:sz w:val="28"/>
        </w:rPr>
        <w:t>-кесте. Амин тазалау қондырғысында жойылатын H2S тоннасына энергия тұтыну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(кВтч /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бу (кг/т)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Салқындатқыш су (М3 / т, </w:t>
            </w:r>
            <w:r>
              <w:rPr>
                <w:rFonts w:ascii="Times New Roman"/>
                <w:b w:val="false"/>
                <w:i w:val="false"/>
                <w:color w:val="000000"/>
                <w:sz w:val="20"/>
              </w:rPr>
              <w:t>D</w:t>
            </w:r>
            <w:r>
              <w:rPr>
                <w:rFonts w:ascii="Times New Roman"/>
                <w:b w:val="false"/>
                <w:i w:val="false"/>
                <w:color w:val="000000"/>
                <w:sz w:val="20"/>
              </w:rPr>
              <w:t>T = 10 °С)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r>
    </w:tbl>
    <w:bookmarkStart w:name="z7118" w:id="6378"/>
    <w:p>
      <w:pPr>
        <w:spacing w:after="0"/>
        <w:ind w:left="0"/>
        <w:jc w:val="both"/>
      </w:pPr>
      <w:r>
        <w:rPr>
          <w:rFonts w:ascii="Times New Roman"/>
          <w:b w:val="false"/>
          <w:i w:val="false"/>
          <w:color w:val="000000"/>
          <w:sz w:val="28"/>
        </w:rPr>
        <w:t>
      Әдетте, жылына 5 миллион тонна мұнай өңдеу зауытында еріткіш концентрациясын сақтау үшін жылына 10-50 тонна жаңа еріткішті беру деңгейі қажет.</w:t>
      </w:r>
    </w:p>
    <w:bookmarkEnd w:id="6378"/>
    <w:bookmarkStart w:name="z7119" w:id="6379"/>
    <w:p>
      <w:pPr>
        <w:spacing w:after="0"/>
        <w:ind w:left="0"/>
        <w:jc w:val="both"/>
      </w:pPr>
      <w:r>
        <w:rPr>
          <w:rFonts w:ascii="Times New Roman"/>
          <w:b w:val="false"/>
          <w:i w:val="false"/>
          <w:color w:val="000000"/>
          <w:sz w:val="28"/>
        </w:rPr>
        <w:t>
      Амин ерітінділерін мүмкіндігінше қайта пайдалану керек және қажет болған жағдайда кәдеге жарату алдында тиісті түрде өңдеу керек. Моноэтаноламин ерітінділерінің рециклингі: қайта айналымы кезінде шоғырланған коррозиялық тұздарды ион алмасу немесе термиялық регенерациясы әдістері көмегімен жоюға болады. Кейбір патенттелген шешімдер қолайлы жағдайлар кезінде залалсыздандыру үшін биоыдырау қолдануы мүмкін.</w:t>
      </w:r>
    </w:p>
    <w:bookmarkEnd w:id="6379"/>
    <w:bookmarkStart w:name="z7120" w:id="6380"/>
    <w:p>
      <w:pPr>
        <w:spacing w:after="0"/>
        <w:ind w:left="0"/>
        <w:jc w:val="both"/>
      </w:pPr>
      <w:r>
        <w:rPr>
          <w:rFonts w:ascii="Times New Roman"/>
          <w:b w:val="false"/>
          <w:i w:val="false"/>
          <w:color w:val="000000"/>
          <w:sz w:val="28"/>
        </w:rPr>
        <w:t>
      Сондай-ақ, техникалық қызмет көрсету және бұзу жұмыстарына жол беру үшін амин процестерінің жеткілікті өнімділігі болуы маңызды. Бұл жеткілікті өнімділікке артық жабдықтың болуы немесе жүктемені қалпына келтіру, апаттық амин скрубберлері немесе бірнеше скрубберлері бар жүйелер арқылы қол жеткізуге болады.</w:t>
      </w:r>
    </w:p>
    <w:bookmarkEnd w:id="6380"/>
    <w:bookmarkStart w:name="z7121" w:id="6381"/>
    <w:p>
      <w:pPr>
        <w:spacing w:after="0"/>
        <w:ind w:left="0"/>
        <w:jc w:val="both"/>
      </w:pPr>
      <w:r>
        <w:rPr>
          <w:rFonts w:ascii="Times New Roman"/>
          <w:b w:val="false"/>
          <w:i w:val="false"/>
          <w:color w:val="000000"/>
          <w:sz w:val="28"/>
        </w:rPr>
        <w:t>
      Кросс-медиа әсерлері</w:t>
      </w:r>
    </w:p>
    <w:bookmarkEnd w:id="6381"/>
    <w:bookmarkStart w:name="z7122" w:id="6382"/>
    <w:p>
      <w:pPr>
        <w:spacing w:after="0"/>
        <w:ind w:left="0"/>
        <w:jc w:val="both"/>
      </w:pPr>
      <w:r>
        <w:rPr>
          <w:rFonts w:ascii="Times New Roman"/>
          <w:b w:val="false"/>
          <w:i w:val="false"/>
          <w:color w:val="000000"/>
          <w:sz w:val="28"/>
        </w:rPr>
        <w:t>
      Кросс-медиа әсерлері 5.74-кестеге келтірілген. Сондай-ақ, энергияны тұтынуды ескеру қажет (жоғарыдан қараңыз).</w:t>
      </w:r>
    </w:p>
    <w:bookmarkEnd w:id="63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74</w:t>
      </w:r>
      <w:r>
        <w:rPr>
          <w:rFonts w:ascii="Times New Roman"/>
          <w:b w:val="false"/>
          <w:i w:val="false"/>
          <w:color w:val="000000"/>
          <w:sz w:val="28"/>
        </w:rPr>
        <w:t>-кесте. Амин өңдеудің кейбір аспектілеріне байланысты әртүрлі ортадағы әсерлерге шолу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 аминмен үрлеу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4" w:id="6383"/>
          <w:p>
            <w:pPr>
              <w:spacing w:after="20"/>
              <w:ind w:left="20"/>
              <w:jc w:val="both"/>
            </w:pPr>
            <w:r>
              <w:rPr>
                <w:rFonts w:ascii="Times New Roman"/>
                <w:b w:val="false"/>
                <w:i w:val="false"/>
                <w:color w:val="000000"/>
                <w:sz w:val="20"/>
              </w:rPr>
              <w:t>
Амин</w:t>
            </w:r>
          </w:p>
          <w:bookmarkEnd w:id="6383"/>
          <w:p>
            <w:pPr>
              <w:spacing w:after="20"/>
              <w:ind w:left="20"/>
              <w:jc w:val="both"/>
            </w:pPr>
            <w:r>
              <w:rPr>
                <w:rFonts w:ascii="Times New Roman"/>
                <w:b w:val="false"/>
                <w:i w:val="false"/>
                <w:color w:val="000000"/>
                <w:sz w:val="20"/>
              </w:rPr>
              <w:t>
регенератор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5" w:id="6384"/>
          <w:p>
            <w:pPr>
              <w:spacing w:after="20"/>
              <w:ind w:left="20"/>
              <w:jc w:val="both"/>
            </w:pPr>
            <w:r>
              <w:rPr>
                <w:rFonts w:ascii="Times New Roman"/>
                <w:b w:val="false"/>
                <w:i w:val="false"/>
                <w:color w:val="000000"/>
                <w:sz w:val="20"/>
              </w:rPr>
              <w:t>
10-50 жылына/т</w:t>
            </w:r>
          </w:p>
          <w:bookmarkEnd w:id="6384"/>
          <w:p>
            <w:pPr>
              <w:spacing w:after="20"/>
              <w:ind w:left="20"/>
              <w:jc w:val="both"/>
            </w:pPr>
            <w:r>
              <w:rPr>
                <w:rFonts w:ascii="Times New Roman"/>
                <w:b w:val="false"/>
                <w:i w:val="false"/>
                <w:color w:val="000000"/>
                <w:sz w:val="20"/>
              </w:rPr>
              <w:t>
</w:t>
            </w:r>
            <w:r>
              <w:rPr>
                <w:rFonts w:ascii="Times New Roman"/>
                <w:b w:val="false"/>
                <w:i w:val="false"/>
                <w:color w:val="000000"/>
                <w:sz w:val="20"/>
              </w:rPr>
              <w:t>жылына 5 млн т үшін</w:t>
            </w:r>
          </w:p>
          <w:p>
            <w:pPr>
              <w:spacing w:after="20"/>
              <w:ind w:left="20"/>
              <w:jc w:val="both"/>
            </w:pPr>
            <w:r>
              <w:rPr>
                <w:rFonts w:ascii="Times New Roman"/>
                <w:b w:val="false"/>
                <w:i w:val="false"/>
                <w:color w:val="000000"/>
                <w:sz w:val="20"/>
              </w:rPr>
              <w:t>
Тазалау зауыты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7" w:id="6385"/>
          <w:p>
            <w:pPr>
              <w:spacing w:after="20"/>
              <w:ind w:left="20"/>
              <w:jc w:val="both"/>
            </w:pPr>
            <w:r>
              <w:rPr>
                <w:rFonts w:ascii="Times New Roman"/>
                <w:b w:val="false"/>
                <w:i w:val="false"/>
                <w:color w:val="000000"/>
                <w:sz w:val="20"/>
              </w:rPr>
              <w:t>
Ыдыраған амин</w:t>
            </w:r>
          </w:p>
          <w:bookmarkEnd w:id="6385"/>
          <w:p>
            <w:pPr>
              <w:spacing w:after="20"/>
              <w:ind w:left="20"/>
              <w:jc w:val="both"/>
            </w:pPr>
            <w:r>
              <w:rPr>
                <w:rFonts w:ascii="Times New Roman"/>
                <w:b w:val="false"/>
                <w:i w:val="false"/>
                <w:color w:val="000000"/>
                <w:sz w:val="20"/>
              </w:rPr>
              <w:t>
суда 50 %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8" w:id="6386"/>
          <w:p>
            <w:pPr>
              <w:spacing w:after="20"/>
              <w:ind w:left="20"/>
              <w:jc w:val="both"/>
            </w:pPr>
            <w:r>
              <w:rPr>
                <w:rFonts w:ascii="Times New Roman"/>
                <w:b w:val="false"/>
                <w:i w:val="false"/>
                <w:color w:val="000000"/>
                <w:sz w:val="20"/>
              </w:rPr>
              <w:t>
Био тазарту қондырғысының жұмысын бұзбау және N-Kj-ге сарқынды суларды ағызу талаптарына сай болу үшін, тазарту қондырғыларына өте аз ағындарды басқару үшін сақтау резервуарын немесе өндірістік жоспарлауды пайдалануға болады.</w:t>
            </w:r>
          </w:p>
          <w:bookmarkEnd w:id="6386"/>
          <w:p>
            <w:pPr>
              <w:spacing w:after="20"/>
              <w:ind w:left="20"/>
              <w:jc w:val="both"/>
            </w:pPr>
            <w:r>
              <w:rPr>
                <w:rFonts w:ascii="Times New Roman"/>
                <w:b w:val="false"/>
                <w:i w:val="false"/>
                <w:color w:val="000000"/>
                <w:sz w:val="20"/>
              </w:rPr>
              <w:t>
Тазарту қондырғыларының микробиологиясы аминдерді биологиялық ыдырату мүмкіндігіне ие болу үшін бейімделу үшін уақытты қажет етеді - МДЭА үшін бірнеше күн қажет, ол МЭА үшін қысқа.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9" w:id="6387"/>
          <w:p>
            <w:pPr>
              <w:spacing w:after="20"/>
              <w:ind w:left="20"/>
              <w:jc w:val="both"/>
            </w:pPr>
            <w:r>
              <w:rPr>
                <w:rFonts w:ascii="Times New Roman"/>
                <w:b w:val="false"/>
                <w:i w:val="false"/>
                <w:color w:val="000000"/>
                <w:sz w:val="20"/>
              </w:rPr>
              <w:t>
Амин сүзгісі</w:t>
            </w:r>
          </w:p>
          <w:bookmarkEnd w:id="6387"/>
          <w:p>
            <w:pPr>
              <w:spacing w:after="20"/>
              <w:ind w:left="20"/>
              <w:jc w:val="both"/>
            </w:pPr>
            <w:r>
              <w:rPr>
                <w:rFonts w:ascii="Times New Roman"/>
                <w:b w:val="false"/>
                <w:i w:val="false"/>
                <w:color w:val="000000"/>
                <w:sz w:val="20"/>
              </w:rPr>
              <w:t>
тазалау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Зауыттар үшін ерекше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FeS және тұз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мердігер (әдетте сүзгі жеткізушісі) қызмет көрсететін жылжымаларды орнату арқылы жойылады.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0" w:id="6388"/>
          <w:p>
            <w:pPr>
              <w:spacing w:after="20"/>
              <w:ind w:left="20"/>
              <w:jc w:val="both"/>
            </w:pPr>
            <w:r>
              <w:rPr>
                <w:rFonts w:ascii="Times New Roman"/>
                <w:b w:val="false"/>
                <w:i w:val="false"/>
                <w:color w:val="000000"/>
                <w:sz w:val="20"/>
              </w:rPr>
              <w:t>
Қаныққан белсенділер</w:t>
            </w:r>
          </w:p>
          <w:bookmarkEnd w:id="6388"/>
          <w:p>
            <w:pPr>
              <w:spacing w:after="20"/>
              <w:ind w:left="20"/>
              <w:jc w:val="both"/>
            </w:pPr>
            <w:r>
              <w:rPr>
                <w:rFonts w:ascii="Times New Roman"/>
                <w:b w:val="false"/>
                <w:i w:val="false"/>
                <w:color w:val="000000"/>
                <w:sz w:val="20"/>
              </w:rPr>
              <w:t>
жылжымалы агрегаттан карбон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Зауыттар үшін ерекше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1" w:id="6389"/>
          <w:p>
            <w:pPr>
              <w:spacing w:after="20"/>
              <w:ind w:left="20"/>
              <w:jc w:val="both"/>
            </w:pPr>
            <w:r>
              <w:rPr>
                <w:rFonts w:ascii="Times New Roman"/>
                <w:b w:val="false"/>
                <w:i w:val="false"/>
                <w:color w:val="000000"/>
                <w:sz w:val="20"/>
              </w:rPr>
              <w:t>
Ыдырау өнімдері, ауыр фракциялар және</w:t>
            </w:r>
          </w:p>
          <w:bookmarkEnd w:id="6389"/>
          <w:p>
            <w:pPr>
              <w:spacing w:after="20"/>
              <w:ind w:left="20"/>
              <w:jc w:val="both"/>
            </w:pPr>
            <w:r>
              <w:rPr>
                <w:rFonts w:ascii="Times New Roman"/>
                <w:b w:val="false"/>
                <w:i w:val="false"/>
                <w:color w:val="000000"/>
                <w:sz w:val="20"/>
              </w:rPr>
              <w:t>
амин эмульсиялары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Қаныққан белсендірілген көмір толтырғышын қайта өңдеу немесе қалпына келтіру үшін мезгіл-мезгіл ауыстырып отыру керек.</w:t>
            </w:r>
          </w:p>
        </w:tc>
      </w:tr>
    </w:tbl>
    <w:bookmarkStart w:name="z7132" w:id="6390"/>
    <w:p>
      <w:pPr>
        <w:spacing w:after="0"/>
        <w:ind w:left="0"/>
        <w:jc w:val="both"/>
      </w:pPr>
      <w:r>
        <w:rPr>
          <w:rFonts w:ascii="Times New Roman"/>
          <w:b w:val="false"/>
          <w:i w:val="false"/>
          <w:color w:val="000000"/>
          <w:sz w:val="28"/>
        </w:rPr>
        <w:t>
      Қолданылуы</w:t>
      </w:r>
    </w:p>
    <w:bookmarkEnd w:id="6390"/>
    <w:bookmarkStart w:name="z7133" w:id="6391"/>
    <w:p>
      <w:pPr>
        <w:spacing w:after="0"/>
        <w:ind w:left="0"/>
        <w:jc w:val="both"/>
      </w:pPr>
      <w:r>
        <w:rPr>
          <w:rFonts w:ascii="Times New Roman"/>
          <w:b w:val="false"/>
          <w:i w:val="false"/>
          <w:color w:val="000000"/>
          <w:sz w:val="28"/>
        </w:rPr>
        <w:t>
      Кокстеуге арналған қондырғыдан, каталитикалық крекинг қондырғыларынан, гидротазарту қондырғыларынан бөлінетін технологиялық газдардың ағындарында мұнай өңдеу зауыттарының жеңіл отын газдарымен араласқан күкіртсутектің жоғары концентрациясы болуы мүмкін. COS конвертер сияқты қосымша өңдеу күкіртті кокстеу қондырғыларынан бөлінетін газдан дұрыс шығаруды қамтамасыз ету үшін қажет. H2S апаттық скрубберлері де маңызды.</w:t>
      </w:r>
    </w:p>
    <w:bookmarkEnd w:id="6391"/>
    <w:bookmarkStart w:name="z7134" w:id="6392"/>
    <w:p>
      <w:pPr>
        <w:spacing w:after="0"/>
        <w:ind w:left="0"/>
        <w:jc w:val="both"/>
      </w:pPr>
      <w:r>
        <w:rPr>
          <w:rFonts w:ascii="Times New Roman"/>
          <w:b w:val="false"/>
          <w:i w:val="false"/>
          <w:color w:val="000000"/>
          <w:sz w:val="28"/>
        </w:rPr>
        <w:t>
      Бүкіл әлемде қолданылатын жалпы техника.</w:t>
      </w:r>
    </w:p>
    <w:bookmarkEnd w:id="6392"/>
    <w:bookmarkStart w:name="z7135" w:id="6393"/>
    <w:p>
      <w:pPr>
        <w:spacing w:after="0"/>
        <w:ind w:left="0"/>
        <w:jc w:val="both"/>
      </w:pPr>
      <w:r>
        <w:rPr>
          <w:rFonts w:ascii="Times New Roman"/>
          <w:b w:val="false"/>
          <w:i w:val="false"/>
          <w:color w:val="000000"/>
          <w:sz w:val="28"/>
        </w:rPr>
        <w:t>
      Экономика</w:t>
      </w:r>
    </w:p>
    <w:bookmarkEnd w:id="6393"/>
    <w:bookmarkStart w:name="z7136" w:id="6394"/>
    <w:p>
      <w:pPr>
        <w:spacing w:after="0"/>
        <w:ind w:left="0"/>
        <w:jc w:val="both"/>
      </w:pPr>
      <w:r>
        <w:rPr>
          <w:rFonts w:ascii="Times New Roman"/>
          <w:b w:val="false"/>
          <w:i w:val="false"/>
          <w:color w:val="000000"/>
          <w:sz w:val="28"/>
        </w:rPr>
        <w:t>
      (2 %) 0,01-0,02 % об. отын газындағы күкіртсутектің құрамына дейін мұнай өңдеу зауытының амин өңдеу жүйесін жаңғырту құны 3,75 – 4,5 млн еуроны құрайды. Бұл құн 1998 жылғы бағаға негізделген батареяның шекті құнын білдіреді және жабдық, лицензиялық алымдар, іргетас, монтаждау, қолданыстағы қондырғыға қосу және пайдалануға беру сияқты позицияларды қамтиды. Жоспарлау, қолжетімді кеңістік және жұмыс істеп тұрған зауыттардың қажетті модификациясы сияқты учаскеге арналған ерекше факторлар айтарлықтай әсер етуі мүмкін. Кейбір жағдайларда бұл факторлар шығындарды шамамен 50 % арттырады.</w:t>
      </w:r>
    </w:p>
    <w:bookmarkEnd w:id="6394"/>
    <w:bookmarkStart w:name="z7137" w:id="6395"/>
    <w:p>
      <w:pPr>
        <w:spacing w:after="0"/>
        <w:ind w:left="0"/>
        <w:jc w:val="both"/>
      </w:pPr>
      <w:r>
        <w:rPr>
          <w:rFonts w:ascii="Times New Roman"/>
          <w:b w:val="false"/>
          <w:i w:val="false"/>
          <w:color w:val="000000"/>
          <w:sz w:val="28"/>
        </w:rPr>
        <w:t>
      Анықтамалық әдебиет</w:t>
      </w:r>
    </w:p>
    <w:bookmarkEnd w:id="6395"/>
    <w:bookmarkStart w:name="z7138" w:id="6396"/>
    <w:p>
      <w:pPr>
        <w:spacing w:after="0"/>
        <w:ind w:left="0"/>
        <w:jc w:val="both"/>
      </w:pPr>
      <w:r>
        <w:rPr>
          <w:rFonts w:ascii="Times New Roman"/>
          <w:b w:val="false"/>
          <w:i w:val="false"/>
          <w:color w:val="000000"/>
          <w:sz w:val="28"/>
        </w:rPr>
        <w:t>
      [52], [53], [101], [9].</w:t>
      </w:r>
    </w:p>
    <w:bookmarkEnd w:id="6396"/>
    <w:bookmarkStart w:name="z7139" w:id="6397"/>
    <w:p>
      <w:pPr>
        <w:spacing w:after="0"/>
        <w:ind w:left="0"/>
        <w:jc w:val="left"/>
      </w:pPr>
      <w:r>
        <w:rPr>
          <w:rFonts w:ascii="Times New Roman"/>
          <w:b/>
          <w:i w:val="false"/>
          <w:color w:val="000000"/>
        </w:rPr>
        <w:t xml:space="preserve"> 5.27.2. Күкірт өндіру қондырғылары (КӨҚ). Клаус процесінің тиімділігін арттыру</w:t>
      </w:r>
    </w:p>
    <w:bookmarkEnd w:id="6397"/>
    <w:bookmarkStart w:name="z7140" w:id="6398"/>
    <w:p>
      <w:pPr>
        <w:spacing w:after="0"/>
        <w:ind w:left="0"/>
        <w:jc w:val="both"/>
      </w:pPr>
      <w:r>
        <w:rPr>
          <w:rFonts w:ascii="Times New Roman"/>
          <w:b w:val="false"/>
          <w:i w:val="false"/>
          <w:color w:val="000000"/>
          <w:sz w:val="28"/>
        </w:rPr>
        <w:t>
      Аминді өңдеу қондырғыларынан және қышқыл суды буландыру аппараттарынан күкіртсутегі жоғары газ ағындары (3.4 және 3.14-бөлімдерді қараңыз) күкірт өндіру қондырғысында (КӨҚ) өңделеді, ол көбінесе көлемді күкіртті кетіру үшін Клаус процесі болып табылады, содан кейін қалған H2S шығару үшін қалдық газдарды тазарту қондырғысы (ҚГТҚ). КӨҚ кіретін басқа компоненттерге NH 3, CO 2 және аз дәрежеде әртүрлі көмірсутектер кіруі мүмкін.</w:t>
      </w:r>
    </w:p>
    <w:bookmarkEnd w:id="6398"/>
    <w:bookmarkStart w:name="z7141" w:id="6399"/>
    <w:p>
      <w:pPr>
        <w:spacing w:after="0"/>
        <w:ind w:left="0"/>
        <w:jc w:val="both"/>
      </w:pPr>
      <w:r>
        <w:rPr>
          <w:rFonts w:ascii="Times New Roman"/>
          <w:b w:val="false"/>
          <w:i w:val="false"/>
          <w:color w:val="000000"/>
          <w:sz w:val="28"/>
        </w:rPr>
        <w:t>
      Техникалық сипаттау</w:t>
      </w:r>
    </w:p>
    <w:bookmarkEnd w:id="6399"/>
    <w:bookmarkStart w:name="z7142" w:id="6400"/>
    <w:p>
      <w:pPr>
        <w:spacing w:after="0"/>
        <w:ind w:left="0"/>
        <w:jc w:val="both"/>
      </w:pPr>
      <w:r>
        <w:rPr>
          <w:rFonts w:ascii="Times New Roman"/>
          <w:b w:val="false"/>
          <w:i w:val="false"/>
          <w:color w:val="000000"/>
          <w:sz w:val="28"/>
        </w:rPr>
        <w:t>
      Клаус процесі күкіртсутекке бай газ ағынын ішінара күйдіруден тұрады (ауаның стехиометриялық мөлшерінің үштен бір бөлігі), содан кейін күкірт диоксиді мен күйдірілмеген күкіртсутектің реакциясы қарапайым күкірт алу үшін белсендірілген алюминий оксидінің катализаторы болған кезде пайда болады. 5.46-суретте көрсетілгендей, Клаус қондырғысы реакциялық пештен тұрады, одан кейін бірқатар түрлендіргіштер мен конденсаторлар бар:</w:t>
      </w:r>
    </w:p>
    <w:bookmarkEnd w:id="6400"/>
    <w:bookmarkStart w:name="z7143" w:id="6401"/>
    <w:p>
      <w:pPr>
        <w:spacing w:after="0"/>
        <w:ind w:left="0"/>
        <w:jc w:val="both"/>
      </w:pPr>
      <w:r>
        <w:rPr>
          <w:rFonts w:ascii="Times New Roman"/>
          <w:b w:val="false"/>
          <w:i w:val="false"/>
          <w:color w:val="000000"/>
          <w:sz w:val="28"/>
        </w:rPr>
        <w:t>
      ішінара жану және күкірттің бір бөлігінің пайда болуы (2H2S + 2O2 → SO2 + S + 2H2O) бастапқы реакторда жүреді;</w:t>
      </w:r>
    </w:p>
    <w:bookmarkEnd w:id="6401"/>
    <w:bookmarkStart w:name="z7144" w:id="6402"/>
    <w:p>
      <w:pPr>
        <w:spacing w:after="0"/>
        <w:ind w:left="0"/>
        <w:jc w:val="both"/>
      </w:pPr>
      <w:r>
        <w:rPr>
          <w:rFonts w:ascii="Times New Roman"/>
          <w:b w:val="false"/>
          <w:i w:val="false"/>
          <w:color w:val="000000"/>
          <w:sz w:val="28"/>
        </w:rPr>
        <w:t>
      күкірттің пайда болуымен Клаустың негізгі реакциясы (2H2S + SO2 → 3S + 2H2O) әртүрлі каталитикалық түрлендіргіштерде жүреді;</w:t>
      </w:r>
    </w:p>
    <w:bookmarkEnd w:id="6402"/>
    <w:bookmarkStart w:name="z7145" w:id="6403"/>
    <w:p>
      <w:pPr>
        <w:spacing w:after="0"/>
        <w:ind w:left="0"/>
        <w:jc w:val="both"/>
      </w:pPr>
      <w:r>
        <w:rPr>
          <w:rFonts w:ascii="Times New Roman"/>
          <w:b w:val="false"/>
          <w:i w:val="false"/>
          <w:color w:val="000000"/>
          <w:sz w:val="28"/>
        </w:rPr>
        <w:t>
      сұйық элементар күкірт жалпы сыйымдылықтағы әртүрлі конденсаторлардан жиналады.</w:t>
      </w:r>
    </w:p>
    <w:bookmarkEnd w:id="6403"/>
    <w:bookmarkStart w:name="z7146" w:id="6404"/>
    <w:p>
      <w:pPr>
        <w:spacing w:after="0"/>
        <w:ind w:left="0"/>
        <w:jc w:val="both"/>
      </w:pPr>
      <w:r>
        <w:rPr>
          <w:rFonts w:ascii="Times New Roman"/>
          <w:b w:val="false"/>
          <w:i w:val="false"/>
          <w:color w:val="000000"/>
          <w:sz w:val="28"/>
        </w:rPr>
        <w:t>
      Сондай-ақ, көптеген Клаус зауыттарында проблемалар тудырған карбонил сульфидінің (COS) және көміртегі дисульфидінің (CS2) пайда болуына әкелетін жағымсыз реакциялар бар, өйткені олар оңай бола алмайды қарапайым күкірт пен көмірқышқыл газына айналады.</w:t>
      </w:r>
    </w:p>
    <w:bookmarkEnd w:id="640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147" w:id="6405"/>
    <w:p>
      <w:pPr>
        <w:spacing w:after="0"/>
        <w:ind w:left="0"/>
        <w:jc w:val="both"/>
      </w:pPr>
      <w:r>
        <w:rPr>
          <w:rFonts w:ascii="Times New Roman"/>
          <w:b w:val="false"/>
          <w:i w:val="false"/>
          <w:color w:val="000000"/>
          <w:sz w:val="28"/>
        </w:rPr>
        <w:t xml:space="preserve">
      </w:t>
      </w:r>
    </w:p>
    <w:bookmarkEnd w:id="6405"/>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48" w:id="6406"/>
    <w:p>
      <w:pPr>
        <w:spacing w:after="0"/>
        <w:ind w:left="0"/>
        <w:jc w:val="both"/>
      </w:pPr>
      <w:r>
        <w:rPr>
          <w:rFonts w:ascii="Times New Roman"/>
          <w:b w:val="false"/>
          <w:i w:val="false"/>
          <w:color w:val="000000"/>
          <w:sz w:val="28"/>
        </w:rPr>
        <w:t>
      5.45-сурет. Күкірт алу қондырғысының жеңілдетілген технологиялық схемасы (Клаус процесі)</w:t>
      </w:r>
    </w:p>
    <w:bookmarkEnd w:id="6406"/>
    <w:bookmarkStart w:name="z7149" w:id="6407"/>
    <w:p>
      <w:pPr>
        <w:spacing w:after="0"/>
        <w:ind w:left="0"/>
        <w:jc w:val="both"/>
      </w:pPr>
      <w:r>
        <w:rPr>
          <w:rFonts w:ascii="Times New Roman"/>
          <w:b w:val="false"/>
          <w:i w:val="false"/>
          <w:color w:val="000000"/>
          <w:sz w:val="28"/>
        </w:rPr>
        <w:t>
      Клаус зауыттарының жалпы қуатын оттегімен байыту технологияларын қолдану арқылы арттыруға болады (мысалы, OxyClaus процесі арқылы). Алайда, Клаус қондырғысында күкірт алу тиімділігіне оң әсер анықталған жоқ. Бұл процесті пайдалану қолданыстағы Клаус күкірт өндіретін қондырғыларда өнімділікті 200 % - ға дейін арттыруы мүмкін немесе Клаус күкірт өндіретін жаңа қондырғыларды үнемді жобалаудың нұсқасы болуы мүмкін.</w:t>
      </w:r>
    </w:p>
    <w:bookmarkEnd w:id="6407"/>
    <w:bookmarkStart w:name="z7150" w:id="6408"/>
    <w:p>
      <w:pPr>
        <w:spacing w:after="0"/>
        <w:ind w:left="0"/>
        <w:jc w:val="both"/>
      </w:pPr>
      <w:r>
        <w:rPr>
          <w:rFonts w:ascii="Times New Roman"/>
          <w:b w:val="false"/>
          <w:i w:val="false"/>
          <w:color w:val="000000"/>
          <w:sz w:val="28"/>
        </w:rPr>
        <w:t>
      Клаус процесінің тиімділігін арттыру үшін төмендегі әдістерді қолданыстағы КӨҚ блоктары үшін қолдануға және өзгертуге болады.</w:t>
      </w:r>
    </w:p>
    <w:bookmarkEnd w:id="6408"/>
    <w:bookmarkStart w:name="z7151" w:id="6409"/>
    <w:p>
      <w:pPr>
        <w:spacing w:after="0"/>
        <w:ind w:left="0"/>
        <w:jc w:val="both"/>
      </w:pPr>
      <w:r>
        <w:rPr>
          <w:rFonts w:ascii="Times New Roman"/>
          <w:b w:val="false"/>
          <w:i w:val="false"/>
          <w:color w:val="000000"/>
          <w:sz w:val="28"/>
        </w:rPr>
        <w:t>
      Оттықның жетілдірілген бірегей жүйесі және жану жағдайлары ең төменгі 1350 °С температураға жету үшін жақсартылған, бұл жану камерасындағы аммиак пен меркаптандарды жақсы ыдыратуға және Клаустың каталитикалық қабатын аммоний тұздарымен бітелуді азайтуға мүмкіндік береді.</w:t>
      </w:r>
    </w:p>
    <w:bookmarkEnd w:id="6409"/>
    <w:bookmarkStart w:name="z7152" w:id="6410"/>
    <w:p>
      <w:pPr>
        <w:spacing w:after="0"/>
        <w:ind w:left="0"/>
        <w:jc w:val="both"/>
      </w:pPr>
      <w:r>
        <w:rPr>
          <w:rFonts w:ascii="Times New Roman"/>
          <w:b w:val="false"/>
          <w:i w:val="false"/>
          <w:color w:val="000000"/>
          <w:sz w:val="28"/>
        </w:rPr>
        <w:t>
      Жоғары тиімді катализаторларды (мысалы, Selectox) қолдана отырып, H2S тотығуын SO2 жылдамдату үшін Клаус қондырғысының бірінші сатысымен бірге қолдануға болады. Олар күкірт алудың тиімділігін едәуір арттырады.</w:t>
      </w:r>
    </w:p>
    <w:bookmarkEnd w:id="6410"/>
    <w:bookmarkStart w:name="z7153" w:id="6411"/>
    <w:p>
      <w:pPr>
        <w:spacing w:after="0"/>
        <w:ind w:left="0"/>
        <w:jc w:val="both"/>
      </w:pPr>
      <w:r>
        <w:rPr>
          <w:rFonts w:ascii="Times New Roman"/>
          <w:b w:val="false"/>
          <w:i w:val="false"/>
          <w:color w:val="000000"/>
          <w:sz w:val="28"/>
        </w:rPr>
        <w:t>
      Клаус реакция пешіне ауаны автоматты түрде басқару күкірт алуды оңтайландырады.</w:t>
      </w:r>
    </w:p>
    <w:bookmarkEnd w:id="6411"/>
    <w:bookmarkStart w:name="z7154" w:id="6412"/>
    <w:p>
      <w:pPr>
        <w:spacing w:after="0"/>
        <w:ind w:left="0"/>
        <w:jc w:val="both"/>
      </w:pPr>
      <w:r>
        <w:rPr>
          <w:rFonts w:ascii="Times New Roman"/>
          <w:b w:val="false"/>
          <w:i w:val="false"/>
          <w:color w:val="000000"/>
          <w:sz w:val="28"/>
        </w:rPr>
        <w:t>
      Қол жеткізілген экологиялық пайда</w:t>
      </w:r>
    </w:p>
    <w:bookmarkEnd w:id="6412"/>
    <w:bookmarkStart w:name="z7155" w:id="6413"/>
    <w:p>
      <w:pPr>
        <w:spacing w:after="0"/>
        <w:ind w:left="0"/>
        <w:jc w:val="both"/>
      </w:pPr>
      <w:r>
        <w:rPr>
          <w:rFonts w:ascii="Times New Roman"/>
          <w:b w:val="false"/>
          <w:i w:val="false"/>
          <w:color w:val="000000"/>
          <w:sz w:val="28"/>
        </w:rPr>
        <w:t>
      КӨҚ күкірт жинау үшін резервуарларға жіберілетін сұйық күкірт ағынында өндірілетін шикізаттағы күкірттің үлесі ретінде есептелетін күкіртті алудың тиімділігімен сипатталады. Бұл фракцияға еріген H2S (әдетте 200 – 500 ppmw) кіреді, оны процестің кейінгі сатысында сұйық күкірттен шығару керек.</w:t>
      </w:r>
    </w:p>
    <w:bookmarkEnd w:id="6413"/>
    <w:bookmarkStart w:name="z7156" w:id="6414"/>
    <w:p>
      <w:pPr>
        <w:spacing w:after="0"/>
        <w:ind w:left="0"/>
        <w:jc w:val="both"/>
      </w:pPr>
      <w:r>
        <w:rPr>
          <w:rFonts w:ascii="Times New Roman"/>
          <w:b w:val="false"/>
          <w:i w:val="false"/>
          <w:color w:val="000000"/>
          <w:sz w:val="28"/>
        </w:rPr>
        <w:t>
      КӨҚ күкірт алудың тиімділігі 5.75 және 5.76-кестелерде көрсетілгендей, күкірт алу блоктарының тізбегінде жүйелі түрде жұмыс істейтін Клаус реакторларының санына байланысты.</w:t>
      </w:r>
    </w:p>
    <w:bookmarkEnd w:id="64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75</w:t>
      </w:r>
      <w:r>
        <w:rPr>
          <w:rFonts w:ascii="Times New Roman"/>
          <w:b w:val="false"/>
          <w:i w:val="false"/>
          <w:color w:val="000000"/>
          <w:sz w:val="28"/>
        </w:rPr>
        <w:t>-кесте. Еуропалық кәсіпорындарда Клаус процесінің КӨҚ күкірт алудың тиімділігі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8" w:id="6415"/>
          <w:p>
            <w:pPr>
              <w:spacing w:after="20"/>
              <w:ind w:left="20"/>
              <w:jc w:val="both"/>
            </w:pPr>
            <w:r>
              <w:rPr>
                <w:rFonts w:ascii="Times New Roman"/>
                <w:b w:val="false"/>
                <w:i w:val="false"/>
                <w:color w:val="000000"/>
                <w:sz w:val="20"/>
              </w:rPr>
              <w:t>
Саны</w:t>
            </w:r>
          </w:p>
          <w:bookmarkEnd w:id="6415"/>
          <w:p>
            <w:pPr>
              <w:spacing w:after="20"/>
              <w:ind w:left="20"/>
              <w:jc w:val="both"/>
            </w:pPr>
            <w:r>
              <w:rPr>
                <w:rFonts w:ascii="Times New Roman"/>
                <w:b w:val="false"/>
                <w:i w:val="false"/>
                <w:color w:val="000000"/>
                <w:sz w:val="20"/>
              </w:rPr>
              <w:t>
Клаус реакторлары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жиынтығының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алудың тиімділігі (% түрлендірілген H2S)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ауқым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 – 97,8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 98,4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 98</w:t>
            </w:r>
          </w:p>
        </w:tc>
      </w:tr>
    </w:tbl>
    <w:bookmarkStart w:name="z7159" w:id="6416"/>
    <w:p>
      <w:pPr>
        <w:spacing w:after="0"/>
        <w:ind w:left="0"/>
        <w:jc w:val="both"/>
      </w:pPr>
      <w:r>
        <w:rPr>
          <w:rFonts w:ascii="Times New Roman"/>
          <w:b w:val="false"/>
          <w:i w:val="false"/>
          <w:color w:val="000000"/>
          <w:sz w:val="28"/>
        </w:rPr>
        <w:t>
      Дереккөздер: [23].</w:t>
      </w:r>
    </w:p>
    <w:bookmarkEnd w:id="6416"/>
    <w:bookmarkStart w:name="z7160" w:id="6417"/>
    <w:p>
      <w:pPr>
        <w:spacing w:after="0"/>
        <w:ind w:left="0"/>
        <w:jc w:val="both"/>
      </w:pPr>
      <w:r>
        <w:rPr>
          <w:rFonts w:ascii="Times New Roman"/>
          <w:b w:val="false"/>
          <w:i w:val="false"/>
          <w:color w:val="000000"/>
          <w:sz w:val="28"/>
        </w:rPr>
        <w:t>
      Ең соңғы немесе жақында жөнделген қондырғылар үш-төрт сатыдан тұрады (Суперклаусты қоса), бұл олардың үш-төрт түрлендіргіштер мен конденсаторлар жиынтығы бар екенін білдіреді.</w:t>
      </w:r>
    </w:p>
    <w:bookmarkEnd w:id="6417"/>
    <w:bookmarkStart w:name="z7161" w:id="6418"/>
    <w:p>
      <w:pPr>
        <w:spacing w:after="0"/>
        <w:ind w:left="0"/>
        <w:jc w:val="both"/>
      </w:pPr>
      <w:r>
        <w:rPr>
          <w:rFonts w:ascii="Times New Roman"/>
          <w:b w:val="false"/>
          <w:i w:val="false"/>
          <w:color w:val="000000"/>
          <w:sz w:val="28"/>
        </w:rPr>
        <w:t>
      Қазіргі заманғы тотығу катализаторлары (мысалы, Selectox немесе Criterion - катализаторлардың бұл түрлері Клаус реакциясын тездетуге жарамды) Солтүстік Американың мұнай өңдеу зауыттарында тиімділіктің едәуір артуымен қолданылды [45]:</w:t>
      </w:r>
    </w:p>
    <w:bookmarkEnd w:id="6418"/>
    <w:bookmarkStart w:name="z7162" w:id="6419"/>
    <w:p>
      <w:pPr>
        <w:spacing w:after="0"/>
        <w:ind w:left="0"/>
        <w:jc w:val="both"/>
      </w:pPr>
      <w:r>
        <w:rPr>
          <w:rFonts w:ascii="Times New Roman"/>
          <w:b w:val="false"/>
          <w:i w:val="false"/>
          <w:color w:val="000000"/>
          <w:sz w:val="28"/>
        </w:rPr>
        <w:t>
      90-нан 97 %-ға дейін; Клаус сатысының бірінші деңгейінде;</w:t>
      </w:r>
    </w:p>
    <w:bookmarkEnd w:id="6419"/>
    <w:bookmarkStart w:name="z7163" w:id="6420"/>
    <w:p>
      <w:pPr>
        <w:spacing w:after="0"/>
        <w:ind w:left="0"/>
        <w:jc w:val="both"/>
      </w:pPr>
      <w:r>
        <w:rPr>
          <w:rFonts w:ascii="Times New Roman"/>
          <w:b w:val="false"/>
          <w:i w:val="false"/>
          <w:color w:val="000000"/>
          <w:sz w:val="28"/>
        </w:rPr>
        <w:t>
      96 – 97 %-дан 99,8-99,9 % - ға дейін; толық үш сатылы Клаус қондырғысы үшін, содан кейін күкірт компоненттерін H2S-ге дейін қалпына келтіретін және H2S-ді аминдермен қалпына келтіретін қалдық газды тазарту қондырғысы [105].</w:t>
      </w:r>
    </w:p>
    <w:bookmarkEnd w:id="64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76</w:t>
      </w:r>
      <w:r>
        <w:rPr>
          <w:rFonts w:ascii="Times New Roman"/>
          <w:b w:val="false"/>
          <w:i w:val="false"/>
          <w:color w:val="000000"/>
          <w:sz w:val="28"/>
        </w:rPr>
        <w:t>-кесте. КӨҚ+ ҚГТҚ әдістерінің негізгі санаттары үшін CO2 қосымша шығарындылары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КӨҚ технологиясы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SO2 қосымша тоннасына CO2 қосымша тоннасы азайтылды (базалық екі сатылы жүйемен салыстырғанда)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сатылы Клаус + Клаустың 3-ші кезеңі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Сатылы Клаус + СуперКлаус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сатылы Клаус процесі + каталитикалық тотығу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сатылы Клаус + ҚГТҚ шықтан төмен нүкте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5" w:id="6421"/>
          <w:p>
            <w:pPr>
              <w:spacing w:after="20"/>
              <w:ind w:left="20"/>
              <w:jc w:val="both"/>
            </w:pPr>
            <w:r>
              <w:rPr>
                <w:rFonts w:ascii="Times New Roman"/>
                <w:b w:val="false"/>
                <w:i w:val="false"/>
                <w:color w:val="000000"/>
                <w:sz w:val="20"/>
              </w:rPr>
              <w:t xml:space="preserve">
Екі сатылы ҚГТҚ </w:t>
            </w:r>
          </w:p>
          <w:bookmarkEnd w:id="6421"/>
          <w:p>
            <w:pPr>
              <w:spacing w:after="20"/>
              <w:ind w:left="20"/>
              <w:jc w:val="both"/>
            </w:pPr>
            <w:r>
              <w:rPr>
                <w:rFonts w:ascii="Times New Roman"/>
                <w:b w:val="false"/>
                <w:i w:val="false"/>
                <w:color w:val="000000"/>
                <w:sz w:val="20"/>
              </w:rPr>
              <w:t>
Клаус + амин негізінде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bl>
    <w:bookmarkStart w:name="z7166" w:id="6422"/>
    <w:p>
      <w:pPr>
        <w:spacing w:after="0"/>
        <w:ind w:left="0"/>
        <w:jc w:val="both"/>
      </w:pPr>
      <w:r>
        <w:rPr>
          <w:rFonts w:ascii="Times New Roman"/>
          <w:b w:val="false"/>
          <w:i w:val="false"/>
          <w:color w:val="000000"/>
          <w:sz w:val="28"/>
        </w:rPr>
        <w:t>
      * SRU негізінде тәулігіне 100 т, оған 80 % қышқыл газ (95 % H2S) және қышқыл судың буланған бағанасынан 20 % газ (56 % H2S, 43 % NH3) беріледі.</w:t>
      </w:r>
    </w:p>
    <w:bookmarkEnd w:id="6422"/>
    <w:bookmarkStart w:name="z7167" w:id="6423"/>
    <w:p>
      <w:pPr>
        <w:spacing w:after="0"/>
        <w:ind w:left="0"/>
        <w:jc w:val="both"/>
      </w:pPr>
      <w:r>
        <w:rPr>
          <w:rFonts w:ascii="Times New Roman"/>
          <w:b w:val="false"/>
          <w:i w:val="false"/>
          <w:color w:val="000000"/>
          <w:sz w:val="28"/>
        </w:rPr>
        <w:t>
      Экологиялық көрсеткіштер және пайдалану деректері</w:t>
      </w:r>
    </w:p>
    <w:bookmarkEnd w:id="6423"/>
    <w:bookmarkStart w:name="z7168" w:id="6424"/>
    <w:p>
      <w:pPr>
        <w:spacing w:after="0"/>
        <w:ind w:left="0"/>
        <w:jc w:val="both"/>
      </w:pPr>
      <w:r>
        <w:rPr>
          <w:rFonts w:ascii="Times New Roman"/>
          <w:b w:val="false"/>
          <w:i w:val="false"/>
          <w:color w:val="000000"/>
          <w:sz w:val="28"/>
        </w:rPr>
        <w:t>
      Шикізат / ауа қатынасын реттеу, пештің, реакторлардың және конденсаторлардың температурасын реттеу, сондай-ақ сұйық күкірттің, әсіресе конденсатордан бөлінетін газ ағынынан жақсы булануы күкірттің максималды алынуына қол жеткізудің маңызды параметрлері болып табылады. Дұрыс бақылау және қол жетімділік кез-келген жобалық мақсаттарға жету әдісі ретінде өте маңызды. Бұл салада заманауи басқару және бақылау жүйелерін қолдануды маңызды әдіс ретінде қарастыруға болады.</w:t>
      </w:r>
    </w:p>
    <w:bookmarkEnd w:id="6424"/>
    <w:bookmarkStart w:name="z7169" w:id="6425"/>
    <w:p>
      <w:pPr>
        <w:spacing w:after="0"/>
        <w:ind w:left="0"/>
        <w:jc w:val="both"/>
      </w:pPr>
      <w:r>
        <w:rPr>
          <w:rFonts w:ascii="Times New Roman"/>
          <w:b w:val="false"/>
          <w:i w:val="false"/>
          <w:color w:val="000000"/>
          <w:sz w:val="28"/>
        </w:rPr>
        <w:t>
      Технологиялық процесті басқару жүйесімен (кері байланысты басқару) байланысты қалдық газ анализаторын пайдалану күкірт шығынының өзгеруін қоса алғанда, зауыттың барлық жұмыс жағдайларында оңтайлы түрлендіруге ықпал етеді.</w:t>
      </w:r>
    </w:p>
    <w:bookmarkEnd w:id="6425"/>
    <w:bookmarkStart w:name="z7170" w:id="6426"/>
    <w:p>
      <w:pPr>
        <w:spacing w:after="0"/>
        <w:ind w:left="0"/>
        <w:jc w:val="both"/>
      </w:pPr>
      <w:r>
        <w:rPr>
          <w:rFonts w:ascii="Times New Roman"/>
          <w:b w:val="false"/>
          <w:i w:val="false"/>
          <w:color w:val="000000"/>
          <w:sz w:val="28"/>
        </w:rPr>
        <w:t>
      Қондырғыға H2S жеткізу үшін жеткілікті өнімділігі бар КӨҚ конфигурациясы, оның ішінде пайдаланылатын ең қышқыл шикі мұнай болуы маңызды. Күкірттің төмен шығарындыларын алу үшін КӨҚ қуатының қайталануын ескеру қажет. Сондай-ақ, ол күкірт шығарындыларын едәуір арттырмай, екі жылда бір рет жоспарлы техникалық қызмет көрсету үшін жеткілікті үлкен болуы керек.</w:t>
      </w:r>
    </w:p>
    <w:bookmarkEnd w:id="6426"/>
    <w:bookmarkStart w:name="z7171" w:id="6427"/>
    <w:p>
      <w:pPr>
        <w:spacing w:after="0"/>
        <w:ind w:left="0"/>
        <w:jc w:val="both"/>
      </w:pPr>
      <w:r>
        <w:rPr>
          <w:rFonts w:ascii="Times New Roman"/>
          <w:b w:val="false"/>
          <w:i w:val="false"/>
          <w:color w:val="000000"/>
          <w:sz w:val="28"/>
        </w:rPr>
        <w:t>
      Пайдалану коэффициенті 100 % - ға жақын, агрегаттарды пайдалану тиімділігін арттырады. Бұл қуат факторларына күрделі жөндеудің әсері кіреді.</w:t>
      </w:r>
    </w:p>
    <w:bookmarkEnd w:id="6427"/>
    <w:bookmarkStart w:name="z7172" w:id="6428"/>
    <w:p>
      <w:pPr>
        <w:spacing w:after="0"/>
        <w:ind w:left="0"/>
        <w:jc w:val="both"/>
      </w:pPr>
      <w:r>
        <w:rPr>
          <w:rFonts w:ascii="Times New Roman"/>
          <w:b w:val="false"/>
          <w:i w:val="false"/>
          <w:color w:val="000000"/>
          <w:sz w:val="28"/>
        </w:rPr>
        <w:t>
      Құрастырылымның жану аймағының дұрыс құрылысын және қышқыл су буының бөлінетін газдары шикізат ағыны болып табылатын пештің температурасын және оттегін бақылаудың тиімді жүйесін пайдалану қажет, өйткені процесті аммиакты толығымен жою үшін де жобалау және пайдалану қажет. Аммиактың үзілуі катализатор қабаттарының аммоний тұздарымен (мысалы, карбонат / сульфат) тұндырылуына және бітелуіне әкелуі мүмкін, сондықтан бұған жол бермеу үшін бұл КӨҚ бақылау керек.</w:t>
      </w:r>
    </w:p>
    <w:bookmarkEnd w:id="64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77</w:t>
      </w:r>
      <w:r>
        <w:rPr>
          <w:rFonts w:ascii="Times New Roman"/>
          <w:b w:val="false"/>
          <w:i w:val="false"/>
          <w:color w:val="000000"/>
          <w:sz w:val="28"/>
        </w:rPr>
        <w:t>-кесте. КӨҚ шығарындылары 20000 т/жыл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мин. /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4" w:id="6429"/>
          <w:p>
            <w:pPr>
              <w:spacing w:after="20"/>
              <w:ind w:left="20"/>
              <w:jc w:val="both"/>
            </w:pPr>
            <w:r>
              <w:rPr>
                <w:rFonts w:ascii="Times New Roman"/>
                <w:b w:val="false"/>
                <w:i w:val="false"/>
                <w:color w:val="000000"/>
                <w:sz w:val="20"/>
              </w:rPr>
              <w:t>
Атмосфераға шығарындылар:</w:t>
            </w:r>
          </w:p>
          <w:bookmarkEnd w:id="6429"/>
          <w:p>
            <w:pPr>
              <w:spacing w:after="20"/>
              <w:ind w:left="20"/>
              <w:jc w:val="both"/>
            </w:pPr>
            <w:r>
              <w:rPr>
                <w:rFonts w:ascii="Times New Roman"/>
                <w:b w:val="false"/>
                <w:i w:val="false"/>
                <w:color w:val="000000"/>
                <w:sz w:val="20"/>
              </w:rPr>
              <w:t>
</w:t>
            </w:r>
            <w:r>
              <w:rPr>
                <w:rFonts w:ascii="Times New Roman"/>
                <w:b w:val="false"/>
                <w:i w:val="false"/>
                <w:color w:val="000000"/>
                <w:sz w:val="20"/>
              </w:rPr>
              <w:t>СО2</w:t>
            </w:r>
          </w:p>
          <w:p>
            <w:pPr>
              <w:spacing w:after="20"/>
              <w:ind w:left="20"/>
              <w:jc w:val="both"/>
            </w:pPr>
            <w:r>
              <w:rPr>
                <w:rFonts w:ascii="Times New Roman"/>
                <w:b w:val="false"/>
                <w:i w:val="false"/>
                <w:color w:val="000000"/>
                <w:sz w:val="20"/>
              </w:rPr>
              <w:t>
</w:t>
            </w:r>
            <w:r>
              <w:rPr>
                <w:rFonts w:ascii="Times New Roman"/>
                <w:b w:val="false"/>
                <w:i w:val="false"/>
                <w:color w:val="000000"/>
                <w:sz w:val="20"/>
              </w:rPr>
              <w:t>SO2</w:t>
            </w:r>
          </w:p>
          <w:p>
            <w:pPr>
              <w:spacing w:after="20"/>
              <w:ind w:left="20"/>
              <w:jc w:val="both"/>
            </w:pPr>
            <w:r>
              <w:rPr>
                <w:rFonts w:ascii="Times New Roman"/>
                <w:b w:val="false"/>
                <w:i w:val="false"/>
                <w:color w:val="000000"/>
                <w:sz w:val="20"/>
              </w:rPr>
              <w:t>
NOX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Пештің бөлінетін газдары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КӨҚ H2S жалпы жүктемеден 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SO2: 1500 мг/Нм3 NH3 болуына байланысты каталитикалық емес дегидратация пайда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SO2 мөлшері күкірттің жалпы өндірісіне және күкірттің жалпы шығарылуына немесе конверсиясына байланысты.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УОКС бөлінетін газдарындағы суға арналған шой барабаны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м3/сағ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7" w:id="6430"/>
          <w:p>
            <w:pPr>
              <w:spacing w:after="20"/>
              <w:ind w:left="20"/>
              <w:jc w:val="both"/>
            </w:pPr>
            <w:r>
              <w:rPr>
                <w:rFonts w:ascii="Times New Roman"/>
                <w:b w:val="false"/>
                <w:i w:val="false"/>
                <w:color w:val="000000"/>
                <w:sz w:val="20"/>
              </w:rPr>
              <w:t>
H2S: 50 мг/л;</w:t>
            </w:r>
          </w:p>
          <w:bookmarkEnd w:id="6430"/>
          <w:p>
            <w:pPr>
              <w:spacing w:after="20"/>
              <w:ind w:left="20"/>
              <w:jc w:val="both"/>
            </w:pPr>
            <w:r>
              <w:rPr>
                <w:rFonts w:ascii="Times New Roman"/>
                <w:b w:val="false"/>
                <w:i w:val="false"/>
                <w:color w:val="000000"/>
                <w:sz w:val="20"/>
              </w:rPr>
              <w:t>
</w:t>
            </w:r>
            <w:r>
              <w:rPr>
                <w:rFonts w:ascii="Times New Roman"/>
                <w:b w:val="false"/>
                <w:i w:val="false"/>
                <w:color w:val="000000"/>
                <w:sz w:val="20"/>
              </w:rPr>
              <w:t>Фенол: 100 мг/л;</w:t>
            </w:r>
          </w:p>
          <w:p>
            <w:pPr>
              <w:spacing w:after="20"/>
              <w:ind w:left="20"/>
              <w:jc w:val="both"/>
            </w:pPr>
            <w:r>
              <w:rPr>
                <w:rFonts w:ascii="Times New Roman"/>
                <w:b w:val="false"/>
                <w:i w:val="false"/>
                <w:color w:val="000000"/>
                <w:sz w:val="20"/>
              </w:rPr>
              <w:t>
NH3: 2000 мг/л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9" w:id="6431"/>
          <w:p>
            <w:pPr>
              <w:spacing w:after="20"/>
              <w:ind w:left="20"/>
              <w:jc w:val="both"/>
            </w:pPr>
            <w:r>
              <w:rPr>
                <w:rFonts w:ascii="Times New Roman"/>
                <w:b w:val="false"/>
                <w:i w:val="false"/>
                <w:color w:val="000000"/>
                <w:sz w:val="20"/>
              </w:rPr>
              <w:t xml:space="preserve">
Толықтыру үшін </w:t>
            </w:r>
          </w:p>
          <w:bookmarkEnd w:id="6431"/>
          <w:p>
            <w:pPr>
              <w:spacing w:after="20"/>
              <w:ind w:left="20"/>
              <w:jc w:val="both"/>
            </w:pPr>
            <w:r>
              <w:rPr>
                <w:rFonts w:ascii="Times New Roman"/>
                <w:b w:val="false"/>
                <w:i w:val="false"/>
                <w:color w:val="000000"/>
                <w:sz w:val="20"/>
              </w:rPr>
              <w:t>
УОКС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қалдықтар: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КӨҚ катализаторы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Зауыттар үшін ерекше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Al2O3, катализатордың құрамына байланысты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78</w:t>
      </w:r>
      <w:r>
        <w:rPr>
          <w:rFonts w:ascii="Times New Roman"/>
          <w:b w:val="false"/>
          <w:i w:val="false"/>
          <w:color w:val="000000"/>
          <w:sz w:val="28"/>
        </w:rPr>
        <w:t>-кесте. Электр энергиясын тұтыну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МДж /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1" w:id="6432"/>
          <w:p>
            <w:pPr>
              <w:spacing w:after="20"/>
              <w:ind w:left="20"/>
              <w:jc w:val="both"/>
            </w:pPr>
            <w:r>
              <w:rPr>
                <w:rFonts w:ascii="Times New Roman"/>
                <w:b w:val="false"/>
                <w:i w:val="false"/>
                <w:color w:val="000000"/>
                <w:sz w:val="20"/>
              </w:rPr>
              <w:t>
Электр,</w:t>
            </w:r>
          </w:p>
          <w:bookmarkEnd w:id="6432"/>
          <w:p>
            <w:pPr>
              <w:spacing w:after="20"/>
              <w:ind w:left="20"/>
              <w:jc w:val="both"/>
            </w:pPr>
            <w:r>
              <w:rPr>
                <w:rFonts w:ascii="Times New Roman"/>
                <w:b w:val="false"/>
                <w:i w:val="false"/>
                <w:color w:val="000000"/>
                <w:sz w:val="20"/>
              </w:rPr>
              <w:t>
кВт * сағ /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2" w:id="6433"/>
          <w:p>
            <w:pPr>
              <w:spacing w:after="20"/>
              <w:ind w:left="20"/>
              <w:jc w:val="both"/>
            </w:pPr>
            <w:r>
              <w:rPr>
                <w:rFonts w:ascii="Times New Roman"/>
                <w:b w:val="false"/>
                <w:i w:val="false"/>
                <w:color w:val="000000"/>
                <w:sz w:val="20"/>
              </w:rPr>
              <w:t>
Бу шығарылды,</w:t>
            </w:r>
          </w:p>
          <w:bookmarkEnd w:id="6433"/>
          <w:p>
            <w:pPr>
              <w:spacing w:after="20"/>
              <w:ind w:left="20"/>
              <w:jc w:val="both"/>
            </w:pPr>
            <w:r>
              <w:rPr>
                <w:rFonts w:ascii="Times New Roman"/>
                <w:b w:val="false"/>
                <w:i w:val="false"/>
                <w:color w:val="000000"/>
                <w:sz w:val="20"/>
              </w:rPr>
              <w:t>
кг /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Салқындатқыш су, М3 / т, </w:t>
            </w:r>
            <w:r>
              <w:rPr>
                <w:rFonts w:ascii="Times New Roman"/>
                <w:b w:val="false"/>
                <w:i w:val="false"/>
                <w:color w:val="000000"/>
                <w:sz w:val="20"/>
              </w:rPr>
              <w:t>D</w:t>
            </w:r>
            <w:r>
              <w:rPr>
                <w:rFonts w:ascii="Times New Roman"/>
                <w:b w:val="false"/>
                <w:i w:val="false"/>
                <w:color w:val="000000"/>
                <w:sz w:val="20"/>
              </w:rPr>
              <w:t>T = 10 °С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 1600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20</w:t>
            </w:r>
          </w:p>
        </w:tc>
      </w:tr>
    </w:tbl>
    <w:bookmarkStart w:name="z7183" w:id="6434"/>
    <w:p>
      <w:pPr>
        <w:spacing w:after="0"/>
        <w:ind w:left="0"/>
        <w:jc w:val="both"/>
      </w:pPr>
      <w:r>
        <w:rPr>
          <w:rFonts w:ascii="Times New Roman"/>
          <w:b w:val="false"/>
          <w:i w:val="false"/>
          <w:color w:val="000000"/>
          <w:sz w:val="28"/>
        </w:rPr>
        <w:t>
      Кейбір жағдайларда, H2S концентрациясы соншалықты аз болған кезде, тұрақты жалынға қол жеткізу мүмкін болмаған кезде, табиғи немесе отын газын бірге жағу үшін от жалыны қажет.</w:t>
      </w:r>
    </w:p>
    <w:bookmarkEnd w:id="6434"/>
    <w:bookmarkStart w:name="z7184" w:id="6435"/>
    <w:p>
      <w:pPr>
        <w:spacing w:after="0"/>
        <w:ind w:left="0"/>
        <w:jc w:val="both"/>
      </w:pPr>
      <w:r>
        <w:rPr>
          <w:rFonts w:ascii="Times New Roman"/>
          <w:b w:val="false"/>
          <w:i w:val="false"/>
          <w:color w:val="000000"/>
          <w:sz w:val="28"/>
        </w:rPr>
        <w:t>
      Кросс-медиа әсерлері</w:t>
      </w:r>
    </w:p>
    <w:bookmarkEnd w:id="6435"/>
    <w:bookmarkStart w:name="z7185" w:id="6436"/>
    <w:p>
      <w:pPr>
        <w:spacing w:after="0"/>
        <w:ind w:left="0"/>
        <w:jc w:val="both"/>
      </w:pPr>
      <w:r>
        <w:rPr>
          <w:rFonts w:ascii="Times New Roman"/>
          <w:b w:val="false"/>
          <w:i w:val="false"/>
          <w:color w:val="000000"/>
          <w:sz w:val="28"/>
        </w:rPr>
        <w:t>
      SO2 төмендеуі CO2 шығарындыларының көбеюіне әкеледі. Мысалы, Клаусты орнату үшін тәулігіне 100 т. күкірт үш реакторды қолдану күніне 4,8 тонна күкірт шығаруға, күніне 8,5 тонна CO2 шығынына әкеледі. 5.77-кестеде әр түрлі КӨҚ+ ҚГТҚ конфигурациялары үшін қол жеткізілген SO2 шекті қосымша қысқартумен байланысты болатын CO2 қосымша шығарындыларының болжамды бағалары көрсетілген. SRU-да пайда болатын төмен қысымды буды амин негізіндегі TGTU-ға қарсы келетін энергия ретінде толық бағалауға болады деп болжанады, бірақ бұл нақты жағдайларды міндетті түрде көрсетпейді.</w:t>
      </w:r>
    </w:p>
    <w:bookmarkEnd w:id="6436"/>
    <w:bookmarkStart w:name="z7186" w:id="6437"/>
    <w:p>
      <w:pPr>
        <w:spacing w:after="0"/>
        <w:ind w:left="0"/>
        <w:jc w:val="both"/>
      </w:pPr>
      <w:r>
        <w:rPr>
          <w:rFonts w:ascii="Times New Roman"/>
          <w:b w:val="false"/>
          <w:i w:val="false"/>
          <w:color w:val="000000"/>
          <w:sz w:val="28"/>
        </w:rPr>
        <w:t>
      Қолданылуы</w:t>
      </w:r>
    </w:p>
    <w:bookmarkEnd w:id="6437"/>
    <w:bookmarkStart w:name="z7187" w:id="6438"/>
    <w:p>
      <w:pPr>
        <w:spacing w:after="0"/>
        <w:ind w:left="0"/>
        <w:jc w:val="both"/>
      </w:pPr>
      <w:r>
        <w:rPr>
          <w:rFonts w:ascii="Times New Roman"/>
          <w:b w:val="false"/>
          <w:i w:val="false"/>
          <w:color w:val="000000"/>
          <w:sz w:val="28"/>
        </w:rPr>
        <w:t>
      Толығымен қолданылады. Оттегімен байыту технологиялары (мысалы, OxyClaus процесі) қондырғының икемділігін арттырады, өйткені олар H2S құрамының кең ауқымы үшін бастапқы газдарды 20-дан 100 % - ға дейін өңдеуге мүмкіндік береді./ об. Күкіртсутектің уақытша жоғары, төмен немесе құбылмалы мөлшерін ауадағы жұмыстан оттегіге және керісінше автоматты түрде ауыстыру арқылы реттеуге болады. Сондай-ақ, реакция пешінің температурасы 1350 °С-тан жоғары болған жағдайда, көмірсутектердің мөлшері жоғары болған кезде және қышқыл судың буланған колоннасының бөлінетін газдарындағы аммиактың толық жануы кезінде өңдеуге болады.жеткілікті уақыт және дұрыс жобаланған оттық.</w:t>
      </w:r>
    </w:p>
    <w:bookmarkEnd w:id="6438"/>
    <w:bookmarkStart w:name="z7188" w:id="6439"/>
    <w:p>
      <w:pPr>
        <w:spacing w:after="0"/>
        <w:ind w:left="0"/>
        <w:jc w:val="both"/>
      </w:pPr>
      <w:r>
        <w:rPr>
          <w:rFonts w:ascii="Times New Roman"/>
          <w:b w:val="false"/>
          <w:i w:val="false"/>
          <w:color w:val="000000"/>
          <w:sz w:val="28"/>
        </w:rPr>
        <w:t>
      Нарықта осы процестің шамамен бес лицензиары бар. Клаус процесі мұнай өңдеу саласында кеңінен қолданылады. Клаустың екі сатылы процесі Еуропада кең таралған. Бүкіл әлем бойынша оттегімен байытудың 35 - тен астам жүйесі (OxyClaus) жұмыс істейді (тәулігіне 4-270 т.).</w:t>
      </w:r>
    </w:p>
    <w:bookmarkEnd w:id="6439"/>
    <w:bookmarkStart w:name="z7189" w:id="6440"/>
    <w:p>
      <w:pPr>
        <w:spacing w:after="0"/>
        <w:ind w:left="0"/>
        <w:jc w:val="left"/>
      </w:pPr>
      <w:r>
        <w:rPr>
          <w:rFonts w:ascii="Times New Roman"/>
          <w:b/>
          <w:i w:val="false"/>
          <w:color w:val="000000"/>
        </w:rPr>
        <w:t xml:space="preserve"> Экономика</w:t>
      </w:r>
    </w:p>
    <w:bookmarkEnd w:id="6440"/>
    <w:bookmarkStart w:name="z7190" w:id="6441"/>
    <w:p>
      <w:pPr>
        <w:spacing w:after="0"/>
        <w:ind w:left="0"/>
        <w:jc w:val="both"/>
      </w:pPr>
      <w:r>
        <w:rPr>
          <w:rFonts w:ascii="Times New Roman"/>
          <w:b w:val="false"/>
          <w:i w:val="false"/>
          <w:color w:val="000000"/>
          <w:sz w:val="28"/>
        </w:rPr>
        <w:t>
      Экономикалық аспектілер 5.79-кестеде көрсетілген.</w:t>
      </w:r>
    </w:p>
    <w:bookmarkEnd w:id="64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79</w:t>
      </w:r>
      <w:r>
        <w:rPr>
          <w:rFonts w:ascii="Times New Roman"/>
          <w:b w:val="false"/>
          <w:i w:val="false"/>
          <w:color w:val="000000"/>
          <w:sz w:val="28"/>
        </w:rPr>
        <w:t>-кесте. Қолданыстағы екі сатылы КӨҚ 100 т/тәул. жаңғыртудың екі типтік жобасына арналған шығындардың мысалдары.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Зауыттың өнімділігі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Шамамен капитал құны, млн еуро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шамамен пайдалану шығындары, млн еуро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қабілетін 100 т / д-дан 170 т/тәу-ге дейін арттыру үшін O2 байытумен КӨҚ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 / тәул.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(оттегін тұтыну)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сатыдағы Клаус реакторын қосу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 / тәул.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7192" w:id="6442"/>
    <w:p>
      <w:pPr>
        <w:spacing w:after="0"/>
        <w:ind w:left="0"/>
        <w:jc w:val="both"/>
      </w:pPr>
      <w:r>
        <w:rPr>
          <w:rFonts w:ascii="Times New Roman"/>
          <w:b w:val="false"/>
          <w:i w:val="false"/>
          <w:color w:val="000000"/>
          <w:sz w:val="28"/>
        </w:rPr>
        <w:t>
      * аккумуляторлық батареяларға шекті шығындар 1998 жылғы бағаларға негізделген және жабдық, лицензиялық алымдар, іргетастар, монтаждау, қолданыстағы қондырғыға ендіру және пайдалануға беру сияқты позицияларды қамтиды. Жоспарлау, қол жетімді кеңістік және қолданыстағы зауыттардың қажетті модификациясы сияқты учаскеге арналған ерекшелер факторлар айтарлықтай әсер етуі мүмкін. Кейбір жағдайларда бұл факторлар шығындарды шамамен 50 % арттырады деп күтуге болады;</w:t>
      </w:r>
    </w:p>
    <w:bookmarkEnd w:id="6442"/>
    <w:bookmarkStart w:name="z7193" w:id="6443"/>
    <w:p>
      <w:pPr>
        <w:spacing w:after="0"/>
        <w:ind w:left="0"/>
        <w:jc w:val="both"/>
      </w:pPr>
      <w:r>
        <w:rPr>
          <w:rFonts w:ascii="Times New Roman"/>
          <w:b w:val="false"/>
          <w:i w:val="false"/>
          <w:color w:val="000000"/>
          <w:sz w:val="28"/>
        </w:rPr>
        <w:t>
      ** процесс қуаты: күкірт өндіру жылына 30000 т. Тазартылатын газ көлемі: жылына 60 млн м3. Ластағыштың бастапқы концентрациясы: 34 000 мг SO2/м3 (1,2 % молярлық немесе 2,3 % масса., қалғаны ауа деп саналады) - бағасы 1998 ж.</w:t>
      </w:r>
    </w:p>
    <w:bookmarkEnd w:id="6443"/>
    <w:bookmarkStart w:name="z7194" w:id="6444"/>
    <w:p>
      <w:pPr>
        <w:spacing w:after="0"/>
        <w:ind w:left="0"/>
        <w:jc w:val="both"/>
      </w:pPr>
      <w:r>
        <w:rPr>
          <w:rFonts w:ascii="Times New Roman"/>
          <w:b w:val="false"/>
          <w:i w:val="false"/>
          <w:color w:val="000000"/>
          <w:sz w:val="28"/>
        </w:rPr>
        <w:t>
      Анықтамалық әдебиет</w:t>
      </w:r>
    </w:p>
    <w:bookmarkEnd w:id="6444"/>
    <w:bookmarkStart w:name="z7195" w:id="6445"/>
    <w:p>
      <w:pPr>
        <w:spacing w:after="0"/>
        <w:ind w:left="0"/>
        <w:jc w:val="both"/>
      </w:pPr>
      <w:r>
        <w:rPr>
          <w:rFonts w:ascii="Times New Roman"/>
          <w:b w:val="false"/>
          <w:i w:val="false"/>
          <w:color w:val="000000"/>
          <w:sz w:val="28"/>
        </w:rPr>
        <w:t>
      [45], [23], [12], [13], [4], [103], [96], [105].</w:t>
      </w:r>
    </w:p>
    <w:bookmarkEnd w:id="6445"/>
    <w:bookmarkStart w:name="z7196" w:id="6446"/>
    <w:p>
      <w:pPr>
        <w:spacing w:after="0"/>
        <w:ind w:left="0"/>
        <w:jc w:val="left"/>
      </w:pPr>
      <w:r>
        <w:rPr>
          <w:rFonts w:ascii="Times New Roman"/>
          <w:b/>
          <w:i w:val="false"/>
          <w:color w:val="000000"/>
        </w:rPr>
        <w:t xml:space="preserve"> 5.27.3. Бөлінетін газдарды тазарту қондырғылары (ҚГТҚ ). SO2-ге дейін тотықтыру және SO2-ден күкірт алу</w:t>
      </w:r>
    </w:p>
    <w:bookmarkEnd w:id="6446"/>
    <w:bookmarkStart w:name="z7197" w:id="6447"/>
    <w:p>
      <w:pPr>
        <w:spacing w:after="0"/>
        <w:ind w:left="0"/>
        <w:jc w:val="both"/>
      </w:pPr>
      <w:r>
        <w:rPr>
          <w:rFonts w:ascii="Times New Roman"/>
          <w:b w:val="false"/>
          <w:i w:val="false"/>
          <w:color w:val="000000"/>
          <w:sz w:val="28"/>
        </w:rPr>
        <w:t>
      Сипаты</w:t>
      </w:r>
    </w:p>
    <w:bookmarkEnd w:id="6447"/>
    <w:bookmarkStart w:name="z7198" w:id="6448"/>
    <w:p>
      <w:pPr>
        <w:spacing w:after="0"/>
        <w:ind w:left="0"/>
        <w:jc w:val="both"/>
      </w:pPr>
      <w:r>
        <w:rPr>
          <w:rFonts w:ascii="Times New Roman"/>
          <w:b w:val="false"/>
          <w:i w:val="false"/>
          <w:color w:val="000000"/>
          <w:sz w:val="28"/>
        </w:rPr>
        <w:t>
      Процестерде төмендегілердің бірі қолданылды: (қосымша ақпарат алу үшін күкірт диоксидінің шығарындыларымен күресу әдістері туралы 5.27.4-тармақты қараңыз):</w:t>
      </w:r>
    </w:p>
    <w:bookmarkEnd w:id="6448"/>
    <w:bookmarkStart w:name="z7199" w:id="6449"/>
    <w:p>
      <w:pPr>
        <w:spacing w:after="0"/>
        <w:ind w:left="0"/>
        <w:jc w:val="both"/>
      </w:pPr>
      <w:r>
        <w:rPr>
          <w:rFonts w:ascii="Times New Roman"/>
          <w:b w:val="false"/>
          <w:i w:val="false"/>
          <w:color w:val="000000"/>
          <w:sz w:val="28"/>
        </w:rPr>
        <w:t>
      WELLMAN-LORD процесі, онда натрий сульфиті натрий бисульфитін қалыптастыру үшін түтін газдарындағы SO2-мен әрекеттеседі. Құнарландырылған ерітінді жиналып, регенерация үшін буланады. Регенерация кезеңінде будың көмегімен натрий бисульфиті натрий сульфитін шығару үшін ыдырайды, ол түтін газдарына қайтарылады.</w:t>
      </w:r>
    </w:p>
    <w:bookmarkEnd w:id="6449"/>
    <w:bookmarkStart w:name="z7200" w:id="6450"/>
    <w:p>
      <w:pPr>
        <w:spacing w:after="0"/>
        <w:ind w:left="0"/>
        <w:jc w:val="both"/>
      </w:pPr>
      <w:r>
        <w:rPr>
          <w:rFonts w:ascii="Times New Roman"/>
          <w:b w:val="false"/>
          <w:i w:val="false"/>
          <w:color w:val="000000"/>
          <w:sz w:val="28"/>
        </w:rPr>
        <w:t>
      Күкірт бөлшектерін SO2 айналдыру үшін күйдіретін CLINTOX процесі, содан кейін физикалық еріткіш сіңіріледі, еріткіштен бөлініп, ауадағы оттегін ауыстыру және Клаус қондырғысының пешінің сыйымдылығын арттыру үшін Клаус қондырғысына оралады.</w:t>
      </w:r>
    </w:p>
    <w:bookmarkEnd w:id="6450"/>
    <w:bookmarkStart w:name="z7201" w:id="6451"/>
    <w:p>
      <w:pPr>
        <w:spacing w:after="0"/>
        <w:ind w:left="0"/>
        <w:jc w:val="both"/>
      </w:pPr>
      <w:r>
        <w:rPr>
          <w:rFonts w:ascii="Times New Roman"/>
          <w:b w:val="false"/>
          <w:i w:val="false"/>
          <w:color w:val="000000"/>
          <w:sz w:val="28"/>
        </w:rPr>
        <w:t>
      Натрий бисульфиті түрінде SO2 ұстау үшін құрамында күйдіргіш натрий және фосфор қышқылы бар абсорбциялық ерітіндіні пайдалануды қоса алғанда, абсорбция / регенерация циклына негізделген labsorb процесі.</w:t>
      </w:r>
    </w:p>
    <w:bookmarkEnd w:id="6451"/>
    <w:bookmarkStart w:name="z7202" w:id="6452"/>
    <w:p>
      <w:pPr>
        <w:spacing w:after="0"/>
        <w:ind w:left="0"/>
        <w:jc w:val="both"/>
      </w:pPr>
      <w:r>
        <w:rPr>
          <w:rFonts w:ascii="Times New Roman"/>
          <w:b w:val="false"/>
          <w:i w:val="false"/>
          <w:color w:val="000000"/>
          <w:sz w:val="28"/>
        </w:rPr>
        <w:t>
      Қол жеткізілген экологиялық пайда</w:t>
      </w:r>
    </w:p>
    <w:bookmarkEnd w:id="6452"/>
    <w:bookmarkStart w:name="z7203" w:id="6453"/>
    <w:p>
      <w:pPr>
        <w:spacing w:after="0"/>
        <w:ind w:left="0"/>
        <w:jc w:val="both"/>
      </w:pPr>
      <w:r>
        <w:rPr>
          <w:rFonts w:ascii="Times New Roman"/>
          <w:b w:val="false"/>
          <w:i w:val="false"/>
          <w:color w:val="000000"/>
          <w:sz w:val="28"/>
        </w:rPr>
        <w:t>
      Қалдық газды тазарту қондырғылары H2S жалпы шығарылуын арттырады және мұнай өңдеу зауытындағы күкірт шығарындыларын азайтады. Мысалы, егер мұнай өңдеу зауытында sru тәулігіне 100 тонна болса. екі сатылы Клаус реакторымен бұл SRU тәулігіне 5 тонна шығарады. (жылына 1750 тонна) күкірт және SO2 шығарындыларының негізгі көздерінің бірі болады. Егер мұндай мұнай өңдеу зауытында қалдық газдарды тазарту процесі қосылса, күкірт шығарындылары тәулігіне 0,5 тоннаға дейін төмендетілуі мүмкін., бұл күкіртті қалпына келтіру қондырғыларынан күкірт шығарындыларын 90 % - ға қысқартуды және SO2 жылына 1575 т/тәул үнемдеуді білдіреді.</w:t>
      </w:r>
    </w:p>
    <w:bookmarkEnd w:id="6453"/>
    <w:bookmarkStart w:name="z7204" w:id="6454"/>
    <w:p>
      <w:pPr>
        <w:spacing w:after="0"/>
        <w:ind w:left="0"/>
        <w:jc w:val="both"/>
      </w:pPr>
      <w:r>
        <w:rPr>
          <w:rFonts w:ascii="Times New Roman"/>
          <w:b w:val="false"/>
          <w:i w:val="false"/>
          <w:color w:val="000000"/>
          <w:sz w:val="28"/>
        </w:rPr>
        <w:t>
      5.80-кестеде осы бөлімде қарастырылған қалдық газдарды таңдалған өңдеу үшін күйдіргеннен кейін алынған күкірттің күтілетін жалпы шығымы, алынған қосымша алынған күкірт және құрғақ негізге (SO2 бөлшектер түрінде) қайта есептелген күкірт шығарындылары көрсетілген.</w:t>
      </w:r>
    </w:p>
    <w:bookmarkEnd w:id="64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80</w:t>
      </w:r>
      <w:r>
        <w:rPr>
          <w:rFonts w:ascii="Times New Roman"/>
          <w:b w:val="false"/>
          <w:i w:val="false"/>
          <w:color w:val="000000"/>
          <w:sz w:val="28"/>
        </w:rPr>
        <w:t>-кесте. Әртүрлі TGTU процестері мен конфигурациялары үшін SRU күтілетін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Бастапқыда екі сатылы Клаус механизмімен жабдықталған типтік SRU тәулігіне 100 тонна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6" w:id="6455"/>
          <w:p>
            <w:pPr>
              <w:spacing w:after="20"/>
              <w:ind w:left="20"/>
              <w:jc w:val="both"/>
            </w:pPr>
            <w:r>
              <w:rPr>
                <w:rFonts w:ascii="Times New Roman"/>
                <w:b w:val="false"/>
                <w:i w:val="false"/>
                <w:color w:val="000000"/>
                <w:sz w:val="20"/>
              </w:rPr>
              <w:t>
Күтілетін экстракция тиімділігі</w:t>
            </w:r>
          </w:p>
          <w:bookmarkEnd w:id="6455"/>
          <w:p>
            <w:pPr>
              <w:spacing w:after="20"/>
              <w:ind w:left="20"/>
              <w:jc w:val="both"/>
            </w:pPr>
            <w:r>
              <w:rPr>
                <w:rFonts w:ascii="Times New Roman"/>
                <w:b w:val="false"/>
                <w:i w:val="false"/>
                <w:color w:val="000000"/>
                <w:sz w:val="20"/>
              </w:rPr>
              <w:t>
күкірт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7" w:id="6456"/>
          <w:p>
            <w:pPr>
              <w:spacing w:after="20"/>
              <w:ind w:left="20"/>
              <w:jc w:val="both"/>
            </w:pPr>
            <w:r>
              <w:rPr>
                <w:rFonts w:ascii="Times New Roman"/>
                <w:b w:val="false"/>
                <w:i w:val="false"/>
                <w:color w:val="000000"/>
                <w:sz w:val="20"/>
              </w:rPr>
              <w:t>
Алынған күтілетін қосымша көлем</w:t>
            </w:r>
          </w:p>
          <w:bookmarkEnd w:id="6456"/>
          <w:p>
            <w:pPr>
              <w:spacing w:after="20"/>
              <w:ind w:left="20"/>
              <w:jc w:val="both"/>
            </w:pPr>
            <w:r>
              <w:rPr>
                <w:rFonts w:ascii="Times New Roman"/>
                <w:b w:val="false"/>
                <w:i w:val="false"/>
                <w:color w:val="000000"/>
                <w:sz w:val="20"/>
              </w:rPr>
              <w:t>
күкірт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8" w:id="6457"/>
          <w:p>
            <w:pPr>
              <w:spacing w:after="20"/>
              <w:ind w:left="20"/>
              <w:jc w:val="both"/>
            </w:pPr>
            <w:r>
              <w:rPr>
                <w:rFonts w:ascii="Times New Roman"/>
                <w:b w:val="false"/>
                <w:i w:val="false"/>
                <w:color w:val="000000"/>
                <w:sz w:val="20"/>
              </w:rPr>
              <w:t>
SO2 болжамды концентрациясы</w:t>
            </w:r>
          </w:p>
          <w:bookmarkEnd w:id="6457"/>
          <w:p>
            <w:pPr>
              <w:spacing w:after="20"/>
              <w:ind w:left="20"/>
              <w:jc w:val="both"/>
            </w:pPr>
            <w:r>
              <w:rPr>
                <w:rFonts w:ascii="Times New Roman"/>
                <w:b w:val="false"/>
                <w:i w:val="false"/>
                <w:color w:val="000000"/>
                <w:sz w:val="20"/>
              </w:rPr>
              <w:t>
жағу сатысынан кейін (құрғақ затқа есептегенде O2 3 % құрамы)***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процесс: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 тәул.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 (екі сатылы Клаус)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31000-38000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Клаустың 3-ші кезеңі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16000-31000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Клаустың 3-ші кезеңі және Selectox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Күкіртке тікелей тотығу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PROClaus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SuperClaus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98-99,3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5700 - 16000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Клаус реакциясының жалғасы / шықтан төмен нүкте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CBA (суық қабаттағы сіңу)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 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Clauspol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 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Clauspol II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1600-8100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Sulfreen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6500-8100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9" w:id="6458"/>
          <w:p>
            <w:pPr>
              <w:spacing w:after="20"/>
              <w:ind w:left="20"/>
              <w:jc w:val="both"/>
            </w:pPr>
            <w:r>
              <w:rPr>
                <w:rFonts w:ascii="Times New Roman"/>
                <w:b w:val="false"/>
                <w:i w:val="false"/>
                <w:color w:val="000000"/>
                <w:sz w:val="20"/>
              </w:rPr>
              <w:t>
+ Клаустың 3-ші кезеңі</w:t>
            </w:r>
          </w:p>
          <w:bookmarkEnd w:id="6458"/>
          <w:p>
            <w:pPr>
              <w:spacing w:after="20"/>
              <w:ind w:left="20"/>
              <w:jc w:val="both"/>
            </w:pPr>
            <w:r>
              <w:rPr>
                <w:rFonts w:ascii="Times New Roman"/>
                <w:b w:val="false"/>
                <w:i w:val="false"/>
                <w:color w:val="000000"/>
                <w:sz w:val="20"/>
              </w:rPr>
              <w:t xml:space="preserve">
+ Sulfreen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DoxoSulfreen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HydroSulfreen********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2500-4100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Maxisulf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0" w:id="6459"/>
          <w:p>
            <w:pPr>
              <w:spacing w:after="20"/>
              <w:ind w:left="20"/>
              <w:jc w:val="both"/>
            </w:pPr>
            <w:r>
              <w:rPr>
                <w:rFonts w:ascii="Times New Roman"/>
                <w:b w:val="false"/>
                <w:i w:val="false"/>
                <w:color w:val="000000"/>
                <w:sz w:val="20"/>
              </w:rPr>
              <w:t>
+ Клаустың 3-ші кезеңі</w:t>
            </w:r>
          </w:p>
          <w:bookmarkEnd w:id="6459"/>
          <w:p>
            <w:pPr>
              <w:spacing w:after="20"/>
              <w:ind w:left="20"/>
              <w:jc w:val="both"/>
            </w:pPr>
            <w:r>
              <w:rPr>
                <w:rFonts w:ascii="Times New Roman"/>
                <w:b w:val="false"/>
                <w:i w:val="false"/>
                <w:color w:val="000000"/>
                <w:sz w:val="20"/>
              </w:rPr>
              <w:t>
+ Maxisulf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4000-8100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H2S-тен H2S және S-ге дейін қалпына келтіру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Flexsorb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SCOT (амин негізіндегі процесс)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 99,95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 4100**********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1" w:id="6460"/>
          <w:p>
            <w:pPr>
              <w:spacing w:after="20"/>
              <w:ind w:left="20"/>
              <w:jc w:val="both"/>
            </w:pPr>
            <w:r>
              <w:rPr>
                <w:rFonts w:ascii="Times New Roman"/>
                <w:b w:val="false"/>
                <w:i w:val="false"/>
                <w:color w:val="000000"/>
                <w:sz w:val="20"/>
              </w:rPr>
              <w:t>
+ LO-CAT</w:t>
            </w:r>
          </w:p>
          <w:bookmarkEnd w:id="6460"/>
          <w:p>
            <w:pPr>
              <w:spacing w:after="20"/>
              <w:ind w:left="20"/>
              <w:jc w:val="both"/>
            </w:pPr>
            <w:r>
              <w:rPr>
                <w:rFonts w:ascii="Times New Roman"/>
                <w:b w:val="false"/>
                <w:i w:val="false"/>
                <w:color w:val="000000"/>
                <w:sz w:val="20"/>
              </w:rPr>
              <w:t xml:space="preserve">
II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Beavon (BSR)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 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800 - 4100**********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SO2 шығарындыларын азайту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техникасы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80010)</w:t>
            </w:r>
          </w:p>
        </w:tc>
      </w:tr>
    </w:tbl>
    <w:bookmarkStart w:name="z7212" w:id="6461"/>
    <w:p>
      <w:pPr>
        <w:spacing w:after="0"/>
        <w:ind w:left="0"/>
        <w:jc w:val="both"/>
      </w:pPr>
      <w:r>
        <w:rPr>
          <w:rFonts w:ascii="Times New Roman"/>
          <w:b w:val="false"/>
          <w:i w:val="false"/>
          <w:color w:val="000000"/>
          <w:sz w:val="28"/>
        </w:rPr>
        <w:t>
      Күкірт өндірудің тиімділігінің негізгі көзі: [131, Ballaguet et al.2006], [76, Hydrocarbon Processing 2011]</w:t>
      </w:r>
    </w:p>
    <w:bookmarkEnd w:id="6461"/>
    <w:bookmarkStart w:name="z7213" w:id="6462"/>
    <w:p>
      <w:pPr>
        <w:spacing w:after="0"/>
        <w:ind w:left="0"/>
        <w:jc w:val="both"/>
      </w:pPr>
      <w:r>
        <w:rPr>
          <w:rFonts w:ascii="Times New Roman"/>
          <w:b w:val="false"/>
          <w:i w:val="false"/>
          <w:color w:val="000000"/>
          <w:sz w:val="28"/>
        </w:rPr>
        <w:t>
      * (SRU + TGTU) үшін;</w:t>
      </w:r>
    </w:p>
    <w:bookmarkEnd w:id="6462"/>
    <w:bookmarkStart w:name="z7214" w:id="6463"/>
    <w:p>
      <w:pPr>
        <w:spacing w:after="0"/>
        <w:ind w:left="0"/>
        <w:jc w:val="both"/>
      </w:pPr>
      <w:r>
        <w:rPr>
          <w:rFonts w:ascii="Times New Roman"/>
          <w:b w:val="false"/>
          <w:i w:val="false"/>
          <w:color w:val="000000"/>
          <w:sz w:val="28"/>
        </w:rPr>
        <w:t>
      ** тек TGTU-дан;</w:t>
      </w:r>
    </w:p>
    <w:bookmarkEnd w:id="6463"/>
    <w:bookmarkStart w:name="z7215" w:id="6464"/>
    <w:p>
      <w:pPr>
        <w:spacing w:after="0"/>
        <w:ind w:left="0"/>
        <w:jc w:val="both"/>
      </w:pPr>
      <w:r>
        <w:rPr>
          <w:rFonts w:ascii="Times New Roman"/>
          <w:b w:val="false"/>
          <w:i w:val="false"/>
          <w:color w:val="000000"/>
          <w:sz w:val="28"/>
        </w:rPr>
        <w:t>
      *** есептеуді қолдану: жану сатысынан кейінгі SO 2 концентрациясы отын газы / қышқыл газының қатынасына байланысты (FG/AG SRU конфигурациясына және жұмыс параметріне байланысты). Иллюстрация үшін FG / AG қатынасы 4 % - ға тең болды;</w:t>
      </w:r>
    </w:p>
    <w:bookmarkEnd w:id="6464"/>
    <w:bookmarkStart w:name="z7216" w:id="6465"/>
    <w:p>
      <w:pPr>
        <w:spacing w:after="0"/>
        <w:ind w:left="0"/>
        <w:jc w:val="both"/>
      </w:pPr>
      <w:r>
        <w:rPr>
          <w:rFonts w:ascii="Times New Roman"/>
          <w:b w:val="false"/>
          <w:i w:val="false"/>
          <w:color w:val="000000"/>
          <w:sz w:val="28"/>
        </w:rPr>
        <w:t>
      **** жоғарғы деңгей - бұл кепілдендірілген максималды мән;</w:t>
      </w:r>
    </w:p>
    <w:bookmarkEnd w:id="6465"/>
    <w:bookmarkStart w:name="z7217" w:id="6466"/>
    <w:p>
      <w:pPr>
        <w:spacing w:after="0"/>
        <w:ind w:left="0"/>
        <w:jc w:val="both"/>
      </w:pPr>
      <w:r>
        <w:rPr>
          <w:rFonts w:ascii="Times New Roman"/>
          <w:b w:val="false"/>
          <w:i w:val="false"/>
          <w:color w:val="000000"/>
          <w:sz w:val="28"/>
        </w:rPr>
        <w:t>
      ***** осы "қолдану туралы ақпарат"бөлімінде қараңыз;</w:t>
      </w:r>
    </w:p>
    <w:bookmarkEnd w:id="6466"/>
    <w:bookmarkStart w:name="z7218" w:id="6467"/>
    <w:p>
      <w:pPr>
        <w:spacing w:after="0"/>
        <w:ind w:left="0"/>
        <w:jc w:val="both"/>
      </w:pPr>
      <w:r>
        <w:rPr>
          <w:rFonts w:ascii="Times New Roman"/>
          <w:b w:val="false"/>
          <w:i w:val="false"/>
          <w:color w:val="000000"/>
          <w:sz w:val="28"/>
        </w:rPr>
        <w:t>
      ****** жоғарғы деңгей cos және CS 2 каталитикалық кезең арқылы 300 ppmv S дейін гидролизденуін талап етеді;</w:t>
      </w:r>
    </w:p>
    <w:bookmarkEnd w:id="6467"/>
    <w:bookmarkStart w:name="z7219" w:id="6468"/>
    <w:p>
      <w:pPr>
        <w:spacing w:after="0"/>
        <w:ind w:left="0"/>
        <w:jc w:val="both"/>
      </w:pPr>
      <w:r>
        <w:rPr>
          <w:rFonts w:ascii="Times New Roman"/>
          <w:b w:val="false"/>
          <w:i w:val="false"/>
          <w:color w:val="000000"/>
          <w:sz w:val="28"/>
        </w:rPr>
        <w:t>
      ******* Sulfreen реакторлары, гидролиз секциясы және DoxoSulfreen реакторлары;</w:t>
      </w:r>
    </w:p>
    <w:bookmarkEnd w:id="6468"/>
    <w:bookmarkStart w:name="z7220" w:id="6469"/>
    <w:p>
      <w:pPr>
        <w:spacing w:after="0"/>
        <w:ind w:left="0"/>
        <w:jc w:val="both"/>
      </w:pPr>
      <w:r>
        <w:rPr>
          <w:rFonts w:ascii="Times New Roman"/>
          <w:b w:val="false"/>
          <w:i w:val="false"/>
          <w:color w:val="000000"/>
          <w:sz w:val="28"/>
        </w:rPr>
        <w:t>
      ******** Sulfreen реакторлары және гидролиз секциясы;</w:t>
      </w:r>
    </w:p>
    <w:bookmarkEnd w:id="6469"/>
    <w:bookmarkStart w:name="z7221" w:id="6470"/>
    <w:p>
      <w:pPr>
        <w:spacing w:after="0"/>
        <w:ind w:left="0"/>
        <w:jc w:val="both"/>
      </w:pPr>
      <w:r>
        <w:rPr>
          <w:rFonts w:ascii="Times New Roman"/>
          <w:b w:val="false"/>
          <w:i w:val="false"/>
          <w:color w:val="000000"/>
          <w:sz w:val="28"/>
        </w:rPr>
        <w:t>
      ********* LO-CAT II қалдық газын жағуға болмайтындықтан, күкірт H2S түрінде болады;</w:t>
      </w:r>
    </w:p>
    <w:bookmarkEnd w:id="6470"/>
    <w:bookmarkStart w:name="z7222" w:id="6471"/>
    <w:p>
      <w:pPr>
        <w:spacing w:after="0"/>
        <w:ind w:left="0"/>
        <w:jc w:val="both"/>
      </w:pPr>
      <w:r>
        <w:rPr>
          <w:rFonts w:ascii="Times New Roman"/>
          <w:b w:val="false"/>
          <w:i w:val="false"/>
          <w:color w:val="000000"/>
          <w:sz w:val="28"/>
        </w:rPr>
        <w:t>
      ********** бұл әдіс үшін жағу кезеңі жүйелі түрде талап етілмеуі мүмкін.</w:t>
      </w:r>
    </w:p>
    <w:bookmarkEnd w:id="6471"/>
    <w:bookmarkStart w:name="z7223" w:id="6472"/>
    <w:p>
      <w:pPr>
        <w:spacing w:after="0"/>
        <w:ind w:left="0"/>
        <w:jc w:val="left"/>
      </w:pPr>
      <w:r>
        <w:rPr>
          <w:rFonts w:ascii="Times New Roman"/>
          <w:b/>
          <w:i w:val="false"/>
          <w:color w:val="000000"/>
        </w:rPr>
        <w:t xml:space="preserve"> Экологиялық көрсеткіштер және пайдалану деректері</w:t>
      </w:r>
    </w:p>
    <w:bookmarkEnd w:id="6472"/>
    <w:bookmarkStart w:name="z7224" w:id="6473"/>
    <w:p>
      <w:pPr>
        <w:spacing w:after="0"/>
        <w:ind w:left="0"/>
        <w:jc w:val="both"/>
      </w:pPr>
      <w:r>
        <w:rPr>
          <w:rFonts w:ascii="Times New Roman"/>
          <w:b w:val="false"/>
          <w:i w:val="false"/>
          <w:color w:val="000000"/>
          <w:sz w:val="28"/>
        </w:rPr>
        <w:t>
      Оның TGTU-мен байланысты SRU-дан күкірттің нақты шығуы шикізаттың құрамына, катализатордың жұмыс уақытына (TGTU каталитикалық тотығуы үшін) және жұмыс циклі кезінде прогрессивті ластануға байланысты. 5.80-кесте 2004-2008 жылдар аралығында 40-тан астам еуропалық мұнай өңдеу зауыттарында жүргізілген күкірт алудың нақты өлшемдеріне негізделген. Өлшеу науқандары шектеулі уақыт кезеңінде (1-2 күн) катализатор циклінің әртүрлі кезеңдерінде жүргізілді, бұл қондырғының жұмыс жағдайларының кең спектрін және катализатордың қызмет ету мерзіміне байланысты жағдайларды көрсетеді.</w:t>
      </w:r>
    </w:p>
    <w:bookmarkEnd w:id="6473"/>
    <w:bookmarkStart w:name="z7225" w:id="6474"/>
    <w:p>
      <w:pPr>
        <w:spacing w:after="0"/>
        <w:ind w:left="0"/>
        <w:jc w:val="both"/>
      </w:pPr>
      <w:r>
        <w:rPr>
          <w:rFonts w:ascii="Times New Roman"/>
          <w:b w:val="false"/>
          <w:i w:val="false"/>
          <w:color w:val="000000"/>
          <w:sz w:val="28"/>
        </w:rPr>
        <w:t>
      Кросс-медиа әсерлері</w:t>
      </w:r>
    </w:p>
    <w:bookmarkEnd w:id="6474"/>
    <w:bookmarkStart w:name="z7226" w:id="6475"/>
    <w:p>
      <w:pPr>
        <w:spacing w:after="0"/>
        <w:ind w:left="0"/>
        <w:jc w:val="both"/>
      </w:pPr>
      <w:r>
        <w:rPr>
          <w:rFonts w:ascii="Times New Roman"/>
          <w:b w:val="false"/>
          <w:i w:val="false"/>
          <w:color w:val="000000"/>
          <w:sz w:val="28"/>
        </w:rPr>
        <w:t>
      SO2-нің төмендеуі CO 2 шығарындыларының көбеюіне әкеледі. Мысалы, қалдық газдарды өңдеуді қолдану SO 2 құрамының 96 % - ға төмендеуіне әкеледі (үш реактормен салыстырғанда), алайда со 2 құрамының 110 % - ға артуымен. Мысалы, өнімділігі тәулігіне 100 тонна күкірт болатын Клаусты үш реактормен орнату үшін TGTU қолдану SO2 шығарындыларын тәулігіне 0,1 тоннаға дейін төмендетеді., бірақ СО2 шығарындыларын тәулігіне 18 тоннаға дейін арттыру арқылы. (5.81 және 5.82-кесте).</w:t>
      </w:r>
    </w:p>
    <w:bookmarkEnd w:id="64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81</w:t>
      </w:r>
      <w:r>
        <w:rPr>
          <w:rFonts w:ascii="Times New Roman"/>
          <w:b w:val="false"/>
          <w:i w:val="false"/>
          <w:color w:val="000000"/>
          <w:sz w:val="28"/>
        </w:rPr>
        <w:t>-кесте. Кейбір TGTU байланысты кросс медиа әсерлер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20 000 т/СТҚ/ТГКУ-ға есептегендегі шығарындылар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мин. /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8" w:id="6476"/>
          <w:p>
            <w:pPr>
              <w:spacing w:after="20"/>
              <w:ind w:left="20"/>
              <w:jc w:val="both"/>
            </w:pPr>
            <w:r>
              <w:rPr>
                <w:rFonts w:ascii="Times New Roman"/>
                <w:b w:val="false"/>
                <w:i w:val="false"/>
                <w:color w:val="000000"/>
                <w:sz w:val="20"/>
              </w:rPr>
              <w:t xml:space="preserve">
Бөлінетін газ SRU үшін салқындату </w:t>
            </w:r>
          </w:p>
          <w:bookmarkEnd w:id="6476"/>
          <w:p>
            <w:pPr>
              <w:spacing w:after="20"/>
              <w:ind w:left="20"/>
              <w:jc w:val="both"/>
            </w:pPr>
            <w:r>
              <w:rPr>
                <w:rFonts w:ascii="Times New Roman"/>
                <w:b w:val="false"/>
                <w:i w:val="false"/>
                <w:color w:val="000000"/>
                <w:sz w:val="20"/>
              </w:rPr>
              <w:t>
бағанынан қышқыл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9" w:id="6477"/>
          <w:p>
            <w:pPr>
              <w:spacing w:after="20"/>
              <w:ind w:left="20"/>
              <w:jc w:val="both"/>
            </w:pPr>
            <w:r>
              <w:rPr>
                <w:rFonts w:ascii="Times New Roman"/>
                <w:b w:val="false"/>
                <w:i w:val="false"/>
                <w:color w:val="000000"/>
                <w:sz w:val="20"/>
              </w:rPr>
              <w:t>
өндірілген 1 м3/тонна S</w:t>
            </w:r>
          </w:p>
          <w:bookmarkEnd w:id="6477"/>
          <w:p>
            <w:pPr>
              <w:spacing w:after="20"/>
              <w:ind w:left="20"/>
              <w:jc w:val="both"/>
            </w:pPr>
            <w:r>
              <w:rPr>
                <w:rFonts w:ascii="Times New Roman"/>
                <w:b w:val="false"/>
                <w:i w:val="false"/>
                <w:color w:val="000000"/>
                <w:sz w:val="20"/>
              </w:rPr>
              <w:t>
(2 м 3/сағ)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H2S: 50 мг/л; Фенол: 100 мг / л; NH 3: 2 000 мг/л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SWS тазалау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0" w:id="6478"/>
          <w:p>
            <w:pPr>
              <w:spacing w:after="20"/>
              <w:ind w:left="20"/>
              <w:jc w:val="both"/>
            </w:pPr>
            <w:r>
              <w:rPr>
                <w:rFonts w:ascii="Times New Roman"/>
                <w:b w:val="false"/>
                <w:i w:val="false"/>
                <w:color w:val="000000"/>
                <w:sz w:val="20"/>
              </w:rPr>
              <w:t>
Қалдықтар:</w:t>
            </w:r>
          </w:p>
          <w:bookmarkEnd w:id="6478"/>
          <w:p>
            <w:pPr>
              <w:spacing w:after="20"/>
              <w:ind w:left="20"/>
              <w:jc w:val="both"/>
            </w:pPr>
            <w:r>
              <w:rPr>
                <w:rFonts w:ascii="Times New Roman"/>
                <w:b w:val="false"/>
                <w:i w:val="false"/>
                <w:color w:val="000000"/>
                <w:sz w:val="20"/>
              </w:rPr>
              <w:t>
SCOT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TGTU катализаторы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Регенерация және кәдеге жарату 20-100 т/жыл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1" w:id="6479"/>
          <w:p>
            <w:pPr>
              <w:spacing w:after="20"/>
              <w:ind w:left="20"/>
              <w:jc w:val="both"/>
            </w:pPr>
            <w:r>
              <w:rPr>
                <w:rFonts w:ascii="Times New Roman"/>
                <w:b w:val="false"/>
                <w:i w:val="false"/>
                <w:color w:val="000000"/>
                <w:sz w:val="20"/>
              </w:rPr>
              <w:t>
2-Al2O3 үшін 8 % Ni / Mo,</w:t>
            </w:r>
          </w:p>
          <w:bookmarkEnd w:id="6479"/>
          <w:p>
            <w:pPr>
              <w:spacing w:after="20"/>
              <w:ind w:left="20"/>
              <w:jc w:val="both"/>
            </w:pPr>
            <w:r>
              <w:rPr>
                <w:rFonts w:ascii="Times New Roman"/>
                <w:b w:val="false"/>
                <w:i w:val="false"/>
                <w:color w:val="000000"/>
                <w:sz w:val="20"/>
              </w:rPr>
              <w:t>
</w:t>
            </w:r>
            <w:r>
              <w:rPr>
                <w:rFonts w:ascii="Times New Roman"/>
                <w:b w:val="false"/>
                <w:i w:val="false"/>
                <w:color w:val="000000"/>
                <w:sz w:val="20"/>
              </w:rPr>
              <w:t>S: 5 – 15 %;</w:t>
            </w:r>
          </w:p>
          <w:p>
            <w:pPr>
              <w:spacing w:after="20"/>
              <w:ind w:left="20"/>
              <w:jc w:val="both"/>
            </w:pPr>
            <w:r>
              <w:rPr>
                <w:rFonts w:ascii="Times New Roman"/>
                <w:b w:val="false"/>
                <w:i w:val="false"/>
                <w:color w:val="000000"/>
                <w:sz w:val="20"/>
              </w:rPr>
              <w:t>
Кокс: 10-30 %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3" w:id="6480"/>
          <w:p>
            <w:pPr>
              <w:spacing w:after="20"/>
              <w:ind w:left="20"/>
              <w:jc w:val="both"/>
            </w:pPr>
            <w:r>
              <w:rPr>
                <w:rFonts w:ascii="Times New Roman"/>
                <w:b w:val="false"/>
                <w:i w:val="false"/>
                <w:color w:val="000000"/>
                <w:sz w:val="20"/>
              </w:rPr>
              <w:t>
Пайдаланылған Клаустың катализаторы</w:t>
            </w:r>
          </w:p>
          <w:bookmarkEnd w:id="64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пирофорен және </w:t>
            </w:r>
          </w:p>
          <w:p>
            <w:pPr>
              <w:spacing w:after="20"/>
              <w:ind w:left="20"/>
              <w:jc w:val="both"/>
            </w:pPr>
            <w:r>
              <w:rPr>
                <w:rFonts w:ascii="Times New Roman"/>
                <w:b w:val="false"/>
                <w:i w:val="false"/>
                <w:color w:val="000000"/>
                <w:sz w:val="20"/>
              </w:rPr>
              <w:t>
N2 үрлеу қажет етеді</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82</w:t>
      </w:r>
      <w:r>
        <w:rPr>
          <w:rFonts w:ascii="Times New Roman"/>
          <w:b w:val="false"/>
          <w:i w:val="false"/>
          <w:color w:val="000000"/>
          <w:sz w:val="28"/>
        </w:rPr>
        <w:t>-кесте. TGTU негізгі санаттары үшін қалпына келтіру тиімділігінің күтілетін ауқымы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TGTU санаттары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6" w:id="6481"/>
          <w:p>
            <w:pPr>
              <w:spacing w:after="20"/>
              <w:ind w:left="20"/>
              <w:jc w:val="both"/>
            </w:pPr>
            <w:r>
              <w:rPr>
                <w:rFonts w:ascii="Times New Roman"/>
                <w:b w:val="false"/>
                <w:i w:val="false"/>
                <w:color w:val="000000"/>
                <w:sz w:val="20"/>
              </w:rPr>
              <w:t>
Жиындар саны</w:t>
            </w:r>
          </w:p>
          <w:bookmarkEnd w:id="6481"/>
          <w:p>
            <w:pPr>
              <w:spacing w:after="20"/>
              <w:ind w:left="20"/>
              <w:jc w:val="both"/>
            </w:pPr>
            <w:r>
              <w:rPr>
                <w:rFonts w:ascii="Times New Roman"/>
                <w:b w:val="false"/>
                <w:i w:val="false"/>
                <w:color w:val="000000"/>
                <w:sz w:val="20"/>
              </w:rPr>
              <w:t>
деректер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Қалпына келтіру тиімділігі (%түрлендірілген H2S) барлық SRU+TGTU үшін орташа тәуліктік мән ретінде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ауқым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Каталитикалық тікелей тотығу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 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 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 нүктесі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 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 99,99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 99,95</w:t>
            </w:r>
          </w:p>
        </w:tc>
      </w:tr>
    </w:tbl>
    <w:bookmarkStart w:name="z7237" w:id="6482"/>
    <w:p>
      <w:pPr>
        <w:spacing w:after="0"/>
        <w:ind w:left="0"/>
        <w:jc w:val="both"/>
      </w:pPr>
      <w:r>
        <w:rPr>
          <w:rFonts w:ascii="Times New Roman"/>
          <w:b w:val="false"/>
          <w:i w:val="false"/>
          <w:color w:val="000000"/>
          <w:sz w:val="28"/>
        </w:rPr>
        <w:t>
      Дереккөз: CONCAWE</w:t>
      </w:r>
    </w:p>
    <w:bookmarkEnd w:id="6482"/>
    <w:bookmarkStart w:name="z7238" w:id="6483"/>
    <w:p>
      <w:pPr>
        <w:spacing w:after="0"/>
        <w:ind w:left="0"/>
        <w:jc w:val="both"/>
      </w:pPr>
      <w:r>
        <w:rPr>
          <w:rFonts w:ascii="Times New Roman"/>
          <w:b w:val="false"/>
          <w:i w:val="false"/>
          <w:color w:val="000000"/>
          <w:sz w:val="28"/>
        </w:rPr>
        <w:t>
      Германияның бес мұнай өңдеу зауытынан сегіз SRU үшін деректерді қалпына келтірудің басқа көрсеткіштері 5.83-кестеде көрсетілген.</w:t>
      </w:r>
    </w:p>
    <w:bookmarkEnd w:id="64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83</w:t>
      </w:r>
      <w:r>
        <w:rPr>
          <w:rFonts w:ascii="Times New Roman"/>
          <w:b w:val="false"/>
          <w:i w:val="false"/>
          <w:color w:val="000000"/>
          <w:sz w:val="28"/>
        </w:rPr>
        <w:t>-кесте.5 неміс мұнай өңдеу зауыттарында TGTU кейін қалқыма күкірт алу ауқымы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 орнату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TGTU процестері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бойынша өнімділік (т / тәул)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0" w:id="6484"/>
          <w:p>
            <w:pPr>
              <w:spacing w:after="20"/>
              <w:ind w:left="20"/>
              <w:jc w:val="both"/>
            </w:pPr>
            <w:r>
              <w:rPr>
                <w:rFonts w:ascii="Times New Roman"/>
                <w:b w:val="false"/>
                <w:i w:val="false"/>
                <w:color w:val="000000"/>
                <w:sz w:val="20"/>
              </w:rPr>
              <w:t>
Пайдалану деректері</w:t>
            </w:r>
          </w:p>
          <w:bookmarkEnd w:id="6484"/>
          <w:p>
            <w:pPr>
              <w:spacing w:after="20"/>
              <w:ind w:left="20"/>
              <w:jc w:val="both"/>
            </w:pPr>
            <w:r>
              <w:rPr>
                <w:rFonts w:ascii="Times New Roman"/>
                <w:b w:val="false"/>
                <w:i w:val="false"/>
                <w:color w:val="000000"/>
                <w:sz w:val="20"/>
              </w:rPr>
              <w:t>
(т /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 % қалпына келтіру тиімділігі1)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Ref 2 –Claus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Ref 3 –Claus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Ref 3 –Claus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Ref 1 –Claus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Sulfreen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Ref 4 –Claus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Sulfreen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Ref 1 –Claus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Ref 5 –Claus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Ref 2 –Claus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Clauspol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r>
    </w:tbl>
    <w:bookmarkStart w:name="z7241" w:id="6485"/>
    <w:p>
      <w:pPr>
        <w:spacing w:after="0"/>
        <w:ind w:left="0"/>
        <w:jc w:val="both"/>
      </w:pPr>
      <w:r>
        <w:rPr>
          <w:rFonts w:ascii="Times New Roman"/>
          <w:b w:val="false"/>
          <w:i w:val="false"/>
          <w:color w:val="000000"/>
          <w:sz w:val="28"/>
        </w:rPr>
        <w:t xml:space="preserve">
      * тиімділік = 1-SER (күкірт шығарындыларының коэффициенті) ретінде бағаланады. Орташа бір күнде. </w:t>
      </w:r>
    </w:p>
    <w:bookmarkEnd w:id="6485"/>
    <w:bookmarkStart w:name="z7242" w:id="6486"/>
    <w:p>
      <w:pPr>
        <w:spacing w:after="0"/>
        <w:ind w:left="0"/>
        <w:jc w:val="both"/>
      </w:pPr>
      <w:r>
        <w:rPr>
          <w:rFonts w:ascii="Times New Roman"/>
          <w:b w:val="false"/>
          <w:i w:val="false"/>
          <w:color w:val="000000"/>
          <w:sz w:val="28"/>
        </w:rPr>
        <w:t>
      Деректер жоқ: қол жетімді емес.</w:t>
      </w:r>
    </w:p>
    <w:bookmarkEnd w:id="6486"/>
    <w:bookmarkStart w:name="z7243" w:id="6487"/>
    <w:p>
      <w:pPr>
        <w:spacing w:after="0"/>
        <w:ind w:left="0"/>
        <w:jc w:val="both"/>
      </w:pPr>
      <w:r>
        <w:rPr>
          <w:rFonts w:ascii="Times New Roman"/>
          <w:b w:val="false"/>
          <w:i w:val="false"/>
          <w:color w:val="000000"/>
          <w:sz w:val="28"/>
        </w:rPr>
        <w:t>
      Дереккөз: TWG 2010-DE</w:t>
      </w:r>
    </w:p>
    <w:bookmarkEnd w:id="6487"/>
    <w:bookmarkStart w:name="z7244" w:id="6488"/>
    <w:p>
      <w:pPr>
        <w:spacing w:after="0"/>
        <w:ind w:left="0"/>
        <w:jc w:val="both"/>
      </w:pPr>
      <w:r>
        <w:rPr>
          <w:rFonts w:ascii="Times New Roman"/>
          <w:b w:val="false"/>
          <w:i w:val="false"/>
          <w:color w:val="000000"/>
          <w:sz w:val="28"/>
        </w:rPr>
        <w:t>
      Қолданылуы</w:t>
      </w:r>
    </w:p>
    <w:bookmarkEnd w:id="6488"/>
    <w:bookmarkStart w:name="z7245" w:id="6489"/>
    <w:p>
      <w:pPr>
        <w:spacing w:after="0"/>
        <w:ind w:left="0"/>
        <w:jc w:val="both"/>
      </w:pPr>
      <w:r>
        <w:rPr>
          <w:rFonts w:ascii="Times New Roman"/>
          <w:b w:val="false"/>
          <w:i w:val="false"/>
          <w:color w:val="000000"/>
          <w:sz w:val="28"/>
        </w:rPr>
        <w:t>
      TGTUs жаңа және қолданыстағы зауыттарға қолданылады. Сарқынды сулар мен қалдық газдарды тазартатын аралас қондырғылардың қуаты 2 тоннадан 2000 тоннаға дейін күкірт құрайды. Алайда, мұндай блоктар алатын кеңістік айтарлықтай болуы мүмкін. Мысалы, жаңа TGT қондырғысы (газды дайындау қуаты 540 т/тәул. - тәулігіне 10 тонна күкірт алу.), Клаустың үшінші сатысы мен TGT Sulfreen Maxisulf 2008 жылы француз алаңында салынған және 960 м2 аумақты алып жатыр.</w:t>
      </w:r>
    </w:p>
    <w:bookmarkEnd w:id="6489"/>
    <w:bookmarkStart w:name="z7246" w:id="6490"/>
    <w:p>
      <w:pPr>
        <w:spacing w:after="0"/>
        <w:ind w:left="0"/>
        <w:jc w:val="both"/>
      </w:pPr>
      <w:r>
        <w:rPr>
          <w:rFonts w:ascii="Times New Roman"/>
          <w:b w:val="false"/>
          <w:i w:val="false"/>
          <w:color w:val="000000"/>
          <w:sz w:val="28"/>
        </w:rPr>
        <w:t>
      Натрий тұздары мен жоғары коррозиялық құрамдастарының (SO3 және NH4 H2SO4) жауын-шашынының пайда болуына ықпал ететін жағымсыз реакцияларға байланысты Клаусполдың екі блогын (0-25 %) қолданудың төмен деңгейіне байланысты айтарлықтай қиындықтар туралы хабарланды. Сонымен қатар, тазалау және техникалық қызмет көрсету аялдамалары күкіртпен және PEG-мен (DCO 200 г/л) ластанған қатты ластанған сарқынды сулардың пайда болуына әкеледі.</w:t>
      </w:r>
    </w:p>
    <w:bookmarkEnd w:id="6490"/>
    <w:bookmarkStart w:name="z7247" w:id="6491"/>
    <w:p>
      <w:pPr>
        <w:spacing w:after="0"/>
        <w:ind w:left="0"/>
        <w:jc w:val="both"/>
      </w:pPr>
      <w:r>
        <w:rPr>
          <w:rFonts w:ascii="Times New Roman"/>
          <w:b w:val="false"/>
          <w:i w:val="false"/>
          <w:color w:val="000000"/>
          <w:sz w:val="28"/>
        </w:rPr>
        <w:t>
      Экономика</w:t>
      </w:r>
    </w:p>
    <w:bookmarkEnd w:id="6491"/>
    <w:bookmarkStart w:name="z7248" w:id="6492"/>
    <w:p>
      <w:pPr>
        <w:spacing w:after="0"/>
        <w:ind w:left="0"/>
        <w:jc w:val="both"/>
      </w:pPr>
      <w:r>
        <w:rPr>
          <w:rFonts w:ascii="Times New Roman"/>
          <w:b w:val="false"/>
          <w:i w:val="false"/>
          <w:color w:val="000000"/>
          <w:sz w:val="28"/>
        </w:rPr>
        <w:t>
      5.84-кестеде жаңа SRU немесе қолданыстағы SRU жаңартуға арналған шығындар күкірт алудың мақсатты деңгейіне және тазарту қуатына байланысты, ал 5.20-кестеде Клаустың екі сатылы базалық жағдайымен салыстырғанда TGT нұсқаларының негізгі санаттары үшін салыстырмалы Капиталды шығындарды салыстыру көрсетілген.</w:t>
      </w:r>
    </w:p>
    <w:bookmarkEnd w:id="64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84</w:t>
      </w:r>
      <w:r>
        <w:rPr>
          <w:rFonts w:ascii="Times New Roman"/>
          <w:b w:val="false"/>
          <w:i w:val="false"/>
          <w:color w:val="000000"/>
          <w:sz w:val="28"/>
        </w:rPr>
        <w:t>-кесте. Өңдеу қуатына байланысты жаңа SRU және SRU модернизациясы үшін шығындар мысалдары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қалпына келтіру кірістілігі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т / тәул.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0" w:id="6493"/>
          <w:p>
            <w:pPr>
              <w:spacing w:after="20"/>
              <w:ind w:left="20"/>
              <w:jc w:val="both"/>
            </w:pPr>
            <w:r>
              <w:rPr>
                <w:rFonts w:ascii="Times New Roman"/>
                <w:b w:val="false"/>
                <w:i w:val="false"/>
                <w:color w:val="000000"/>
                <w:sz w:val="20"/>
              </w:rPr>
              <w:t>
Шамамен капитал құны,</w:t>
            </w:r>
          </w:p>
          <w:bookmarkEnd w:id="6493"/>
          <w:p>
            <w:pPr>
              <w:spacing w:after="20"/>
              <w:ind w:left="20"/>
              <w:jc w:val="both"/>
            </w:pPr>
            <w:r>
              <w:rPr>
                <w:rFonts w:ascii="Times New Roman"/>
                <w:b w:val="false"/>
                <w:i w:val="false"/>
                <w:color w:val="000000"/>
                <w:sz w:val="20"/>
              </w:rPr>
              <w:t>
млн еуро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шамамен пайдалану шығындары, млн еуро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Клаустың қосымша 3-ші сатысы +&gt; 98,5 % алу үшін TGTU (Maxisulf)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Қолданыстағы SRU жаңа Sulfreen TGT (Sulfreen) 99,5 % береді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Клаустың қосымша 3-ші сатысы +&gt; 98,5 % алу үшін TGTU (Superclaus)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1" w:id="6494"/>
          <w:p>
            <w:pPr>
              <w:spacing w:after="20"/>
              <w:ind w:left="20"/>
              <w:jc w:val="both"/>
            </w:pPr>
            <w:r>
              <w:rPr>
                <w:rFonts w:ascii="Times New Roman"/>
                <w:b w:val="false"/>
                <w:i w:val="false"/>
                <w:color w:val="000000"/>
                <w:sz w:val="20"/>
              </w:rPr>
              <w:t>
600000</w:t>
            </w:r>
          </w:p>
          <w:bookmarkEnd w:id="6494"/>
          <w:p>
            <w:pPr>
              <w:spacing w:after="20"/>
              <w:ind w:left="20"/>
              <w:jc w:val="both"/>
            </w:pPr>
            <w:r>
              <w:rPr>
                <w:rFonts w:ascii="Times New Roman"/>
                <w:b w:val="false"/>
                <w:i w:val="false"/>
                <w:color w:val="000000"/>
                <w:sz w:val="20"/>
              </w:rPr>
              <w:t>
(2005)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SRU, TGTU қоса алғанда,&gt; 99 % S шығаруды қамтамасыз етеді (1998)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2" w:id="6495"/>
          <w:p>
            <w:pPr>
              <w:spacing w:after="20"/>
              <w:ind w:left="20"/>
              <w:jc w:val="both"/>
            </w:pPr>
            <w:r>
              <w:rPr>
                <w:rFonts w:ascii="Times New Roman"/>
                <w:b w:val="false"/>
                <w:i w:val="false"/>
                <w:color w:val="000000"/>
                <w:sz w:val="20"/>
              </w:rPr>
              <w:t>
50</w:t>
            </w:r>
          </w:p>
          <w:bookmarkEnd w:id="6495"/>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4" w:id="6496"/>
          <w:p>
            <w:pPr>
              <w:spacing w:after="20"/>
              <w:ind w:left="20"/>
              <w:jc w:val="both"/>
            </w:pPr>
            <w:r>
              <w:rPr>
                <w:rFonts w:ascii="Times New Roman"/>
                <w:b w:val="false"/>
                <w:i w:val="false"/>
                <w:color w:val="000000"/>
                <w:sz w:val="20"/>
              </w:rPr>
              <w:t>
12</w:t>
            </w:r>
          </w:p>
          <w:bookmarkEnd w:id="6496"/>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6" w:id="6497"/>
          <w:p>
            <w:pPr>
              <w:spacing w:after="20"/>
              <w:ind w:left="20"/>
              <w:jc w:val="both"/>
            </w:pPr>
            <w:r>
              <w:rPr>
                <w:rFonts w:ascii="Times New Roman"/>
                <w:b w:val="false"/>
                <w:i w:val="false"/>
                <w:color w:val="000000"/>
                <w:sz w:val="20"/>
              </w:rPr>
              <w:t xml:space="preserve">
Қолданыстағы SRU-ны алуды 99 % дейін арттыру үшін қалдық газдарды тазарту қондырғысы </w:t>
            </w:r>
          </w:p>
          <w:bookmarkEnd w:id="6497"/>
          <w:p>
            <w:pPr>
              <w:spacing w:after="20"/>
              <w:ind w:left="20"/>
              <w:jc w:val="both"/>
            </w:pPr>
            <w:r>
              <w:rPr>
                <w:rFonts w:ascii="Times New Roman"/>
                <w:b w:val="false"/>
                <w:i w:val="false"/>
                <w:color w:val="000000"/>
                <w:sz w:val="20"/>
              </w:rPr>
              <w:t>
(1998)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7" w:id="6498"/>
          <w:p>
            <w:pPr>
              <w:spacing w:after="20"/>
              <w:ind w:left="20"/>
              <w:jc w:val="both"/>
            </w:pPr>
            <w:r>
              <w:rPr>
                <w:rFonts w:ascii="Times New Roman"/>
                <w:b w:val="false"/>
                <w:i w:val="false"/>
                <w:color w:val="000000"/>
                <w:sz w:val="20"/>
              </w:rPr>
              <w:t>
50</w:t>
            </w:r>
          </w:p>
          <w:bookmarkEnd w:id="6498"/>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9" w:id="6499"/>
          <w:p>
            <w:pPr>
              <w:spacing w:after="20"/>
              <w:ind w:left="20"/>
              <w:jc w:val="both"/>
            </w:pPr>
            <w:r>
              <w:rPr>
                <w:rFonts w:ascii="Times New Roman"/>
                <w:b w:val="false"/>
                <w:i w:val="false"/>
                <w:color w:val="000000"/>
                <w:sz w:val="20"/>
              </w:rPr>
              <w:t>
1,6</w:t>
            </w:r>
          </w:p>
          <w:bookmarkEnd w:id="6499"/>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1" w:id="6500"/>
          <w:p>
            <w:pPr>
              <w:spacing w:after="20"/>
              <w:ind w:left="20"/>
              <w:jc w:val="both"/>
            </w:pPr>
            <w:r>
              <w:rPr>
                <w:rFonts w:ascii="Times New Roman"/>
                <w:b w:val="false"/>
                <w:i w:val="false"/>
                <w:color w:val="000000"/>
                <w:sz w:val="20"/>
              </w:rPr>
              <w:t xml:space="preserve">
Қолданыстағы SRU-ны алуды 99,8 % дейін арттыру үшін қалдық газдарды тазарту қондырғысы </w:t>
            </w:r>
          </w:p>
          <w:bookmarkEnd w:id="6500"/>
          <w:p>
            <w:pPr>
              <w:spacing w:after="20"/>
              <w:ind w:left="20"/>
              <w:jc w:val="both"/>
            </w:pPr>
            <w:r>
              <w:rPr>
                <w:rFonts w:ascii="Times New Roman"/>
                <w:b w:val="false"/>
                <w:i w:val="false"/>
                <w:color w:val="000000"/>
                <w:sz w:val="20"/>
              </w:rPr>
              <w:t>
(1998)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2" w:id="6501"/>
          <w:p>
            <w:pPr>
              <w:spacing w:after="20"/>
              <w:ind w:left="20"/>
              <w:jc w:val="both"/>
            </w:pPr>
            <w:r>
              <w:rPr>
                <w:rFonts w:ascii="Times New Roman"/>
                <w:b w:val="false"/>
                <w:i w:val="false"/>
                <w:color w:val="000000"/>
                <w:sz w:val="20"/>
              </w:rPr>
              <w:t>
50</w:t>
            </w:r>
          </w:p>
          <w:bookmarkEnd w:id="6501"/>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4" w:id="6502"/>
          <w:p>
            <w:pPr>
              <w:spacing w:after="20"/>
              <w:ind w:left="20"/>
              <w:jc w:val="both"/>
            </w:pPr>
            <w:r>
              <w:rPr>
                <w:rFonts w:ascii="Times New Roman"/>
                <w:b w:val="false"/>
                <w:i w:val="false"/>
                <w:color w:val="000000"/>
                <w:sz w:val="20"/>
              </w:rPr>
              <w:t>
3,5</w:t>
            </w:r>
          </w:p>
          <w:bookmarkEnd w:id="6502"/>
          <w:p>
            <w:pPr>
              <w:spacing w:after="20"/>
              <w:ind w:left="20"/>
              <w:jc w:val="both"/>
            </w:pPr>
            <w:r>
              <w:rPr>
                <w:rFonts w:ascii="Times New Roman"/>
                <w:b w:val="false"/>
                <w:i w:val="false"/>
                <w:color w:val="000000"/>
                <w:sz w:val="20"/>
              </w:rPr>
              <w:t>
</w:t>
            </w:r>
            <w:r>
              <w:rPr>
                <w:rFonts w:ascii="Times New Roman"/>
                <w:b w:val="false"/>
                <w:i w:val="false"/>
                <w:color w:val="000000"/>
                <w:sz w:val="20"/>
              </w:rPr>
              <w:t>4,4</w:t>
            </w:r>
          </w:p>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r>
    </w:tbl>
    <w:bookmarkStart w:name="z7266" w:id="6503"/>
    <w:p>
      <w:pPr>
        <w:spacing w:after="0"/>
        <w:ind w:left="0"/>
        <w:jc w:val="both"/>
      </w:pPr>
      <w:r>
        <w:rPr>
          <w:rFonts w:ascii="Times New Roman"/>
          <w:b w:val="false"/>
          <w:i w:val="false"/>
          <w:color w:val="000000"/>
          <w:sz w:val="28"/>
        </w:rPr>
        <w:t>
      Ескертпе: жабдықты, лицензиялық алымдарды, іргетасты, монтаждауды, қолданыстағы қондырғыға кесуді және пайдалануға беруді қоса алғанда, аккумуляторлық батареяларға арналған лимиттік шығыстар бар. Жоспарлау, қол жетімді кеңістік және қолданыстағы зауыттардың қажетті модификациясы сияқты учаскеге арналған ерекшелер факторлар айтарлықтай әсер етуі мүмкін. Кейбір жағдайларда бұл факторлар шығындарды шамамен 50 % арттыруы мүмкін.</w:t>
      </w:r>
    </w:p>
    <w:bookmarkEnd w:id="65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85</w:t>
      </w:r>
      <w:r>
        <w:rPr>
          <w:rFonts w:ascii="Times New Roman"/>
          <w:b w:val="false"/>
          <w:i w:val="false"/>
          <w:color w:val="000000"/>
          <w:sz w:val="28"/>
        </w:rPr>
        <w:t>-кесте. Қолданыстағы SRU жаңғыртуға қатысты күрделі шығындар тәулігіне 100 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SRU технологиясын жаңарту нұсқасы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капитал құны 2009 жылы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сатылы Клаус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сатылы Клаус + Клаустың 3-ші кезеңі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сатылы Клаус + TGT шық нүктесі (мысалы, CBA)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сатылы Клаус процесі + TGT каталитикалық тікелей тотығу (мысалы, SuperClaus)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сатылы Клаус + жетілдірілген Sulfreen TGT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сатылы TGT Клаус + амин негізіндегі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bl>
    <w:bookmarkStart w:name="z7268" w:id="6504"/>
    <w:p>
      <w:pPr>
        <w:spacing w:after="0"/>
        <w:ind w:left="0"/>
        <w:jc w:val="both"/>
      </w:pPr>
      <w:r>
        <w:rPr>
          <w:rFonts w:ascii="Times New Roman"/>
          <w:b w:val="false"/>
          <w:i w:val="false"/>
          <w:color w:val="000000"/>
          <w:sz w:val="28"/>
        </w:rPr>
        <w:t>
      * SRU негізінде тәулігіне 100 т., оған қышқыл газдың 80 % (95 % H2S) және қышқыл судың буланған бағанасынан 20 % газ (56 % H2S, 43 % NH3) беріледі.</w:t>
      </w:r>
    </w:p>
    <w:bookmarkEnd w:id="6504"/>
    <w:bookmarkStart w:name="z7269" w:id="6505"/>
    <w:p>
      <w:pPr>
        <w:spacing w:after="0"/>
        <w:ind w:left="0"/>
        <w:jc w:val="both"/>
      </w:pPr>
      <w:r>
        <w:rPr>
          <w:rFonts w:ascii="Times New Roman"/>
          <w:b w:val="false"/>
          <w:i w:val="false"/>
          <w:color w:val="000000"/>
          <w:sz w:val="28"/>
        </w:rPr>
        <w:t>
      Жоғарыдағы күкірт қондырғысына сілтеме индикативті болып табылады және салыстырудың бұл түрі әдетте әдебиетте қалай көрсетілетініне сәйкес келеді. Бұл салыстыруды басқа зерттеулермен салыстыру кезінде сақтықпен жүргізу керек (5.85 және 5.86 - кесте), өйткені күкірт орнатудың күрделі шығындары + / - 30 % аралығында өзгеруі мүмкін.</w:t>
      </w:r>
    </w:p>
    <w:bookmarkEnd w:id="65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86</w:t>
      </w:r>
      <w:r>
        <w:rPr>
          <w:rFonts w:ascii="Times New Roman"/>
          <w:b w:val="false"/>
          <w:i w:val="false"/>
          <w:color w:val="000000"/>
          <w:sz w:val="28"/>
        </w:rPr>
        <w:t>-кесте. TGT гидросульфринирлеу қондырғысының толық пайдалану шығындары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1" w:id="6506"/>
          <w:p>
            <w:pPr>
              <w:spacing w:after="20"/>
              <w:ind w:left="20"/>
              <w:jc w:val="both"/>
            </w:pPr>
            <w:r>
              <w:rPr>
                <w:rFonts w:ascii="Times New Roman"/>
                <w:b w:val="false"/>
                <w:i w:val="false"/>
                <w:color w:val="000000"/>
                <w:sz w:val="20"/>
              </w:rPr>
              <w:t>
Құны</w:t>
            </w:r>
          </w:p>
          <w:bookmarkEnd w:id="6506"/>
          <w:p>
            <w:pPr>
              <w:spacing w:after="20"/>
              <w:ind w:left="20"/>
              <w:jc w:val="both"/>
            </w:pPr>
            <w:r>
              <w:rPr>
                <w:rFonts w:ascii="Times New Roman"/>
                <w:b w:val="false"/>
                <w:i w:val="false"/>
                <w:color w:val="000000"/>
                <w:sz w:val="20"/>
              </w:rPr>
              <w:t>
(Еуро/сағ)</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 және коммуналдық қызметтерді тұтыну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Катализаторлар және белсендірілген көмір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жылдық қызмет мерзімі (болжануда)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жағатын қондырғыға отын 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 т / сағ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жағу қондырғысында жануға арналған ауа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 т / сағ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LP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т / сағ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Қазандықтың қоректік 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т / сағ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 азот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+ 25 м 3/сағ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кВт орнатылды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 өндірісі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өндірісі MP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т / сағ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LLP бу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т / сағ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Нетто құны: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87</w:t>
      </w:r>
      <w:r>
        <w:rPr>
          <w:rFonts w:ascii="Times New Roman"/>
          <w:b w:val="false"/>
          <w:i w:val="false"/>
          <w:color w:val="000000"/>
          <w:sz w:val="28"/>
        </w:rPr>
        <w:t>-кесте. Күкірт алу қондырғыларындағы SO2 шығарындыларымен күресудің үш әдісінің экономикалық тиімділігі-7 SRU-дан іріктеу шығындарының тиімділігі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жылғы негізгі жағдай – Клаус процесі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3" w:id="6507"/>
          <w:p>
            <w:pPr>
              <w:spacing w:after="20"/>
              <w:ind w:left="20"/>
              <w:jc w:val="both"/>
            </w:pPr>
            <w:r>
              <w:rPr>
                <w:rFonts w:ascii="Times New Roman"/>
                <w:b w:val="false"/>
                <w:i w:val="false"/>
                <w:color w:val="000000"/>
                <w:sz w:val="20"/>
              </w:rPr>
              <w:t>
Күкіртке тікелей тотығу</w:t>
            </w:r>
          </w:p>
          <w:bookmarkEnd w:id="6507"/>
          <w:p>
            <w:pPr>
              <w:spacing w:after="20"/>
              <w:ind w:left="20"/>
              <w:jc w:val="both"/>
            </w:pPr>
            <w:r>
              <w:rPr>
                <w:rFonts w:ascii="Times New Roman"/>
                <w:b w:val="false"/>
                <w:i w:val="false"/>
                <w:color w:val="000000"/>
                <w:sz w:val="20"/>
              </w:rPr>
              <w:t>
(мысалы, СуперКлаус процесі)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пайдалану шығыстары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пайдалану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Күкірттің нарықтық құны, евро / 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ОСВ / г</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4" w:id="6508"/>
          <w:p>
            <w:pPr>
              <w:spacing w:after="20"/>
              <w:ind w:left="20"/>
              <w:jc w:val="both"/>
            </w:pPr>
            <w:r>
              <w:rPr>
                <w:rFonts w:ascii="Times New Roman"/>
                <w:b w:val="false"/>
                <w:i w:val="false"/>
                <w:color w:val="000000"/>
                <w:sz w:val="20"/>
              </w:rPr>
              <w:t>
3,9</w:t>
            </w:r>
          </w:p>
          <w:bookmarkEnd w:id="6508"/>
          <w:p>
            <w:pPr>
              <w:spacing w:after="20"/>
              <w:ind w:left="20"/>
              <w:jc w:val="both"/>
            </w:pPr>
            <w:r>
              <w:rPr>
                <w:rFonts w:ascii="Times New Roman"/>
                <w:b w:val="false"/>
                <w:i w:val="false"/>
                <w:color w:val="000000"/>
                <w:sz w:val="20"/>
              </w:rPr>
              <w:t>
Еуро / т күкірт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5" w:id="6509"/>
          <w:p>
            <w:pPr>
              <w:spacing w:after="20"/>
              <w:ind w:left="20"/>
              <w:jc w:val="both"/>
            </w:pPr>
            <w:r>
              <w:rPr>
                <w:rFonts w:ascii="Times New Roman"/>
                <w:b w:val="false"/>
                <w:i w:val="false"/>
                <w:color w:val="000000"/>
                <w:sz w:val="20"/>
              </w:rPr>
              <w:t xml:space="preserve">
Параллель технологиялық </w:t>
            </w:r>
          </w:p>
          <w:bookmarkEnd w:id="6509"/>
          <w:p>
            <w:pPr>
              <w:spacing w:after="20"/>
              <w:ind w:left="20"/>
              <w:jc w:val="both"/>
            </w:pPr>
            <w:r>
              <w:rPr>
                <w:rFonts w:ascii="Times New Roman"/>
                <w:b w:val="false"/>
                <w:i w:val="false"/>
                <w:color w:val="000000"/>
                <w:sz w:val="20"/>
              </w:rPr>
              <w:t>
желілер саны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Болжамды күкірт мөлшері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Күкірттің нақты мөлшері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 өртеді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күкірт алу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алудың тиімділігі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6" w:id="6510"/>
          <w:p>
            <w:pPr>
              <w:spacing w:after="20"/>
              <w:ind w:left="20"/>
              <w:jc w:val="both"/>
            </w:pPr>
            <w:r>
              <w:rPr>
                <w:rFonts w:ascii="Times New Roman"/>
                <w:b w:val="false"/>
                <w:i w:val="false"/>
                <w:color w:val="000000"/>
                <w:sz w:val="20"/>
              </w:rPr>
              <w:t xml:space="preserve">
Алынған SO2 мөлшері </w:t>
            </w:r>
          </w:p>
          <w:bookmarkEnd w:id="6510"/>
          <w:p>
            <w:pPr>
              <w:spacing w:after="20"/>
              <w:ind w:left="20"/>
              <w:jc w:val="both"/>
            </w:pPr>
            <w:r>
              <w:rPr>
                <w:rFonts w:ascii="Times New Roman"/>
                <w:b w:val="false"/>
                <w:i w:val="false"/>
                <w:color w:val="000000"/>
                <w:sz w:val="20"/>
              </w:rPr>
              <w:t>
(процесс басталған сәттен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7" w:id="6511"/>
          <w:p>
            <w:pPr>
              <w:spacing w:after="20"/>
              <w:ind w:left="20"/>
              <w:jc w:val="both"/>
            </w:pPr>
            <w:r>
              <w:rPr>
                <w:rFonts w:ascii="Times New Roman"/>
                <w:b w:val="false"/>
                <w:i w:val="false"/>
                <w:color w:val="000000"/>
                <w:sz w:val="20"/>
              </w:rPr>
              <w:t xml:space="preserve">
Жалпы белгіленген құн </w:t>
            </w:r>
          </w:p>
          <w:bookmarkEnd w:id="6511"/>
          <w:p>
            <w:pPr>
              <w:spacing w:after="20"/>
              <w:ind w:left="20"/>
              <w:jc w:val="both"/>
            </w:pPr>
            <w:r>
              <w:rPr>
                <w:rFonts w:ascii="Times New Roman"/>
                <w:b w:val="false"/>
                <w:i w:val="false"/>
                <w:color w:val="000000"/>
                <w:sz w:val="20"/>
              </w:rPr>
              <w:t>
(процесс басталған сәттен бастап)</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8" w:id="6512"/>
          <w:p>
            <w:pPr>
              <w:spacing w:after="20"/>
              <w:ind w:left="20"/>
              <w:jc w:val="both"/>
            </w:pPr>
            <w:r>
              <w:rPr>
                <w:rFonts w:ascii="Times New Roman"/>
                <w:b w:val="false"/>
                <w:i w:val="false"/>
                <w:color w:val="000000"/>
                <w:sz w:val="20"/>
              </w:rPr>
              <w:t xml:space="preserve">
Жылдық құны </w:t>
            </w:r>
          </w:p>
          <w:bookmarkEnd w:id="65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(процесс басталған сәттен </w:t>
            </w:r>
          </w:p>
          <w:p>
            <w:pPr>
              <w:spacing w:after="20"/>
              <w:ind w:left="20"/>
              <w:jc w:val="both"/>
            </w:pPr>
            <w:r>
              <w:rPr>
                <w:rFonts w:ascii="Times New Roman"/>
                <w:b w:val="false"/>
                <w:i w:val="false"/>
                <w:color w:val="000000"/>
                <w:sz w:val="20"/>
              </w:rPr>
              <w:t>
бастап Склаус процесіне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0" w:id="6513"/>
          <w:p>
            <w:pPr>
              <w:spacing w:after="20"/>
              <w:ind w:left="20"/>
              <w:jc w:val="both"/>
            </w:pPr>
            <w:r>
              <w:rPr>
                <w:rFonts w:ascii="Times New Roman"/>
                <w:b w:val="false"/>
                <w:i w:val="false"/>
                <w:color w:val="000000"/>
                <w:sz w:val="20"/>
              </w:rPr>
              <w:t xml:space="preserve">
Экономикалық тиімділік </w:t>
            </w:r>
          </w:p>
          <w:bookmarkEnd w:id="65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(процесс басталған сәттен </w:t>
            </w:r>
          </w:p>
          <w:p>
            <w:pPr>
              <w:spacing w:after="20"/>
              <w:ind w:left="20"/>
              <w:jc w:val="both"/>
            </w:pPr>
            <w:r>
              <w:rPr>
                <w:rFonts w:ascii="Times New Roman"/>
                <w:b w:val="false"/>
                <w:i w:val="false"/>
                <w:color w:val="000000"/>
                <w:sz w:val="20"/>
              </w:rPr>
              <w:t>
бастап Склаус процесіне дейін)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 жыл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 жыл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 жыл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еуро</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еуро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 / т SO2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87833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87965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151475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166562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2" w:id="6514"/>
          <w:p>
            <w:pPr>
              <w:spacing w:after="20"/>
              <w:ind w:left="20"/>
              <w:jc w:val="both"/>
            </w:pPr>
            <w:r>
              <w:rPr>
                <w:rFonts w:ascii="Times New Roman"/>
                <w:b w:val="false"/>
                <w:i w:val="false"/>
                <w:color w:val="000000"/>
                <w:sz w:val="20"/>
              </w:rPr>
              <w:t>
Аминді тазарту</w:t>
            </w:r>
          </w:p>
          <w:bookmarkEnd w:id="65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(Клаус - SCOT әдісімен бөлінетін </w:t>
            </w:r>
          </w:p>
          <w:p>
            <w:pPr>
              <w:spacing w:after="20"/>
              <w:ind w:left="20"/>
              <w:jc w:val="both"/>
            </w:pPr>
            <w:r>
              <w:rPr>
                <w:rFonts w:ascii="Times New Roman"/>
                <w:b w:val="false"/>
                <w:i w:val="false"/>
                <w:color w:val="000000"/>
                <w:sz w:val="20"/>
              </w:rPr>
              <w:t>
 газды тазарту бойынша бір сатылы процесс)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 нүктесінен төмен температура (мысалы, Sulfreen процесі)</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Тиімділік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пайдалану шығыстары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4" w:id="6515"/>
          <w:p>
            <w:pPr>
              <w:spacing w:after="20"/>
              <w:ind w:left="20"/>
              <w:jc w:val="both"/>
            </w:pPr>
            <w:r>
              <w:rPr>
                <w:rFonts w:ascii="Times New Roman"/>
                <w:b w:val="false"/>
                <w:i w:val="false"/>
                <w:color w:val="000000"/>
                <w:sz w:val="20"/>
              </w:rPr>
              <w:t xml:space="preserve">
Айнымалы </w:t>
            </w:r>
          </w:p>
          <w:bookmarkEnd w:id="6515"/>
          <w:p>
            <w:pPr>
              <w:spacing w:after="20"/>
              <w:ind w:left="20"/>
              <w:jc w:val="both"/>
            </w:pPr>
            <w:r>
              <w:rPr>
                <w:rFonts w:ascii="Times New Roman"/>
                <w:b w:val="false"/>
                <w:i w:val="false"/>
                <w:color w:val="000000"/>
                <w:sz w:val="20"/>
              </w:rPr>
              <w:t>
пайдалану шығындары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пайдалану шығыстары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5" w:id="6516"/>
          <w:p>
            <w:pPr>
              <w:spacing w:after="20"/>
              <w:ind w:left="20"/>
              <w:jc w:val="both"/>
            </w:pPr>
            <w:r>
              <w:rPr>
                <w:rFonts w:ascii="Times New Roman"/>
                <w:b w:val="false"/>
                <w:i w:val="false"/>
                <w:color w:val="000000"/>
                <w:sz w:val="20"/>
              </w:rPr>
              <w:t xml:space="preserve">
Айнымалы </w:t>
            </w:r>
          </w:p>
          <w:bookmarkEnd w:id="6516"/>
          <w:p>
            <w:pPr>
              <w:spacing w:after="20"/>
              <w:ind w:left="20"/>
              <w:jc w:val="both"/>
            </w:pPr>
            <w:r>
              <w:rPr>
                <w:rFonts w:ascii="Times New Roman"/>
                <w:b w:val="false"/>
                <w:i w:val="false"/>
                <w:color w:val="000000"/>
                <w:sz w:val="20"/>
              </w:rPr>
              <w:t>
пайдалану шығындары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ОСВ / жыл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евро / тонна жаңа шикізат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ОСВ / жыл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евро / тонна жаңа шикізат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күкірт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6" w:id="6517"/>
          <w:p>
            <w:pPr>
              <w:spacing w:after="20"/>
              <w:ind w:left="20"/>
              <w:jc w:val="both"/>
            </w:pPr>
            <w:r>
              <w:rPr>
                <w:rFonts w:ascii="Times New Roman"/>
                <w:b w:val="false"/>
                <w:i w:val="false"/>
                <w:color w:val="000000"/>
                <w:sz w:val="20"/>
              </w:rPr>
              <w:t>
Саны алынған SO2</w:t>
            </w:r>
          </w:p>
          <w:bookmarkEnd w:id="6517"/>
          <w:p>
            <w:pPr>
              <w:spacing w:after="20"/>
              <w:ind w:left="20"/>
              <w:jc w:val="both"/>
            </w:pPr>
            <w:r>
              <w:rPr>
                <w:rFonts w:ascii="Times New Roman"/>
                <w:b w:val="false"/>
                <w:i w:val="false"/>
                <w:color w:val="000000"/>
                <w:sz w:val="20"/>
              </w:rPr>
              <w:t>
(процесс басталған сәттен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7" w:id="6518"/>
          <w:p>
            <w:pPr>
              <w:spacing w:after="20"/>
              <w:ind w:left="20"/>
              <w:jc w:val="both"/>
            </w:pPr>
            <w:r>
              <w:rPr>
                <w:rFonts w:ascii="Times New Roman"/>
                <w:b w:val="false"/>
                <w:i w:val="false"/>
                <w:color w:val="000000"/>
                <w:sz w:val="20"/>
              </w:rPr>
              <w:t xml:space="preserve">
Жалпы белгіленген құн </w:t>
            </w:r>
          </w:p>
          <w:bookmarkEnd w:id="6518"/>
          <w:p>
            <w:pPr>
              <w:spacing w:after="20"/>
              <w:ind w:left="20"/>
              <w:jc w:val="both"/>
            </w:pPr>
            <w:r>
              <w:rPr>
                <w:rFonts w:ascii="Times New Roman"/>
                <w:b w:val="false"/>
                <w:i w:val="false"/>
                <w:color w:val="000000"/>
                <w:sz w:val="20"/>
              </w:rPr>
              <w:t>
(процесс басталған сәттен бастап)</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8" w:id="6519"/>
          <w:p>
            <w:pPr>
              <w:spacing w:after="20"/>
              <w:ind w:left="20"/>
              <w:jc w:val="both"/>
            </w:pPr>
            <w:r>
              <w:rPr>
                <w:rFonts w:ascii="Times New Roman"/>
                <w:b w:val="false"/>
                <w:i w:val="false"/>
                <w:color w:val="000000"/>
                <w:sz w:val="20"/>
              </w:rPr>
              <w:t xml:space="preserve">
Жылдық құны (процесс басталғаннан </w:t>
            </w:r>
          </w:p>
          <w:bookmarkEnd w:id="6519"/>
          <w:p>
            <w:pPr>
              <w:spacing w:after="20"/>
              <w:ind w:left="20"/>
              <w:jc w:val="both"/>
            </w:pPr>
            <w:r>
              <w:rPr>
                <w:rFonts w:ascii="Times New Roman"/>
                <w:b w:val="false"/>
                <w:i w:val="false"/>
                <w:color w:val="000000"/>
                <w:sz w:val="20"/>
              </w:rPr>
              <w:t>
бастап Sulfreen процесіне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9" w:id="6520"/>
          <w:p>
            <w:pPr>
              <w:spacing w:after="20"/>
              <w:ind w:left="20"/>
              <w:jc w:val="both"/>
            </w:pPr>
            <w:r>
              <w:rPr>
                <w:rFonts w:ascii="Times New Roman"/>
                <w:b w:val="false"/>
                <w:i w:val="false"/>
                <w:color w:val="000000"/>
                <w:sz w:val="20"/>
              </w:rPr>
              <w:t xml:space="preserve">
Экономикалық тиімділік </w:t>
            </w:r>
          </w:p>
          <w:bookmarkEnd w:id="6520"/>
          <w:p>
            <w:pPr>
              <w:spacing w:after="20"/>
              <w:ind w:left="20"/>
              <w:jc w:val="both"/>
            </w:pPr>
            <w:r>
              <w:rPr>
                <w:rFonts w:ascii="Times New Roman"/>
                <w:b w:val="false"/>
                <w:i w:val="false"/>
                <w:color w:val="000000"/>
                <w:sz w:val="20"/>
              </w:rPr>
              <w:t xml:space="preserve">
(Sulfreen және SCOT процестері)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күкірт алу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0" w:id="6521"/>
          <w:p>
            <w:pPr>
              <w:spacing w:after="20"/>
              <w:ind w:left="20"/>
              <w:jc w:val="both"/>
            </w:pPr>
            <w:r>
              <w:rPr>
                <w:rFonts w:ascii="Times New Roman"/>
                <w:b w:val="false"/>
                <w:i w:val="false"/>
                <w:color w:val="000000"/>
                <w:sz w:val="20"/>
              </w:rPr>
              <w:t xml:space="preserve">
Саны алынған SO2 </w:t>
            </w:r>
          </w:p>
          <w:bookmarkEnd w:id="6521"/>
          <w:p>
            <w:pPr>
              <w:spacing w:after="20"/>
              <w:ind w:left="20"/>
              <w:jc w:val="both"/>
            </w:pPr>
            <w:r>
              <w:rPr>
                <w:rFonts w:ascii="Times New Roman"/>
                <w:b w:val="false"/>
                <w:i w:val="false"/>
                <w:color w:val="000000"/>
                <w:sz w:val="20"/>
              </w:rPr>
              <w:t xml:space="preserve">
(процестің басынан бастап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1" w:id="6522"/>
          <w:p>
            <w:pPr>
              <w:spacing w:after="20"/>
              <w:ind w:left="20"/>
              <w:jc w:val="both"/>
            </w:pPr>
            <w:r>
              <w:rPr>
                <w:rFonts w:ascii="Times New Roman"/>
                <w:b w:val="false"/>
                <w:i w:val="false"/>
                <w:color w:val="000000"/>
                <w:sz w:val="20"/>
              </w:rPr>
              <w:t xml:space="preserve">
Жалпы белгіленген құн </w:t>
            </w:r>
          </w:p>
          <w:bookmarkEnd w:id="6522"/>
          <w:p>
            <w:pPr>
              <w:spacing w:after="20"/>
              <w:ind w:left="20"/>
              <w:jc w:val="both"/>
            </w:pPr>
            <w:r>
              <w:rPr>
                <w:rFonts w:ascii="Times New Roman"/>
                <w:b w:val="false"/>
                <w:i w:val="false"/>
                <w:color w:val="000000"/>
                <w:sz w:val="20"/>
              </w:rPr>
              <w:t>
(процесс басталған сәттен бастап)</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2" w:id="6523"/>
          <w:p>
            <w:pPr>
              <w:spacing w:after="20"/>
              <w:ind w:left="20"/>
              <w:jc w:val="both"/>
            </w:pPr>
            <w:r>
              <w:rPr>
                <w:rFonts w:ascii="Times New Roman"/>
                <w:b w:val="false"/>
                <w:i w:val="false"/>
                <w:color w:val="000000"/>
                <w:sz w:val="20"/>
              </w:rPr>
              <w:t xml:space="preserve">
Жылдық құны (процесс басталғаннан </w:t>
            </w:r>
          </w:p>
          <w:bookmarkEnd w:id="6523"/>
          <w:p>
            <w:pPr>
              <w:spacing w:after="20"/>
              <w:ind w:left="20"/>
              <w:jc w:val="both"/>
            </w:pPr>
            <w:r>
              <w:rPr>
                <w:rFonts w:ascii="Times New Roman"/>
                <w:b w:val="false"/>
                <w:i w:val="false"/>
                <w:color w:val="000000"/>
                <w:sz w:val="20"/>
              </w:rPr>
              <w:t>
бастап Sulfreen процесіне дейін)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3" w:id="6524"/>
          <w:p>
            <w:pPr>
              <w:spacing w:after="20"/>
              <w:ind w:left="20"/>
              <w:jc w:val="both"/>
            </w:pPr>
            <w:r>
              <w:rPr>
                <w:rFonts w:ascii="Times New Roman"/>
                <w:b w:val="false"/>
                <w:i w:val="false"/>
                <w:color w:val="000000"/>
                <w:sz w:val="20"/>
              </w:rPr>
              <w:t xml:space="preserve">
Экономикалық тиімділік (Склаус және </w:t>
            </w:r>
          </w:p>
          <w:bookmarkEnd w:id="6524"/>
          <w:p>
            <w:pPr>
              <w:spacing w:after="20"/>
              <w:ind w:left="20"/>
              <w:jc w:val="both"/>
            </w:pPr>
            <w:r>
              <w:rPr>
                <w:rFonts w:ascii="Times New Roman"/>
                <w:b w:val="false"/>
                <w:i w:val="false"/>
                <w:color w:val="000000"/>
                <w:sz w:val="20"/>
              </w:rPr>
              <w:t>
Sulfreen процестері)</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еуро</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еуро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 / т SO2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 жыл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еуро</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еуро</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 / т SO2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99,5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99,5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99,5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94" w:id="6525"/>
    <w:p>
      <w:pPr>
        <w:spacing w:after="0"/>
        <w:ind w:left="0"/>
        <w:jc w:val="both"/>
      </w:pPr>
      <w:r>
        <w:rPr>
          <w:rFonts w:ascii="Times New Roman"/>
          <w:b w:val="false"/>
          <w:i w:val="false"/>
          <w:color w:val="000000"/>
          <w:sz w:val="28"/>
        </w:rPr>
        <w:t>
      дереккөз: [21].</w:t>
      </w:r>
    </w:p>
    <w:bookmarkEnd w:id="6525"/>
    <w:bookmarkStart w:name="z7295" w:id="6526"/>
    <w:p>
      <w:pPr>
        <w:spacing w:after="0"/>
        <w:ind w:left="0"/>
        <w:jc w:val="both"/>
      </w:pPr>
      <w:r>
        <w:rPr>
          <w:rFonts w:ascii="Times New Roman"/>
          <w:b w:val="false"/>
          <w:i w:val="false"/>
          <w:color w:val="000000"/>
          <w:sz w:val="28"/>
        </w:rPr>
        <w:t>
      Анықтамалық әдебиет</w:t>
      </w:r>
    </w:p>
    <w:bookmarkEnd w:id="6526"/>
    <w:bookmarkStart w:name="z7296" w:id="6527"/>
    <w:p>
      <w:pPr>
        <w:spacing w:after="0"/>
        <w:ind w:left="0"/>
        <w:jc w:val="both"/>
      </w:pPr>
      <w:r>
        <w:rPr>
          <w:rFonts w:ascii="Times New Roman"/>
          <w:b w:val="false"/>
          <w:i w:val="false"/>
          <w:color w:val="000000"/>
          <w:sz w:val="28"/>
        </w:rPr>
        <w:t>
      [23], [21], [12], [24], [11], [13], [3], [4]</w:t>
      </w:r>
    </w:p>
    <w:bookmarkEnd w:id="6527"/>
    <w:bookmarkStart w:name="z7297" w:id="6528"/>
    <w:p>
      <w:pPr>
        <w:spacing w:after="0"/>
        <w:ind w:left="0"/>
        <w:jc w:val="left"/>
      </w:pPr>
      <w:r>
        <w:rPr>
          <w:rFonts w:ascii="Times New Roman"/>
          <w:b/>
          <w:i w:val="false"/>
          <w:color w:val="000000"/>
        </w:rPr>
        <w:t xml:space="preserve"> 5.27.4. Күкірт диоксидінің шығарындыларымен күрес әдістері. Түтін газын күкіртсіздендіру (FGD)</w:t>
      </w:r>
    </w:p>
    <w:bookmarkEnd w:id="6528"/>
    <w:bookmarkStart w:name="z7298" w:id="6529"/>
    <w:p>
      <w:pPr>
        <w:spacing w:after="0"/>
        <w:ind w:left="0"/>
        <w:jc w:val="both"/>
      </w:pPr>
      <w:r>
        <w:rPr>
          <w:rFonts w:ascii="Times New Roman"/>
          <w:b w:val="false"/>
          <w:i w:val="false"/>
          <w:color w:val="000000"/>
          <w:sz w:val="28"/>
        </w:rPr>
        <w:t>
      Мұнай өңдеу зауыттарының түтін газдарында немесе бөлінетін газдарда SO2 1500 – 7500 мг/м3 тұрақты концентрация деңгейіне ие болуы мүмкін. Түтін газдарын күкіртсіздендіру (FGD) – SO2 осы газдардан шығарылатын әдіс. FGD процестерінде сілтілі сорбент жиі қолданылады, ол SO2-ді ұстап, оны қатты өнімге айналдырады. Әртүрлі SO2 жою тиімділігі бар FGD әртүрлі әдістері бар. Соңғы жылдары сіңіргіш / шоғырландырушы орта қалпына келтірілетін және қайта пайдаланылатын еріткіштің/катализатордың регенерация процестерінің дамуын көрсетті. Қосымша ақпаратты CWW BREF-тен табуға болады [100].</w:t>
      </w:r>
    </w:p>
    <w:bookmarkEnd w:id="6529"/>
    <w:bookmarkStart w:name="z7299" w:id="6530"/>
    <w:p>
      <w:pPr>
        <w:spacing w:after="0"/>
        <w:ind w:left="0"/>
        <w:jc w:val="both"/>
      </w:pPr>
      <w:r>
        <w:rPr>
          <w:rFonts w:ascii="Times New Roman"/>
          <w:b w:val="false"/>
          <w:i w:val="false"/>
          <w:color w:val="000000"/>
          <w:sz w:val="28"/>
        </w:rPr>
        <w:t>
      Регенеративті немесе регенеративті емес жүйелер тек SO X жою үшін, сонымен қатар бір уақытта шаңды кетіру және NOX үшін қолданылады. Олар SO2 (мысалы, дымқыл скрубберлер) және NOX (мысалы, SLE) жою үшін бөлек блоктардан тұратын жүйелермен бәсекелеседі.</w:t>
      </w:r>
    </w:p>
    <w:bookmarkEnd w:id="6530"/>
    <w:bookmarkStart w:name="z7300" w:id="6531"/>
    <w:p>
      <w:pPr>
        <w:spacing w:after="0"/>
        <w:ind w:left="0"/>
        <w:jc w:val="both"/>
      </w:pPr>
      <w:r>
        <w:rPr>
          <w:rFonts w:ascii="Times New Roman"/>
          <w:b w:val="false"/>
          <w:i w:val="false"/>
          <w:color w:val="000000"/>
          <w:sz w:val="28"/>
        </w:rPr>
        <w:t>
      Регенеративті емес процестердің сипаттамасы</w:t>
      </w:r>
    </w:p>
    <w:bookmarkEnd w:id="6531"/>
    <w:bookmarkStart w:name="z7301" w:id="6532"/>
    <w:p>
      <w:pPr>
        <w:spacing w:after="0"/>
        <w:ind w:left="0"/>
        <w:jc w:val="both"/>
      </w:pPr>
      <w:r>
        <w:rPr>
          <w:rFonts w:ascii="Times New Roman"/>
          <w:b w:val="false"/>
          <w:i w:val="false"/>
          <w:color w:val="000000"/>
          <w:sz w:val="28"/>
        </w:rPr>
        <w:t xml:space="preserve">
      Additive injection (AI) қосындыларын бүрку және Spray dry absorber (SD) құрғақ сіңіргіш - бұл SO2-ді дымқыл әктас скрабберімен (WS) бірдей қағида бойынша алып тастайтын тазарту процестері. Алайда, олар гипстен жоғары сапалы жанама өнімді алу үшін күрделі талаптарсыз кальций негізіндегі сорбентпен реакцияны қамтиды (яғни алдын-ала тазарту және тотығу). Жанама өнім-бұл сульфиттер, сульфаттар және ұшатын күлдің қоспасы, ол үшін пайдалы қосымшалар жоқ. AI процесі салыстырмалы түрде төмен күкірт мөлшері бар </w:t>
      </w:r>
    </w:p>
    <w:bookmarkEnd w:id="6532"/>
    <w:bookmarkStart w:name="z7302" w:id="6533"/>
    <w:p>
      <w:pPr>
        <w:spacing w:after="0"/>
        <w:ind w:left="0"/>
        <w:jc w:val="both"/>
      </w:pPr>
      <w:r>
        <w:rPr>
          <w:rFonts w:ascii="Times New Roman"/>
          <w:b w:val="false"/>
          <w:i w:val="false"/>
          <w:color w:val="000000"/>
          <w:sz w:val="28"/>
        </w:rPr>
        <w:t>
      SO2-нің қалыпты шығарылуын қамтамасыз етеді. Оттыққа құрғақ сорбент енгізіледі. Сорбент ретінде әктас немесе кесілген әк қолданылады (кішкене қазандықтар үшін белсенді натрий бикарбонаты (NaHCO3) мұржаға енгізіледі).</w:t>
      </w:r>
    </w:p>
    <w:bookmarkEnd w:id="6533"/>
    <w:bookmarkStart w:name="z7303" w:id="6534"/>
    <w:p>
      <w:pPr>
        <w:spacing w:after="0"/>
        <w:ind w:left="0"/>
        <w:jc w:val="both"/>
      </w:pPr>
      <w:r>
        <w:rPr>
          <w:rFonts w:ascii="Times New Roman"/>
          <w:b w:val="false"/>
          <w:i w:val="false"/>
          <w:color w:val="000000"/>
          <w:sz w:val="28"/>
        </w:rPr>
        <w:t>
      Seawater СКҚуббинг – теңіз суын тазарту кезінде табиғи сілтілі компоненттер - бикарбонаттар-SO2 алу үшін теңіз суы қолданылады. Бұл жоюдың жоғары тиімділігін білдіреді. Шығу ағынында теңіз суының табиғи құрамдас бөлігі болып табылатын сульфат және хлор иондары болады.</w:t>
      </w:r>
    </w:p>
    <w:bookmarkEnd w:id="6534"/>
    <w:bookmarkStart w:name="z7304" w:id="6535"/>
    <w:p>
      <w:pPr>
        <w:spacing w:after="0"/>
        <w:ind w:left="0"/>
        <w:jc w:val="both"/>
      </w:pPr>
      <w:r>
        <w:rPr>
          <w:rFonts w:ascii="Times New Roman"/>
          <w:b w:val="false"/>
          <w:i w:val="false"/>
          <w:color w:val="000000"/>
          <w:sz w:val="28"/>
        </w:rPr>
        <w:t>
      Walther (WA) – бұл SO2 аммоний сульфитін қалыптастыру үшін аммиактың сулы ерітіндісін бүрку арқылы сіңірілетін процесс. Содан кейін сульфит сульфатқа тотығады. Тазарту секциясынан аммоний тұзының ерітіндісі булау қондырғысында шоғырланады және түйіршіктеледі. Соңғы өнім-тауарлық тыңайтқыш.</w:t>
      </w:r>
    </w:p>
    <w:bookmarkEnd w:id="6535"/>
    <w:bookmarkStart w:name="z7305" w:id="6536"/>
    <w:p>
      <w:pPr>
        <w:spacing w:after="0"/>
        <w:ind w:left="0"/>
        <w:jc w:val="both"/>
      </w:pPr>
      <w:r>
        <w:rPr>
          <w:rFonts w:ascii="Times New Roman"/>
          <w:b w:val="false"/>
          <w:i w:val="false"/>
          <w:color w:val="000000"/>
          <w:sz w:val="28"/>
        </w:rPr>
        <w:t>
      Wet limestone Squubber (WS) дымқыл әктас скраббер жүйелері соңғы уақытта айтарлықтай жетілдіріліп, алдыңғы жүйелерге қарағанда аз күрделі болды. Әдетте сорбент ретінде суспензия әктас / су қолданылады. Гипс абсорбер тұндырғышында тотығу (аэрация) арқылы алынады.</w:t>
      </w:r>
    </w:p>
    <w:bookmarkEnd w:id="6536"/>
    <w:bookmarkStart w:name="z7306" w:id="6537"/>
    <w:p>
      <w:pPr>
        <w:spacing w:after="0"/>
        <w:ind w:left="0"/>
        <w:jc w:val="both"/>
      </w:pPr>
      <w:r>
        <w:rPr>
          <w:rFonts w:ascii="Times New Roman"/>
          <w:b w:val="false"/>
          <w:i w:val="false"/>
          <w:color w:val="000000"/>
          <w:sz w:val="28"/>
        </w:rPr>
        <w:t>
      Регенеративті процестердің сипаттамасы</w:t>
      </w:r>
    </w:p>
    <w:bookmarkEnd w:id="6537"/>
    <w:bookmarkStart w:name="z7307" w:id="6538"/>
    <w:p>
      <w:pPr>
        <w:spacing w:after="0"/>
        <w:ind w:left="0"/>
        <w:jc w:val="both"/>
      </w:pPr>
      <w:r>
        <w:rPr>
          <w:rFonts w:ascii="Times New Roman"/>
          <w:b w:val="false"/>
          <w:i w:val="false"/>
          <w:color w:val="000000"/>
          <w:sz w:val="28"/>
        </w:rPr>
        <w:t>
      Регенеративті процестер SO2 шығарындыларын азайту үшін мұнай өңдеу зауыттарында кеңінен қолданылды. Біріншісі-Wellman-Lord, содан кейін cansolv және Labsorb процесі.</w:t>
      </w:r>
    </w:p>
    <w:bookmarkEnd w:id="6538"/>
    <w:bookmarkStart w:name="z7308" w:id="6539"/>
    <w:p>
      <w:pPr>
        <w:spacing w:after="0"/>
        <w:ind w:left="0"/>
        <w:jc w:val="both"/>
      </w:pPr>
      <w:r>
        <w:rPr>
          <w:rFonts w:ascii="Times New Roman"/>
          <w:b w:val="false"/>
          <w:i w:val="false"/>
          <w:color w:val="000000"/>
          <w:sz w:val="28"/>
        </w:rPr>
        <w:t>
      Wellman-Lord (WL) - ең көп қолданылатын қалпына келтіру процесі. Процесс натрий сульфиті / бисульфитінің тепе-теңдігіне негізделген. Бірінші қадам-натрий бисульфитін (NaHSO3) қалыптастырумен SO2 натрий сульфитінің cулы ерітіндісімен сіңіру болып табылады. Температура төмендеген кезде натрий бисульфиті натрий пиросульфитіне айналады (Na2S2O5), ол ерігіштігі төмен болғандықтан тұнбаға түседі:</w:t>
      </w:r>
    </w:p>
    <w:bookmarkEnd w:id="6539"/>
    <w:bookmarkStart w:name="z7309" w:id="6540"/>
    <w:p>
      <w:pPr>
        <w:spacing w:after="0"/>
        <w:ind w:left="0"/>
        <w:jc w:val="both"/>
      </w:pPr>
      <w:r>
        <w:rPr>
          <w:rFonts w:ascii="Times New Roman"/>
          <w:b w:val="false"/>
          <w:i w:val="false"/>
          <w:color w:val="000000"/>
          <w:sz w:val="28"/>
        </w:rPr>
        <w:t>
      Na2SO3 + SO2 + H2O → 2NaHSO3</w:t>
      </w:r>
    </w:p>
    <w:bookmarkEnd w:id="6540"/>
    <w:bookmarkStart w:name="z7310" w:id="6541"/>
    <w:p>
      <w:pPr>
        <w:spacing w:after="0"/>
        <w:ind w:left="0"/>
        <w:jc w:val="both"/>
      </w:pPr>
      <w:r>
        <w:rPr>
          <w:rFonts w:ascii="Times New Roman"/>
          <w:b w:val="false"/>
          <w:i w:val="false"/>
          <w:color w:val="000000"/>
          <w:sz w:val="28"/>
        </w:rPr>
        <w:t>
      2NaHSO3 → Na2S2O5↓ + H2O</w:t>
      </w:r>
    </w:p>
    <w:bookmarkEnd w:id="6541"/>
    <w:bookmarkStart w:name="z7311" w:id="6542"/>
    <w:p>
      <w:pPr>
        <w:spacing w:after="0"/>
        <w:ind w:left="0"/>
        <w:jc w:val="both"/>
      </w:pPr>
      <w:r>
        <w:rPr>
          <w:rFonts w:ascii="Times New Roman"/>
          <w:b w:val="false"/>
          <w:i w:val="false"/>
          <w:color w:val="000000"/>
          <w:sz w:val="28"/>
        </w:rPr>
        <w:t>
      Бұл тұнба сумен бірнеше рет қызған кезде кері реакциялар пайда болуы мүмкін, бұл SO2 қалпына келтіруге және процесте натрий сульфитін қайта пайдалануға мүмкіндік береді.</w:t>
      </w:r>
    </w:p>
    <w:bookmarkEnd w:id="6542"/>
    <w:bookmarkStart w:name="z7312" w:id="6543"/>
    <w:p>
      <w:pPr>
        <w:spacing w:after="0"/>
        <w:ind w:left="0"/>
        <w:jc w:val="both"/>
      </w:pPr>
      <w:r>
        <w:rPr>
          <w:rFonts w:ascii="Times New Roman"/>
          <w:b w:val="false"/>
          <w:i w:val="false"/>
          <w:color w:val="000000"/>
          <w:sz w:val="28"/>
        </w:rPr>
        <w:t>
      Na2S2O5 + H2O → 2NaHSO3</w:t>
      </w:r>
    </w:p>
    <w:bookmarkEnd w:id="6543"/>
    <w:bookmarkStart w:name="z7313" w:id="6544"/>
    <w:p>
      <w:pPr>
        <w:spacing w:after="0"/>
        <w:ind w:left="0"/>
        <w:jc w:val="both"/>
      </w:pPr>
      <w:r>
        <w:rPr>
          <w:rFonts w:ascii="Times New Roman"/>
          <w:b w:val="false"/>
          <w:i w:val="false"/>
          <w:color w:val="000000"/>
          <w:sz w:val="28"/>
        </w:rPr>
        <w:t>
      2NaHSO3 → Na2SO3 + SO2 + H2O</w:t>
      </w:r>
    </w:p>
    <w:bookmarkEnd w:id="6544"/>
    <w:bookmarkStart w:name="z7314" w:id="6545"/>
    <w:p>
      <w:pPr>
        <w:spacing w:after="0"/>
        <w:ind w:left="0"/>
        <w:jc w:val="both"/>
      </w:pPr>
      <w:r>
        <w:rPr>
          <w:rFonts w:ascii="Times New Roman"/>
          <w:b w:val="false"/>
          <w:i w:val="false"/>
          <w:color w:val="000000"/>
          <w:sz w:val="28"/>
        </w:rPr>
        <w:t>
      Бұл процесс SRU қалдық газын өңдеу үшін қолданылатын АҚШ мұнай өңдеу зауыттарында қайта қалпына келтірілген SO2 күкірт алу үшін қондырғыға қайта жіберіледі.</w:t>
      </w:r>
    </w:p>
    <w:bookmarkEnd w:id="6545"/>
    <w:bookmarkStart w:name="z7315" w:id="6546"/>
    <w:p>
      <w:pPr>
        <w:spacing w:after="0"/>
        <w:ind w:left="0"/>
        <w:jc w:val="both"/>
      </w:pPr>
      <w:r>
        <w:rPr>
          <w:rFonts w:ascii="Times New Roman"/>
          <w:b w:val="false"/>
          <w:i w:val="false"/>
          <w:color w:val="000000"/>
          <w:sz w:val="28"/>
        </w:rPr>
        <w:t>
      Cansolv-күкірт диоксидін селективті сіңіру үшін аминнің сулы ерітіндісін қолданатын регенеративті әдіс. Өңделген газ алдымен алдын ала су тазартқышта қаныққан, содан кейін амин ерітіндісімен жанасуға енгізіледі. Ерітінді амина әрекеттенеді отпаркой бумен. Тұздардың жиналуын болдырмас үшін аминнің бөлінетін ағынын тазарту керек. Шаюдың жанама өнімі су буымен буландыру арқылы алынған SO2 су қаныққан газы болып табылады.</w:t>
      </w:r>
    </w:p>
    <w:bookmarkEnd w:id="65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316" w:id="6547"/>
    <w:p>
      <w:pPr>
        <w:spacing w:after="0"/>
        <w:ind w:left="0"/>
        <w:jc w:val="both"/>
      </w:pPr>
      <w:r>
        <w:rPr>
          <w:rFonts w:ascii="Times New Roman"/>
          <w:b w:val="false"/>
          <w:i w:val="false"/>
          <w:color w:val="000000"/>
          <w:sz w:val="28"/>
        </w:rPr>
        <w:t xml:space="preserve">
      </w:t>
      </w:r>
    </w:p>
    <w:bookmarkEnd w:id="6547"/>
    <w:p>
      <w:pPr>
        <w:spacing w:after="0"/>
        <w:ind w:left="0"/>
        <w:jc w:val="both"/>
      </w:pPr>
      <w:r>
        <w:drawing>
          <wp:inline distT="0" distB="0" distL="0" distR="0">
            <wp:extent cx="67945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67945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17" w:id="6548"/>
    <w:p>
      <w:pPr>
        <w:spacing w:after="0"/>
        <w:ind w:left="0"/>
        <w:jc w:val="both"/>
      </w:pPr>
      <w:r>
        <w:rPr>
          <w:rFonts w:ascii="Times New Roman"/>
          <w:b w:val="false"/>
          <w:i w:val="false"/>
          <w:color w:val="000000"/>
          <w:sz w:val="28"/>
        </w:rPr>
        <w:t>
      5.46-сурет. Cansolv регенеративті тазарту процесіне шолу.</w:t>
      </w:r>
    </w:p>
    <w:bookmarkEnd w:id="6548"/>
    <w:bookmarkStart w:name="z7318" w:id="6549"/>
    <w:p>
      <w:pPr>
        <w:spacing w:after="0"/>
        <w:ind w:left="0"/>
        <w:jc w:val="both"/>
      </w:pPr>
      <w:r>
        <w:rPr>
          <w:rFonts w:ascii="Times New Roman"/>
          <w:b w:val="false"/>
          <w:i w:val="false"/>
          <w:color w:val="000000"/>
          <w:sz w:val="28"/>
        </w:rPr>
        <w:t>
      Labsorb-бұл қалпына келтіретін тазарту процесі, онда натрий фосфатының сулы ерітіндісі SO2 сіңіру буфері ретінде қолданылады. Ол SO2 ағынын &gt; 90 % концентрациясымен шығарады, оны SRU немесе күкірт қышқылы зауыты үшін шикізат ретінде пайдалануға болады. Жуу ерітіндісі төмен қысымды будың көмегімен қалпына келтіріледі, бұл скрубберден сұйық ағындардың төгілуін іс жүзінде жояды. 5.46 және 5.47-суретте SO2 сіңірілуінің бірінші сатысынан тұратын Labsorb процесінің жеңілдетілген схемасы көрсетілген, содан кейін соңғы қалпына келтіру кезеңі.</w:t>
      </w:r>
    </w:p>
    <w:bookmarkEnd w:id="6549"/>
    <w:bookmarkStart w:name="z7319" w:id="6550"/>
    <w:p>
      <w:pPr>
        <w:spacing w:after="0"/>
        <w:ind w:left="0"/>
        <w:jc w:val="both"/>
      </w:pPr>
      <w:r>
        <w:rPr>
          <w:rFonts w:ascii="Times New Roman"/>
          <w:b w:val="false"/>
          <w:i w:val="false"/>
          <w:color w:val="000000"/>
          <w:sz w:val="28"/>
        </w:rPr>
        <w:t>
      Абсорбция кезеңінде түтін газы шаңнан тазартылады және алдын ала скрубберде салқындатылады, оған абсорбциялық мұнараның өзіне кірер алдында қоректендіру резервуарынан рециркуляцияланатын төмен рН суы беріледі. Абсорбент ретінде құрамында сода (NaOH) және фосфор қышқылы (H2PO 4) бар патенттелген ерітінді қолданылады.</w:t>
      </w:r>
    </w:p>
    <w:bookmarkEnd w:id="6550"/>
    <w:bookmarkStart w:name="z7320" w:id="6551"/>
    <w:p>
      <w:pPr>
        <w:spacing w:after="0"/>
        <w:ind w:left="0"/>
        <w:jc w:val="both"/>
      </w:pPr>
      <w:r>
        <w:rPr>
          <w:rFonts w:ascii="Times New Roman"/>
          <w:b w:val="false"/>
          <w:i w:val="false"/>
          <w:color w:val="000000"/>
          <w:sz w:val="28"/>
        </w:rPr>
        <w:t>
      Регенерацияға SO2 шығаруға арналған су буының буландырғышы кіреді, ол бай еріткішпен сіңіріледі, содан кейін газ бен сұйықтықты, бу бағанын және конденсаторды бөледі. Сумен қаныққан концентрацияланған SO2 конденсаторды қалпына келтірілген өнім ретінде қалдырады, ал конденсатордағы су бумен буланғаннан кейін процеске оралады. Орнатпас бұрын қайта өңдейтін қазандықты буфер жасау үшін төмен қысымды бу шығару үшін пайдалануға болады, бұл жалпы операциялық шығындарды одан әрі төмендетеді.</w:t>
      </w:r>
    </w:p>
    <w:bookmarkEnd w:id="655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321" w:id="6552"/>
    <w:p>
      <w:pPr>
        <w:spacing w:after="0"/>
        <w:ind w:left="0"/>
        <w:jc w:val="both"/>
      </w:pPr>
      <w:r>
        <w:rPr>
          <w:rFonts w:ascii="Times New Roman"/>
          <w:b w:val="false"/>
          <w:i w:val="false"/>
          <w:color w:val="000000"/>
          <w:sz w:val="28"/>
        </w:rPr>
        <w:t xml:space="preserve">
      </w:t>
      </w:r>
    </w:p>
    <w:bookmarkEnd w:id="6552"/>
    <w:p>
      <w:pPr>
        <w:spacing w:after="0"/>
        <w:ind w:left="0"/>
        <w:jc w:val="both"/>
      </w:pPr>
      <w:r>
        <w:drawing>
          <wp:inline distT="0" distB="0" distL="0" distR="0">
            <wp:extent cx="78105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7810500" cy="603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22" w:id="6553"/>
    <w:p>
      <w:pPr>
        <w:spacing w:after="0"/>
        <w:ind w:left="0"/>
        <w:jc w:val="both"/>
      </w:pPr>
      <w:r>
        <w:rPr>
          <w:rFonts w:ascii="Times New Roman"/>
          <w:b w:val="false"/>
          <w:i w:val="false"/>
          <w:color w:val="000000"/>
          <w:sz w:val="28"/>
        </w:rPr>
        <w:t>
      5.47-сурет. Абсорбциялық регенеративті тазарту процесінің жеңілдетілген схемасы.</w:t>
      </w:r>
    </w:p>
    <w:bookmarkEnd w:id="6553"/>
    <w:bookmarkStart w:name="z7323" w:id="6554"/>
    <w:p>
      <w:pPr>
        <w:spacing w:after="0"/>
        <w:ind w:left="0"/>
        <w:jc w:val="both"/>
      </w:pPr>
      <w:r>
        <w:rPr>
          <w:rFonts w:ascii="Times New Roman"/>
          <w:b w:val="false"/>
          <w:i w:val="false"/>
          <w:color w:val="000000"/>
          <w:sz w:val="28"/>
        </w:rPr>
        <w:t xml:space="preserve">
      SNOX - Бұл қалпына келтіретін каталитикалық процесс, ол шаңды алдын-ала тазарту сатысын біріктіреді, содан кейін WSA сатысы (төменде сипатталған) және SLE сатысы, оның мақсаты біріктірілген әдіспен ауаның ластануын азайту болып табылады. Ол SO2, NOX және тоқтатылған бөлшектердің жоғары шығарылуын қамтамасыз етеді. </w:t>
      </w:r>
    </w:p>
    <w:bookmarkEnd w:id="6554"/>
    <w:bookmarkStart w:name="z7324" w:id="6555"/>
    <w:p>
      <w:pPr>
        <w:spacing w:after="0"/>
        <w:ind w:left="0"/>
        <w:jc w:val="both"/>
      </w:pPr>
      <w:r>
        <w:rPr>
          <w:rFonts w:ascii="Times New Roman"/>
          <w:b w:val="false"/>
          <w:i w:val="false"/>
          <w:color w:val="000000"/>
          <w:sz w:val="28"/>
        </w:rPr>
        <w:t>
      Шығарылған газдан күкірт қышқылы Waste gas sulphuric acid (WSA) - концентрацияланған күкірт қышқылын конденсациялауға және қалпына келтіруге мүмкіндік беретін қатты каталитикалық процесс. Ол дымқыл газдарға жақсы бейімделген (алдын-ала кептіру кезеңі қажет емес), бірақ калий-ванадий катализаторының нақты сипаттамаларын сақтау үшін шаңды алдын-ала тазартуды қажет етеді (максимум 1 мг/Нм3). Газдың температурасы 400 – 420 °С-қа реттелуі керек. SO2 қалдық O2-мен әрекеттеседі және SO3 түзеді, содан кейін ол қалдық су буымен байланысады және 93 - 98 % концентрациясында конденсацияланады. Ең соңында каталитикалық түрлендіргіштің алдында су мен ауа концентрациясын реттеу қажет.</w:t>
      </w:r>
    </w:p>
    <w:bookmarkEnd w:id="6555"/>
    <w:bookmarkStart w:name="z7325" w:id="6556"/>
    <w:p>
      <w:pPr>
        <w:spacing w:after="0"/>
        <w:ind w:left="0"/>
        <w:jc w:val="both"/>
      </w:pPr>
      <w:r>
        <w:rPr>
          <w:rFonts w:ascii="Times New Roman"/>
          <w:b w:val="false"/>
          <w:i w:val="false"/>
          <w:color w:val="000000"/>
          <w:sz w:val="28"/>
        </w:rPr>
        <w:t>
      Қол жеткізілген экологиялық пайда</w:t>
      </w:r>
    </w:p>
    <w:bookmarkEnd w:id="6556"/>
    <w:bookmarkStart w:name="z7326" w:id="6557"/>
    <w:p>
      <w:pPr>
        <w:spacing w:after="0"/>
        <w:ind w:left="0"/>
        <w:jc w:val="both"/>
      </w:pPr>
      <w:r>
        <w:rPr>
          <w:rFonts w:ascii="Times New Roman"/>
          <w:b w:val="false"/>
          <w:i w:val="false"/>
          <w:color w:val="000000"/>
          <w:sz w:val="28"/>
        </w:rPr>
        <w:t>
      Жалпы шолу келесі 5.88 жиынтық кестеде келтірілген.</w:t>
      </w:r>
    </w:p>
    <w:bookmarkEnd w:id="65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88</w:t>
      </w:r>
      <w:r>
        <w:rPr>
          <w:rFonts w:ascii="Times New Roman"/>
          <w:b w:val="false"/>
          <w:i w:val="false"/>
          <w:color w:val="000000"/>
          <w:sz w:val="28"/>
        </w:rPr>
        <w:t xml:space="preserve">-кесте. Тиімділікке жалпы шолу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газдарын регенеративті күкіртсіздендіру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газдарын регенеративті каталитикалық күкіртсіздендіру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(500 мг/Нм3)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95-98 % (250-100 мг/Нм3)</w:t>
            </w:r>
          </w:p>
        </w:tc>
      </w:tr>
    </w:tbl>
    <w:bookmarkStart w:name="z7328" w:id="6558"/>
    <w:p>
      <w:pPr>
        <w:spacing w:after="0"/>
        <w:ind w:left="0"/>
        <w:jc w:val="both"/>
      </w:pPr>
      <w:r>
        <w:rPr>
          <w:rFonts w:ascii="Times New Roman"/>
          <w:b w:val="false"/>
          <w:i w:val="false"/>
          <w:color w:val="000000"/>
          <w:sz w:val="28"/>
        </w:rPr>
        <w:t>
      Мысал: Процестің өнімділігі: жылына 5 миллион тонна, жылына 12000 тонна сұйық мұнай өңдеу отыны, мұнай өңдеу зауыты үшін жылына 180000 тонна отын газы. Түтін газының көлемі жылына 1,68 х 109 Нм3.</w:t>
      </w:r>
    </w:p>
    <w:bookmarkEnd w:id="6558"/>
    <w:bookmarkStart w:name="z7329" w:id="6559"/>
    <w:p>
      <w:pPr>
        <w:spacing w:after="0"/>
        <w:ind w:left="0"/>
        <w:jc w:val="both"/>
      </w:pPr>
      <w:r>
        <w:rPr>
          <w:rFonts w:ascii="Times New Roman"/>
          <w:b w:val="false"/>
          <w:i w:val="false"/>
          <w:color w:val="000000"/>
          <w:sz w:val="28"/>
        </w:rPr>
        <w:t>
      Ластағыш: бастапқы концентрациясы: 5000 мг/Нм3 (3 % S мұнай өңдеу зауыттары үшін сұйық отын үшін). Жалпы көлемі жылына 8400 т.</w:t>
      </w:r>
    </w:p>
    <w:bookmarkEnd w:id="6559"/>
    <w:bookmarkStart w:name="z7330" w:id="6560"/>
    <w:p>
      <w:pPr>
        <w:spacing w:after="0"/>
        <w:ind w:left="0"/>
        <w:jc w:val="both"/>
      </w:pPr>
      <w:r>
        <w:rPr>
          <w:rFonts w:ascii="Times New Roman"/>
          <w:b w:val="false"/>
          <w:i w:val="false"/>
          <w:color w:val="000000"/>
          <w:sz w:val="28"/>
        </w:rPr>
        <w:t>
      Әдістемелер бойынша егжей-тегжейлі тіркелген пайыздық қысқартулар 5.89 және 5.90 кестелерде ұсынылған.</w:t>
      </w:r>
    </w:p>
    <w:bookmarkEnd w:id="65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89</w:t>
      </w:r>
      <w:r>
        <w:rPr>
          <w:rFonts w:ascii="Times New Roman"/>
          <w:b w:val="false"/>
          <w:i w:val="false"/>
          <w:color w:val="000000"/>
          <w:sz w:val="28"/>
        </w:rPr>
        <w:t>-кесте. Әртүрлі күкіртсіздендіру процестерінің экологиялық артықшылықтары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Күкіртсіздендіру техникасы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SO2 қысқарту,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артықшылықтары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2" w:id="6561"/>
          <w:p>
            <w:pPr>
              <w:spacing w:after="20"/>
              <w:ind w:left="20"/>
              <w:jc w:val="both"/>
            </w:pPr>
            <w:r>
              <w:rPr>
                <w:rFonts w:ascii="Times New Roman"/>
                <w:b w:val="false"/>
                <w:i w:val="false"/>
                <w:color w:val="000000"/>
                <w:sz w:val="20"/>
              </w:rPr>
              <w:t>
Аддитивті бүрку</w:t>
            </w:r>
          </w:p>
          <w:bookmarkEnd w:id="6561"/>
          <w:p>
            <w:pPr>
              <w:spacing w:after="20"/>
              <w:ind w:left="20"/>
              <w:jc w:val="both"/>
            </w:pPr>
            <w:r>
              <w:rPr>
                <w:rFonts w:ascii="Times New Roman"/>
                <w:b w:val="false"/>
                <w:i w:val="false"/>
                <w:color w:val="000000"/>
                <w:sz w:val="20"/>
              </w:rPr>
              <w:t>
Additive injection (AI) alone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 + spray dry- absorber (SD)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тазарту сияқты, SD жүйесі SO 2, SO 3, хлор және фторидті тиімді жоюды біріктіреді (күкірт қосылыстары үшін&gt; 90 %, галогендер үшін 70-90 %).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Seawater СКҚubbing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Абсорберден қышқыл сарқынды сулар су тазарту қондырғыларына өздігінен ағып кетеді. Мұнда SO2 еріген сульфатқа сіңдірілген түрлендіру үшін және теңіз суын оттегімен қанықтыру үшін (COD өңдеу (оттегіге химиялық қажеттілік)) ауа суға енгізіледі. pH бейтарап ішінара теңіз суын қосып, ішінара аэрацияға оралады. Тазарту құрылыстарының сарқынды сулары қайтадан теңізге ағызылады.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Walther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ретінде сатуға болатын өнім. Бұл өнім белгілі бір өлшемдерге сәйкес келуі керек (әсіресе ауыр металдардың мөлшері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Wet Limestone СКҚubber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хлор мөлшері төмен болса, онда бұл жүйе өте аз сарқынды суларды шығарады.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Wellman-Lord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3" w:id="6562"/>
          <w:p>
            <w:pPr>
              <w:spacing w:after="20"/>
              <w:ind w:left="20"/>
              <w:jc w:val="both"/>
            </w:pPr>
            <w:r>
              <w:rPr>
                <w:rFonts w:ascii="Times New Roman"/>
                <w:b w:val="false"/>
                <w:i w:val="false"/>
                <w:color w:val="000000"/>
                <w:sz w:val="20"/>
              </w:rPr>
              <w:t>
98</w:t>
            </w:r>
          </w:p>
          <w:bookmarkEnd w:id="6562"/>
          <w:p>
            <w:pPr>
              <w:spacing w:after="20"/>
              <w:ind w:left="20"/>
              <w:jc w:val="both"/>
            </w:pPr>
            <w:r>
              <w:rPr>
                <w:rFonts w:ascii="Times New Roman"/>
                <w:b w:val="false"/>
                <w:i w:val="false"/>
                <w:color w:val="000000"/>
                <w:sz w:val="20"/>
              </w:rPr>
              <w:t>
(100 мг/Нм3)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 күкіртті өнім ретінде алуға болады. SO3 жою үшін аммиак енгізіледі, нәтижесінде аммоний сульфаты пайда болады. Аммоний сульфатын белгілі бір жағдайларда тыңайтқыш ретінде қолдануға болады (әсіресе ауыр металдардың құрамында)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Cansolv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Күкірттің қосалқы өнімдері жоғары тазалыққа ие және оларды химиялық заттарға айналдыруға болады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Labsorb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процестің алдында түтін газдарын сыртқы салқындату қажет емес. Химиялық заттардың шығыны өте төмен. Натрий сульфатының тұздарының шектеулі мөлшерінен басқа қалдықтар пайда болмайды, олар ылғал әктас скрубберінен пайда болған қалдықтар массасының 1 % - дан азын құрайды. Қалпына келтірілген SO 2 жоғары тазалыққа ие (&gt;90 %) және оны химиялық өнім ретінде алуға немесе қолданыстағы SRU күкірт алу үшін өңдеуге болады.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SNOx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94-96.6 %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оксидтері бойынша 96 % дейін. тоқтатылған бөлшектер толығымен жойылады.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WSA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x сонымен қатар SNO x процесінде қолданылған кезде азаяды. SLE-мен бірге NOx шығарындыларының бір уақытта 95 % - ға төмендеуіне қол жеткізуге болады.</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90</w:t>
      </w:r>
      <w:r>
        <w:rPr>
          <w:rFonts w:ascii="Times New Roman"/>
          <w:b w:val="false"/>
          <w:i w:val="false"/>
          <w:color w:val="000000"/>
          <w:sz w:val="28"/>
        </w:rPr>
        <w:t>-кесте. Әртүрлі күкіртсіздендіру процестерінің әртүрлі ортаға әсері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Күкіртсіздендіру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Кросс-медиа әсерлері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5" w:id="6563"/>
          <w:p>
            <w:pPr>
              <w:spacing w:after="20"/>
              <w:ind w:left="20"/>
              <w:jc w:val="both"/>
            </w:pPr>
            <w:r>
              <w:rPr>
                <w:rFonts w:ascii="Times New Roman"/>
                <w:b w:val="false"/>
                <w:i w:val="false"/>
                <w:color w:val="000000"/>
                <w:sz w:val="20"/>
              </w:rPr>
              <w:t>
Қоспаларды бүрку (AI) және</w:t>
            </w:r>
          </w:p>
          <w:bookmarkEnd w:id="6563"/>
          <w:p>
            <w:pPr>
              <w:spacing w:after="20"/>
              <w:ind w:left="20"/>
              <w:jc w:val="both"/>
            </w:pPr>
            <w:r>
              <w:rPr>
                <w:rFonts w:ascii="Times New Roman"/>
                <w:b w:val="false"/>
                <w:i w:val="false"/>
                <w:color w:val="000000"/>
                <w:sz w:val="20"/>
              </w:rPr>
              <w:t>
Бүріккіш құрғақ сіңіргіш (SD)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әдістермен алынған жанама өнім құрамында реакцияланбаған әк болғандықтан, оны тастамас бұрын кондиционерлеуді қажет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 процесі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өнімді қайта өңдеу SD сияқты күтімді қажет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6" w:id="6564"/>
          <w:p>
            <w:pPr>
              <w:spacing w:after="20"/>
              <w:ind w:left="20"/>
              <w:jc w:val="both"/>
            </w:pPr>
            <w:r>
              <w:rPr>
                <w:rFonts w:ascii="Times New Roman"/>
                <w:b w:val="false"/>
                <w:i w:val="false"/>
                <w:color w:val="000000"/>
                <w:sz w:val="20"/>
              </w:rPr>
              <w:t>
Темірді хелаттау, еріткішпен экстракциялау, адсорбция</w:t>
            </w:r>
          </w:p>
          <w:bookmarkEnd w:id="6564"/>
          <w:p>
            <w:pPr>
              <w:spacing w:after="20"/>
              <w:ind w:left="20"/>
              <w:jc w:val="both"/>
            </w:pPr>
            <w:r>
              <w:rPr>
                <w:rFonts w:ascii="Times New Roman"/>
                <w:b w:val="false"/>
                <w:i w:val="false"/>
                <w:color w:val="000000"/>
                <w:sz w:val="20"/>
              </w:rPr>
              <w:t>
NaOH немесе молекулалық адсорбция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әдістер әдетте көптеген қалдықтарды шығарады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суын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ауыр металдармен және органикалық заттармен ұшатын күлдің бір бөлігі теңіз суына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Walther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процесс қатты жанама өнімдердің немесе сұйық қалдықтардың пайда болуына әкелмейді. Егер түтін газында құрамында металл болуы мүмкін бөлшектер болса, олар өніммен бірге пайда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әктас скраббері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сусыздандыру процесінде пайда болатын сарқынды сулардың құрамында қалқыма заттар мен микроэлементтер (металдар, хлоридтер) бар және тұндыру, флокуляция және сүзгі престеу арқылы өңделеді. Сүзгі тұнбасы полигонға тасталады, ал тазартылған су кәрізге ағызылады.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Wellman-Lord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7" w:id="6565"/>
          <w:p>
            <w:pPr>
              <w:spacing w:after="20"/>
              <w:ind w:left="20"/>
              <w:jc w:val="both"/>
            </w:pPr>
            <w:r>
              <w:rPr>
                <w:rFonts w:ascii="Times New Roman"/>
                <w:b w:val="false"/>
                <w:i w:val="false"/>
                <w:color w:val="000000"/>
                <w:sz w:val="20"/>
              </w:rPr>
              <w:t>
Шаң: NH 3 SO 3 пайда болуын болдырмау үшін енгізіледі. Сондықтан күлдің 80 % - ы (NH 4)2so 4-тен тұрады, оны тыңайтқыш ретінде немесе NH 3 өндірісі үшін шикізат ретінде пайдалануға болады.</w:t>
            </w:r>
          </w:p>
          <w:bookmarkEnd w:id="6565"/>
          <w:p>
            <w:pPr>
              <w:spacing w:after="20"/>
              <w:ind w:left="20"/>
              <w:jc w:val="both"/>
            </w:pPr>
            <w:r>
              <w:rPr>
                <w:rFonts w:ascii="Times New Roman"/>
                <w:b w:val="false"/>
                <w:i w:val="false"/>
                <w:color w:val="000000"/>
                <w:sz w:val="20"/>
              </w:rPr>
              <w:t>
Алдын ала тазартылған сарқынды сулар рН шамамен 2 болатын судың қышқыл сапасына ие және оны бейтараптандырып, тазарту керек. Тазартылған судың құрамында 100 мг/л дейін аммиак болуы мүмкін, бірақ көбінесе мәндер 10-нан 50 мг/л-ге дейін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Cansolv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деректер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Labsorb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уақытқа дейін елеулі жанама әсерлер немесе кемшіліктер анықталған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SNOX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5.27.9 тармақты қараңыз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WSA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5.27.9 тармақты қараңыз</w:t>
            </w:r>
          </w:p>
        </w:tc>
      </w:tr>
    </w:tbl>
    <w:bookmarkStart w:name="z7338" w:id="6566"/>
    <w:p>
      <w:pPr>
        <w:spacing w:after="0"/>
        <w:ind w:left="0"/>
        <w:jc w:val="left"/>
      </w:pPr>
      <w:r>
        <w:rPr>
          <w:rFonts w:ascii="Times New Roman"/>
          <w:b/>
          <w:i w:val="false"/>
          <w:color w:val="000000"/>
        </w:rPr>
        <w:t xml:space="preserve"> Экологиялық көрсеткіштер және пайдалану деректері</w:t>
      </w:r>
    </w:p>
    <w:bookmarkEnd w:id="6566"/>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91</w:t>
      </w:r>
      <w:r>
        <w:rPr>
          <w:rFonts w:ascii="Times New Roman"/>
          <w:b w:val="false"/>
          <w:i w:val="false"/>
          <w:color w:val="000000"/>
          <w:sz w:val="28"/>
        </w:rPr>
        <w:t>-кесте. Күкіртсіздендірудің әртүрлі процестерінің пайдалану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Күкіртсіздендіру техникасы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0" w:id="6567"/>
          <w:p>
            <w:pPr>
              <w:spacing w:after="20"/>
              <w:ind w:left="20"/>
              <w:jc w:val="both"/>
            </w:pPr>
            <w:r>
              <w:rPr>
                <w:rFonts w:ascii="Times New Roman"/>
                <w:b w:val="false"/>
                <w:i w:val="false"/>
                <w:color w:val="000000"/>
                <w:sz w:val="20"/>
              </w:rPr>
              <w:t>
Аддитивті бүрку</w:t>
            </w:r>
          </w:p>
          <w:bookmarkEnd w:id="6567"/>
          <w:p>
            <w:pPr>
              <w:spacing w:after="20"/>
              <w:ind w:left="20"/>
              <w:jc w:val="both"/>
            </w:pPr>
            <w:r>
              <w:rPr>
                <w:rFonts w:ascii="Times New Roman"/>
                <w:b w:val="false"/>
                <w:i w:val="false"/>
                <w:color w:val="000000"/>
                <w:sz w:val="20"/>
              </w:rPr>
              <w:t>
Additive injection (AI) alone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құрғақ процесс болғандықтан, коррозия жағдайлары WS жағдайына қарағанда аз болады. Сондықтан скруббер әдетте көміртекті болаттан жасалады (жабынсыз). Кальций хлоридтері қышқыл коррозиясын тудыруы мүмкін, өйткені олар сіңіргіш қабырғаларға түсіп, ылғалды тартады. Ылғал түтін газдары бар жанама өнімдерді сорбенттік резервуарға қайта өңдеу бітелуге әкелуі мүмкін; үнемі тазалау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 процесі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HCl жоюда аз тиімді, сондықтан коррозияның алдын алу үшін отынның құрамында Cl мөлшері 0,3 % - дан жоғары болмауы керек.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1" w:id="6568"/>
          <w:p>
            <w:pPr>
              <w:spacing w:after="20"/>
              <w:ind w:left="20"/>
              <w:jc w:val="both"/>
            </w:pPr>
            <w:r>
              <w:rPr>
                <w:rFonts w:ascii="Times New Roman"/>
                <w:b w:val="false"/>
                <w:i w:val="false"/>
                <w:color w:val="000000"/>
                <w:sz w:val="20"/>
              </w:rPr>
              <w:t>
Теңіз суымен тазарту</w:t>
            </w:r>
          </w:p>
          <w:bookmarkEnd w:id="6568"/>
          <w:p>
            <w:pPr>
              <w:spacing w:after="20"/>
              <w:ind w:left="20"/>
              <w:jc w:val="both"/>
            </w:pPr>
            <w:r>
              <w:rPr>
                <w:rFonts w:ascii="Times New Roman"/>
                <w:b w:val="false"/>
                <w:i w:val="false"/>
                <w:color w:val="000000"/>
                <w:sz w:val="20"/>
              </w:rPr>
              <w:t>
Seawaterквubbing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қарапайымдылықты ұсынады, яғни жоғары қол жетімділік.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Walther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 мөлшері жоғары отынды пайдалану кезінде хлорид аэрозольдері және пайдаланылған газдың көрінетін пойызы пайда болуы мүмкін. Аэрозольдің түзілуін сіңіргіштегі сұйықтықтың газға қатынасын жоғарылату және бірнеше құбырлы сүзгілерді қолдану арқылы азайтуға болады. Сульфаттардың шөгінділерін ыстық түтін газымен үрлеу немесе сумен шаю арқылы алып тастауға болады. No X FGD процесіне әсер етпейді, өйткені ол аммиакпен әрекеттеспейді.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2" w:id="6569"/>
          <w:p>
            <w:pPr>
              <w:spacing w:after="20"/>
              <w:ind w:left="20"/>
              <w:jc w:val="both"/>
            </w:pPr>
            <w:r>
              <w:rPr>
                <w:rFonts w:ascii="Times New Roman"/>
                <w:b w:val="false"/>
                <w:i w:val="false"/>
                <w:color w:val="000000"/>
                <w:sz w:val="20"/>
              </w:rPr>
              <w:t>
Ылғал әктасқа арналған Скруббер</w:t>
            </w:r>
          </w:p>
          <w:bookmarkEnd w:id="6569"/>
          <w:p>
            <w:pPr>
              <w:spacing w:after="20"/>
              <w:ind w:left="20"/>
              <w:jc w:val="both"/>
            </w:pPr>
            <w:r>
              <w:rPr>
                <w:rFonts w:ascii="Times New Roman"/>
                <w:b w:val="false"/>
                <w:i w:val="false"/>
                <w:color w:val="000000"/>
                <w:sz w:val="20"/>
              </w:rPr>
              <w:t>
Wet Limestone СКҚubber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гипс өндіру үшін мәжбүрлі тотығу және жақсы РН бақылауы қажет. Сонымен қатар, сапалы әктасты қолдану қажет (тазалық&gt; 93 % CaCO&gt;3), шаң мен микроэлементтерді, атап айтқанда хлорды тазартылмаған газды алдын-ала тазарту, дегидратация және өнімді қосымша жуу арқылы алып тастау керек. Органикалық буферлерді (мысалы, адипаттар және дибаз қышқылы) рН - ны бақылау үшін қолдануға болады, осылайша SO 2 жою тиімділігін едәуір арттырады-әдетте 4 %. Ерте коррозия проблемалары жойылды; көбінесе сіңіргіш абразивті зақымға байланысты кейбір күтімді қажет ететін резеңке төсемді пайдаланады.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Wellman-Lord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аспектілеріне ластану, коррозия және эрозияға байланысты мәселелер кіреді. Алдын ала газ тазартқышта аммоний сульфатының шөгінділері пайда болуы мүмкін. Буландырғыш абразивті тұз суспензиясына, тоқтау кезінде коррозияға және жоғары жылдамдықты центрифугаға байланысты механикалық кернеулерге байланысты тозуға бейім.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Cansolv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деректер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Labsorb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секторында бұл процесс әлі күнге дейін тек ФКК қондырғыларында қолданылды.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SNOx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5.27.9 тармақты қараңыз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WSA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деректер жоқ</w:t>
            </w:r>
          </w:p>
        </w:tc>
      </w:tr>
    </w:tbl>
    <w:bookmarkStart w:name="z7343" w:id="6570"/>
    <w:p>
      <w:pPr>
        <w:spacing w:after="0"/>
        <w:ind w:left="0"/>
        <w:jc w:val="both"/>
      </w:pPr>
      <w:r>
        <w:rPr>
          <w:rFonts w:ascii="Times New Roman"/>
          <w:b w:val="false"/>
          <w:i w:val="false"/>
          <w:color w:val="000000"/>
          <w:sz w:val="28"/>
        </w:rPr>
        <w:t>
      Қолданылуы</w:t>
      </w:r>
    </w:p>
    <w:bookmarkEnd w:id="6570"/>
    <w:bookmarkStart w:name="z7344" w:id="6571"/>
    <w:p>
      <w:pPr>
        <w:spacing w:after="0"/>
        <w:ind w:left="0"/>
        <w:jc w:val="both"/>
      </w:pPr>
      <w:r>
        <w:rPr>
          <w:rFonts w:ascii="Times New Roman"/>
          <w:b w:val="false"/>
          <w:i w:val="false"/>
          <w:color w:val="000000"/>
          <w:sz w:val="28"/>
        </w:rPr>
        <w:t>
      Скрубберлер мен қосалқы жабдықтарға арналған кеңістікке қажеттілік олардың мөлшеріне байланысты қосымша блоктарды жаңарту үшін маңызды фактор болып табылатындығын атап өткен жөн (5.92-кесте).</w:t>
      </w:r>
    </w:p>
    <w:bookmarkEnd w:id="65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92</w:t>
      </w:r>
      <w:r>
        <w:rPr>
          <w:rFonts w:ascii="Times New Roman"/>
          <w:b w:val="false"/>
          <w:i w:val="false"/>
          <w:color w:val="000000"/>
          <w:sz w:val="28"/>
        </w:rPr>
        <w:t>-кесте. Әртүрлі күкіртсіздендіру процестерінің қолданылуы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Күкіртсіздендіру тәсілі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Темірді хелаттау, еріткішті экстракция, NaOH адсорбциясы немесе молекулалық адсорбция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үшін SO 2 мөлшері аз болған кезде жиі қолданылады, өйткені олар қалдықтарды шығарады, мысалы, шағын мамандандырылған мұнай өңдеу зауыттарында немесе табиғи газ өндіретін шағын зауыттарда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суын тазарту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бөлшектер (оның ішінде ауыр металдардың құрамы) теңіз суына жіберілгендіктен, теңіз суын тазартпас бұрын, тоқтатылған бөлшектермен күресудің тиімді әдісі қажет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Walther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мөлшері жоғары отын үшін жарамайды, өйткені бұл аммиак сульфаттарының пайда болуына байланысты аммиактың көбеюіне әкеледі. Сульфаттар жемірілу мен аэрозоль шығарындыларына байланысты қажет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Wellman-Lord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керемет профиліне қарамастан, процестің күрделілігі кеңінен қолдануға кедергі келтіреді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Cansolv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Labsorb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секторында FCC бөлімшелерінде сәтті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SNOХ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жүйе алкилдеу қондырғысында қолданылатын жерде H2SO4 регенерациясы үшін, сондай-ақ H2S (TGTUs) газдарын және FCC регенераторлары мен жоғары күкірт отыны мен қалдықтарымен қоректенетін электр станцияларынан Бөлінетін газдарды тазарту үшін сәтті қолданылады</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93</w:t>
      </w:r>
      <w:r>
        <w:rPr>
          <w:rFonts w:ascii="Times New Roman"/>
          <w:b w:val="false"/>
          <w:i w:val="false"/>
          <w:color w:val="000000"/>
          <w:sz w:val="28"/>
        </w:rPr>
        <w:t>-кесте. Күкіртсіздендіру процестері іске асырылған қондырғылардың мысалдары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Күкіртсіздендіру техникасы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мысалдары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Темірді хелаттау, еріткішті экстракция, NaOH адсорбциясы немесе молекулярлық адсорбция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кейбір шағын мұнай өңдеу зауыттарында және табиғи газ зауыттарында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суымен тазарту (Seawater СКҚubbing)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дәрежеде бұл процесс қолданылды (1994 ж .: 2500 МВт/47 дана), сонымен қатар балқыту, мұнай өңдеу және мұнай жағу үшін де қолданылды (3 % 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әктасқа арналған Скруббер(Wet limestone СКҚubber)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WS тәжірибесі өте қанағаттанарлық, бұл жоғары қол жетімділікпен расталады. Бұл жүйе электр станцияларында кеңінен қолданылады. Германияда, мысалы, TOTAL Mitteldeutschland МӨЗ электр станциясының үш майлы жылытқышынан кейін дымқыл әкті күкіртсіздендіру процесін қолданады. Бұл қондырғыда отын ретінде вакуум қалдықтары, висбрекинг қалдықтары және FCC суспензиясы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Wellman-Lord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 әлемде 40-тан астам жүйе қолданылады, мысалы, FCC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Cansolv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Cansolv қондырғылары күкірт зауыттарында, FCC және кокс қондырғыларында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Labsorb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Esso Norge Слагентангенеде (Норвегия, 1994 ж.) - Eni S.p.A. Саннацзаро да (Италия, 2000 ж.) - Паулбородағы Valero МӨЗ, Нью-Джерси (АҚШ, 2002 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SNOX – WSA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 әлемде 25-тен астам құрылғы сәтті орнатылды. Атап айтқанда, гельдегі AGIP МӨЗ (Италия, 1997 ж.) және Швехаттағы OMV AG МӨЗ (Австрия, 2007 ж.) жоғары күкіртті мұнай коксы мен қалдықтарын жағатын электр станциялары үшін қолданылады.</w:t>
            </w:r>
          </w:p>
        </w:tc>
      </w:tr>
    </w:tbl>
    <w:bookmarkStart w:name="z7347" w:id="6572"/>
    <w:p>
      <w:pPr>
        <w:spacing w:after="0"/>
        <w:ind w:left="0"/>
        <w:jc w:val="left"/>
      </w:pPr>
      <w:r>
        <w:rPr>
          <w:rFonts w:ascii="Times New Roman"/>
          <w:b/>
          <w:i w:val="false"/>
          <w:color w:val="000000"/>
        </w:rPr>
        <w:t xml:space="preserve"> Экономика</w:t>
      </w:r>
    </w:p>
    <w:bookmarkEnd w:id="6572"/>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94</w:t>
      </w:r>
      <w:r>
        <w:rPr>
          <w:rFonts w:ascii="Times New Roman"/>
          <w:b w:val="false"/>
          <w:i w:val="false"/>
          <w:color w:val="000000"/>
          <w:sz w:val="28"/>
        </w:rPr>
        <w:t>-кесте. Әр түрлі күкіртсіздендіру процестерінің экономикасы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Күкіртсіздендіру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 процесі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 евро/кВт (блок мөлшері: 75 – 300 МВт). Жыл сайынғы пайдалану шығындары шамамен күрделі шығындарға тең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Темірді хелаттау, еріткішті экстракция, NaOH адсорбциясы немесе молекулалық адсорбция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басқа FGD әдістерімен салыстырғанда өте арзан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суын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күрделі шығындар және төмен техникалық қызмет көрсету (бос химиялық заттар қажет емес, бірақ кейде сілтілікті арттыру үшін магний гидроксиді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әктас скруббері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9" w:id="6573"/>
          <w:p>
            <w:pPr>
              <w:spacing w:after="20"/>
              <w:ind w:left="20"/>
              <w:jc w:val="both"/>
            </w:pPr>
            <w:r>
              <w:rPr>
                <w:rFonts w:ascii="Times New Roman"/>
                <w:b w:val="false"/>
                <w:i w:val="false"/>
                <w:color w:val="000000"/>
                <w:sz w:val="20"/>
              </w:rPr>
              <w:t>
75-180 евро / кВт (блок мөлшері: 75 – 300 МВт). Жыл сайынғы пайдалану шығындары күрделі шығындарға тең.</w:t>
            </w:r>
          </w:p>
          <w:bookmarkEnd w:id="6573"/>
          <w:p>
            <w:pPr>
              <w:spacing w:after="20"/>
              <w:ind w:left="20"/>
              <w:jc w:val="both"/>
            </w:pPr>
            <w:r>
              <w:rPr>
                <w:rFonts w:ascii="Times New Roman"/>
                <w:b w:val="false"/>
                <w:i w:val="false"/>
                <w:color w:val="000000"/>
                <w:sz w:val="20"/>
              </w:rPr>
              <w:t>
</w:t>
            </w:r>
            <w:r>
              <w:rPr>
                <w:rFonts w:ascii="Times New Roman"/>
                <w:b w:val="false"/>
                <w:i w:val="false"/>
                <w:color w:val="000000"/>
                <w:sz w:val="20"/>
              </w:rPr>
              <w:t>Күрделі шығындар: 10-20 миллион евро. Операциялық шығындар: жылына 1,6-4 млн еуро. Түтін газдарының ағындары 200000-650000 Нм3/сағ.</w:t>
            </w:r>
          </w:p>
          <w:p>
            <w:pPr>
              <w:spacing w:after="20"/>
              <w:ind w:left="20"/>
              <w:jc w:val="both"/>
            </w:pPr>
            <w:r>
              <w:rPr>
                <w:rFonts w:ascii="Times New Roman"/>
                <w:b w:val="false"/>
                <w:i w:val="false"/>
                <w:color w:val="000000"/>
                <w:sz w:val="20"/>
              </w:rPr>
              <w:t>
1 998 бағасына негізделген және жабдық, лицензиялық алымдар, іргетастар, құрылыс және пайдалануға беру сияқты баптарды қамтитын батареяның шекті құны бар. Олар тек үлкенірек. Белгілі бір объектіге байланысты факторлар, мысалы, орналасу, қол жетімді кеңістік және қолданыстағы қондырғылардың қажетті модификациялары айтарлықтай әсер етуі мүмкін. Кейбір жағдайларда бұл факторлар шығындарды шамамен 50 % арттырады деп күтуге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Wellman-Lord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 50 0000 Нм3/сағ түтін газының шығынын өңдеуге арналған қондырғыға және SO2 0,8 % концентрациясына 50 миллион АҚШ долларына бағаланады. Құнына лицензиялық алымдар, инжиниринг, жабдықтарды жеткізу, құрылыс, іске қосу-реттеу және іске қосу-жөндеу қызметтері кіреді.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Cansolv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Ешқандай ақпарат берілмеген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Labsorb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 әдіс сіңіргіш буфердің құрамында қолданылатын химиялық заттардың өте аз тұтынылуына және ішкі энергия тиімділігіне байланысты ылғал тазартудың регенеративті емес процестерімен салыстырғанда пайдалану шығындарын едәуір төмендетеді. </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95</w:t>
      </w:r>
      <w:r>
        <w:rPr>
          <w:rFonts w:ascii="Times New Roman"/>
          <w:b w:val="false"/>
          <w:i w:val="false"/>
          <w:color w:val="000000"/>
          <w:sz w:val="28"/>
        </w:rPr>
        <w:t>-кесте. Күкіртсіздендірудің әртүрлі процестерін Ендірудің жетекші факторларына шолу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Күкіртсіздендіру техникасы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Ендіру әсерлері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2" w:id="6574"/>
          <w:p>
            <w:pPr>
              <w:spacing w:after="20"/>
              <w:ind w:left="20"/>
              <w:jc w:val="both"/>
            </w:pPr>
            <w:r>
              <w:rPr>
                <w:rFonts w:ascii="Times New Roman"/>
                <w:b w:val="false"/>
                <w:i w:val="false"/>
                <w:color w:val="000000"/>
                <w:sz w:val="20"/>
              </w:rPr>
              <w:t>
Хелатирлеуші темір, еріткіш</w:t>
            </w:r>
          </w:p>
          <w:bookmarkEnd w:id="6574"/>
          <w:p>
            <w:pPr>
              <w:spacing w:after="20"/>
              <w:ind w:left="20"/>
              <w:jc w:val="both"/>
            </w:pPr>
            <w:r>
              <w:rPr>
                <w:rFonts w:ascii="Times New Roman"/>
                <w:b w:val="false"/>
                <w:i w:val="false"/>
                <w:color w:val="000000"/>
                <w:sz w:val="20"/>
              </w:rPr>
              <w:t>
экстракция, адсорбция NaOH немесе молекулярлық адсорбция.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SO2 шығарындыларын аз мөлшерде азайту.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Wellman-Lord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сипаттамалары жоғары күкіртті отынды пайдаланатын нақты өнеркәсіптік кәсіпорындардың (АҚШ, Жапония және Австриядағы мұнай өңдеу зауыттарында) қажеттіліктеріне сәйкес келуі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Cansolv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Labsorb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сұйық SO2, күкірт қышқылы немесе қарапайым күкіртке айналдыруға дайын жанама өнімді құрайды. Sru және FCC қалдық газдары, сондай-ақ қазбалы отынмен жұмыс істейтін қазандықтар және түсті металдарды күйдіруге арналған газдар сияқты жоғары күкіртті түтін газдарын өндіретін өнеркәсіптік процестердің қажеттіліктеріне сәйкес келеді</w:t>
            </w:r>
          </w:p>
        </w:tc>
      </w:tr>
    </w:tbl>
    <w:bookmarkStart w:name="z7353" w:id="6575"/>
    <w:p>
      <w:pPr>
        <w:spacing w:after="0"/>
        <w:ind w:left="0"/>
        <w:jc w:val="both"/>
      </w:pPr>
      <w:r>
        <w:rPr>
          <w:rFonts w:ascii="Times New Roman"/>
          <w:b w:val="false"/>
          <w:i w:val="false"/>
          <w:color w:val="000000"/>
          <w:sz w:val="28"/>
        </w:rPr>
        <w:t>
      Анықтамалық әдебиет</w:t>
      </w:r>
    </w:p>
    <w:bookmarkEnd w:id="6575"/>
    <w:bookmarkStart w:name="z7354" w:id="6576"/>
    <w:p>
      <w:pPr>
        <w:spacing w:after="0"/>
        <w:ind w:left="0"/>
        <w:jc w:val="both"/>
      </w:pPr>
      <w:r>
        <w:rPr>
          <w:rFonts w:ascii="Times New Roman"/>
          <w:b w:val="false"/>
          <w:i w:val="false"/>
          <w:color w:val="000000"/>
          <w:sz w:val="28"/>
        </w:rPr>
        <w:t>
      [12], [11], [4], [96], [70], [8].</w:t>
      </w:r>
    </w:p>
    <w:bookmarkEnd w:id="6576"/>
    <w:bookmarkStart w:name="z7355" w:id="6577"/>
    <w:p>
      <w:pPr>
        <w:spacing w:after="0"/>
        <w:ind w:left="0"/>
        <w:jc w:val="left"/>
      </w:pPr>
      <w:r>
        <w:rPr>
          <w:rFonts w:ascii="Times New Roman"/>
          <w:b/>
          <w:i w:val="false"/>
          <w:color w:val="000000"/>
        </w:rPr>
        <w:t xml:space="preserve"> 5.27.5. ҰОҚ шығарындыларымен күрес әдістері. Зауыттың технологиялық процесі мен құрылысына байланысты ҰОҚ шығарындыларын болдырмау/азайту әдістері</w:t>
      </w:r>
    </w:p>
    <w:bookmarkEnd w:id="6577"/>
    <w:bookmarkStart w:name="z7356" w:id="6578"/>
    <w:p>
      <w:pPr>
        <w:spacing w:after="0"/>
        <w:ind w:left="0"/>
        <w:jc w:val="both"/>
      </w:pPr>
      <w:r>
        <w:rPr>
          <w:rFonts w:ascii="Times New Roman"/>
          <w:b w:val="false"/>
          <w:i w:val="false"/>
          <w:color w:val="000000"/>
          <w:sz w:val="28"/>
        </w:rPr>
        <w:t>
      Атмосфералық қысым кезінде сұйықтықтарды ыдыстарға құйған кезде, қабылдау ыдысында жиі атмосфераға шығарылатын бу мен газдың (көбінесе ауаның, сонымен қатар инертті газдардың) қоспасы бар. Мұндай жүктеу операциясы озонның алдындағы ҰОҚ-тің болуына байланысты қоршаған ортаға әсер етеді деп саналады. Бұл булардың атмосфераға ағып кетуіне жол бермеу үшін буды ұстау қондырғыларын (VRU) қолдану қайта пайдалану үшін көмірсутектерді жинауға бағытталған. Кейбір жағдайларда қалпына келтіру үнемді емес және буларды жоюға арналған қондырғыларға (VRU) артықшылық беріледі. Екі нұсқаны қамтитын жалпы термин - бұл буды өңдеу жүйелері (VHS).</w:t>
      </w:r>
    </w:p>
    <w:bookmarkEnd w:id="6578"/>
    <w:bookmarkStart w:name="z7357" w:id="6579"/>
    <w:p>
      <w:pPr>
        <w:spacing w:after="0"/>
        <w:ind w:left="0"/>
        <w:jc w:val="both"/>
      </w:pPr>
      <w:r>
        <w:rPr>
          <w:rFonts w:ascii="Times New Roman"/>
          <w:b w:val="false"/>
          <w:i w:val="false"/>
          <w:color w:val="000000"/>
          <w:sz w:val="28"/>
        </w:rPr>
        <w:t>
      Сипаты</w:t>
      </w:r>
    </w:p>
    <w:bookmarkEnd w:id="6579"/>
    <w:bookmarkStart w:name="z7358" w:id="6580"/>
    <w:p>
      <w:pPr>
        <w:spacing w:after="0"/>
        <w:ind w:left="0"/>
        <w:jc w:val="both"/>
      </w:pPr>
      <w:r>
        <w:rPr>
          <w:rFonts w:ascii="Times New Roman"/>
          <w:b w:val="false"/>
          <w:i w:val="false"/>
          <w:color w:val="000000"/>
          <w:sz w:val="28"/>
        </w:rPr>
        <w:t>
      Ұйымдастырылмаған ҰОҚ шығарындыларын азайту әдістерін жобалаудың екі кезеңінде де қарастыруға болады:</w:t>
      </w:r>
    </w:p>
    <w:bookmarkEnd w:id="6580"/>
    <w:bookmarkStart w:name="z7359" w:id="6581"/>
    <w:p>
      <w:pPr>
        <w:spacing w:after="0"/>
        <w:ind w:left="0"/>
        <w:jc w:val="both"/>
      </w:pPr>
      <w:r>
        <w:rPr>
          <w:rFonts w:ascii="Times New Roman"/>
          <w:b w:val="false"/>
          <w:i w:val="false"/>
          <w:color w:val="000000"/>
          <w:sz w:val="28"/>
        </w:rPr>
        <w:t>
      процесті әзірлеу,</w:t>
      </w:r>
    </w:p>
    <w:bookmarkEnd w:id="6581"/>
    <w:bookmarkStart w:name="z7360" w:id="6582"/>
    <w:p>
      <w:pPr>
        <w:spacing w:after="0"/>
        <w:ind w:left="0"/>
        <w:jc w:val="both"/>
      </w:pPr>
      <w:r>
        <w:rPr>
          <w:rFonts w:ascii="Times New Roman"/>
          <w:b w:val="false"/>
          <w:i w:val="false"/>
          <w:color w:val="000000"/>
          <w:sz w:val="28"/>
        </w:rPr>
        <w:t>
      зауытты жобалау.</w:t>
      </w:r>
    </w:p>
    <w:bookmarkEnd w:id="6582"/>
    <w:bookmarkStart w:name="z7361" w:id="6583"/>
    <w:p>
      <w:pPr>
        <w:spacing w:after="0"/>
        <w:ind w:left="0"/>
        <w:jc w:val="both"/>
      </w:pPr>
      <w:r>
        <w:rPr>
          <w:rFonts w:ascii="Times New Roman"/>
          <w:b w:val="false"/>
          <w:i w:val="false"/>
          <w:color w:val="000000"/>
          <w:sz w:val="28"/>
        </w:rPr>
        <w:t>
      Процесті әзірлеу</w:t>
      </w:r>
    </w:p>
    <w:bookmarkEnd w:id="6583"/>
    <w:bookmarkStart w:name="z7362" w:id="6584"/>
    <w:p>
      <w:pPr>
        <w:spacing w:after="0"/>
        <w:ind w:left="0"/>
        <w:jc w:val="both"/>
      </w:pPr>
      <w:r>
        <w:rPr>
          <w:rFonts w:ascii="Times New Roman"/>
          <w:b w:val="false"/>
          <w:i w:val="false"/>
          <w:color w:val="000000"/>
          <w:sz w:val="28"/>
        </w:rPr>
        <w:t>
      Процестің есептік жағдайлары (мысалы, температура, қысым, технологиялық сұйықтықтың бу қысымы) ұйымдастырылмаған шығарындылар деңгейіне әсер етуі мүмкін. Алайда, олар басқа параметрлерге байланысты тәуелсіз таңдалмайды (мысалы, катализатордың белсенділігі, салқындатқыш ауа, су немесе бу сияқты құралдардың болуы). Кейбір төмен жұмыс температурасы мен қысым операцияларында сұйықтықтың бу қысымы төмен, ұйымдастырылмаған шығарындылар салыстырмалы түрде төмен [110, ESA 2005].</w:t>
      </w:r>
    </w:p>
    <w:bookmarkEnd w:id="6584"/>
    <w:bookmarkStart w:name="z7363" w:id="6585"/>
    <w:p>
      <w:pPr>
        <w:spacing w:after="0"/>
        <w:ind w:left="0"/>
        <w:jc w:val="both"/>
      </w:pPr>
      <w:r>
        <w:rPr>
          <w:rFonts w:ascii="Times New Roman"/>
          <w:b w:val="false"/>
          <w:i w:val="false"/>
          <w:color w:val="000000"/>
          <w:sz w:val="28"/>
        </w:rPr>
        <w:t>
      Мұнай өңдеу процесін жобалау нәтижесінде пайда болатын ұйымдастырылмаған шығарындыларды азайту әдістері келесідей болуы мүмкін:</w:t>
      </w:r>
    </w:p>
    <w:bookmarkEnd w:id="6585"/>
    <w:bookmarkStart w:name="z7364" w:id="6586"/>
    <w:p>
      <w:pPr>
        <w:spacing w:after="0"/>
        <w:ind w:left="0"/>
        <w:jc w:val="both"/>
      </w:pPr>
      <w:r>
        <w:rPr>
          <w:rFonts w:ascii="Times New Roman"/>
          <w:b w:val="false"/>
          <w:i w:val="false"/>
          <w:color w:val="000000"/>
          <w:sz w:val="28"/>
        </w:rPr>
        <w:t>
      азықтандыру тазалығы, өңдеу кезеңдері, өнім сапасы және қалдықтардың пайда болуы арасындағы тепе-теңдікке қол жеткізу;</w:t>
      </w:r>
    </w:p>
    <w:bookmarkEnd w:id="6586"/>
    <w:bookmarkStart w:name="z7365" w:id="6587"/>
    <w:p>
      <w:pPr>
        <w:spacing w:after="0"/>
        <w:ind w:left="0"/>
        <w:jc w:val="both"/>
      </w:pPr>
      <w:r>
        <w:rPr>
          <w:rFonts w:ascii="Times New Roman"/>
          <w:b w:val="false"/>
          <w:i w:val="false"/>
          <w:color w:val="000000"/>
          <w:sz w:val="28"/>
        </w:rPr>
        <w:t>
      ҰОҚ бар сарқынды суларды (қоспалар) тазарту, ректификация және экстракция немесе диффузиялық ықпал етуі мүмкін заттарды кетіру мақсатында осы әдістерді біріктіру арқылы тазарту үшін.</w:t>
      </w:r>
    </w:p>
    <w:bookmarkEnd w:id="6587"/>
    <w:bookmarkStart w:name="z7366" w:id="6588"/>
    <w:p>
      <w:pPr>
        <w:spacing w:after="0"/>
        <w:ind w:left="0"/>
        <w:jc w:val="both"/>
      </w:pPr>
      <w:r>
        <w:rPr>
          <w:rFonts w:ascii="Times New Roman"/>
          <w:b w:val="false"/>
          <w:i w:val="false"/>
          <w:color w:val="000000"/>
          <w:sz w:val="28"/>
        </w:rPr>
        <w:t>
      Зауытты жобалау</w:t>
      </w:r>
    </w:p>
    <w:bookmarkEnd w:id="6588"/>
    <w:bookmarkStart w:name="z7367" w:id="6589"/>
    <w:p>
      <w:pPr>
        <w:spacing w:after="0"/>
        <w:ind w:left="0"/>
        <w:jc w:val="both"/>
      </w:pPr>
      <w:r>
        <w:rPr>
          <w:rFonts w:ascii="Times New Roman"/>
          <w:b w:val="false"/>
          <w:i w:val="false"/>
          <w:color w:val="000000"/>
          <w:sz w:val="28"/>
        </w:rPr>
        <w:t>
      Орнату компоненттерін таңдау және оларды орнату әдісі ұйымдастырылмаған шығарындылардың деңгейіне әсер етуі мүмкін. Жаңа блоктар үшін жобалаудың бастапқы кезеңінде ұйымдастырылмаған шығарындылардың әлеуетін азайту үшін көптеген әдістерді қосу мүмкіндігі бар. Қолданыстағы зауыттарға келетін болсақ, уақыт өте келе осы әдістердің көбін үздіксіз жетілдіру процесінде енгізуге болады.</w:t>
      </w:r>
    </w:p>
    <w:bookmarkEnd w:id="6589"/>
    <w:bookmarkStart w:name="z7368" w:id="6590"/>
    <w:p>
      <w:pPr>
        <w:spacing w:after="0"/>
        <w:ind w:left="0"/>
        <w:jc w:val="both"/>
      </w:pPr>
      <w:r>
        <w:rPr>
          <w:rFonts w:ascii="Times New Roman"/>
          <w:b w:val="false"/>
          <w:i w:val="false"/>
          <w:color w:val="000000"/>
          <w:sz w:val="28"/>
        </w:rPr>
        <w:t>
      Мұнай өңдеу зауытының компоненттерін таңдау және конфигурациялау арқылы ұйымдастырылмаған шығарындыларды азайту әдістері мыналарды қамтиды:</w:t>
      </w:r>
    </w:p>
    <w:bookmarkEnd w:id="6590"/>
    <w:bookmarkStart w:name="z7369" w:id="6591"/>
    <w:p>
      <w:pPr>
        <w:spacing w:after="0"/>
        <w:ind w:left="0"/>
        <w:jc w:val="both"/>
      </w:pPr>
      <w:r>
        <w:rPr>
          <w:rFonts w:ascii="Times New Roman"/>
          <w:b w:val="false"/>
          <w:i w:val="false"/>
          <w:color w:val="000000"/>
          <w:sz w:val="28"/>
        </w:rPr>
        <w:t>
      ықтимал шығарындылар көздерінің санын шектеу, мысалы, құбырлар схемасын тиісті жобалау:</w:t>
      </w:r>
    </w:p>
    <w:bookmarkEnd w:id="6591"/>
    <w:bookmarkStart w:name="z7370" w:id="6592"/>
    <w:p>
      <w:pPr>
        <w:spacing w:after="0"/>
        <w:ind w:left="0"/>
        <w:jc w:val="both"/>
      </w:pPr>
      <w:r>
        <w:rPr>
          <w:rFonts w:ascii="Times New Roman"/>
          <w:b w:val="false"/>
          <w:i w:val="false"/>
          <w:color w:val="000000"/>
          <w:sz w:val="28"/>
        </w:rPr>
        <w:t>
      құбырдың ұзындығын азайту;</w:t>
      </w:r>
    </w:p>
    <w:bookmarkEnd w:id="6592"/>
    <w:bookmarkStart w:name="z7371" w:id="6593"/>
    <w:p>
      <w:pPr>
        <w:spacing w:after="0"/>
        <w:ind w:left="0"/>
        <w:jc w:val="both"/>
      </w:pPr>
      <w:r>
        <w:rPr>
          <w:rFonts w:ascii="Times New Roman"/>
          <w:b w:val="false"/>
          <w:i w:val="false"/>
          <w:color w:val="000000"/>
          <w:sz w:val="28"/>
        </w:rPr>
        <w:t>
      ернемекті (қосатын) клапандар мен бұрандалы құбыр арматурасының санын азайту;</w:t>
      </w:r>
    </w:p>
    <w:bookmarkEnd w:id="6593"/>
    <w:bookmarkStart w:name="z7372" w:id="6594"/>
    <w:p>
      <w:pPr>
        <w:spacing w:after="0"/>
        <w:ind w:left="0"/>
        <w:jc w:val="both"/>
      </w:pPr>
      <w:r>
        <w:rPr>
          <w:rFonts w:ascii="Times New Roman"/>
          <w:b w:val="false"/>
          <w:i w:val="false"/>
          <w:color w:val="000000"/>
          <w:sz w:val="28"/>
        </w:rPr>
        <w:t>
      дәнекерленген фитингтер мен құбырларды пайдалану;</w:t>
      </w:r>
    </w:p>
    <w:bookmarkEnd w:id="6594"/>
    <w:bookmarkStart w:name="z7373" w:id="6595"/>
    <w:p>
      <w:pPr>
        <w:spacing w:after="0"/>
        <w:ind w:left="0"/>
        <w:jc w:val="both"/>
      </w:pPr>
      <w:r>
        <w:rPr>
          <w:rFonts w:ascii="Times New Roman"/>
          <w:b w:val="false"/>
          <w:i w:val="false"/>
          <w:color w:val="000000"/>
          <w:sz w:val="28"/>
        </w:rPr>
        <w:t>
      мүмкін болса, сұйықтықты айдаудың басқа құралдарын, мысалы, ауырлық күшімен пайдалану есебінен сорғылардың санын азайту;</w:t>
      </w:r>
    </w:p>
    <w:bookmarkEnd w:id="6595"/>
    <w:bookmarkStart w:name="z7374" w:id="6596"/>
    <w:p>
      <w:pPr>
        <w:spacing w:after="0"/>
        <w:ind w:left="0"/>
        <w:jc w:val="both"/>
      </w:pPr>
      <w:r>
        <w:rPr>
          <w:rFonts w:ascii="Times New Roman"/>
          <w:b w:val="false"/>
          <w:i w:val="false"/>
          <w:color w:val="000000"/>
          <w:sz w:val="28"/>
        </w:rPr>
        <w:t>
      кірістірілген процесті тежеу функцияларын барынша арттыру, мысалы:</w:t>
      </w:r>
    </w:p>
    <w:bookmarkEnd w:id="6596"/>
    <w:bookmarkStart w:name="z7375" w:id="6597"/>
    <w:p>
      <w:pPr>
        <w:spacing w:after="0"/>
        <w:ind w:left="0"/>
        <w:jc w:val="both"/>
      </w:pPr>
      <w:r>
        <w:rPr>
          <w:rFonts w:ascii="Times New Roman"/>
          <w:b w:val="false"/>
          <w:i w:val="false"/>
          <w:color w:val="000000"/>
          <w:sz w:val="28"/>
        </w:rPr>
        <w:t>
      сарқынды суларды бұру жүйелерін және сарқынды суларды сақтау / тазарту үшін пайдаланылатын резервуарларды жабу (ішінара немесе толық) ;</w:t>
      </w:r>
    </w:p>
    <w:bookmarkEnd w:id="6597"/>
    <w:bookmarkStart w:name="z7376" w:id="6598"/>
    <w:p>
      <w:pPr>
        <w:spacing w:after="0"/>
        <w:ind w:left="0"/>
        <w:jc w:val="both"/>
      </w:pPr>
      <w:r>
        <w:rPr>
          <w:rFonts w:ascii="Times New Roman"/>
          <w:b w:val="false"/>
          <w:i w:val="false"/>
          <w:color w:val="000000"/>
          <w:sz w:val="28"/>
        </w:rPr>
        <w:t>
      жабық іріктеу жүйелерін немесе сарқынды талдағыштарды пайдалану арқылы сынама алу кезінде шығарындыларды азайту;</w:t>
      </w:r>
    </w:p>
    <w:bookmarkEnd w:id="6598"/>
    <w:bookmarkStart w:name="z7377" w:id="6599"/>
    <w:p>
      <w:pPr>
        <w:spacing w:after="0"/>
        <w:ind w:left="0"/>
        <w:jc w:val="both"/>
      </w:pPr>
      <w:r>
        <w:rPr>
          <w:rFonts w:ascii="Times New Roman"/>
          <w:b w:val="false"/>
          <w:i w:val="false"/>
          <w:color w:val="000000"/>
          <w:sz w:val="28"/>
        </w:rPr>
        <w:t>
      дренаждардан ашық ағызуды болдырмау үшін қызмет көрсетуге арналған дренаж жүйесін орнату;</w:t>
      </w:r>
    </w:p>
    <w:bookmarkEnd w:id="6599"/>
    <w:bookmarkStart w:name="z7378" w:id="6600"/>
    <w:p>
      <w:pPr>
        <w:spacing w:after="0"/>
        <w:ind w:left="0"/>
        <w:jc w:val="both"/>
      </w:pPr>
      <w:r>
        <w:rPr>
          <w:rFonts w:ascii="Times New Roman"/>
          <w:b w:val="false"/>
          <w:i w:val="false"/>
          <w:color w:val="000000"/>
          <w:sz w:val="28"/>
        </w:rPr>
        <w:t>
      жоғары технологиялық жабдықты таңдау:</w:t>
      </w:r>
    </w:p>
    <w:bookmarkEnd w:id="6600"/>
    <w:bookmarkStart w:name="z7379" w:id="6601"/>
    <w:p>
      <w:pPr>
        <w:spacing w:after="0"/>
        <w:ind w:left="0"/>
        <w:jc w:val="both"/>
      </w:pPr>
      <w:r>
        <w:rPr>
          <w:rFonts w:ascii="Times New Roman"/>
          <w:b w:val="false"/>
          <w:i w:val="false"/>
          <w:color w:val="000000"/>
          <w:sz w:val="28"/>
        </w:rPr>
        <w:t>
      қос тығыздамасы бар клапандар немесе тиімділігі кем емес жабдық;</w:t>
      </w:r>
    </w:p>
    <w:bookmarkEnd w:id="6601"/>
    <w:bookmarkStart w:name="z7380" w:id="6602"/>
    <w:p>
      <w:pPr>
        <w:spacing w:after="0"/>
        <w:ind w:left="0"/>
        <w:jc w:val="both"/>
      </w:pPr>
      <w:r>
        <w:rPr>
          <w:rFonts w:ascii="Times New Roman"/>
          <w:b w:val="false"/>
          <w:i w:val="false"/>
          <w:color w:val="000000"/>
          <w:sz w:val="28"/>
        </w:rPr>
        <w:t>
      сыни қолдану үшін беріктігі жоғары төсемдерді орнату;</w:t>
      </w:r>
    </w:p>
    <w:bookmarkEnd w:id="6602"/>
    <w:bookmarkStart w:name="z7381" w:id="6603"/>
    <w:p>
      <w:pPr>
        <w:spacing w:after="0"/>
        <w:ind w:left="0"/>
        <w:jc w:val="both"/>
      </w:pPr>
      <w:r>
        <w:rPr>
          <w:rFonts w:ascii="Times New Roman"/>
          <w:b w:val="false"/>
          <w:i w:val="false"/>
          <w:color w:val="000000"/>
          <w:sz w:val="28"/>
        </w:rPr>
        <w:t>
      толтырудың орнына соңғы тығыздағыштары бар сорғылар / компрессорлар / араластырғыштар;</w:t>
      </w:r>
    </w:p>
    <w:bookmarkEnd w:id="6603"/>
    <w:bookmarkStart w:name="z7382" w:id="6604"/>
    <w:p>
      <w:pPr>
        <w:spacing w:after="0"/>
        <w:ind w:left="0"/>
        <w:jc w:val="both"/>
      </w:pPr>
      <w:r>
        <w:rPr>
          <w:rFonts w:ascii="Times New Roman"/>
          <w:b w:val="false"/>
          <w:i w:val="false"/>
          <w:color w:val="000000"/>
          <w:sz w:val="28"/>
        </w:rPr>
        <w:t>
      магнитті жетегі бар сорғылар / компрессорлар / араластырғыштар;</w:t>
      </w:r>
    </w:p>
    <w:bookmarkEnd w:id="6604"/>
    <w:bookmarkStart w:name="z7383" w:id="6605"/>
    <w:p>
      <w:pPr>
        <w:spacing w:after="0"/>
        <w:ind w:left="0"/>
        <w:jc w:val="both"/>
      </w:pPr>
      <w:r>
        <w:rPr>
          <w:rFonts w:ascii="Times New Roman"/>
          <w:b w:val="false"/>
          <w:i w:val="false"/>
          <w:color w:val="000000"/>
          <w:sz w:val="28"/>
        </w:rPr>
        <w:t>
      жабдық үшін қолайлы материалдарды таңдау, мысалы:</w:t>
      </w:r>
    </w:p>
    <w:bookmarkEnd w:id="6605"/>
    <w:bookmarkStart w:name="z7384" w:id="6606"/>
    <w:p>
      <w:pPr>
        <w:spacing w:after="0"/>
        <w:ind w:left="0"/>
        <w:jc w:val="both"/>
      </w:pPr>
      <w:r>
        <w:rPr>
          <w:rFonts w:ascii="Times New Roman"/>
          <w:b w:val="false"/>
          <w:i w:val="false"/>
          <w:color w:val="000000"/>
          <w:sz w:val="28"/>
        </w:rPr>
        <w:t>
      барлық жабдықтардың (мысалы, төсемдердің) әрбір технологиялық процесс үшін тиісті түрде таңдалуын қамтамасыз ету;</w:t>
      </w:r>
    </w:p>
    <w:bookmarkEnd w:id="6606"/>
    <w:bookmarkStart w:name="z7385" w:id="6607"/>
    <w:p>
      <w:pPr>
        <w:spacing w:after="0"/>
        <w:ind w:left="0"/>
        <w:jc w:val="both"/>
      </w:pPr>
      <w:r>
        <w:rPr>
          <w:rFonts w:ascii="Times New Roman"/>
          <w:b w:val="false"/>
          <w:i w:val="false"/>
          <w:color w:val="000000"/>
          <w:sz w:val="28"/>
        </w:rPr>
        <w:t>
      конструкция материалын тиісті таңдау есебінен коррозияны болдырмау үшін;</w:t>
      </w:r>
    </w:p>
    <w:bookmarkEnd w:id="6607"/>
    <w:bookmarkStart w:name="z7386" w:id="6608"/>
    <w:p>
      <w:pPr>
        <w:spacing w:after="0"/>
        <w:ind w:left="0"/>
        <w:jc w:val="both"/>
      </w:pPr>
      <w:r>
        <w:rPr>
          <w:rFonts w:ascii="Times New Roman"/>
          <w:b w:val="false"/>
          <w:i w:val="false"/>
          <w:color w:val="000000"/>
          <w:sz w:val="28"/>
        </w:rPr>
        <w:t>
      жабдықты қаптау немесе жабу, сыртқы коррозияны болдырмау үшін құбырларды бояу және жабдықпен жанасатын материалдардың коррозия ингибиторларын пайдалану арқылы коррозияны болдырмау үшін;</w:t>
      </w:r>
    </w:p>
    <w:bookmarkEnd w:id="6608"/>
    <w:bookmarkStart w:name="z7387" w:id="6609"/>
    <w:p>
      <w:pPr>
        <w:spacing w:after="0"/>
        <w:ind w:left="0"/>
        <w:jc w:val="both"/>
      </w:pPr>
      <w:r>
        <w:rPr>
          <w:rFonts w:ascii="Times New Roman"/>
          <w:b w:val="false"/>
          <w:i w:val="false"/>
          <w:color w:val="000000"/>
          <w:sz w:val="28"/>
        </w:rPr>
        <w:t>
      реактивті бояуларды жағу үшін, мысалы, HF-алкилдеу қондырғысының фланецтеріне жағылған қышқылтұтқыш бояулар;</w:t>
      </w:r>
    </w:p>
    <w:bookmarkEnd w:id="6609"/>
    <w:bookmarkStart w:name="z7388" w:id="6610"/>
    <w:p>
      <w:pPr>
        <w:spacing w:after="0"/>
        <w:ind w:left="0"/>
        <w:jc w:val="both"/>
      </w:pPr>
      <w:r>
        <w:rPr>
          <w:rFonts w:ascii="Times New Roman"/>
          <w:b w:val="false"/>
          <w:i w:val="false"/>
          <w:color w:val="000000"/>
          <w:sz w:val="28"/>
        </w:rPr>
        <w:t>
      ағып кетуі мүмкін компоненттерге жақсы қол жетімділікті қамтамасыз ету арқылы мониторинг пен техникалық қызмет көрсетуді жеңілдету;</w:t>
      </w:r>
    </w:p>
    <w:bookmarkEnd w:id="6610"/>
    <w:bookmarkStart w:name="z7389" w:id="6611"/>
    <w:p>
      <w:pPr>
        <w:spacing w:after="0"/>
        <w:ind w:left="0"/>
        <w:jc w:val="both"/>
      </w:pPr>
      <w:r>
        <w:rPr>
          <w:rFonts w:ascii="Times New Roman"/>
          <w:b w:val="false"/>
          <w:i w:val="false"/>
          <w:color w:val="000000"/>
          <w:sz w:val="28"/>
        </w:rPr>
        <w:t>
      шығарындыларды жинау және өңдеу, мысалы, ықтимал жиналатын ағуларды (мысалы, компрессор тығыздағыштары, желдеткіш саңылаулар және үрлеу желілері) алауларға немесе жалынсыз тотықтырғыштарға тасымалдау.</w:t>
      </w:r>
    </w:p>
    <w:bookmarkEnd w:id="6611"/>
    <w:bookmarkStart w:name="z7390" w:id="6612"/>
    <w:p>
      <w:pPr>
        <w:spacing w:after="0"/>
        <w:ind w:left="0"/>
        <w:jc w:val="both"/>
      </w:pPr>
      <w:r>
        <w:rPr>
          <w:rFonts w:ascii="Times New Roman"/>
          <w:b w:val="false"/>
          <w:i w:val="false"/>
          <w:color w:val="000000"/>
          <w:sz w:val="28"/>
        </w:rPr>
        <w:t>
      Қол жеткізілген экологиялық пайда</w:t>
      </w:r>
    </w:p>
    <w:bookmarkEnd w:id="6612"/>
    <w:bookmarkStart w:name="z7391" w:id="6613"/>
    <w:p>
      <w:pPr>
        <w:spacing w:after="0"/>
        <w:ind w:left="0"/>
        <w:jc w:val="both"/>
      </w:pPr>
      <w:r>
        <w:rPr>
          <w:rFonts w:ascii="Times New Roman"/>
          <w:b w:val="false"/>
          <w:i w:val="false"/>
          <w:color w:val="000000"/>
          <w:sz w:val="28"/>
        </w:rPr>
        <w:t>
      Ұйымдастырылмаған ҰОҚ шығарындыларының алдын алу немесе азайту.</w:t>
      </w:r>
    </w:p>
    <w:bookmarkEnd w:id="6613"/>
    <w:bookmarkStart w:name="z7392" w:id="6614"/>
    <w:p>
      <w:pPr>
        <w:spacing w:after="0"/>
        <w:ind w:left="0"/>
        <w:jc w:val="both"/>
      </w:pPr>
      <w:r>
        <w:rPr>
          <w:rFonts w:ascii="Times New Roman"/>
          <w:b w:val="false"/>
          <w:i w:val="false"/>
          <w:color w:val="000000"/>
          <w:sz w:val="28"/>
        </w:rPr>
        <w:t>
      Экологиялық көрсеткіштер және пайдалану деректері</w:t>
      </w:r>
    </w:p>
    <w:bookmarkEnd w:id="6614"/>
    <w:bookmarkStart w:name="z7393" w:id="6615"/>
    <w:p>
      <w:pPr>
        <w:spacing w:after="0"/>
        <w:ind w:left="0"/>
        <w:jc w:val="both"/>
      </w:pPr>
      <w:r>
        <w:rPr>
          <w:rFonts w:ascii="Times New Roman"/>
          <w:b w:val="false"/>
          <w:i w:val="false"/>
          <w:color w:val="000000"/>
          <w:sz w:val="28"/>
        </w:rPr>
        <w:t>
      Ұйымдастырылмаған шығарындыларды технологиялық процесті және зауытты жобалау кезінде ықтимал нүктелік шығарындылар көздерінің (ернемектер, клапандар, сорғылар және т.б.) санын есептейтін және құрамындағы сұйықтыққа қатысты шығарындылардың стандартты коэффициенттерін қолданатын әдісті қолдана отырып бағалауға болады. Осы қосымшадағы шығарындылар коэффициентінің сенімділігі фактордың сапасына, қызығушылық тудыратын нақты ластағыш заттарға және көздің түріне байланысты.</w:t>
      </w:r>
    </w:p>
    <w:bookmarkEnd w:id="6615"/>
    <w:bookmarkStart w:name="z7394" w:id="6616"/>
    <w:p>
      <w:pPr>
        <w:spacing w:after="0"/>
        <w:ind w:left="0"/>
        <w:jc w:val="both"/>
      </w:pPr>
      <w:r>
        <w:rPr>
          <w:rFonts w:ascii="Times New Roman"/>
          <w:b w:val="false"/>
          <w:i w:val="false"/>
          <w:color w:val="000000"/>
          <w:sz w:val="28"/>
        </w:rPr>
        <w:t>
      Резервуарлардан ұйымдастырылмаған шығарындыларды алгоритмдерге негізделген АҚШ қоршаған ортаны қорғау агенттігінің "TANKS" бағдарламалық жасақтамасы арқылы бағалауға болады [109]. Мұнай өңдеу зауыттарындағы басқа көздерден ұйымдастырылмаған шығарындыларды бағалау әдістері [108] келтірілген.</w:t>
      </w:r>
    </w:p>
    <w:bookmarkEnd w:id="6616"/>
    <w:bookmarkStart w:name="z7395" w:id="6617"/>
    <w:p>
      <w:pPr>
        <w:spacing w:after="0"/>
        <w:ind w:left="0"/>
        <w:jc w:val="both"/>
      </w:pPr>
      <w:r>
        <w:rPr>
          <w:rFonts w:ascii="Times New Roman"/>
          <w:b w:val="false"/>
          <w:i w:val="false"/>
          <w:color w:val="000000"/>
          <w:sz w:val="28"/>
        </w:rPr>
        <w:t>
      Кросс-медиа әсерлері</w:t>
      </w:r>
    </w:p>
    <w:bookmarkEnd w:id="6617"/>
    <w:bookmarkStart w:name="z7396" w:id="6618"/>
    <w:p>
      <w:pPr>
        <w:spacing w:after="0"/>
        <w:ind w:left="0"/>
        <w:jc w:val="both"/>
      </w:pPr>
      <w:r>
        <w:rPr>
          <w:rFonts w:ascii="Times New Roman"/>
          <w:b w:val="false"/>
          <w:i w:val="false"/>
          <w:color w:val="000000"/>
          <w:sz w:val="28"/>
        </w:rPr>
        <w:t>
      Ұйымдастырылмаған шығарындыларды жинау және оқшаулау ҰОҚ жинақтау нәтижесінде жарылыс шегіне жетуі мүмкін, мысалы, тазарту қондырғысының үстіне қақпақ орнатылған жерде. Бұл мәселе өнеркәсіптік қауіпсіздікті қамтамасыз ету және еңбекті қорғау саласындағы заңнамамен реттеледі.</w:t>
      </w:r>
    </w:p>
    <w:bookmarkEnd w:id="6618"/>
    <w:bookmarkStart w:name="z7397" w:id="6619"/>
    <w:p>
      <w:pPr>
        <w:spacing w:after="0"/>
        <w:ind w:left="0"/>
        <w:jc w:val="both"/>
      </w:pPr>
      <w:r>
        <w:rPr>
          <w:rFonts w:ascii="Times New Roman"/>
          <w:b w:val="false"/>
          <w:i w:val="false"/>
          <w:color w:val="000000"/>
          <w:sz w:val="28"/>
        </w:rPr>
        <w:t>
      Қолданылуы</w:t>
      </w:r>
    </w:p>
    <w:bookmarkEnd w:id="6619"/>
    <w:bookmarkStart w:name="z7398" w:id="6620"/>
    <w:p>
      <w:pPr>
        <w:spacing w:after="0"/>
        <w:ind w:left="0"/>
        <w:jc w:val="both"/>
      </w:pPr>
      <w:r>
        <w:rPr>
          <w:rFonts w:ascii="Times New Roman"/>
          <w:b w:val="false"/>
          <w:i w:val="false"/>
          <w:color w:val="000000"/>
          <w:sz w:val="28"/>
        </w:rPr>
        <w:t>
      Зауыттың технологиялық процесі мен құрылысына байланысты ұйымдастырылмаған шығарындыларды азайтудың жоғарыда аталған әдістері ықтимал ұйымдастырылмаған шығарындылары бар барлық жаңа қондырғыларға қолданылады. Қолданыстағы бірліктер үшін қолдану әр түрлі шектеулермен шектелуі мүмкін және үнемі жақсарту процесінде уақыт өте келе осы әдістерді енгізуге күш салу керек.</w:t>
      </w:r>
    </w:p>
    <w:bookmarkEnd w:id="6620"/>
    <w:bookmarkStart w:name="z7399" w:id="6621"/>
    <w:p>
      <w:pPr>
        <w:spacing w:after="0"/>
        <w:ind w:left="0"/>
        <w:jc w:val="both"/>
      </w:pPr>
      <w:r>
        <w:rPr>
          <w:rFonts w:ascii="Times New Roman"/>
          <w:b w:val="false"/>
          <w:i w:val="false"/>
          <w:color w:val="000000"/>
          <w:sz w:val="28"/>
        </w:rPr>
        <w:t>
      Барлық жаңа химиялық зауыттар.</w:t>
      </w:r>
    </w:p>
    <w:bookmarkEnd w:id="6621"/>
    <w:bookmarkStart w:name="z7400" w:id="6622"/>
    <w:p>
      <w:pPr>
        <w:spacing w:after="0"/>
        <w:ind w:left="0"/>
        <w:jc w:val="both"/>
      </w:pPr>
      <w:r>
        <w:rPr>
          <w:rFonts w:ascii="Times New Roman"/>
          <w:b w:val="false"/>
          <w:i w:val="false"/>
          <w:color w:val="000000"/>
          <w:sz w:val="28"/>
        </w:rPr>
        <w:t>
      Экономика</w:t>
      </w:r>
    </w:p>
    <w:bookmarkEnd w:id="6622"/>
    <w:bookmarkStart w:name="z7401" w:id="6623"/>
    <w:p>
      <w:pPr>
        <w:spacing w:after="0"/>
        <w:ind w:left="0"/>
        <w:jc w:val="both"/>
      </w:pPr>
      <w:r>
        <w:rPr>
          <w:rFonts w:ascii="Times New Roman"/>
          <w:b w:val="false"/>
          <w:i w:val="false"/>
          <w:color w:val="000000"/>
          <w:sz w:val="28"/>
        </w:rPr>
        <w:t>
      Зауыттың технологиялық процесі мен құрылысына байланысты ұйымдастырылмаған шығарындыларды азайту әдістерінің құны нақты қондырғыға байланысты. Жаңа зауыттардың құны төмен болады деп күтілуде. Сайып келгенде, жоғары сенімді жабдықты пайдалану техникалық қызмет көрсету шығындарын және бақылауға кететін уақытты төмендетуі мүмкін.</w:t>
      </w:r>
    </w:p>
    <w:bookmarkEnd w:id="6623"/>
    <w:bookmarkStart w:name="z7402" w:id="6624"/>
    <w:p>
      <w:pPr>
        <w:spacing w:after="0"/>
        <w:ind w:left="0"/>
        <w:jc w:val="both"/>
      </w:pPr>
      <w:r>
        <w:rPr>
          <w:rFonts w:ascii="Times New Roman"/>
          <w:b w:val="false"/>
          <w:i w:val="false"/>
          <w:color w:val="000000"/>
          <w:sz w:val="28"/>
        </w:rPr>
        <w:t>
      Ұйымдастырылмаған шығарындыларды азайту көбінесе шикізатты үнемдеуге, жанама өнімдерді өңдеуге немесе түпкілікті өнімнің жоғалуын болдырмауға мүмкіндік береді, нәтижесінде бәрі экономикалық пайда әкеледі.</w:t>
      </w:r>
    </w:p>
    <w:bookmarkEnd w:id="6624"/>
    <w:bookmarkStart w:name="z7403" w:id="6625"/>
    <w:p>
      <w:pPr>
        <w:spacing w:after="0"/>
        <w:ind w:left="0"/>
        <w:jc w:val="both"/>
      </w:pPr>
      <w:r>
        <w:rPr>
          <w:rFonts w:ascii="Times New Roman"/>
          <w:b w:val="false"/>
          <w:i w:val="false"/>
          <w:color w:val="000000"/>
          <w:sz w:val="28"/>
        </w:rPr>
        <w:t>
      Ендірудің әсері</w:t>
      </w:r>
    </w:p>
    <w:bookmarkEnd w:id="6625"/>
    <w:bookmarkStart w:name="z7404" w:id="6626"/>
    <w:p>
      <w:pPr>
        <w:spacing w:after="0"/>
        <w:ind w:left="0"/>
        <w:jc w:val="both"/>
      </w:pPr>
      <w:r>
        <w:rPr>
          <w:rFonts w:ascii="Times New Roman"/>
          <w:b w:val="false"/>
          <w:i w:val="false"/>
          <w:color w:val="000000"/>
          <w:sz w:val="28"/>
        </w:rPr>
        <w:t>
      ҰОҚ шығарындыларын азайту.</w:t>
      </w:r>
    </w:p>
    <w:bookmarkEnd w:id="6626"/>
    <w:bookmarkStart w:name="z7405" w:id="6627"/>
    <w:p>
      <w:pPr>
        <w:spacing w:after="0"/>
        <w:ind w:left="0"/>
        <w:jc w:val="both"/>
      </w:pPr>
      <w:r>
        <w:rPr>
          <w:rFonts w:ascii="Times New Roman"/>
          <w:b w:val="false"/>
          <w:i w:val="false"/>
          <w:color w:val="000000"/>
          <w:sz w:val="28"/>
        </w:rPr>
        <w:t>
      Ендірудің жағымды жақтарына мыналар жатады:</w:t>
      </w:r>
    </w:p>
    <w:bookmarkEnd w:id="6627"/>
    <w:bookmarkStart w:name="z7406" w:id="6628"/>
    <w:p>
      <w:pPr>
        <w:spacing w:after="0"/>
        <w:ind w:left="0"/>
        <w:jc w:val="both"/>
      </w:pPr>
      <w:r>
        <w:rPr>
          <w:rFonts w:ascii="Times New Roman"/>
          <w:b w:val="false"/>
          <w:i w:val="false"/>
          <w:color w:val="000000"/>
          <w:sz w:val="28"/>
        </w:rPr>
        <w:t>
      материалдық шығындарды азайту;</w:t>
      </w:r>
    </w:p>
    <w:bookmarkEnd w:id="6628"/>
    <w:bookmarkStart w:name="z7407" w:id="6629"/>
    <w:p>
      <w:pPr>
        <w:spacing w:after="0"/>
        <w:ind w:left="0"/>
        <w:jc w:val="both"/>
      </w:pPr>
      <w:r>
        <w:rPr>
          <w:rFonts w:ascii="Times New Roman"/>
          <w:b w:val="false"/>
          <w:i w:val="false"/>
          <w:color w:val="000000"/>
          <w:sz w:val="28"/>
        </w:rPr>
        <w:t>
      қызметкерлердің қауіпсіздігі.</w:t>
      </w:r>
    </w:p>
    <w:bookmarkEnd w:id="6629"/>
    <w:bookmarkStart w:name="z7408" w:id="6630"/>
    <w:p>
      <w:pPr>
        <w:spacing w:after="0"/>
        <w:ind w:left="0"/>
        <w:jc w:val="both"/>
      </w:pPr>
      <w:r>
        <w:rPr>
          <w:rFonts w:ascii="Times New Roman"/>
          <w:b w:val="false"/>
          <w:i w:val="false"/>
          <w:color w:val="000000"/>
          <w:sz w:val="28"/>
        </w:rPr>
        <w:t>
      Анықтамалық әдебиет</w:t>
      </w:r>
    </w:p>
    <w:bookmarkEnd w:id="6630"/>
    <w:bookmarkStart w:name="z7409" w:id="6631"/>
    <w:p>
      <w:pPr>
        <w:spacing w:after="0"/>
        <w:ind w:left="0"/>
        <w:jc w:val="both"/>
      </w:pPr>
      <w:r>
        <w:rPr>
          <w:rFonts w:ascii="Times New Roman"/>
          <w:b w:val="false"/>
          <w:i w:val="false"/>
          <w:color w:val="000000"/>
          <w:sz w:val="28"/>
        </w:rPr>
        <w:t>
      [100], [106], [107], [108].</w:t>
      </w:r>
    </w:p>
    <w:bookmarkEnd w:id="6631"/>
    <w:bookmarkStart w:name="z7410" w:id="6632"/>
    <w:p>
      <w:pPr>
        <w:spacing w:after="0"/>
        <w:ind w:left="0"/>
        <w:jc w:val="left"/>
      </w:pPr>
      <w:r>
        <w:rPr>
          <w:rFonts w:ascii="Times New Roman"/>
          <w:b/>
          <w:i w:val="false"/>
          <w:color w:val="000000"/>
        </w:rPr>
        <w:t xml:space="preserve"> 5.27.6. ҰОҚ шығарындыларымен күрес әдістері. Бу ұстау қондырғылары (VRU)</w:t>
      </w:r>
    </w:p>
    <w:bookmarkEnd w:id="6632"/>
    <w:bookmarkStart w:name="z7411" w:id="6633"/>
    <w:p>
      <w:pPr>
        <w:spacing w:after="0"/>
        <w:ind w:left="0"/>
        <w:jc w:val="both"/>
      </w:pPr>
      <w:r>
        <w:rPr>
          <w:rFonts w:ascii="Times New Roman"/>
          <w:b w:val="false"/>
          <w:i w:val="false"/>
          <w:color w:val="000000"/>
          <w:sz w:val="28"/>
        </w:rPr>
        <w:t xml:space="preserve">
      Техникалық сипаттау </w:t>
      </w:r>
    </w:p>
    <w:bookmarkEnd w:id="6633"/>
    <w:bookmarkStart w:name="z7412" w:id="6634"/>
    <w:p>
      <w:pPr>
        <w:spacing w:after="0"/>
        <w:ind w:left="0"/>
        <w:jc w:val="both"/>
      </w:pPr>
      <w:r>
        <w:rPr>
          <w:rFonts w:ascii="Times New Roman"/>
          <w:b w:val="false"/>
          <w:i w:val="false"/>
          <w:color w:val="000000"/>
          <w:sz w:val="28"/>
        </w:rPr>
        <w:t>
      Буды аулау қондырғылары (VRU) – бұл тиеу-түсіру операциялары кезінде ұшпа органикалық қосылыстардың (ҰОҚ) шығарындыларын азайтуға арналған қондырғылар. Мұнай өңдеу зауыты үшін бұл бензин мен нафта сияқты басқа да ұшпа өнімдерге және жеңіл өнімдерге қатысты. Буларды ұстау сонымен қатар ішкі қалқымалы шатырлары жоқ ұшпа өнімдерді сақтайтын стационарлық төбесі бар резервуарлардан шығарындыларды азайту үшін де қолданыла алады. VRU көмегімен ҰОҚ шығарындыларын азайту зауыттағы ҰОҚ жалпы бақылауының бір ғана аспектісі болғандықтан, бұл бөлімді сақтау, өңдеу және интеграцияланған мұнай өңдеу басқаруымен бірге қарастырған жөн. VRU-ға қосымша бу жинау жүйесі, сондай-ақ басқа да жабдықтар қажет: бу құбырлары, детонациядан қорғау құрылғылары, бақылау-өлшеу аспаптары және, мүмкін, сығымдау айдағыштары, сондай-ақ буды ұстап тұруға арналған резервуарлар (5.48-5.50-суреттер).</w:t>
      </w:r>
    </w:p>
    <w:bookmarkEnd w:id="6634"/>
    <w:bookmarkStart w:name="z7413" w:id="6635"/>
    <w:p>
      <w:pPr>
        <w:spacing w:after="0"/>
        <w:ind w:left="0"/>
        <w:jc w:val="both"/>
      </w:pPr>
      <w:r>
        <w:rPr>
          <w:rFonts w:ascii="Times New Roman"/>
          <w:b w:val="false"/>
          <w:i w:val="false"/>
          <w:color w:val="000000"/>
          <w:sz w:val="28"/>
        </w:rPr>
        <w:t>
      Буды ұстау жүйелері екі процесті қамтиды:</w:t>
      </w:r>
    </w:p>
    <w:bookmarkEnd w:id="6635"/>
    <w:bookmarkStart w:name="z7414" w:id="6636"/>
    <w:p>
      <w:pPr>
        <w:spacing w:after="0"/>
        <w:ind w:left="0"/>
        <w:jc w:val="both"/>
      </w:pPr>
      <w:r>
        <w:rPr>
          <w:rFonts w:ascii="Times New Roman"/>
          <w:b w:val="false"/>
          <w:i w:val="false"/>
          <w:color w:val="000000"/>
          <w:sz w:val="28"/>
        </w:rPr>
        <w:t>
      көмірсутектерді ауадан бөлу;</w:t>
      </w:r>
    </w:p>
    <w:bookmarkEnd w:id="6636"/>
    <w:bookmarkStart w:name="z7415" w:id="6637"/>
    <w:p>
      <w:pPr>
        <w:spacing w:after="0"/>
        <w:ind w:left="0"/>
        <w:jc w:val="both"/>
      </w:pPr>
      <w:r>
        <w:rPr>
          <w:rFonts w:ascii="Times New Roman"/>
          <w:b w:val="false"/>
          <w:i w:val="false"/>
          <w:color w:val="000000"/>
          <w:sz w:val="28"/>
        </w:rPr>
        <w:t>
      көмірсутектердің бөлінген буларын сұйылту.</w:t>
      </w:r>
    </w:p>
    <w:bookmarkEnd w:id="6637"/>
    <w:bookmarkStart w:name="z7416" w:id="6638"/>
    <w:p>
      <w:pPr>
        <w:spacing w:after="0"/>
        <w:ind w:left="0"/>
        <w:jc w:val="both"/>
      </w:pPr>
      <w:r>
        <w:rPr>
          <w:rFonts w:ascii="Times New Roman"/>
          <w:b w:val="false"/>
          <w:i w:val="false"/>
          <w:color w:val="000000"/>
          <w:sz w:val="28"/>
        </w:rPr>
        <w:t>
      Көмірсутек буларын ауадан бөлу үшін келесі бөлу процестерін қолдануға болады:</w:t>
      </w:r>
    </w:p>
    <w:bookmarkEnd w:id="6638"/>
    <w:bookmarkStart w:name="z7417" w:id="6639"/>
    <w:p>
      <w:pPr>
        <w:spacing w:after="0"/>
        <w:ind w:left="0"/>
        <w:jc w:val="both"/>
      </w:pPr>
      <w:r>
        <w:rPr>
          <w:rFonts w:ascii="Times New Roman"/>
          <w:b w:val="false"/>
          <w:i w:val="false"/>
          <w:color w:val="000000"/>
          <w:sz w:val="28"/>
        </w:rPr>
        <w:t>
      белсендірілген көмірдегі ауыспалы қысым кезіндегі адсорбция;</w:t>
      </w:r>
    </w:p>
    <w:bookmarkEnd w:id="6639"/>
    <w:bookmarkStart w:name="z7418" w:id="6640"/>
    <w:p>
      <w:pPr>
        <w:spacing w:after="0"/>
        <w:ind w:left="0"/>
        <w:jc w:val="both"/>
      </w:pPr>
      <w:r>
        <w:rPr>
          <w:rFonts w:ascii="Times New Roman"/>
          <w:b w:val="false"/>
          <w:i w:val="false"/>
          <w:color w:val="000000"/>
          <w:sz w:val="28"/>
        </w:rPr>
        <w:t>
      төмен құбылмалылығы бар сіңіргіш сұйықтықта жуу кезіндегі абсорбция;</w:t>
      </w:r>
    </w:p>
    <w:bookmarkEnd w:id="6640"/>
    <w:bookmarkStart w:name="z7419" w:id="6641"/>
    <w:p>
      <w:pPr>
        <w:spacing w:after="0"/>
        <w:ind w:left="0"/>
        <w:jc w:val="both"/>
      </w:pPr>
      <w:r>
        <w:rPr>
          <w:rFonts w:ascii="Times New Roman"/>
          <w:b w:val="false"/>
          <w:i w:val="false"/>
          <w:color w:val="000000"/>
          <w:sz w:val="28"/>
        </w:rPr>
        <w:t>
      селективті мембраналық бөлу;</w:t>
      </w:r>
    </w:p>
    <w:bookmarkEnd w:id="6641"/>
    <w:bookmarkStart w:name="z7420" w:id="6642"/>
    <w:p>
      <w:pPr>
        <w:spacing w:after="0"/>
        <w:ind w:left="0"/>
        <w:jc w:val="both"/>
      </w:pPr>
      <w:r>
        <w:rPr>
          <w:rFonts w:ascii="Times New Roman"/>
          <w:b w:val="false"/>
          <w:i w:val="false"/>
          <w:color w:val="000000"/>
          <w:sz w:val="28"/>
        </w:rPr>
        <w:t>
      салқындату немесе қысу арқылы конденсация (бөлу және күйдіру бір процесте біріктірілген).</w:t>
      </w:r>
    </w:p>
    <w:bookmarkEnd w:id="6642"/>
    <w:bookmarkStart w:name="z7421" w:id="6643"/>
    <w:p>
      <w:pPr>
        <w:spacing w:after="0"/>
        <w:ind w:left="0"/>
        <w:jc w:val="both"/>
      </w:pPr>
      <w:r>
        <w:rPr>
          <w:rFonts w:ascii="Times New Roman"/>
          <w:b w:val="false"/>
          <w:i w:val="false"/>
          <w:color w:val="000000"/>
          <w:sz w:val="28"/>
        </w:rPr>
        <w:t>
      Көмірсутектердің бөлінген булары үшін келесі сұйылту процестері қолданылады:</w:t>
      </w:r>
    </w:p>
    <w:bookmarkEnd w:id="6643"/>
    <w:bookmarkStart w:name="z7422" w:id="6644"/>
    <w:p>
      <w:pPr>
        <w:spacing w:after="0"/>
        <w:ind w:left="0"/>
        <w:jc w:val="both"/>
      </w:pPr>
      <w:r>
        <w:rPr>
          <w:rFonts w:ascii="Times New Roman"/>
          <w:b w:val="false"/>
          <w:i w:val="false"/>
          <w:color w:val="000000"/>
          <w:sz w:val="28"/>
        </w:rPr>
        <w:t>
      сіңіру әдетте өз өнімі болып табылады;</w:t>
      </w:r>
    </w:p>
    <w:bookmarkEnd w:id="6644"/>
    <w:bookmarkStart w:name="z7423" w:id="6645"/>
    <w:p>
      <w:pPr>
        <w:spacing w:after="0"/>
        <w:ind w:left="0"/>
        <w:jc w:val="both"/>
      </w:pPr>
      <w:r>
        <w:rPr>
          <w:rFonts w:ascii="Times New Roman"/>
          <w:b w:val="false"/>
          <w:i w:val="false"/>
          <w:color w:val="000000"/>
          <w:sz w:val="28"/>
        </w:rPr>
        <w:t>
      конденсация;</w:t>
      </w:r>
    </w:p>
    <w:bookmarkEnd w:id="6645"/>
    <w:bookmarkStart w:name="z7424" w:id="6646"/>
    <w:p>
      <w:pPr>
        <w:spacing w:after="0"/>
        <w:ind w:left="0"/>
        <w:jc w:val="both"/>
      </w:pPr>
      <w:r>
        <w:rPr>
          <w:rFonts w:ascii="Times New Roman"/>
          <w:b w:val="false"/>
          <w:i w:val="false"/>
          <w:color w:val="000000"/>
          <w:sz w:val="28"/>
        </w:rPr>
        <w:t>
      сығу.</w:t>
      </w:r>
    </w:p>
    <w:bookmarkEnd w:id="6646"/>
    <w:bookmarkStart w:name="z7425" w:id="6647"/>
    <w:p>
      <w:pPr>
        <w:spacing w:after="0"/>
        <w:ind w:left="0"/>
        <w:jc w:val="both"/>
      </w:pPr>
      <w:r>
        <w:rPr>
          <w:rFonts w:ascii="Times New Roman"/>
          <w:b w:val="false"/>
          <w:i w:val="false"/>
          <w:color w:val="000000"/>
          <w:sz w:val="28"/>
        </w:rPr>
        <w:t>
      Мұнай өнімдері үшін келесі VRU жүйелері қолданылады:</w:t>
      </w:r>
    </w:p>
    <w:bookmarkEnd w:id="6647"/>
    <w:bookmarkStart w:name="z7426" w:id="6648"/>
    <w:p>
      <w:pPr>
        <w:spacing w:after="0"/>
        <w:ind w:left="0"/>
        <w:jc w:val="both"/>
      </w:pPr>
      <w:r>
        <w:rPr>
          <w:rFonts w:ascii="Times New Roman"/>
          <w:b w:val="false"/>
          <w:i w:val="false"/>
          <w:color w:val="000000"/>
          <w:sz w:val="28"/>
        </w:rPr>
        <w:t>
      суық қалпына келтірілген мұнай ағынындағы абсорбция;</w:t>
      </w:r>
    </w:p>
    <w:bookmarkEnd w:id="6648"/>
    <w:bookmarkStart w:name="z7427" w:id="6649"/>
    <w:p>
      <w:pPr>
        <w:spacing w:after="0"/>
        <w:ind w:left="0"/>
        <w:jc w:val="both"/>
      </w:pPr>
      <w:r>
        <w:rPr>
          <w:rFonts w:ascii="Times New Roman"/>
          <w:b w:val="false"/>
          <w:i w:val="false"/>
          <w:color w:val="000000"/>
          <w:sz w:val="28"/>
        </w:rPr>
        <w:t>
      ауыспалы қысыммен екі қабатты режимде адсорбция;</w:t>
      </w:r>
    </w:p>
    <w:bookmarkEnd w:id="6649"/>
    <w:bookmarkStart w:name="z7428" w:id="6650"/>
    <w:p>
      <w:pPr>
        <w:spacing w:after="0"/>
        <w:ind w:left="0"/>
        <w:jc w:val="both"/>
      </w:pPr>
      <w:r>
        <w:rPr>
          <w:rFonts w:ascii="Times New Roman"/>
          <w:b w:val="false"/>
          <w:i w:val="false"/>
          <w:color w:val="000000"/>
          <w:sz w:val="28"/>
        </w:rPr>
        <w:t>
      салқындатқыш жылу алмастырғыштағы сұйықтықтың жанама конденсациясы;</w:t>
      </w:r>
    </w:p>
    <w:bookmarkEnd w:id="6650"/>
    <w:bookmarkStart w:name="z7429" w:id="6651"/>
    <w:p>
      <w:pPr>
        <w:spacing w:after="0"/>
        <w:ind w:left="0"/>
        <w:jc w:val="both"/>
      </w:pPr>
      <w:r>
        <w:rPr>
          <w:rFonts w:ascii="Times New Roman"/>
          <w:b w:val="false"/>
          <w:i w:val="false"/>
          <w:color w:val="000000"/>
          <w:sz w:val="28"/>
        </w:rPr>
        <w:t>
      көмірсутектерді іріктеу бетінен өткен кезде мембраналық бөліну.</w:t>
      </w:r>
    </w:p>
    <w:bookmarkEnd w:id="6651"/>
    <w:bookmarkStart w:name="z7430" w:id="6652"/>
    <w:p>
      <w:pPr>
        <w:spacing w:after="0"/>
        <w:ind w:left="0"/>
        <w:jc w:val="both"/>
      </w:pPr>
      <w:r>
        <w:rPr>
          <w:rFonts w:ascii="Times New Roman"/>
          <w:b w:val="false"/>
          <w:i w:val="false"/>
          <w:color w:val="000000"/>
          <w:sz w:val="28"/>
        </w:rPr>
        <w:t>
      абсорбция: бу молекулалары төмен ұшпа ("нашар") қолайлы сіңіргіште ериді (керосин немесе риформинг өнімі сияқты гликольдер немесе мұнай фракциялары). Оның құбылмалылығын төмендету үшін сіңіргішті салқындату қажет болуы мүмкін (әдетте керосин немесе риформинг өнімі үшін минус 25 °С-тан минус 30 °С-қа дейінгі температурада). Содан кейін буды абсорбенттен жылу алмастырғыштағы абсорбент / қалпына келтірілген өнім қоспасын қыздыру арқылы бөліп алу керек, содан кейін байытылған өнімнің буларын тиісті ағынға қайта сіңіру керек, мысалы, конденсаторға, одан әрі өңдеу қондырғысына немесе қалдықтарды жағу қондырғысына қалпына келтірілетін немесе өтетін өнім. Абсорбция, әдетте, ЕО-да бензин буын алу үшін қолданылмайды, өйткені бұл әдіс, мысалы, адсорбцияға қарағанда аз тиімді деп саналады.</w:t>
      </w:r>
    </w:p>
    <w:bookmarkEnd w:id="6652"/>
    <w:bookmarkStart w:name="z7431" w:id="6653"/>
    <w:p>
      <w:pPr>
        <w:spacing w:after="0"/>
        <w:ind w:left="0"/>
        <w:jc w:val="both"/>
      </w:pPr>
      <w:r>
        <w:rPr>
          <w:rFonts w:ascii="Times New Roman"/>
          <w:b w:val="false"/>
          <w:i w:val="false"/>
          <w:color w:val="000000"/>
          <w:sz w:val="28"/>
        </w:rPr>
        <w:t xml:space="preserve">
      адсорбция: бу молекулаларын белсендірілген көмір (AC) немесе цеолит сияқты қатты адсорбент материалдарының бетінде активтендірілген орталықтар ұстайды. Адсорбент мерзімді қалпына келтіруді қажет етеді. Үздіксіз процестерде екі адсорбциялық баған бар, олар әдетте адсорбция және регенерация режимінің әр 15 минутында циклді түрде өзгереді. Көміртекті адсорбенттің белсенділігін қалпына келтіру буды немесе көбінесе вакуумдық сорғыларды қолдану арқылы жүзеге асырылуы мүмкін. Содан кейін алынған десорбат (мысалы, бензин компоненттерінің айналым ағынында) ағыннан төмен орналасқан жуу бағанында сіңіріледі (жуу сатысы). Жуу колоннасынан (немесе сепаратордан) қалған газ қайта адсорбция үшін қондырғының кірісіне жіберіледі. Бұл әдіс vru бензині үшін жиі қолданылады. </w:t>
      </w:r>
    </w:p>
    <w:bookmarkEnd w:id="665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432" w:id="6654"/>
    <w:p>
      <w:pPr>
        <w:spacing w:after="0"/>
        <w:ind w:left="0"/>
        <w:jc w:val="both"/>
      </w:pPr>
      <w:r>
        <w:rPr>
          <w:rFonts w:ascii="Times New Roman"/>
          <w:b w:val="false"/>
          <w:i w:val="false"/>
          <w:color w:val="000000"/>
          <w:sz w:val="28"/>
        </w:rPr>
        <w:t xml:space="preserve">
      </w:t>
      </w:r>
    </w:p>
    <w:bookmarkEnd w:id="6654"/>
    <w:p>
      <w:pPr>
        <w:spacing w:after="0"/>
        <w:ind w:left="0"/>
        <w:jc w:val="both"/>
      </w:pPr>
      <w:r>
        <w:drawing>
          <wp:inline distT="0" distB="0" distL="0" distR="0">
            <wp:extent cx="6794500" cy="862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6794500" cy="862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33" w:id="6655"/>
    <w:p>
      <w:pPr>
        <w:spacing w:after="0"/>
        <w:ind w:left="0"/>
        <w:jc w:val="both"/>
      </w:pPr>
      <w:r>
        <w:rPr>
          <w:rFonts w:ascii="Times New Roman"/>
          <w:b w:val="false"/>
          <w:i w:val="false"/>
          <w:color w:val="000000"/>
          <w:sz w:val="28"/>
        </w:rPr>
        <w:t>
      5.48-сурет. VRU белсендірілген көмірмен адсорбциялау процесі</w:t>
      </w:r>
    </w:p>
    <w:bookmarkEnd w:id="6655"/>
    <w:bookmarkStart w:name="z7434" w:id="6656"/>
    <w:p>
      <w:pPr>
        <w:spacing w:after="0"/>
        <w:ind w:left="0"/>
        <w:jc w:val="both"/>
      </w:pPr>
      <w:r>
        <w:rPr>
          <w:rFonts w:ascii="Times New Roman"/>
          <w:b w:val="false"/>
          <w:i w:val="false"/>
          <w:color w:val="000000"/>
          <w:sz w:val="28"/>
        </w:rPr>
        <w:t xml:space="preserve">
      Газдардың мембраналық бөлінуі: бу молекулалары бу/ауа қоспасын көмірсутектермен байытылған фазаға (пермеат) бөлу үшін селективті мембраналар арқылы өңделеді, олар кейіннен конденсацияланады немесе сіңіріледі және көмірсутектермен азайтылған фаза (ретентат). Бөлу процесінің тиімділігі мембранадағы қысымның төмендеуіне байланысты. Әрі қарай тазарту үшін мембраналық процесті басқа процестермен біріктіруге болады. </w:t>
      </w:r>
    </w:p>
    <w:bookmarkEnd w:id="665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435" w:id="6657"/>
    <w:p>
      <w:pPr>
        <w:spacing w:after="0"/>
        <w:ind w:left="0"/>
        <w:jc w:val="both"/>
      </w:pPr>
      <w:r>
        <w:rPr>
          <w:rFonts w:ascii="Times New Roman"/>
          <w:b w:val="false"/>
          <w:i w:val="false"/>
          <w:color w:val="000000"/>
          <w:sz w:val="28"/>
        </w:rPr>
        <w:t xml:space="preserve">
      </w:t>
      </w:r>
    </w:p>
    <w:bookmarkEnd w:id="6657"/>
    <w:p>
      <w:pPr>
        <w:spacing w:after="0"/>
        <w:ind w:left="0"/>
        <w:jc w:val="both"/>
      </w:pPr>
      <w:r>
        <w:drawing>
          <wp:inline distT="0" distB="0" distL="0" distR="0">
            <wp:extent cx="67183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67183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36" w:id="6658"/>
    <w:p>
      <w:pPr>
        <w:spacing w:after="0"/>
        <w:ind w:left="0"/>
        <w:jc w:val="both"/>
      </w:pPr>
      <w:r>
        <w:rPr>
          <w:rFonts w:ascii="Times New Roman"/>
          <w:b w:val="false"/>
          <w:i w:val="false"/>
          <w:color w:val="000000"/>
          <w:sz w:val="28"/>
        </w:rPr>
        <w:t>
      5.49-сурет. VRU мембраналық бөлу процесі</w:t>
      </w:r>
    </w:p>
    <w:bookmarkEnd w:id="6658"/>
    <w:bookmarkStart w:name="z7437" w:id="6659"/>
    <w:p>
      <w:pPr>
        <w:spacing w:after="0"/>
        <w:ind w:left="0"/>
        <w:jc w:val="both"/>
      </w:pPr>
      <w:r>
        <w:rPr>
          <w:rFonts w:ascii="Times New Roman"/>
          <w:b w:val="false"/>
          <w:i w:val="false"/>
          <w:color w:val="000000"/>
          <w:sz w:val="28"/>
        </w:rPr>
        <w:t>
      Салқындату/конденсация: бу-газ қоспасын салқындату кезінде бу молекулалары суық жылу алмастырғыштың бетіне конденсацияланып, сұйықтық ретінде бөлінеді. Екінші саты (мысалы, сұйық азотты қолданатын криогендік конденсатор) шығарындылар шегін сақтау үшін қажет болуы мүмкін. Ылғалдылық жылу алмастырғыштың мұздануына әкелетіндіктен, балама жұмысты қамтамасыз ететін екі сатылы конденсация процесі қажет. Егер қолданылатын салқындату температурасы жеткілікті төмен болса, бұл әдіс шығуда төмен концентрацияға жетуі мүмкін. Булар таза сұйықтық түрінде (қалдықтарсыз) жойылады, оларды тікелей сақтау ыдысына қайтаруға болады.</w:t>
      </w:r>
    </w:p>
    <w:bookmarkEnd w:id="665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438" w:id="6660"/>
    <w:p>
      <w:pPr>
        <w:spacing w:after="0"/>
        <w:ind w:left="0"/>
        <w:jc w:val="both"/>
      </w:pPr>
      <w:r>
        <w:rPr>
          <w:rFonts w:ascii="Times New Roman"/>
          <w:b w:val="false"/>
          <w:i w:val="false"/>
          <w:color w:val="000000"/>
          <w:sz w:val="28"/>
        </w:rPr>
        <w:t xml:space="preserve">
      </w:t>
      </w:r>
    </w:p>
    <w:bookmarkEnd w:id="6660"/>
    <w:p>
      <w:pPr>
        <w:spacing w:after="0"/>
        <w:ind w:left="0"/>
        <w:jc w:val="both"/>
      </w:pPr>
      <w:r>
        <w:drawing>
          <wp:inline distT="0" distB="0" distL="0" distR="0">
            <wp:extent cx="72263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72263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39" w:id="6661"/>
    <w:p>
      <w:pPr>
        <w:spacing w:after="0"/>
        <w:ind w:left="0"/>
        <w:jc w:val="both"/>
      </w:pPr>
      <w:r>
        <w:rPr>
          <w:rFonts w:ascii="Times New Roman"/>
          <w:b w:val="false"/>
          <w:i w:val="false"/>
          <w:color w:val="000000"/>
          <w:sz w:val="28"/>
        </w:rPr>
        <w:t>
      5.50-сурет. Буды тұтып алу қондырғысының жеңілдетілген технологиялық схемасы</w:t>
      </w:r>
    </w:p>
    <w:bookmarkEnd w:id="6661"/>
    <w:bookmarkStart w:name="z7440" w:id="6662"/>
    <w:p>
      <w:pPr>
        <w:spacing w:after="0"/>
        <w:ind w:left="0"/>
        <w:jc w:val="both"/>
      </w:pPr>
      <w:r>
        <w:rPr>
          <w:rFonts w:ascii="Times New Roman"/>
          <w:b w:val="false"/>
          <w:i w:val="false"/>
          <w:color w:val="000000"/>
          <w:sz w:val="28"/>
        </w:rPr>
        <w:t>
      Гибридті жүйелер: VRU үшін өте төмен эмиссиялық стандарттарға сәйкес келетін әдістердің комбинациясы коммерциялық түрде қол жетімді. Мысал ретінде мембраналық бөлінуі бар екі сатылы қондырғы, содан кейін адсорбция болады.</w:t>
      </w:r>
    </w:p>
    <w:bookmarkEnd w:id="6662"/>
    <w:bookmarkStart w:name="z7441" w:id="6663"/>
    <w:p>
      <w:pPr>
        <w:spacing w:after="0"/>
        <w:ind w:left="0"/>
        <w:jc w:val="both"/>
      </w:pPr>
      <w:r>
        <w:rPr>
          <w:rFonts w:ascii="Times New Roman"/>
          <w:b w:val="false"/>
          <w:i w:val="false"/>
          <w:color w:val="000000"/>
          <w:sz w:val="28"/>
        </w:rPr>
        <w:t>
      Қол жеткізілген экологиялық пайда</w:t>
      </w:r>
    </w:p>
    <w:bookmarkEnd w:id="6663"/>
    <w:bookmarkStart w:name="z7442" w:id="6664"/>
    <w:p>
      <w:pPr>
        <w:spacing w:after="0"/>
        <w:ind w:left="0"/>
        <w:jc w:val="both"/>
      </w:pPr>
      <w:r>
        <w:rPr>
          <w:rFonts w:ascii="Times New Roman"/>
          <w:b w:val="false"/>
          <w:i w:val="false"/>
          <w:color w:val="000000"/>
          <w:sz w:val="28"/>
        </w:rPr>
        <w:t>
      Әр түрлі жүйелердің шығарындылары ластануды бақылаудың тиімділігімен тікелей байланысты және тек 10 мг/Нм3 (метан жоқ) болуы мүмкін. Автомобиль бензині үшін 99,9 % шығарындылармен күресу тиімділігі кезінде 5.96-кестеде көрсетілгендей 150 мг/Нм3 (метансыз) концентрациясына қол жеткізуге болады.</w:t>
      </w:r>
    </w:p>
    <w:bookmarkEnd w:id="6664"/>
    <w:bookmarkStart w:name="z7443" w:id="6665"/>
    <w:p>
      <w:pPr>
        <w:spacing w:after="0"/>
        <w:ind w:left="0"/>
        <w:jc w:val="both"/>
      </w:pPr>
      <w:r>
        <w:rPr>
          <w:rFonts w:ascii="Times New Roman"/>
          <w:b w:val="false"/>
          <w:i w:val="false"/>
          <w:color w:val="000000"/>
          <w:sz w:val="28"/>
        </w:rPr>
        <w:t>
      Шығарындылардың қол жетімді азаюы қолданылатын әдістерге, сондай-ақ будың басылған ағымындағы ҰОҚ құрамы мен концентрациясына байланысты болады. Мысалы, бензин буларының ағынында 1500 г/Нм3 металл емес ұшпа органикалық қосылыстардың (НМЛОС) концентрациясы болуы мүмкін. 150 мг/Нм3 желдету арнасындағы концентрацияға қол жеткізу үшін шығарындыларды 99,99 % төмендету тиімділігі талап етіледі.</w:t>
      </w:r>
    </w:p>
    <w:bookmarkEnd w:id="6665"/>
    <w:bookmarkStart w:name="z7444" w:id="6666"/>
    <w:p>
      <w:pPr>
        <w:spacing w:after="0"/>
        <w:ind w:left="0"/>
        <w:jc w:val="both"/>
      </w:pPr>
      <w:r>
        <w:rPr>
          <w:rFonts w:ascii="Times New Roman"/>
          <w:b w:val="false"/>
          <w:i w:val="false"/>
          <w:color w:val="000000"/>
          <w:sz w:val="28"/>
        </w:rPr>
        <w:t>
      Шикі мұнай резервуарларын салуға арналған бу түсіру жүйесі конденсацияланатын және шикізатқа қайта енгізілетін барлық ҰОҚ-тың шамамен 85 % жинай алады.</w:t>
      </w:r>
    </w:p>
    <w:bookmarkEnd w:id="6666"/>
    <w:bookmarkStart w:name="z7445" w:id="6667"/>
    <w:p>
      <w:pPr>
        <w:spacing w:after="0"/>
        <w:ind w:left="0"/>
        <w:jc w:val="both"/>
      </w:pPr>
      <w:r>
        <w:rPr>
          <w:rFonts w:ascii="Times New Roman"/>
          <w:b w:val="false"/>
          <w:i w:val="false"/>
          <w:color w:val="000000"/>
          <w:sz w:val="28"/>
        </w:rPr>
        <w:t>
      5.96-кестеде бу жинауға арналған қондырғылардың тиімділігі мен экологиялық сипаттамалары туралы кейбір мәліметтер келтірілген. НМЛОС пен бензолды FID немесе GC көмегімен өлшеуге болады.</w:t>
      </w:r>
    </w:p>
    <w:bookmarkEnd w:id="66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96</w:t>
      </w:r>
      <w:r>
        <w:rPr>
          <w:rFonts w:ascii="Times New Roman"/>
          <w:b w:val="false"/>
          <w:i w:val="false"/>
          <w:color w:val="000000"/>
          <w:sz w:val="28"/>
        </w:rPr>
        <w:t>-кесте. Автомобиль бензинін тиеу кезінде буларды ұстау қондырғылары үшін шығарындылардың мәндері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типі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деңгейі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пайдалану кезінде қол жеткізуге болатын орташа мәндер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НМЛОС ****, м/Нм3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 мг/Нм3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сатылы конденсациялық қондырғы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сатылы абсорбциялық қондырғы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сатылы адсорбциялық және мембраналық сепарациялық қондырғылар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айдағышы бар бір сатылы адсорбциялық қондырғылар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Қысу, сіңіру және мембраналық бөлу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сатылы қондырғылар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7447" w:id="6668"/>
    <w:p>
      <w:pPr>
        <w:spacing w:after="0"/>
        <w:ind w:left="0"/>
        <w:jc w:val="both"/>
      </w:pPr>
      <w:r>
        <w:rPr>
          <w:rFonts w:ascii="Times New Roman"/>
          <w:b w:val="false"/>
          <w:i w:val="false"/>
          <w:color w:val="000000"/>
          <w:sz w:val="28"/>
        </w:rPr>
        <w:t>
      * өнімділік деңгейінің көрсеткіші ретінде;</w:t>
      </w:r>
    </w:p>
    <w:bookmarkEnd w:id="6668"/>
    <w:bookmarkStart w:name="z7448" w:id="6669"/>
    <w:p>
      <w:pPr>
        <w:spacing w:after="0"/>
        <w:ind w:left="0"/>
        <w:jc w:val="both"/>
      </w:pPr>
      <w:r>
        <w:rPr>
          <w:rFonts w:ascii="Times New Roman"/>
          <w:b w:val="false"/>
          <w:i w:val="false"/>
          <w:color w:val="000000"/>
          <w:sz w:val="28"/>
        </w:rPr>
        <w:t>
      ** 94/63 / EC (II қосымша) сәйкестігі үшін үздіксіз жұмыс кезінде орташа сағаттық мән ретінде көрсетіледі;</w:t>
      </w:r>
    </w:p>
    <w:bookmarkEnd w:id="6669"/>
    <w:bookmarkStart w:name="z7449" w:id="6670"/>
    <w:p>
      <w:pPr>
        <w:spacing w:after="0"/>
        <w:ind w:left="0"/>
        <w:jc w:val="both"/>
      </w:pPr>
      <w:r>
        <w:rPr>
          <w:rFonts w:ascii="Times New Roman"/>
          <w:b w:val="false"/>
          <w:i w:val="false"/>
          <w:color w:val="000000"/>
          <w:sz w:val="28"/>
        </w:rPr>
        <w:t>
      *** бұл мәндер шамамен тазартылмаған газдағы көмірсутектердің концентрациясы үшін келтірілген. 1000 г / Нм3;</w:t>
      </w:r>
    </w:p>
    <w:bookmarkEnd w:id="6670"/>
    <w:bookmarkStart w:name="z7450" w:id="6671"/>
    <w:p>
      <w:pPr>
        <w:spacing w:after="0"/>
        <w:ind w:left="0"/>
        <w:jc w:val="both"/>
      </w:pPr>
      <w:r>
        <w:rPr>
          <w:rFonts w:ascii="Times New Roman"/>
          <w:b w:val="false"/>
          <w:i w:val="false"/>
          <w:color w:val="000000"/>
          <w:sz w:val="28"/>
        </w:rPr>
        <w:t>
      **** НМЛОС: метан емес ұшпа органикалық қосылыстар. Жүктелетін заттардың буларындағы метанның мөлшері айтарлықтай өзгеруі мүмкін. Абсорбция және адсорбция процестері метан шығарындыларын айтарлықтай төмендете алмайды;</w:t>
      </w:r>
    </w:p>
    <w:bookmarkEnd w:id="6671"/>
    <w:bookmarkStart w:name="z7451" w:id="6672"/>
    <w:p>
      <w:pPr>
        <w:spacing w:after="0"/>
        <w:ind w:left="0"/>
        <w:jc w:val="both"/>
      </w:pPr>
      <w:r>
        <w:rPr>
          <w:rFonts w:ascii="Times New Roman"/>
          <w:b w:val="false"/>
          <w:i w:val="false"/>
          <w:color w:val="000000"/>
          <w:sz w:val="28"/>
        </w:rPr>
        <w:t>
      ***** егер бір сатылы қондырғылар газ қозғалтқыштары үшін алдын ала саты ретінде пайдаланылса, концентрациясы шамамен. газ қозғалтқышының жұмысы үшін 60 г/м 3 қажет;</w:t>
      </w:r>
    </w:p>
    <w:bookmarkEnd w:id="6672"/>
    <w:bookmarkStart w:name="z7452" w:id="6673"/>
    <w:p>
      <w:pPr>
        <w:spacing w:after="0"/>
        <w:ind w:left="0"/>
        <w:jc w:val="both"/>
      </w:pPr>
      <w:r>
        <w:rPr>
          <w:rFonts w:ascii="Times New Roman"/>
          <w:b w:val="false"/>
          <w:i w:val="false"/>
          <w:color w:val="000000"/>
          <w:sz w:val="28"/>
        </w:rPr>
        <w:t>
      ****** компрессия, одан кейін екі сатылы экстракция секциясы: мембраналық бөлудің келесі сатысымен жүктелетін конденсат фракциясына ҰОҚ реабсорбциясы.</w:t>
      </w:r>
    </w:p>
    <w:bookmarkEnd w:id="6673"/>
    <w:bookmarkStart w:name="z7453" w:id="6674"/>
    <w:p>
      <w:pPr>
        <w:spacing w:after="0"/>
        <w:ind w:left="0"/>
        <w:jc w:val="both"/>
      </w:pPr>
      <w:r>
        <w:rPr>
          <w:rFonts w:ascii="Times New Roman"/>
          <w:b w:val="false"/>
          <w:i w:val="false"/>
          <w:color w:val="000000"/>
          <w:sz w:val="28"/>
        </w:rPr>
        <w:t>
      Дереккөз: жаңартылған [23]</w:t>
      </w:r>
    </w:p>
    <w:bookmarkEnd w:id="6674"/>
    <w:bookmarkStart w:name="z7454" w:id="6675"/>
    <w:p>
      <w:pPr>
        <w:spacing w:after="0"/>
        <w:ind w:left="0"/>
        <w:jc w:val="both"/>
      </w:pPr>
      <w:r>
        <w:rPr>
          <w:rFonts w:ascii="Times New Roman"/>
          <w:b w:val="false"/>
          <w:i w:val="false"/>
          <w:color w:val="000000"/>
          <w:sz w:val="28"/>
        </w:rPr>
        <w:t>
      Кросс-медиа әсерлері</w:t>
      </w:r>
    </w:p>
    <w:bookmarkEnd w:id="6675"/>
    <w:bookmarkStart w:name="z7455" w:id="6676"/>
    <w:p>
      <w:pPr>
        <w:spacing w:after="0"/>
        <w:ind w:left="0"/>
        <w:jc w:val="both"/>
      </w:pPr>
      <w:r>
        <w:rPr>
          <w:rFonts w:ascii="Times New Roman"/>
          <w:b w:val="false"/>
          <w:i w:val="false"/>
          <w:color w:val="000000"/>
          <w:sz w:val="28"/>
        </w:rPr>
        <w:t>
      Әсерлер энергияны тұтынумен байланысты, әсіресе екі сатылы агрегаттар үшін (салқындату, сору, жылыту, вакуум үшін); қалдықтардың пайда болуы (адсорбент / мембрананы ауыстыру); және сарқынды сулардың пайда болуы (яғни, адсорбенттің бу регенерациясынан конденсаттар, конденсациялық қондырғылардан еріген су). Жарылғыш қоспалар пайда болуы мүмкін жерде тұтану қаупін және тұтанудың таралуын шектеу үшін сақтық шараларын қолдану керек 5.97-кесте.</w:t>
      </w:r>
    </w:p>
    <w:bookmarkEnd w:id="66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97</w:t>
      </w:r>
      <w:r>
        <w:rPr>
          <w:rFonts w:ascii="Times New Roman"/>
          <w:b w:val="false"/>
          <w:i w:val="false"/>
          <w:color w:val="000000"/>
          <w:sz w:val="28"/>
        </w:rPr>
        <w:t>-кесте. VRU әдістерімен байланысты жанама әсерлер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VRU техникасы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әсерлер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Адсорбент ауыстыруды қажет етеді-көмірдің қызмет ету мерзімі әдетте 10 жылдан асады.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 пайда болуы мүмкін және тиісті тазартуды қажет етеді. Абсорбентті қалпына келтіру инвестициялық шығындар мен энергия шығындарын екі есе арттырады. Жалғыз қалдықтар-бұл көптеген жылдар бойы бір рет ауыстырылуы керек қалдық сұйықтық.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Мембраналық сепарация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 ауа жабдықтарының екі жиынтығы қажет-компрессор және вакуумдық сорғы. Адсорбцияға қарағанда энергияны көп тұтыну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7" w:id="6677"/>
          <w:p>
            <w:pPr>
              <w:spacing w:after="20"/>
              <w:ind w:left="20"/>
              <w:jc w:val="both"/>
            </w:pPr>
            <w:r>
              <w:rPr>
                <w:rFonts w:ascii="Times New Roman"/>
                <w:b w:val="false"/>
                <w:i w:val="false"/>
                <w:color w:val="000000"/>
                <w:sz w:val="20"/>
              </w:rPr>
              <w:t>
Жібітуден ластанған судың ағынын жасайды. Салқындату жүйелері салқындатқыштың жоғалуына және энергияны көп тұтынуға әкелуі мүмкін.</w:t>
            </w:r>
          </w:p>
          <w:bookmarkEnd w:id="6677"/>
          <w:p>
            <w:pPr>
              <w:spacing w:after="20"/>
              <w:ind w:left="20"/>
              <w:jc w:val="both"/>
            </w:pPr>
            <w:r>
              <w:rPr>
                <w:rFonts w:ascii="Times New Roman"/>
                <w:b w:val="false"/>
                <w:i w:val="false"/>
                <w:color w:val="000000"/>
                <w:sz w:val="20"/>
              </w:rPr>
              <w:t>
Криогендік қондырғылар үшін сұйық азот өндірісі энергияны көп қажет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Гибридті (екі сатылы) жүйелер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энергия тұтынушылар</w:t>
            </w:r>
          </w:p>
        </w:tc>
      </w:tr>
    </w:tbl>
    <w:bookmarkStart w:name="z7458" w:id="6678"/>
    <w:p>
      <w:pPr>
        <w:spacing w:after="0"/>
        <w:ind w:left="0"/>
        <w:jc w:val="both"/>
      </w:pPr>
      <w:r>
        <w:rPr>
          <w:rFonts w:ascii="Times New Roman"/>
          <w:b w:val="false"/>
          <w:i w:val="false"/>
          <w:color w:val="000000"/>
          <w:sz w:val="28"/>
        </w:rPr>
        <w:t>
      Экологиялық көрсеткіштер және пайдалану деректері</w:t>
      </w:r>
    </w:p>
    <w:bookmarkEnd w:id="6678"/>
    <w:bookmarkStart w:name="z7459" w:id="6679"/>
    <w:p>
      <w:pPr>
        <w:spacing w:after="0"/>
        <w:ind w:left="0"/>
        <w:jc w:val="both"/>
      </w:pPr>
      <w:r>
        <w:rPr>
          <w:rFonts w:ascii="Times New Roman"/>
          <w:b w:val="false"/>
          <w:i w:val="false"/>
          <w:color w:val="000000"/>
          <w:sz w:val="28"/>
        </w:rPr>
        <w:t>
      Гетеборг айлағында төрт айлаққа қызмет көрсететін үш адсорбциялық типтегі VRU орнатылған (өнімділігі 1500 м 3/сағ, 2000 м 3/сағ және 2400 м 3/сағ), жылына шамамен 1,4 миллион тонна бензин тиелген кезде пайда болған буларды тазарту үшін қолданылады. Есептік шығарындылар жылына 300-ден 25 тоннаға дейін қысқарды, ал шығарылған ағындағы жалпы VOC концентрациясы 10 г/Нм3-ден төмен. 2001 жылы инвестиция құны шамамен 6,4 млн еуроны (65 млн швед кроны) құрады.</w:t>
      </w:r>
    </w:p>
    <w:bookmarkEnd w:id="6679"/>
    <w:bookmarkStart w:name="z7460" w:id="6680"/>
    <w:p>
      <w:pPr>
        <w:spacing w:after="0"/>
        <w:ind w:left="0"/>
        <w:jc w:val="both"/>
      </w:pPr>
      <w:r>
        <w:rPr>
          <w:rFonts w:ascii="Times New Roman"/>
          <w:b w:val="false"/>
          <w:i w:val="false"/>
          <w:color w:val="000000"/>
          <w:sz w:val="28"/>
        </w:rPr>
        <w:t>
      Әлемдегі ең үлкен VRU (36,000 Нм3 / сағ) 2008 жылдан бастап Mongstad мұнай өңдеу зауытында шикі мұнайы бар кемелерді түсіру кезінде пайда болған буларды тазарту үшін жұмыс істейді (екі айлақ). Орнатылған қуат 5,7 МВт-қа жетеді, ал белсендірілген көмір сүзгі жүйесінің қалпына келу тиімділігі VOC-тің жалпы санының 85 % құрайды. 2008 жылы инвестиция құны шамамен 60 миллион еуроны құрады (630 миллион швед кроны).</w:t>
      </w:r>
    </w:p>
    <w:bookmarkEnd w:id="6680"/>
    <w:bookmarkStart w:name="z7461" w:id="6681"/>
    <w:p>
      <w:pPr>
        <w:spacing w:after="0"/>
        <w:ind w:left="0"/>
        <w:jc w:val="both"/>
      </w:pPr>
      <w:r>
        <w:rPr>
          <w:rFonts w:ascii="Times New Roman"/>
          <w:b w:val="false"/>
          <w:i w:val="false"/>
          <w:color w:val="000000"/>
          <w:sz w:val="28"/>
        </w:rPr>
        <w:t>
      Германияда экстракция деңгейі ҰОҚ шығарындыларын кем дегенде 99 % - ға азайтуға мүмкіндік береді.</w:t>
      </w:r>
    </w:p>
    <w:bookmarkEnd w:id="6681"/>
    <w:bookmarkStart w:name="z7462" w:id="6682"/>
    <w:p>
      <w:pPr>
        <w:spacing w:after="0"/>
        <w:ind w:left="0"/>
        <w:jc w:val="both"/>
      </w:pPr>
      <w:r>
        <w:rPr>
          <w:rFonts w:ascii="Times New Roman"/>
          <w:b w:val="false"/>
          <w:i w:val="false"/>
          <w:color w:val="000000"/>
          <w:sz w:val="28"/>
        </w:rPr>
        <w:t>
      Францияда 1990 жылдың соңынан бастап компанияларға тиеу құрылыстарындағы буды аулаудың нормативтік базасына қарағанда анағұрлым өршіл мақсаттарға қол жеткізу үшін инвестицияларды қолдау үшін субсидиялар (15 мысал) берілді. Бір процесте вакуумдық десорбциясы бар белсендірілген көмірдегі адсорбция қолданылады. Бұл процесс ҰОҚ шығарындыларын 2 г/Нм3 дейін төмендетуге мүмкіндік береді, бұл 35 г/Нм3 нормативтік мақсатынан төмен.</w:t>
      </w:r>
    </w:p>
    <w:bookmarkEnd w:id="6682"/>
    <w:bookmarkStart w:name="z7463" w:id="6683"/>
    <w:p>
      <w:pPr>
        <w:spacing w:after="0"/>
        <w:ind w:left="0"/>
        <w:jc w:val="both"/>
      </w:pPr>
      <w:r>
        <w:rPr>
          <w:rFonts w:ascii="Times New Roman"/>
          <w:b w:val="false"/>
          <w:i w:val="false"/>
          <w:color w:val="000000"/>
          <w:sz w:val="28"/>
        </w:rPr>
        <w:t>
      5.51-суретте баржаны жүктеу кезінде vru (бір сатылы көміртекті адсорбция қондырғысы) атмосфераға метаннан басқа ҰОҚ шығарындыларының өзгергіштігінің мысалы көрсетілген. Өлшеу-бұл жүктеме кезінде үздіксіз бақылау кезінде жарты сағаттық орташа мәндер (әр операция әр түрлі күндерде жасалады). Барлық кезеңдегі орташа мән 4,4 г / Нм3 құрайды. Әрбір жүктеу операциясының орташа мәні 10 г/Нм3-тен аз. 2 % жағдайда 10 г/Нм3 астам шыңдар байқалады.</w:t>
      </w:r>
    </w:p>
    <w:bookmarkEnd w:id="6683"/>
    <w:bookmarkStart w:name="z7464" w:id="6684"/>
    <w:p>
      <w:pPr>
        <w:spacing w:after="0"/>
        <w:ind w:left="0"/>
        <w:jc w:val="both"/>
      </w:pPr>
      <w:r>
        <w:rPr>
          <w:rFonts w:ascii="Times New Roman"/>
          <w:b w:val="false"/>
          <w:i w:val="false"/>
          <w:color w:val="000000"/>
          <w:sz w:val="28"/>
        </w:rPr>
        <w:t xml:space="preserve">
      </w:t>
      </w:r>
    </w:p>
    <w:bookmarkEnd w:id="6684"/>
    <w:p>
      <w:pPr>
        <w:spacing w:after="0"/>
        <w:ind w:left="0"/>
        <w:jc w:val="both"/>
      </w:pPr>
      <w:r>
        <w:drawing>
          <wp:inline distT="0" distB="0" distL="0" distR="0">
            <wp:extent cx="78105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7810500" cy="262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65" w:id="6685"/>
    <w:p>
      <w:pPr>
        <w:spacing w:after="0"/>
        <w:ind w:left="0"/>
        <w:jc w:val="both"/>
      </w:pPr>
      <w:r>
        <w:rPr>
          <w:rFonts w:ascii="Times New Roman"/>
          <w:b w:val="false"/>
          <w:i w:val="false"/>
          <w:color w:val="000000"/>
          <w:sz w:val="28"/>
        </w:rPr>
        <w:t>
      5.51-сурет. Ай бойы VRU-дан атмосфералық шығарындылардың өзгергіштігі (12 деректер жиыны).</w:t>
      </w:r>
    </w:p>
    <w:bookmarkEnd w:id="6685"/>
    <w:bookmarkStart w:name="z7466" w:id="6686"/>
    <w:p>
      <w:pPr>
        <w:spacing w:after="0"/>
        <w:ind w:left="0"/>
        <w:jc w:val="both"/>
      </w:pPr>
      <w:r>
        <w:rPr>
          <w:rFonts w:ascii="Times New Roman"/>
          <w:b w:val="false"/>
          <w:i w:val="false"/>
          <w:color w:val="000000"/>
          <w:sz w:val="28"/>
        </w:rPr>
        <w:t>
      Бұл шыңдардың кейбіреулері VRU іске қосумен байланысты болуы мүмкін, өйткені екі деректер жиынтығы үшін: 8 нөмірі (жеті сағаттық орташа: 0,2 г/Нм3) және 9 нөмірі (орташа: 6 г/Нм3), мұнда үздіксіз мониторинг кезінде кіріс және шығыс концентрациясының күнделікті өзгерістері 5.52-суретте көрсетілген. Жүктеу операциясы басталған кезде ең жоғары сағаттық мәндер пайда болады.</w:t>
      </w:r>
    </w:p>
    <w:bookmarkEnd w:id="668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467" w:id="6687"/>
    <w:p>
      <w:pPr>
        <w:spacing w:after="0"/>
        <w:ind w:left="0"/>
        <w:jc w:val="both"/>
      </w:pPr>
      <w:r>
        <w:rPr>
          <w:rFonts w:ascii="Times New Roman"/>
          <w:b w:val="false"/>
          <w:i w:val="false"/>
          <w:color w:val="000000"/>
          <w:sz w:val="28"/>
        </w:rPr>
        <w:t xml:space="preserve">
      </w:t>
      </w:r>
    </w:p>
    <w:bookmarkEnd w:id="6687"/>
    <w:p>
      <w:pPr>
        <w:spacing w:after="0"/>
        <w:ind w:left="0"/>
        <w:jc w:val="both"/>
      </w:pPr>
      <w:r>
        <w:drawing>
          <wp:inline distT="0" distB="0" distL="0" distR="0">
            <wp:extent cx="7810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78105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68" w:id="6688"/>
    <w:p>
      <w:pPr>
        <w:spacing w:after="0"/>
        <w:ind w:left="0"/>
        <w:jc w:val="both"/>
      </w:pPr>
      <w:r>
        <w:rPr>
          <w:rFonts w:ascii="Times New Roman"/>
          <w:b w:val="false"/>
          <w:i w:val="false"/>
          <w:color w:val="000000"/>
          <w:sz w:val="28"/>
        </w:rPr>
        <w:t xml:space="preserve">
      </w:t>
      </w:r>
    </w:p>
    <w:bookmarkEnd w:id="6688"/>
    <w:p>
      <w:pPr>
        <w:spacing w:after="0"/>
        <w:ind w:left="0"/>
        <w:jc w:val="both"/>
      </w:pPr>
      <w:r>
        <w:drawing>
          <wp:inline distT="0" distB="0" distL="0" distR="0">
            <wp:extent cx="7810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78105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69" w:id="6689"/>
    <w:p>
      <w:pPr>
        <w:spacing w:after="0"/>
        <w:ind w:left="0"/>
        <w:jc w:val="both"/>
      </w:pPr>
      <w:r>
        <w:rPr>
          <w:rFonts w:ascii="Times New Roman"/>
          <w:b w:val="false"/>
          <w:i w:val="false"/>
          <w:color w:val="000000"/>
          <w:sz w:val="28"/>
        </w:rPr>
        <w:t>
      5.52-сурет. Күні бойы екі VRU-дан атмосфералық шығарындылардың өзгергіштігі (8 және 9 деректер жиыны).</w:t>
      </w:r>
    </w:p>
    <w:bookmarkEnd w:id="6689"/>
    <w:bookmarkStart w:name="z7470" w:id="6690"/>
    <w:p>
      <w:pPr>
        <w:spacing w:after="0"/>
        <w:ind w:left="0"/>
        <w:jc w:val="both"/>
      </w:pPr>
      <w:r>
        <w:rPr>
          <w:rFonts w:ascii="Times New Roman"/>
          <w:b w:val="false"/>
          <w:i w:val="false"/>
          <w:color w:val="000000"/>
          <w:sz w:val="28"/>
        </w:rPr>
        <w:t>
      Кросс-медиа әсерлері</w:t>
      </w:r>
    </w:p>
    <w:bookmarkEnd w:id="6690"/>
    <w:bookmarkStart w:name="z7471" w:id="6691"/>
    <w:p>
      <w:pPr>
        <w:spacing w:after="0"/>
        <w:ind w:left="0"/>
        <w:jc w:val="both"/>
      </w:pPr>
      <w:r>
        <w:rPr>
          <w:rFonts w:ascii="Times New Roman"/>
          <w:b w:val="false"/>
          <w:i w:val="false"/>
          <w:color w:val="000000"/>
          <w:sz w:val="28"/>
        </w:rPr>
        <w:t>
      Буды ұстап қалу шикі мұнайды тиеуге (адсорбцияны қоспағанда, егер адсорбенттің ластануына байланысты күкірттің булау колоннасы сияқты алдын ала өңдеу қолданылмаса), өнімді жіберу станцияларында және кемелерді тиеу станцияларында қолданылуы мүмкін. Алайда, шикі мұнайды жүктеу үшін өнімді жүктеу жүйелеріне қарағанда тиімді емес, өйткені шикі мұнай буларындағы метан мен этан деңгейі төмен тиімділікпен алынады.</w:t>
      </w:r>
    </w:p>
    <w:bookmarkEnd w:id="6691"/>
    <w:bookmarkStart w:name="z7472" w:id="6692"/>
    <w:p>
      <w:pPr>
        <w:spacing w:after="0"/>
        <w:ind w:left="0"/>
        <w:jc w:val="both"/>
      </w:pPr>
      <w:r>
        <w:rPr>
          <w:rFonts w:ascii="Times New Roman"/>
          <w:b w:val="false"/>
          <w:i w:val="false"/>
          <w:color w:val="000000"/>
          <w:sz w:val="28"/>
        </w:rPr>
        <w:t>
      Бұл жүйелер қабылдау ыдысы сыртқы қалқымалы шатырмен жабдықталған кезде түсіру процестеріне қолданылмайды. Егер қалпына келтірілген өнімнің мөлшері аз болса, мысалы, төмен құбылмалылығы бар өнімдер үшін буды ұстау қондырғылары әдетте қолданылмайды.</w:t>
      </w:r>
    </w:p>
    <w:bookmarkEnd w:id="6692"/>
    <w:bookmarkStart w:name="z7473" w:id="6693"/>
    <w:p>
      <w:pPr>
        <w:spacing w:after="0"/>
        <w:ind w:left="0"/>
        <w:jc w:val="both"/>
      </w:pPr>
      <w:r>
        <w:rPr>
          <w:rFonts w:ascii="Times New Roman"/>
          <w:b w:val="false"/>
          <w:i w:val="false"/>
          <w:color w:val="000000"/>
          <w:sz w:val="28"/>
        </w:rPr>
        <w:t>
      VRU шектеулі кеңістікті алады. Әдетте олар алдын-ала жиналып, жылжымаларда жеткізіледі. VRU өнеркәсіптік қуаты 500-ден 2000 Нм3/сағ. Адсорбциялық жүйелер қарапайымдылығына, жақсы өнімділігіне және жоғары өнімділігіне байланысты кеңінен қолданылады.</w:t>
      </w:r>
    </w:p>
    <w:bookmarkEnd w:id="6693"/>
    <w:bookmarkStart w:name="z7474" w:id="6694"/>
    <w:p>
      <w:pPr>
        <w:spacing w:after="0"/>
        <w:ind w:left="0"/>
        <w:jc w:val="both"/>
      </w:pPr>
      <w:r>
        <w:rPr>
          <w:rFonts w:ascii="Times New Roman"/>
          <w:b w:val="false"/>
          <w:i w:val="false"/>
          <w:color w:val="000000"/>
          <w:sz w:val="28"/>
        </w:rPr>
        <w:t>
      Негізгі техникалық шектеулер, қауіпсіздік түсініктерін қоса алғанда, 5.98- кестеде сипатталған. Сонымен қатар, VRU үшін негізгі шектеулердің бірі-тазарту тиісті түрде жүргізілмеген кезде, алдыңғы жүктің салдарынан кемедегі булармен жүйенің ықтимал сәйкес келмеуі.</w:t>
      </w:r>
    </w:p>
    <w:bookmarkEnd w:id="66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98</w:t>
      </w:r>
      <w:r>
        <w:rPr>
          <w:rFonts w:ascii="Times New Roman"/>
          <w:b w:val="false"/>
          <w:i w:val="false"/>
          <w:color w:val="000000"/>
          <w:sz w:val="28"/>
        </w:rPr>
        <w:t>-кесте. Кейбір VRU әдістерінің қолданылуына шолу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ВРУ техникасы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Әдістеменің қолданылуын шектеу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6" w:id="6695"/>
          <w:p>
            <w:pPr>
              <w:spacing w:after="20"/>
              <w:ind w:left="20"/>
              <w:jc w:val="both"/>
            </w:pPr>
            <w:r>
              <w:rPr>
                <w:rFonts w:ascii="Times New Roman"/>
                <w:b w:val="false"/>
                <w:i w:val="false"/>
                <w:color w:val="000000"/>
                <w:sz w:val="20"/>
              </w:rPr>
              <w:t>
Бу ағынындағы үйлесімсіз қосылыстармен өңдеу активтендірілген көмірді уландыруы немесе бұзуы мүмкін, мысалы, шикі мұнайдағы H 2 S.</w:t>
            </w:r>
          </w:p>
          <w:bookmarkEnd w:id="6695"/>
          <w:p>
            <w:pPr>
              <w:spacing w:after="20"/>
              <w:ind w:left="20"/>
              <w:jc w:val="both"/>
            </w:pPr>
            <w:r>
              <w:rPr>
                <w:rFonts w:ascii="Times New Roman"/>
                <w:b w:val="false"/>
                <w:i w:val="false"/>
                <w:color w:val="000000"/>
                <w:sz w:val="20"/>
              </w:rPr>
              <w:t>
Жоғары адсорбция температурасына және қосымша супер зарядтағыштарды қолдануға байланысты өзін-өзі тұтанудың алдын алу үшін қауіпсіздік жүйелері қажет. Бұған жол бермеу үшін тиісті мониторинг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Мембраналық сепарация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Будың үлкен көлемі бар жүйелер үшін жақсы жұмыс істейді (мембраналық блоктың кіреберісіндегі компрессор). Будың өте аз немесе өзгермелі көлемдері үшін, мысалы, автоцистерналарды тиеу кезінде vru-ға кіретін бу құбырында айнымалы көлемдегі бу бар резервуарды орнату әдеттегі тәжірибе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7" w:id="6696"/>
          <w:p>
            <w:pPr>
              <w:spacing w:after="20"/>
              <w:ind w:left="20"/>
              <w:jc w:val="both"/>
            </w:pPr>
            <w:r>
              <w:rPr>
                <w:rFonts w:ascii="Times New Roman"/>
                <w:b w:val="false"/>
                <w:i w:val="false"/>
                <w:color w:val="000000"/>
                <w:sz w:val="20"/>
              </w:rPr>
              <w:t>
Үздіксіз жұмыс кезінде құрылғыны еріту үшін қос жылу алмастырғышты орнату қажет болуы мүмкін.</w:t>
            </w:r>
          </w:p>
          <w:bookmarkEnd w:id="6696"/>
          <w:p>
            <w:pPr>
              <w:spacing w:after="20"/>
              <w:ind w:left="20"/>
              <w:jc w:val="both"/>
            </w:pPr>
            <w:r>
              <w:rPr>
                <w:rFonts w:ascii="Times New Roman"/>
                <w:b w:val="false"/>
                <w:i w:val="false"/>
                <w:color w:val="000000"/>
                <w:sz w:val="20"/>
              </w:rPr>
              <w:t>
</w:t>
            </w:r>
            <w:r>
              <w:rPr>
                <w:rFonts w:ascii="Times New Roman"/>
                <w:b w:val="false"/>
                <w:i w:val="false"/>
                <w:color w:val="000000"/>
                <w:sz w:val="20"/>
              </w:rPr>
              <w:t>Жеңіл көмірсутектер төмен температурада қатты гидраттар түзеді, Бұл бітелуді тудыруы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Тиімді конденсацияны қамтамасыз ету үшін ағынның өзгеруін болдырмау керек.</w:t>
            </w:r>
          </w:p>
          <w:p>
            <w:pPr>
              <w:spacing w:after="20"/>
              <w:ind w:left="20"/>
              <w:jc w:val="both"/>
            </w:pPr>
            <w:r>
              <w:rPr>
                <w:rFonts w:ascii="Times New Roman"/>
                <w:b w:val="false"/>
                <w:i w:val="false"/>
                <w:color w:val="000000"/>
                <w:sz w:val="20"/>
              </w:rPr>
              <w:t>
Өте төмен температурада жұмыс істейтін жабдық жалпы қауіпсіздік шараларын қажет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Гибридті жүйелер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күрделілігіне байланысты өнімділіктің жоғары деңгейін ұстап тұру қиын.</w:t>
            </w:r>
          </w:p>
        </w:tc>
      </w:tr>
    </w:tbl>
    <w:bookmarkStart w:name="z7480" w:id="6697"/>
    <w:p>
      <w:pPr>
        <w:spacing w:after="0"/>
        <w:ind w:left="0"/>
        <w:jc w:val="left"/>
      </w:pPr>
      <w:r>
        <w:rPr>
          <w:rFonts w:ascii="Times New Roman"/>
          <w:b/>
          <w:i w:val="false"/>
          <w:color w:val="000000"/>
        </w:rPr>
        <w:t xml:space="preserve"> Экономика</w:t>
      </w:r>
    </w:p>
    <w:bookmarkEnd w:id="6697"/>
    <w:bookmarkStart w:name="z7481" w:id="6698"/>
    <w:p>
      <w:pPr>
        <w:spacing w:after="0"/>
        <w:ind w:left="0"/>
        <w:jc w:val="both"/>
      </w:pPr>
      <w:r>
        <w:rPr>
          <w:rFonts w:ascii="Times New Roman"/>
          <w:b w:val="false"/>
          <w:i w:val="false"/>
          <w:color w:val="000000"/>
          <w:sz w:val="28"/>
        </w:rPr>
        <w:t>
      AEAT [110] Кемелерді тиеу шығарындыларын азайту туралы есебіне сүйене отырып, 5.99-кестеде бу ағындарының ауқымындағы әр түрлі технологиялар үшін VRU орнатудың күрделі шығындары көрсетілген. Бұл шығындарға құрылыс, инженерлік инфрақұрылым және бу жинау жүйелері кірмейді. Тиісті қосымша шығындар VRU тиеу қондырғысына дейінгі қашықтыққа (VRU-ның бес еселік құнына дейін) байланысты өзгеруі мүмкін. Технологияның пайдалану шығындары өнімділікке тәуелді емес компоненттен тұрады, ол жылына 5000-нан 40000 еуроға дейін, сонымен қатар жүктелген өнімнің тоннасы үшін шамамен 0,05 еуроға тең айнымалы компонент.</w:t>
      </w:r>
    </w:p>
    <w:bookmarkEnd w:id="6698"/>
    <w:bookmarkStart w:name="z7482" w:id="6699"/>
    <w:p>
      <w:pPr>
        <w:spacing w:after="0"/>
        <w:ind w:left="0"/>
        <w:jc w:val="both"/>
      </w:pPr>
      <w:r>
        <w:rPr>
          <w:rFonts w:ascii="Times New Roman"/>
          <w:b w:val="false"/>
          <w:i w:val="false"/>
          <w:color w:val="000000"/>
          <w:sz w:val="28"/>
        </w:rPr>
        <w:t>
      VRU және термиялық тотығудың кейбір әдістерінің күрделі шығындар (2001 жыл) 5.53-суретте көрсетілген.</w:t>
      </w:r>
    </w:p>
    <w:bookmarkEnd w:id="669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483" w:id="6700"/>
    <w:p>
      <w:pPr>
        <w:spacing w:after="0"/>
        <w:ind w:left="0"/>
        <w:jc w:val="both"/>
      </w:pPr>
      <w:r>
        <w:rPr>
          <w:rFonts w:ascii="Times New Roman"/>
          <w:b w:val="false"/>
          <w:i w:val="false"/>
          <w:color w:val="000000"/>
          <w:sz w:val="28"/>
        </w:rPr>
        <w:t xml:space="preserve">
      </w:t>
      </w:r>
    </w:p>
    <w:bookmarkEnd w:id="6700"/>
    <w:p>
      <w:pPr>
        <w:spacing w:after="0"/>
        <w:ind w:left="0"/>
        <w:jc w:val="both"/>
      </w:pPr>
      <w:r>
        <w:drawing>
          <wp:inline distT="0" distB="0" distL="0" distR="0">
            <wp:extent cx="70612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70612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84" w:id="6701"/>
    <w:p>
      <w:pPr>
        <w:spacing w:after="0"/>
        <w:ind w:left="0"/>
        <w:jc w:val="both"/>
      </w:pPr>
      <w:r>
        <w:rPr>
          <w:rFonts w:ascii="Times New Roman"/>
          <w:b w:val="false"/>
          <w:i w:val="false"/>
          <w:color w:val="000000"/>
          <w:sz w:val="28"/>
        </w:rPr>
        <w:t xml:space="preserve">
      5.53-сурет. Кейбір VRU әдістері мен термиялық тотықтыруға күрделі </w:t>
      </w:r>
    </w:p>
    <w:bookmarkEnd w:id="6701"/>
    <w:bookmarkStart w:name="z7485" w:id="6702"/>
    <w:p>
      <w:pPr>
        <w:spacing w:after="0"/>
        <w:ind w:left="0"/>
        <w:jc w:val="both"/>
      </w:pPr>
      <w:r>
        <w:rPr>
          <w:rFonts w:ascii="Times New Roman"/>
          <w:b w:val="false"/>
          <w:i w:val="false"/>
          <w:color w:val="000000"/>
          <w:sz w:val="28"/>
        </w:rPr>
        <w:t>
      шығындар (2001).</w:t>
      </w:r>
    </w:p>
    <w:bookmarkEnd w:id="6702"/>
    <w:bookmarkStart w:name="z7486" w:id="6703"/>
    <w:p>
      <w:pPr>
        <w:spacing w:after="0"/>
        <w:ind w:left="0"/>
        <w:jc w:val="both"/>
      </w:pPr>
      <w:r>
        <w:rPr>
          <w:rFonts w:ascii="Times New Roman"/>
          <w:b w:val="false"/>
          <w:i w:val="false"/>
          <w:color w:val="000000"/>
          <w:sz w:val="28"/>
        </w:rPr>
        <w:t>
      94/63/EC [111] директивасының орындалуы туралы бір есепте 99,7 % алу коэффициентімен және кірістегі 1160 г/Нм3 концентрациясымен жұмыс істейтін адсорбциялық үлгідегі гипотетикалық бір сатылы қондырғының құны туралы шамамен деректер келтіріледі, демек, шығудағы концентрация 3,5 г/Нм3 болғанда. (5.99-кесте).</w:t>
      </w:r>
    </w:p>
    <w:bookmarkEnd w:id="67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99</w:t>
      </w:r>
      <w:r>
        <w:rPr>
          <w:rFonts w:ascii="Times New Roman"/>
          <w:b w:val="false"/>
          <w:i w:val="false"/>
          <w:color w:val="000000"/>
          <w:sz w:val="28"/>
        </w:rPr>
        <w:t>-кесте. 3,5 г/Нм3 кезінде жұмыс істейтін VRU бір сатылы адсорбциясы үшін шығындар туралы деректердің мысалы (2008 ж.)</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VRU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VRU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жүктеу жылдамдығы (м3 / сағ)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 есепке алмағандағы күрделі шығындар (млн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жылдық тұтыну құны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w:t>
            </w:r>
          </w:p>
        </w:tc>
      </w:tr>
    </w:tbl>
    <w:bookmarkStart w:name="z7488" w:id="6704"/>
    <w:p>
      <w:pPr>
        <w:spacing w:after="0"/>
        <w:ind w:left="0"/>
        <w:jc w:val="both"/>
      </w:pPr>
      <w:r>
        <w:rPr>
          <w:rFonts w:ascii="Times New Roman"/>
          <w:b w:val="false"/>
          <w:i w:val="false"/>
          <w:color w:val="000000"/>
          <w:sz w:val="28"/>
        </w:rPr>
        <w:t>
      Францияда 5.100-кестеде келтірілген инвестициялық шығындар бойынша деректер (субсидиялау бағдарламасынан алынған) 2 г/Нм3 кезінде жұмыс істейтін процесс үшін қолжетімді.</w:t>
      </w:r>
    </w:p>
    <w:bookmarkEnd w:id="67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100</w:t>
      </w:r>
      <w:r>
        <w:rPr>
          <w:rFonts w:ascii="Times New Roman"/>
          <w:b w:val="false"/>
          <w:i w:val="false"/>
          <w:color w:val="000000"/>
          <w:sz w:val="28"/>
        </w:rPr>
        <w:t>-кесте. Кейбір француз VRU сайттары үшін шығындар туралы мысалдар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0" w:id="6705"/>
          <w:p>
            <w:pPr>
              <w:spacing w:after="20"/>
              <w:ind w:left="20"/>
              <w:jc w:val="both"/>
            </w:pPr>
            <w:r>
              <w:rPr>
                <w:rFonts w:ascii="Times New Roman"/>
                <w:b w:val="false"/>
                <w:i w:val="false"/>
                <w:color w:val="000000"/>
                <w:sz w:val="20"/>
              </w:rPr>
              <w:t>
Жүк көтерімділігі,</w:t>
            </w:r>
          </w:p>
          <w:bookmarkEnd w:id="6705"/>
          <w:p>
            <w:pPr>
              <w:spacing w:after="20"/>
              <w:ind w:left="20"/>
              <w:jc w:val="both"/>
            </w:pPr>
            <w:r>
              <w:rPr>
                <w:rFonts w:ascii="Times New Roman"/>
                <w:b w:val="false"/>
                <w:i w:val="false"/>
                <w:color w:val="000000"/>
                <w:sz w:val="20"/>
              </w:rPr>
              <w:t>
т/жыл)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Лездік тазалау ағыны, м3/сағ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1" w:id="6706"/>
          <w:p>
            <w:pPr>
              <w:spacing w:after="20"/>
              <w:ind w:left="20"/>
              <w:jc w:val="both"/>
            </w:pPr>
            <w:r>
              <w:rPr>
                <w:rFonts w:ascii="Times New Roman"/>
                <w:b w:val="false"/>
                <w:i w:val="false"/>
                <w:color w:val="000000"/>
                <w:sz w:val="20"/>
              </w:rPr>
              <w:t>
Инвестициялық құны,</w:t>
            </w:r>
          </w:p>
          <w:bookmarkEnd w:id="6706"/>
          <w:p>
            <w:pPr>
              <w:spacing w:after="20"/>
              <w:ind w:left="20"/>
              <w:jc w:val="both"/>
            </w:pPr>
            <w:r>
              <w:rPr>
                <w:rFonts w:ascii="Times New Roman"/>
                <w:b w:val="false"/>
                <w:i w:val="false"/>
                <w:color w:val="000000"/>
                <w:sz w:val="20"/>
              </w:rPr>
              <w:t>
млн еуро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ҰОҚ/жыл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bl>
    <w:bookmarkStart w:name="z7492" w:id="6707"/>
    <w:p>
      <w:pPr>
        <w:spacing w:after="0"/>
        <w:ind w:left="0"/>
        <w:jc w:val="both"/>
      </w:pPr>
      <w:r>
        <w:rPr>
          <w:rFonts w:ascii="Times New Roman"/>
          <w:b w:val="false"/>
          <w:i w:val="false"/>
          <w:color w:val="000000"/>
          <w:sz w:val="28"/>
        </w:rPr>
        <w:t>
      Өнімділігі 1000 Нм3/сағ VRU қондырғылары орнату коэффициенті 1,5-тен 5-ке дейінгі 2 миллион еуро көлемінде күрделі шығындарды талап етуі мүмкін, ал теңіз тиеу қосымшалары ауқымның жоғарғы жағында орналасқан.</w:t>
      </w:r>
    </w:p>
    <w:bookmarkEnd w:id="6707"/>
    <w:bookmarkStart w:name="z7493" w:id="6708"/>
    <w:p>
      <w:pPr>
        <w:spacing w:after="0"/>
        <w:ind w:left="0"/>
        <w:jc w:val="both"/>
      </w:pPr>
      <w:r>
        <w:rPr>
          <w:rFonts w:ascii="Times New Roman"/>
          <w:b w:val="false"/>
          <w:i w:val="false"/>
          <w:color w:val="000000"/>
          <w:sz w:val="28"/>
        </w:rPr>
        <w:t>
      Жалпы күрделі салымдар жүйеге қосылған жүк тиейтін кемелердің саны, айлақ пен шығарындыларды бақылау қондырғысы арасындағы қашықтық (құбырлардың құны), ауа үрлегіштер мен қауіпсіздік жүйелеріне қажеттілік (жарылыс және өрт сөндіргіштер) сияқты алаңның нақты факторларына байланысты. Күрделі шығындар 2000 Нм3/сағ vru үшін 4-тен 20 миллион еуроға дейін өзгеруі мүмкін. Инвестициялық шығындар 99,2 % пәк кезінде 2–ден 25 млн еуроға дейін өзгеруі мүмкін, бұл тиеу операцияларына (мұнай өңдеу зауыттарының автомобиль, темір жол және ішкі тасымалдарына) жұмсалған 0,02-1 млн еуро мөлшеріндегі пайдалану шығыстарын білдіреді.</w:t>
      </w:r>
    </w:p>
    <w:bookmarkEnd w:id="6708"/>
    <w:bookmarkStart w:name="z7494" w:id="6709"/>
    <w:p>
      <w:pPr>
        <w:spacing w:after="0"/>
        <w:ind w:left="0"/>
        <w:jc w:val="both"/>
      </w:pPr>
      <w:r>
        <w:rPr>
          <w:rFonts w:ascii="Times New Roman"/>
          <w:b w:val="false"/>
          <w:i w:val="false"/>
          <w:color w:val="000000"/>
          <w:sz w:val="28"/>
        </w:rPr>
        <w:t>
      Гетеборг пен Mongstad мұнай өңдеу зауыттарының инвестициялық шығындары келесідей болды:</w:t>
      </w:r>
    </w:p>
    <w:bookmarkEnd w:id="6709"/>
    <w:bookmarkStart w:name="z7495" w:id="6710"/>
    <w:p>
      <w:pPr>
        <w:spacing w:after="0"/>
        <w:ind w:left="0"/>
        <w:jc w:val="both"/>
      </w:pPr>
      <w:r>
        <w:rPr>
          <w:rFonts w:ascii="Times New Roman"/>
          <w:b w:val="false"/>
          <w:i w:val="false"/>
          <w:color w:val="000000"/>
          <w:sz w:val="28"/>
        </w:rPr>
        <w:t>
      Гетеборгта төрт айлаққа қызмет көрсететін үш адсорбциялық қондырғы (өнімділігі 1500 м3/сағ, 2000 м3/сағ және 2400 м3/сағ) 2001 жылы шамамен 6,4 миллион еуро (65 миллион швед кроны) болды;</w:t>
      </w:r>
    </w:p>
    <w:bookmarkEnd w:id="6710"/>
    <w:bookmarkStart w:name="z7496" w:id="6711"/>
    <w:p>
      <w:pPr>
        <w:spacing w:after="0"/>
        <w:ind w:left="0"/>
        <w:jc w:val="both"/>
      </w:pPr>
      <w:r>
        <w:rPr>
          <w:rFonts w:ascii="Times New Roman"/>
          <w:b w:val="false"/>
          <w:i w:val="false"/>
          <w:color w:val="000000"/>
          <w:sz w:val="28"/>
        </w:rPr>
        <w:t>
      Монгстаде VRU шикі мұнайының құны 36,000 Нм3/сағ 2008 жылы шамамен 60 миллион еуроны құрады (630 миллион швед кроны).</w:t>
      </w:r>
    </w:p>
    <w:bookmarkEnd w:id="6711"/>
    <w:bookmarkStart w:name="z7497" w:id="6712"/>
    <w:p>
      <w:pPr>
        <w:spacing w:after="0"/>
        <w:ind w:left="0"/>
        <w:jc w:val="both"/>
      </w:pPr>
      <w:r>
        <w:rPr>
          <w:rFonts w:ascii="Times New Roman"/>
          <w:b w:val="false"/>
          <w:i w:val="false"/>
          <w:color w:val="000000"/>
          <w:sz w:val="28"/>
        </w:rPr>
        <w:t>
      CONCAWE (2012) мәліметтері бойынша әр түрлі VRU технологияларын қолдана отырып, бензин тиейтін VRU кемелері үшін тарифтер мен қуат сипаттамалары келесідей (5.101-кесте).</w:t>
      </w:r>
    </w:p>
    <w:bookmarkEnd w:id="67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101</w:t>
      </w:r>
      <w:r>
        <w:rPr>
          <w:rFonts w:ascii="Times New Roman"/>
          <w:b w:val="false"/>
          <w:i w:val="false"/>
          <w:color w:val="000000"/>
          <w:sz w:val="28"/>
        </w:rPr>
        <w:t>-кесте. VRU үшін мәлімделген күрделі шығындар мен қуат сипаттамаларының мысалдары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 м3/сағ</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 шегі, г/Нм3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9" w:id="6713"/>
          <w:p>
            <w:pPr>
              <w:spacing w:after="20"/>
              <w:ind w:left="20"/>
              <w:jc w:val="both"/>
            </w:pPr>
            <w:r>
              <w:rPr>
                <w:rFonts w:ascii="Times New Roman"/>
                <w:b w:val="false"/>
                <w:i w:val="false"/>
                <w:color w:val="000000"/>
                <w:sz w:val="20"/>
              </w:rPr>
              <w:t>
Шығыстар,</w:t>
            </w:r>
          </w:p>
          <w:bookmarkEnd w:id="6713"/>
          <w:p>
            <w:pPr>
              <w:spacing w:after="20"/>
              <w:ind w:left="20"/>
              <w:jc w:val="both"/>
            </w:pPr>
            <w:r>
              <w:rPr>
                <w:rFonts w:ascii="Times New Roman"/>
                <w:b w:val="false"/>
                <w:i w:val="false"/>
                <w:color w:val="000000"/>
                <w:sz w:val="20"/>
              </w:rPr>
              <w:t>
млн еуро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сипаттамасы (белгіленген қуат), кВт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VRU/көмірдің бір сатылы адсорбциясы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сатылы VRU/мембраналық бөлу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сатылы мембраналық бөлу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сатылы мембрана және көмір адсорбциясы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Көмірдің бір сатылы адсорбциясы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0" w:id="6714"/>
          <w:p>
            <w:pPr>
              <w:spacing w:after="20"/>
              <w:ind w:left="20"/>
              <w:jc w:val="both"/>
            </w:pPr>
            <w:r>
              <w:rPr>
                <w:rFonts w:ascii="Times New Roman"/>
                <w:b w:val="false"/>
                <w:i w:val="false"/>
                <w:color w:val="000000"/>
                <w:sz w:val="20"/>
              </w:rPr>
              <w:t>
Бірлік құны 3,5</w:t>
            </w:r>
          </w:p>
          <w:bookmarkEnd w:id="6714"/>
          <w:p>
            <w:pPr>
              <w:spacing w:after="20"/>
              <w:ind w:left="20"/>
              <w:jc w:val="both"/>
            </w:pPr>
            <w:r>
              <w:rPr>
                <w:rFonts w:ascii="Times New Roman"/>
                <w:b w:val="false"/>
                <w:i w:val="false"/>
                <w:color w:val="000000"/>
                <w:sz w:val="20"/>
              </w:rPr>
              <w:t>
Жүйенің жалпы құны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r>
    </w:tbl>
    <w:bookmarkStart w:name="z7501" w:id="6715"/>
    <w:p>
      <w:pPr>
        <w:spacing w:after="0"/>
        <w:ind w:left="0"/>
        <w:jc w:val="both"/>
      </w:pPr>
      <w:r>
        <w:rPr>
          <w:rFonts w:ascii="Times New Roman"/>
          <w:b w:val="false"/>
          <w:i w:val="false"/>
          <w:color w:val="000000"/>
          <w:sz w:val="28"/>
        </w:rPr>
        <w:t>
      дереккөз: [112].</w:t>
      </w:r>
    </w:p>
    <w:bookmarkEnd w:id="6715"/>
    <w:bookmarkStart w:name="z7502" w:id="6716"/>
    <w:p>
      <w:pPr>
        <w:spacing w:after="0"/>
        <w:ind w:left="0"/>
        <w:jc w:val="both"/>
      </w:pPr>
      <w:r>
        <w:rPr>
          <w:rFonts w:ascii="Times New Roman"/>
          <w:b w:val="false"/>
          <w:i w:val="false"/>
          <w:color w:val="000000"/>
          <w:sz w:val="28"/>
        </w:rPr>
        <w:t>
      Қолданылуы</w:t>
      </w:r>
    </w:p>
    <w:bookmarkEnd w:id="6716"/>
    <w:bookmarkStart w:name="z7503" w:id="6717"/>
    <w:p>
      <w:pPr>
        <w:spacing w:after="0"/>
        <w:ind w:left="0"/>
        <w:jc w:val="both"/>
      </w:pPr>
      <w:r>
        <w:rPr>
          <w:rFonts w:ascii="Times New Roman"/>
          <w:b w:val="false"/>
          <w:i w:val="false"/>
          <w:color w:val="000000"/>
          <w:sz w:val="28"/>
        </w:rPr>
        <w:t>
      Бензинді сақтау және оны тарату нәтижесінде ҰОҚ шығарындыларын бақылау жөніндегі 94/63/EC директивасы 35 г /Нм3 шығарындыларының шекті деңгейіне жету үшін мұнай өңдеу зауыттары мен терминалдарындағы бензин мен теміржол танкерлері мен баржаларын тиеу/түсіру кезінде бу мен буды ұстау блоктарын (VRU) немесе бу шығару жүйелерін (VRS) орнатуды талап етеді.</w:t>
      </w:r>
    </w:p>
    <w:bookmarkEnd w:id="6717"/>
    <w:bookmarkStart w:name="z7504" w:id="6718"/>
    <w:p>
      <w:pPr>
        <w:spacing w:after="0"/>
        <w:ind w:left="0"/>
        <w:jc w:val="both"/>
      </w:pPr>
      <w:r>
        <w:rPr>
          <w:rFonts w:ascii="Times New Roman"/>
          <w:b w:val="false"/>
          <w:i w:val="false"/>
          <w:color w:val="000000"/>
          <w:sz w:val="28"/>
        </w:rPr>
        <w:t>
      Гетеборг хаттамасы теңіз кемелерін тиеуді қоспағанда, vru бензиндерінің жалпы саны үшін (24 сағаттық кезең үшін) 10 г/Нм3 шығарындылар шегін белгілейді. Бұл автомобиль бензинін автоцистерналарға, теміржол цистерналарына және баржаларға тиеу үшін және өткізу қабілеті жылына 5000 м 3-ден асатын бу ұстауды қажет етеді.</w:t>
      </w:r>
    </w:p>
    <w:bookmarkEnd w:id="6718"/>
    <w:bookmarkStart w:name="z7505" w:id="6719"/>
    <w:p>
      <w:pPr>
        <w:spacing w:after="0"/>
        <w:ind w:left="0"/>
        <w:jc w:val="both"/>
      </w:pPr>
      <w:r>
        <w:rPr>
          <w:rFonts w:ascii="Times New Roman"/>
          <w:b w:val="false"/>
          <w:i w:val="false"/>
          <w:color w:val="000000"/>
          <w:sz w:val="28"/>
        </w:rPr>
        <w:t>
      ҰОҚ шығарындыларын азайту үшін бензин қондырғыларындағы (түсіру) көптеген VRU Еуропада заңнамаға сәйкес салынған 1 кезең немесе шикі мұнайды түсіру үшін, мысалы, Гетеборг портында, Mongstad мұнай өңдеу зауытында, Германия мен Францияда (экологиялық сипаттамалары мен пайдалану деректері бойынша алдыңғы тармақтарды қараңыз).</w:t>
      </w:r>
    </w:p>
    <w:bookmarkEnd w:id="6719"/>
    <w:bookmarkStart w:name="z7506" w:id="6720"/>
    <w:p>
      <w:pPr>
        <w:spacing w:after="0"/>
        <w:ind w:left="0"/>
        <w:jc w:val="both"/>
      </w:pPr>
      <w:r>
        <w:rPr>
          <w:rFonts w:ascii="Times New Roman"/>
          <w:b w:val="false"/>
          <w:i w:val="false"/>
          <w:color w:val="000000"/>
          <w:sz w:val="28"/>
        </w:rPr>
        <w:t>
      Анықтамалық әдебиет</w:t>
      </w:r>
    </w:p>
    <w:bookmarkEnd w:id="6720"/>
    <w:bookmarkStart w:name="z7507" w:id="6721"/>
    <w:p>
      <w:pPr>
        <w:spacing w:after="0"/>
        <w:ind w:left="0"/>
        <w:jc w:val="both"/>
      </w:pPr>
      <w:r>
        <w:rPr>
          <w:rFonts w:ascii="Times New Roman"/>
          <w:b w:val="false"/>
          <w:i w:val="false"/>
          <w:color w:val="000000"/>
          <w:sz w:val="28"/>
        </w:rPr>
        <w:t>
      [93], [12], [24], [41], [182], [4], [5], [96], [9], [26], [112].</w:t>
      </w:r>
    </w:p>
    <w:bookmarkEnd w:id="6721"/>
    <w:bookmarkStart w:name="z7508" w:id="6722"/>
    <w:p>
      <w:pPr>
        <w:spacing w:after="0"/>
        <w:ind w:left="0"/>
        <w:jc w:val="left"/>
      </w:pPr>
      <w:r>
        <w:rPr>
          <w:rFonts w:ascii="Times New Roman"/>
          <w:b/>
          <w:i w:val="false"/>
          <w:color w:val="000000"/>
        </w:rPr>
        <w:t xml:space="preserve"> 5.27.7. ҰОҚ шығарындыларымен күресу әдістері. Бумен деструкциялау (VD)</w:t>
      </w:r>
    </w:p>
    <w:bookmarkEnd w:id="6722"/>
    <w:bookmarkStart w:name="z7509" w:id="6723"/>
    <w:p>
      <w:pPr>
        <w:spacing w:after="0"/>
        <w:ind w:left="0"/>
        <w:jc w:val="both"/>
      </w:pPr>
      <w:r>
        <w:rPr>
          <w:rFonts w:ascii="Times New Roman"/>
          <w:b w:val="false"/>
          <w:i w:val="false"/>
          <w:color w:val="000000"/>
          <w:sz w:val="28"/>
        </w:rPr>
        <w:t>
      Сипаты</w:t>
      </w:r>
    </w:p>
    <w:bookmarkEnd w:id="6723"/>
    <w:bookmarkStart w:name="z7510" w:id="6724"/>
    <w:p>
      <w:pPr>
        <w:spacing w:after="0"/>
        <w:ind w:left="0"/>
        <w:jc w:val="both"/>
      </w:pPr>
      <w:r>
        <w:rPr>
          <w:rFonts w:ascii="Times New Roman"/>
          <w:b w:val="false"/>
          <w:i w:val="false"/>
          <w:color w:val="000000"/>
          <w:sz w:val="28"/>
        </w:rPr>
        <w:t>
      Алау жүйесіне беру арқылы ҰОҚ жинау мен жоюдың дәстүрлі әдістерінен басқа, осыған байланысты екі мынадай нақты жүйе маңызды:</w:t>
      </w:r>
    </w:p>
    <w:bookmarkEnd w:id="6724"/>
    <w:bookmarkStart w:name="z7511" w:id="6725"/>
    <w:p>
      <w:pPr>
        <w:spacing w:after="0"/>
        <w:ind w:left="0"/>
        <w:jc w:val="both"/>
      </w:pPr>
      <w:r>
        <w:rPr>
          <w:rFonts w:ascii="Times New Roman"/>
          <w:b w:val="false"/>
          <w:i w:val="false"/>
          <w:color w:val="000000"/>
          <w:sz w:val="28"/>
        </w:rPr>
        <w:t>
      тотығу: бу молекулалары жоғары температурада термиялық тотығу арқылы немесе төменгі температурада каталитикалық тотығу арқылы CO 2 және H2O-ға айналады:</w:t>
      </w:r>
    </w:p>
    <w:bookmarkEnd w:id="6725"/>
    <w:bookmarkStart w:name="z7512" w:id="6726"/>
    <w:p>
      <w:pPr>
        <w:spacing w:after="0"/>
        <w:ind w:left="0"/>
        <w:jc w:val="both"/>
      </w:pPr>
      <w:r>
        <w:rPr>
          <w:rFonts w:ascii="Times New Roman"/>
          <w:b w:val="false"/>
          <w:i w:val="false"/>
          <w:color w:val="000000"/>
          <w:sz w:val="28"/>
        </w:rPr>
        <w:t>
      термиялық тотығу әдетте газ қыздырғышымен және стекпен жабдықталған бір камералы, қапталған тотықтырғыштарда болады. Егер бензин болса, жылу алмастырғыштың тиімділігі шектеулі және тұтану қаупін азайту үшін алдын-ала қыздыру температурасы 180 °С-тан төмен болады. Жұмыс температурасының ауқымы 760 °С - ден 870 °С-қа дейін, ал тұру уақыты әдетте бір секунд немесе одан аз;</w:t>
      </w:r>
    </w:p>
    <w:bookmarkEnd w:id="6726"/>
    <w:bookmarkStart w:name="z7513" w:id="6727"/>
    <w:p>
      <w:pPr>
        <w:spacing w:after="0"/>
        <w:ind w:left="0"/>
        <w:jc w:val="both"/>
      </w:pPr>
      <w:r>
        <w:rPr>
          <w:rFonts w:ascii="Times New Roman"/>
          <w:b w:val="false"/>
          <w:i w:val="false"/>
          <w:color w:val="000000"/>
          <w:sz w:val="28"/>
        </w:rPr>
        <w:t>
      каталитикалық тотығу үшін бетіндегі оттегі мен ҰОҚ адсорбциясы арқылы тотығуды тездететін катализатор қажет. Катализатор тотығу реакциясын термиялық тотығу үшін қажет температурадан төмен температурада өткізуге мүмкіндік береді: әдетте 320 °С-тан 540 °С-қа дейін. Алдын ала қыздырудың бірінші кезеңі (электр немесе газ) ҰОҚ каталитикалық тотығуын бастау үшін қажетті температураға жету үшін орын алады. Тотығу кезеңі ауа қатты катализаторлар қабатынан өткен кезде пайда болады.</w:t>
      </w:r>
    </w:p>
    <w:bookmarkEnd w:id="6727"/>
    <w:bookmarkStart w:name="z7514" w:id="6728"/>
    <w:p>
      <w:pPr>
        <w:spacing w:after="0"/>
        <w:ind w:left="0"/>
        <w:jc w:val="both"/>
      </w:pPr>
      <w:r>
        <w:rPr>
          <w:rFonts w:ascii="Times New Roman"/>
          <w:b w:val="false"/>
          <w:i w:val="false"/>
          <w:color w:val="000000"/>
          <w:sz w:val="28"/>
        </w:rPr>
        <w:t>
      94/63 / EC директивасы (1 кезең) тек ерекше жағдайларда тотығуға мүмкіндік береді, мысалы, қайтарылған будың үлкен көлеміне байланысты буды ұстап алу қауіпті немесе техникалық мүмкін болмаған кезде;</w:t>
      </w:r>
    </w:p>
    <w:bookmarkEnd w:id="6728"/>
    <w:bookmarkStart w:name="z7515" w:id="6729"/>
    <w:p>
      <w:pPr>
        <w:spacing w:after="0"/>
        <w:ind w:left="0"/>
        <w:jc w:val="both"/>
      </w:pPr>
      <w:r>
        <w:rPr>
          <w:rFonts w:ascii="Times New Roman"/>
          <w:b w:val="false"/>
          <w:i w:val="false"/>
          <w:color w:val="000000"/>
          <w:sz w:val="28"/>
        </w:rPr>
        <w:t>
      биофильтрация: CO2 және H2O дейін ыдырауға қоршаған орта температурасынан сәл жоғары температурада қатты ылғалданған ортада орналасқан микроағзалар қол жеткізеді.</w:t>
      </w:r>
    </w:p>
    <w:bookmarkEnd w:id="6729"/>
    <w:bookmarkStart w:name="z7516" w:id="6730"/>
    <w:p>
      <w:pPr>
        <w:spacing w:after="0"/>
        <w:ind w:left="0"/>
        <w:jc w:val="both"/>
      </w:pPr>
      <w:r>
        <w:rPr>
          <w:rFonts w:ascii="Times New Roman"/>
          <w:b w:val="false"/>
          <w:i w:val="false"/>
          <w:color w:val="000000"/>
          <w:sz w:val="28"/>
        </w:rPr>
        <w:t>
      Қол жеткізілген экологиялық пайда</w:t>
      </w:r>
    </w:p>
    <w:bookmarkEnd w:id="6730"/>
    <w:bookmarkStart w:name="z7517" w:id="6731"/>
    <w:p>
      <w:pPr>
        <w:spacing w:after="0"/>
        <w:ind w:left="0"/>
        <w:jc w:val="both"/>
      </w:pPr>
      <w:r>
        <w:rPr>
          <w:rFonts w:ascii="Times New Roman"/>
          <w:b w:val="false"/>
          <w:i w:val="false"/>
          <w:color w:val="000000"/>
          <w:sz w:val="28"/>
        </w:rPr>
        <w:t>
      Осындай әдістермен қол жеткізуге болатын VOC жою коэффициенттері: термиялық тотығу: 99-99, 9 %, каталитикалық тотығу: 95-99 % және биосүзгілер: 95-99 %. Алайда, спорна биосүзгілерінің тиімділігі: шығарудың жоғары тиімділігі жоғары кіріс жүктемелерінде ғана қол жеткізілетіндіктен, шығарындылардың концентрациясы 50 мг/Нм3-ден едәуір төмен НМЛОС сирек қол жеткізіледі.</w:t>
      </w:r>
    </w:p>
    <w:bookmarkEnd w:id="6731"/>
    <w:bookmarkStart w:name="z7518" w:id="6732"/>
    <w:p>
      <w:pPr>
        <w:spacing w:after="0"/>
        <w:ind w:left="0"/>
        <w:jc w:val="both"/>
      </w:pPr>
      <w:r>
        <w:rPr>
          <w:rFonts w:ascii="Times New Roman"/>
          <w:b w:val="false"/>
          <w:i w:val="false"/>
          <w:color w:val="000000"/>
          <w:sz w:val="28"/>
        </w:rPr>
        <w:t>
      Биологиялық тазарту қондырғылары аз күтімді қажет етеді және шу шығармайды. Жанармай немесе химиялық заттар қажет емес. Биосүзгілер алифатты және хош иісті көмірсутектерді, басқа ҰОҚ, H2S және технологиялық ағындардың бөлінетін газдарындағы иістерді, резервуарлардың желдеткіштерін, қауіпсіздік клапандарын, топырақ буларын алу және сарқынды суларды тазарту және т. б.</w:t>
      </w:r>
    </w:p>
    <w:bookmarkEnd w:id="6732"/>
    <w:bookmarkStart w:name="z7519" w:id="6733"/>
    <w:p>
      <w:pPr>
        <w:spacing w:after="0"/>
        <w:ind w:left="0"/>
        <w:jc w:val="both"/>
      </w:pPr>
      <w:r>
        <w:rPr>
          <w:rFonts w:ascii="Times New Roman"/>
          <w:b w:val="false"/>
          <w:i w:val="false"/>
          <w:color w:val="000000"/>
          <w:sz w:val="28"/>
        </w:rPr>
        <w:t>
      Экологиялық көрсеткіштер және пайдалану деректері</w:t>
      </w:r>
    </w:p>
    <w:bookmarkEnd w:id="6733"/>
    <w:bookmarkStart w:name="z7520" w:id="6734"/>
    <w:p>
      <w:pPr>
        <w:spacing w:after="0"/>
        <w:ind w:left="0"/>
        <w:jc w:val="both"/>
      </w:pPr>
      <w:r>
        <w:rPr>
          <w:rFonts w:ascii="Times New Roman"/>
          <w:b w:val="false"/>
          <w:i w:val="false"/>
          <w:color w:val="000000"/>
          <w:sz w:val="28"/>
        </w:rPr>
        <w:t>
      Пайдаланудың орташа мерзімі екі жылдан асады. Биосүзгілер үшін кіретін ауаның температурасы тиісті ылғалдылық деңгейінде 5-55 ºC болуы керек.</w:t>
      </w:r>
    </w:p>
    <w:bookmarkEnd w:id="6734"/>
    <w:bookmarkStart w:name="z7521" w:id="6735"/>
    <w:p>
      <w:pPr>
        <w:spacing w:after="0"/>
        <w:ind w:left="0"/>
        <w:jc w:val="both"/>
      </w:pPr>
      <w:r>
        <w:rPr>
          <w:rFonts w:ascii="Times New Roman"/>
          <w:b w:val="false"/>
          <w:i w:val="false"/>
          <w:color w:val="000000"/>
          <w:sz w:val="28"/>
        </w:rPr>
        <w:t>
      Кросс-медиа әсерлері</w:t>
      </w:r>
    </w:p>
    <w:bookmarkEnd w:id="6735"/>
    <w:bookmarkStart w:name="z7522" w:id="6736"/>
    <w:p>
      <w:pPr>
        <w:spacing w:after="0"/>
        <w:ind w:left="0"/>
        <w:jc w:val="both"/>
      </w:pPr>
      <w:r>
        <w:rPr>
          <w:rFonts w:ascii="Times New Roman"/>
          <w:b w:val="false"/>
          <w:i w:val="false"/>
          <w:color w:val="000000"/>
          <w:sz w:val="28"/>
        </w:rPr>
        <w:t>
      Термиялық тотығу no X сияқты қажетсіз жану өнімдерінің пайда болуына әкелуі мүмкін, бұл қосымша өңдеуді қажет етеді. Каталитикалық тотығу жану температурасына жету үшін аз энергияны қажет етеді және кірудің төмен концентрациясында жылу тотығуымен бәсекелесе алады. Термиялық тотығу жарылыстардың алдын алу үшін жақсы бастапқы және / немесе қайталама қауіпсіздік шараларын қажет етеді, ал катализатордың улануы мен қартаю салдарынан каталитикалық тотығудың тиімділігі төмендеуі мүмкін. Күйген кезде ҰОҚ CO 2 де пайда болады. Қосымша отын төмен концентрациядағы ағындарды жағуға және катализаторларды алдын-ала жылытуға жұмсалады.</w:t>
      </w:r>
    </w:p>
    <w:bookmarkEnd w:id="6736"/>
    <w:bookmarkStart w:name="z7523" w:id="6737"/>
    <w:p>
      <w:pPr>
        <w:spacing w:after="0"/>
        <w:ind w:left="0"/>
        <w:jc w:val="both"/>
      </w:pPr>
      <w:r>
        <w:rPr>
          <w:rFonts w:ascii="Times New Roman"/>
          <w:b w:val="false"/>
          <w:i w:val="false"/>
          <w:color w:val="000000"/>
          <w:sz w:val="28"/>
        </w:rPr>
        <w:t>
      Қалдықтар биосүзгілер таусылған кезде ғана пайда болады. Қайталама ластағыштар немесе қалдықтар пайда болмайды.</w:t>
      </w:r>
    </w:p>
    <w:bookmarkEnd w:id="6737"/>
    <w:bookmarkStart w:name="z7524" w:id="6738"/>
    <w:p>
      <w:pPr>
        <w:spacing w:after="0"/>
        <w:ind w:left="0"/>
        <w:jc w:val="both"/>
      </w:pPr>
      <w:r>
        <w:rPr>
          <w:rFonts w:ascii="Times New Roman"/>
          <w:b w:val="false"/>
          <w:i w:val="false"/>
          <w:color w:val="000000"/>
          <w:sz w:val="28"/>
        </w:rPr>
        <w:t>
      Қолданылуы</w:t>
      </w:r>
    </w:p>
    <w:bookmarkEnd w:id="6738"/>
    <w:bookmarkStart w:name="z7525" w:id="6739"/>
    <w:p>
      <w:pPr>
        <w:spacing w:after="0"/>
        <w:ind w:left="0"/>
        <w:jc w:val="both"/>
      </w:pPr>
      <w:r>
        <w:rPr>
          <w:rFonts w:ascii="Times New Roman"/>
          <w:b w:val="false"/>
          <w:i w:val="false"/>
          <w:color w:val="000000"/>
          <w:sz w:val="28"/>
        </w:rPr>
        <w:t>
      Әдебиетте ағындарды 17 м3/сағ-тан 135000 м3/сағ-қа дейін тазартуға арналған қондырғылар бар.</w:t>
      </w:r>
    </w:p>
    <w:bookmarkEnd w:id="6739"/>
    <w:bookmarkStart w:name="z7526" w:id="6740"/>
    <w:p>
      <w:pPr>
        <w:spacing w:after="0"/>
        <w:ind w:left="0"/>
        <w:jc w:val="both"/>
      </w:pPr>
      <w:r>
        <w:rPr>
          <w:rFonts w:ascii="Times New Roman"/>
          <w:b w:val="false"/>
          <w:i w:val="false"/>
          <w:color w:val="000000"/>
          <w:sz w:val="28"/>
        </w:rPr>
        <w:t>
      Биологиялық тотығу үшін бұл әдіс органикалық ластағыштардың төмен концентрациясы бар тұрақты құрамның үздіксіз ауа ағындарын өңдеуге жақсы сәйкес келеді. Бұл әдіс шамадан тыс жүктеме кезінде жиі кездесетін бу-ауа қоспаларын тікелей өңдеуге жарамайды, өйткені мұндай қоспалар негізінен жоғары бу концентрациясына ие (&gt; 1 % ob./ об.) және сирек кездесетін түсіру жұмыстары кезінде кенеттен ең жоғары ағындар ретінде пайда болады. Биологиялық тазарту қондырғылары, әрине, кіретін бу ағынындағы күтпеген қосылыстармен улануға сезімтал. Сондықтан, бұл жүйелердің көпшілігі қажетсіз қосылыстардың енуіне жол бермеу үшін үнемі бақылауды қажет етеді.</w:t>
      </w:r>
    </w:p>
    <w:bookmarkEnd w:id="6740"/>
    <w:bookmarkStart w:name="z7527" w:id="6741"/>
    <w:p>
      <w:pPr>
        <w:spacing w:after="0"/>
        <w:ind w:left="0"/>
        <w:jc w:val="both"/>
      </w:pPr>
      <w:r>
        <w:rPr>
          <w:rFonts w:ascii="Times New Roman"/>
          <w:b w:val="false"/>
          <w:i w:val="false"/>
          <w:color w:val="000000"/>
          <w:sz w:val="28"/>
        </w:rPr>
        <w:t>
      Биосүзгілеу тұрақты құрамы мен төмен концентрациясы бар үздіксіз бу ағындарына ғана жарамды. Бұл шарттар қайта өңдеуге арналған қосымшаларға тән емес.</w:t>
      </w:r>
    </w:p>
    <w:bookmarkEnd w:id="6741"/>
    <w:bookmarkStart w:name="z7528" w:id="6742"/>
    <w:p>
      <w:pPr>
        <w:spacing w:after="0"/>
        <w:ind w:left="0"/>
        <w:jc w:val="both"/>
      </w:pPr>
      <w:r>
        <w:rPr>
          <w:rFonts w:ascii="Times New Roman"/>
          <w:b w:val="false"/>
          <w:i w:val="false"/>
          <w:color w:val="000000"/>
          <w:sz w:val="28"/>
        </w:rPr>
        <w:t>
      Термиялық тотығу: бүкіл әлемде 107-ден астам қондырғы жұмыс істейді.</w:t>
      </w:r>
    </w:p>
    <w:bookmarkEnd w:id="6742"/>
    <w:bookmarkStart w:name="z7529" w:id="6743"/>
    <w:p>
      <w:pPr>
        <w:spacing w:after="0"/>
        <w:ind w:left="0"/>
        <w:jc w:val="both"/>
      </w:pPr>
      <w:r>
        <w:rPr>
          <w:rFonts w:ascii="Times New Roman"/>
          <w:b w:val="false"/>
          <w:i w:val="false"/>
          <w:color w:val="000000"/>
          <w:sz w:val="28"/>
        </w:rPr>
        <w:t>
      Экономика</w:t>
      </w:r>
    </w:p>
    <w:bookmarkEnd w:id="6743"/>
    <w:bookmarkStart w:name="z7530" w:id="6744"/>
    <w:p>
      <w:pPr>
        <w:spacing w:after="0"/>
        <w:ind w:left="0"/>
        <w:jc w:val="both"/>
      </w:pPr>
      <w:r>
        <w:rPr>
          <w:rFonts w:ascii="Times New Roman"/>
          <w:b w:val="false"/>
          <w:i w:val="false"/>
          <w:color w:val="000000"/>
          <w:sz w:val="28"/>
        </w:rPr>
        <w:t>
      Жылуды қалпына келтіретін термиялық тотығу жүйесінің тиімділігі көптеген факторларға, соның ішінде қалдықтар ағынының калориялық құндылығына байланысты болады. 1998 жылы тиімділігі 60 % және газ шығыны 4 720 л/с болатын газ-газ жылу алмастырғышымен жабдықталған термиялық тотықтырғыштан жылуды қалпына келтіру арқылы айтарлықтай қайтарымдылық күтілді, егер табиғи газ қосымша отын ретінде пайдаланылды деп болжасақ, шығындар миллион ккал үшін шамамен 20 долларды және киловатт-сағатына 0,08 долларды құрады. Тәулігіне 24 сағат, жылына 350 күн жұмыс істейтін жүйе үшін қосымша инвестициялардың өтелу мерзімі 0,2 млн. Зауыт түріндегі жылу алмастырғыш үшін АҚШ бес айдан аз уақытты құрайды.</w:t>
      </w:r>
    </w:p>
    <w:bookmarkEnd w:id="6744"/>
    <w:bookmarkStart w:name="z7531" w:id="6745"/>
    <w:p>
      <w:pPr>
        <w:spacing w:after="0"/>
        <w:ind w:left="0"/>
        <w:jc w:val="both"/>
      </w:pPr>
      <w:r>
        <w:rPr>
          <w:rFonts w:ascii="Times New Roman"/>
          <w:b w:val="false"/>
          <w:i w:val="false"/>
          <w:color w:val="000000"/>
          <w:sz w:val="28"/>
        </w:rPr>
        <w:t>
      Биосүзгілеу шығындары ауаның ластануымен күресудің басқа әдістеріне қарағанда әлдеқайда төмен. Күрделі шығындар ағынның жылдамдығына және бұзылу/жою тиімділігіне байланысты. Күрделі шығындар шамамен 15 доллардан басталады.АҚШ/м3/сағ. Пайдалану және техникалық қызмет көрсету шығындары өте төмен, өйткені отын немесе химиялық заттар қажет емес (5.102- кесте).</w:t>
      </w:r>
    </w:p>
    <w:bookmarkEnd w:id="67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102</w:t>
      </w:r>
      <w:r>
        <w:rPr>
          <w:rFonts w:ascii="Times New Roman"/>
          <w:b w:val="false"/>
          <w:i w:val="false"/>
          <w:color w:val="000000"/>
          <w:sz w:val="28"/>
        </w:rPr>
        <w:t>-кесте. Мұнай өңдеу зауытында қолданылатын ҰОҚ термиялық тотығуын бақылау әдісі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 көзі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3" w:id="6746"/>
          <w:p>
            <w:pPr>
              <w:spacing w:after="20"/>
              <w:ind w:left="20"/>
              <w:jc w:val="both"/>
            </w:pPr>
            <w:r>
              <w:rPr>
                <w:rFonts w:ascii="Times New Roman"/>
                <w:b w:val="false"/>
                <w:i w:val="false"/>
                <w:color w:val="000000"/>
                <w:sz w:val="20"/>
              </w:rPr>
              <w:t>
Технологиялық қондырғылар және МӨЗ жабдықтары</w:t>
            </w:r>
          </w:p>
          <w:bookmarkEnd w:id="6746"/>
          <w:p>
            <w:pPr>
              <w:spacing w:after="20"/>
              <w:ind w:left="20"/>
              <w:jc w:val="both"/>
            </w:pPr>
            <w:r>
              <w:rPr>
                <w:rFonts w:ascii="Times New Roman"/>
                <w:b w:val="false"/>
                <w:i w:val="false"/>
                <w:color w:val="000000"/>
                <w:sz w:val="20"/>
              </w:rPr>
              <w:t>
(орнатылған және толық жарақталған)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технологиясы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Жағу / алау жағу жүйесіне атмосфералық ұшпа органикалық қосылыстардың және сақтандырғыш клапандардың жалпы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кезінде 99,5 % - ға дейін жою тиімділігі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жылына 5 млн т МӨЗ үшін 1,3 млн еуро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млн еуро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әсерлер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салдарынан CO2 шығарындыларының артуы</w:t>
            </w:r>
          </w:p>
        </w:tc>
      </w:tr>
    </w:tbl>
    <w:bookmarkStart w:name="z7534" w:id="6747"/>
    <w:p>
      <w:pPr>
        <w:spacing w:after="0"/>
        <w:ind w:left="0"/>
        <w:jc w:val="both"/>
      </w:pPr>
      <w:r>
        <w:rPr>
          <w:rFonts w:ascii="Times New Roman"/>
          <w:b w:val="false"/>
          <w:i w:val="false"/>
          <w:color w:val="000000"/>
          <w:sz w:val="28"/>
        </w:rPr>
        <w:t>
      Анықтамалық әдебиет</w:t>
      </w:r>
    </w:p>
    <w:bookmarkEnd w:id="6747"/>
    <w:bookmarkStart w:name="z7535" w:id="6748"/>
    <w:p>
      <w:pPr>
        <w:spacing w:after="0"/>
        <w:ind w:left="0"/>
        <w:jc w:val="both"/>
      </w:pPr>
      <w:r>
        <w:rPr>
          <w:rFonts w:ascii="Times New Roman"/>
          <w:b w:val="false"/>
          <w:i w:val="false"/>
          <w:color w:val="000000"/>
          <w:sz w:val="28"/>
        </w:rPr>
        <w:t>
      [53], [4].</w:t>
      </w:r>
    </w:p>
    <w:bookmarkEnd w:id="6748"/>
    <w:bookmarkStart w:name="z7536" w:id="6749"/>
    <w:p>
      <w:pPr>
        <w:spacing w:after="0"/>
        <w:ind w:left="0"/>
        <w:jc w:val="left"/>
      </w:pPr>
      <w:r>
        <w:rPr>
          <w:rFonts w:ascii="Times New Roman"/>
          <w:b/>
          <w:i w:val="false"/>
          <w:color w:val="000000"/>
        </w:rPr>
        <w:t xml:space="preserve"> 5.27.8. Шығарындылармен күрес әдістері. Алаулар</w:t>
      </w:r>
    </w:p>
    <w:bookmarkEnd w:id="6749"/>
    <w:bookmarkStart w:name="z7537" w:id="6750"/>
    <w:p>
      <w:pPr>
        <w:spacing w:after="0"/>
        <w:ind w:left="0"/>
        <w:jc w:val="both"/>
      </w:pPr>
      <w:r>
        <w:rPr>
          <w:rFonts w:ascii="Times New Roman"/>
          <w:b w:val="false"/>
          <w:i w:val="false"/>
          <w:color w:val="000000"/>
          <w:sz w:val="28"/>
        </w:rPr>
        <w:t xml:space="preserve">
      Техникалық сипаттау </w:t>
      </w:r>
    </w:p>
    <w:bookmarkEnd w:id="6750"/>
    <w:bookmarkStart w:name="z7538" w:id="6751"/>
    <w:p>
      <w:pPr>
        <w:spacing w:after="0"/>
        <w:ind w:left="0"/>
        <w:jc w:val="both"/>
      </w:pPr>
      <w:r>
        <w:rPr>
          <w:rFonts w:ascii="Times New Roman"/>
          <w:b w:val="false"/>
          <w:i w:val="false"/>
          <w:color w:val="000000"/>
          <w:sz w:val="28"/>
        </w:rPr>
        <w:t xml:space="preserve">
      Алаулар қауіпсіздікті қамтамасыз ету және қажетсіз немесе артық жанғыш заттар шығарындыларын, сондай-ақ авариялық жағдайларда, іркілістерде, жоспарланбаған оқиғаларда немесе жабдықтың күтпеген істен шығуларында газдар шығарындыларын экологиялық бақылау үшін пайдаланылады. Әдетте алаудың түтінсіз болуы қажет. Алауда жағу атмосфераға шығарындылардың көзі және әлеуетті құнды өнімдерді жағу болып табылады. Демек, экология мен энергия тиімділігі тұрғысынан оны пайдалану шектеулі болуы керек және жағылатын газдың мөлшері мүмкіндігінше азайтылуы керек. Оның орнына, жоспарлы желдету және жоспарлы аялдамалар үшін алау газын ұстау жүйелерін пайдалану керек. </w:t>
      </w:r>
    </w:p>
    <w:bookmarkEnd w:id="6751"/>
    <w:bookmarkStart w:name="z7539" w:id="6752"/>
    <w:p>
      <w:pPr>
        <w:spacing w:after="0"/>
        <w:ind w:left="0"/>
        <w:jc w:val="both"/>
      </w:pPr>
      <w:r>
        <w:rPr>
          <w:rFonts w:ascii="Times New Roman"/>
          <w:b w:val="false"/>
          <w:i w:val="false"/>
          <w:color w:val="000000"/>
          <w:sz w:val="28"/>
        </w:rPr>
        <w:t>
      Алау жүйелері мен конструкциялары</w:t>
      </w:r>
    </w:p>
    <w:bookmarkEnd w:id="6752"/>
    <w:bookmarkStart w:name="z7540" w:id="6753"/>
    <w:p>
      <w:pPr>
        <w:spacing w:after="0"/>
        <w:ind w:left="0"/>
        <w:jc w:val="both"/>
      </w:pPr>
      <w:r>
        <w:rPr>
          <w:rFonts w:ascii="Times New Roman"/>
          <w:b w:val="false"/>
          <w:i w:val="false"/>
          <w:color w:val="000000"/>
          <w:sz w:val="28"/>
        </w:rPr>
        <w:t>
      Алау жүйелерін әдетте екі негізгі бөлікке бөлуге болады: сепаратормен алау жинау жүйесі және алау бағанының өзі. Ірі мұнай өңдеу кешендерімен жұмыс істеу кезінде жекелеген сепараторларды осы учаскелерді тоқтату кезінде техникалық қызмет көрсетуді қамтамасыз ету үшін "бұғаттағыш" құралдары бар әртүрлі технологиялық аймақтарда орнатуға болады.</w:t>
      </w:r>
    </w:p>
    <w:bookmarkEnd w:id="6753"/>
    <w:bookmarkStart w:name="z7541" w:id="6754"/>
    <w:p>
      <w:pPr>
        <w:spacing w:after="0"/>
        <w:ind w:left="0"/>
        <w:jc w:val="both"/>
      </w:pPr>
      <w:r>
        <w:rPr>
          <w:rFonts w:ascii="Times New Roman"/>
          <w:b w:val="false"/>
          <w:i w:val="false"/>
          <w:color w:val="000000"/>
          <w:sz w:val="28"/>
        </w:rPr>
        <w:t>
      5.54-суретте алау жүйесінің жеңілдетілген технологиялық схемасы көрсетілген.</w:t>
      </w:r>
    </w:p>
    <w:bookmarkEnd w:id="675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542" w:id="6755"/>
    <w:p>
      <w:pPr>
        <w:spacing w:after="0"/>
        <w:ind w:left="0"/>
        <w:jc w:val="both"/>
      </w:pPr>
      <w:r>
        <w:rPr>
          <w:rFonts w:ascii="Times New Roman"/>
          <w:b w:val="false"/>
          <w:i w:val="false"/>
          <w:color w:val="000000"/>
          <w:sz w:val="28"/>
        </w:rPr>
        <w:t xml:space="preserve">
      </w:t>
      </w:r>
    </w:p>
    <w:bookmarkEnd w:id="6755"/>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43" w:id="6756"/>
    <w:p>
      <w:pPr>
        <w:spacing w:after="0"/>
        <w:ind w:left="0"/>
        <w:jc w:val="both"/>
      </w:pPr>
      <w:r>
        <w:rPr>
          <w:rFonts w:ascii="Times New Roman"/>
          <w:b w:val="false"/>
          <w:i w:val="false"/>
          <w:color w:val="000000"/>
          <w:sz w:val="28"/>
        </w:rPr>
        <w:t>
      5.54-сурет. Алау жүйесінің жеңілдетілген технологиялық схемасы.</w:t>
      </w:r>
    </w:p>
    <w:bookmarkEnd w:id="6756"/>
    <w:bookmarkStart w:name="z7544" w:id="6757"/>
    <w:p>
      <w:pPr>
        <w:spacing w:after="0"/>
        <w:ind w:left="0"/>
        <w:jc w:val="both"/>
      </w:pPr>
      <w:r>
        <w:rPr>
          <w:rFonts w:ascii="Times New Roman"/>
          <w:b w:val="false"/>
          <w:i w:val="false"/>
          <w:color w:val="000000"/>
          <w:sz w:val="28"/>
        </w:rPr>
        <w:t>
      Бүгінгі таңда әртүрлі мақсаттар үшін көптеген алау жүйелері бар. Алау жүйесін таңдау негізінен байланысты:</w:t>
      </w:r>
    </w:p>
    <w:bookmarkEnd w:id="6757"/>
    <w:bookmarkStart w:name="z7545" w:id="6758"/>
    <w:p>
      <w:pPr>
        <w:spacing w:after="0"/>
        <w:ind w:left="0"/>
        <w:jc w:val="both"/>
      </w:pPr>
      <w:r>
        <w:rPr>
          <w:rFonts w:ascii="Times New Roman"/>
          <w:b w:val="false"/>
          <w:i w:val="false"/>
          <w:color w:val="000000"/>
          <w:sz w:val="28"/>
        </w:rPr>
        <w:t>
      жағылатын газдың шығыны, қысымы, температурасы және құрамы;</w:t>
      </w:r>
    </w:p>
    <w:bookmarkEnd w:id="6758"/>
    <w:bookmarkStart w:name="z7546" w:id="6759"/>
    <w:p>
      <w:pPr>
        <w:spacing w:after="0"/>
        <w:ind w:left="0"/>
        <w:jc w:val="both"/>
      </w:pPr>
      <w:r>
        <w:rPr>
          <w:rFonts w:ascii="Times New Roman"/>
          <w:b w:val="false"/>
          <w:i w:val="false"/>
          <w:color w:val="000000"/>
          <w:sz w:val="28"/>
        </w:rPr>
        <w:t>
      жанудың, сәулеленудің, күйенің және шудың толықтығына қойылатын талаптар;</w:t>
      </w:r>
    </w:p>
    <w:bookmarkEnd w:id="6759"/>
    <w:bookmarkStart w:name="z7547" w:id="6760"/>
    <w:p>
      <w:pPr>
        <w:spacing w:after="0"/>
        <w:ind w:left="0"/>
        <w:jc w:val="both"/>
      </w:pPr>
      <w:r>
        <w:rPr>
          <w:rFonts w:ascii="Times New Roman"/>
          <w:b w:val="false"/>
          <w:i w:val="false"/>
          <w:color w:val="000000"/>
          <w:sz w:val="28"/>
        </w:rPr>
        <w:t>
      бу, ауа және газға қол жеткізу және қол жеткізу.</w:t>
      </w:r>
    </w:p>
    <w:bookmarkEnd w:id="6760"/>
    <w:bookmarkStart w:name="z7548" w:id="6761"/>
    <w:p>
      <w:pPr>
        <w:spacing w:after="0"/>
        <w:ind w:left="0"/>
        <w:jc w:val="both"/>
      </w:pPr>
      <w:r>
        <w:rPr>
          <w:rFonts w:ascii="Times New Roman"/>
          <w:b w:val="false"/>
          <w:i w:val="false"/>
          <w:color w:val="000000"/>
          <w:sz w:val="28"/>
        </w:rPr>
        <w:t>
      Алауды бірнеше санатқа бөлуге болады және келесі айырмашылықтарды бөлуге болады:</w:t>
      </w:r>
    </w:p>
    <w:bookmarkEnd w:id="6761"/>
    <w:bookmarkStart w:name="z7549" w:id="6762"/>
    <w:p>
      <w:pPr>
        <w:spacing w:after="0"/>
        <w:ind w:left="0"/>
        <w:jc w:val="both"/>
      </w:pPr>
      <w:r>
        <w:rPr>
          <w:rFonts w:ascii="Times New Roman"/>
          <w:b w:val="false"/>
          <w:i w:val="false"/>
          <w:color w:val="000000"/>
          <w:sz w:val="28"/>
        </w:rPr>
        <w:t>
      алау түрі: жер үсті немесе жер үсті (көтерілген-ең көп таралған және ең көп қуатқа ие);</w:t>
      </w:r>
    </w:p>
    <w:bookmarkEnd w:id="6762"/>
    <w:bookmarkStart w:name="z7550" w:id="6763"/>
    <w:p>
      <w:pPr>
        <w:spacing w:after="0"/>
        <w:ind w:left="0"/>
        <w:jc w:val="both"/>
      </w:pPr>
      <w:r>
        <w:rPr>
          <w:rFonts w:ascii="Times New Roman"/>
          <w:b w:val="false"/>
          <w:i w:val="false"/>
          <w:color w:val="000000"/>
          <w:sz w:val="28"/>
        </w:rPr>
        <w:t>
      алаулы жүйе: қосалқы жабдықсыз (төмен немесе жоғары қысымды) алаулар немесе қосалқы жабдығы бар алаулар (бу, ауа, газ немесе су бере отырып);</w:t>
      </w:r>
    </w:p>
    <w:bookmarkEnd w:id="6763"/>
    <w:bookmarkStart w:name="z7551" w:id="6764"/>
    <w:p>
      <w:pPr>
        <w:spacing w:after="0"/>
        <w:ind w:left="0"/>
        <w:jc w:val="both"/>
      </w:pPr>
      <w:r>
        <w:rPr>
          <w:rFonts w:ascii="Times New Roman"/>
          <w:b w:val="false"/>
          <w:i w:val="false"/>
          <w:color w:val="000000"/>
          <w:sz w:val="28"/>
        </w:rPr>
        <w:t>
      Тотығу реакциясы жүретін аймақ, оған келесі категориялар кіреді: алау (ашық жалынды алау) немесе камерадағы алау (муфель және экран / экрандалған алау).</w:t>
      </w:r>
    </w:p>
    <w:bookmarkEnd w:id="6764"/>
    <w:bookmarkStart w:name="z7552" w:id="6765"/>
    <w:p>
      <w:pPr>
        <w:spacing w:after="0"/>
        <w:ind w:left="0"/>
        <w:jc w:val="both"/>
      </w:pPr>
      <w:r>
        <w:rPr>
          <w:rFonts w:ascii="Times New Roman"/>
          <w:b w:val="false"/>
          <w:i w:val="false"/>
          <w:color w:val="000000"/>
          <w:sz w:val="28"/>
        </w:rPr>
        <w:t>
      Жер үстіндегі алаулармен салыстырғанда, жер үстіндегі шамдар түтін мұржасының жерге жақын болуына байланысты нашар шашырауға әкеледі, сондықтан қоршаған ортаға немесе денсаулыққа зиян келтіруі мүмкін (түпкілікті өнім түріне байланысты).</w:t>
      </w:r>
    </w:p>
    <w:bookmarkEnd w:id="6765"/>
    <w:bookmarkStart w:name="z7553" w:id="6766"/>
    <w:p>
      <w:pPr>
        <w:spacing w:after="0"/>
        <w:ind w:left="0"/>
        <w:jc w:val="both"/>
      </w:pPr>
      <w:r>
        <w:rPr>
          <w:rFonts w:ascii="Times New Roman"/>
          <w:b w:val="false"/>
          <w:i w:val="false"/>
          <w:color w:val="000000"/>
          <w:sz w:val="28"/>
        </w:rPr>
        <w:t xml:space="preserve">
      Алауларда жану цилиндр ішінде жүреді, бұл оларға түтін, шу немесе сәуле шығармай жұмыс істеуге мүмкіндік береді. Жер үстіндегі алау түрі алдын-ала араластырылған (жабық оттық) беткі жану жүйесі ретінде жұмыс істейді, онда алдын-ала араласқан газ бен ауа өткізгіш ортада жанады. </w:t>
      </w:r>
    </w:p>
    <w:bookmarkEnd w:id="6766"/>
    <w:bookmarkStart w:name="z7554" w:id="6767"/>
    <w:p>
      <w:pPr>
        <w:spacing w:after="0"/>
        <w:ind w:left="0"/>
        <w:jc w:val="both"/>
      </w:pPr>
      <w:r>
        <w:rPr>
          <w:rFonts w:ascii="Times New Roman"/>
          <w:b w:val="false"/>
          <w:i w:val="false"/>
          <w:color w:val="000000"/>
          <w:sz w:val="28"/>
        </w:rPr>
        <w:t>
      5.103-сурет алау жүйелерінің түрлі негізгі топтарының шолуын көрсетеді. Сондай-ақ, ол әр алау жүйесінің қысқаша сипаттамасын, қолдану аясын, сондай-ақ экологиялық және пайдалану салдарына қатысты артықшылықтар мен кемшіліктерді ұсынады.</w:t>
      </w:r>
    </w:p>
    <w:bookmarkEnd w:id="6767"/>
    <w:bookmarkStart w:name="z7555" w:id="6768"/>
    <w:p>
      <w:pPr>
        <w:spacing w:after="0"/>
        <w:ind w:left="0"/>
        <w:jc w:val="both"/>
      </w:pPr>
      <w:r>
        <w:rPr>
          <w:rFonts w:ascii="Times New Roman"/>
          <w:b w:val="false"/>
          <w:i w:val="false"/>
          <w:color w:val="000000"/>
          <w:sz w:val="28"/>
        </w:rPr>
        <w:t>
      Сондай-ақ, жалынның жалынының үнемі жануын қажет етпейтін алау сөндіру жүйелері бар, бірақ газдың жылдамдығы белгілі бір шектен асқан кезде арнайы механизм жанады.</w:t>
      </w:r>
    </w:p>
    <w:bookmarkEnd w:id="6768"/>
    <w:bookmarkStart w:name="z7556" w:id="6769"/>
    <w:p>
      <w:pPr>
        <w:spacing w:after="0"/>
        <w:ind w:left="0"/>
        <w:jc w:val="both"/>
      </w:pPr>
      <w:r>
        <w:rPr>
          <w:rFonts w:ascii="Times New Roman"/>
          <w:b w:val="false"/>
          <w:i w:val="false"/>
          <w:color w:val="000000"/>
          <w:sz w:val="28"/>
        </w:rPr>
        <w:t>
      Қосалқы жабдықсыз алау жүйесі</w:t>
      </w:r>
    </w:p>
    <w:bookmarkEnd w:id="6769"/>
    <w:bookmarkStart w:name="z7557" w:id="6770"/>
    <w:p>
      <w:pPr>
        <w:spacing w:after="0"/>
        <w:ind w:left="0"/>
        <w:jc w:val="both"/>
      </w:pPr>
      <w:r>
        <w:rPr>
          <w:rFonts w:ascii="Times New Roman"/>
          <w:b w:val="false"/>
          <w:i w:val="false"/>
          <w:color w:val="000000"/>
          <w:sz w:val="28"/>
        </w:rPr>
        <w:t>
      Тек табиғи газды ауамен немесе бумен қамтамасыз етпестен жағатын алау көмекші жабдықсыз алау деп аталады. Ол жану көмексіз қол жеткізуге болатын кезде қолданылады. Технологиялық жабдықтағы қысымға байланысты бұл төмен немесе жоғары қысымды алауға әкелуі мүмкін. Сығылған газ ауа мен бөлінетін газдардың жақсы араласуын қамтамасыз етеді және осылайша түтіннің әсерін және пайда болуын азайтады. Екінші жағынан, бұл шу деңгейін арттырады.</w:t>
      </w:r>
    </w:p>
    <w:bookmarkEnd w:id="6770"/>
    <w:bookmarkStart w:name="z7558" w:id="6771"/>
    <w:p>
      <w:pPr>
        <w:spacing w:after="0"/>
        <w:ind w:left="0"/>
        <w:jc w:val="both"/>
      </w:pPr>
      <w:r>
        <w:rPr>
          <w:rFonts w:ascii="Times New Roman"/>
          <w:b w:val="false"/>
          <w:i w:val="false"/>
          <w:color w:val="000000"/>
          <w:sz w:val="28"/>
        </w:rPr>
        <w:t>
      Косалқы алау жүйесі</w:t>
      </w:r>
    </w:p>
    <w:bookmarkEnd w:id="6771"/>
    <w:bookmarkStart w:name="z7559" w:id="6772"/>
    <w:p>
      <w:pPr>
        <w:spacing w:after="0"/>
        <w:ind w:left="0"/>
        <w:jc w:val="both"/>
      </w:pPr>
      <w:r>
        <w:rPr>
          <w:rFonts w:ascii="Times New Roman"/>
          <w:b w:val="false"/>
          <w:i w:val="false"/>
          <w:color w:val="000000"/>
          <w:sz w:val="28"/>
        </w:rPr>
        <w:t>
      Жанған бөлінетін газдың қысымы төмен болған кезде, бу, ауа немесе газ сияқты сыртқы ортаны қозғаушы күш ретінде пайдалануға болады. Олардың қол жетімділігіне байланысты мыналарды пайдалануға болады:</w:t>
      </w:r>
    </w:p>
    <w:bookmarkEnd w:id="6772"/>
    <w:bookmarkStart w:name="z7560" w:id="6773"/>
    <w:p>
      <w:pPr>
        <w:spacing w:after="0"/>
        <w:ind w:left="0"/>
        <w:jc w:val="both"/>
      </w:pPr>
      <w:r>
        <w:rPr>
          <w:rFonts w:ascii="Times New Roman"/>
          <w:b w:val="false"/>
          <w:i w:val="false"/>
          <w:color w:val="000000"/>
          <w:sz w:val="28"/>
        </w:rPr>
        <w:t>
      бу алауына арналған жоғары қысымды бу;</w:t>
      </w:r>
    </w:p>
    <w:bookmarkEnd w:id="6773"/>
    <w:bookmarkStart w:name="z7561" w:id="6774"/>
    <w:p>
      <w:pPr>
        <w:spacing w:after="0"/>
        <w:ind w:left="0"/>
        <w:jc w:val="both"/>
      </w:pPr>
      <w:r>
        <w:rPr>
          <w:rFonts w:ascii="Times New Roman"/>
          <w:b w:val="false"/>
          <w:i w:val="false"/>
          <w:color w:val="000000"/>
          <w:sz w:val="28"/>
        </w:rPr>
        <w:t>
      газ алауына арналған жоғары қысымды газ;</w:t>
      </w:r>
    </w:p>
    <w:bookmarkEnd w:id="6774"/>
    <w:bookmarkStart w:name="z7562" w:id="6775"/>
    <w:p>
      <w:pPr>
        <w:spacing w:after="0"/>
        <w:ind w:left="0"/>
        <w:jc w:val="both"/>
      </w:pPr>
      <w:r>
        <w:rPr>
          <w:rFonts w:ascii="Times New Roman"/>
          <w:b w:val="false"/>
          <w:i w:val="false"/>
          <w:color w:val="000000"/>
          <w:sz w:val="28"/>
        </w:rPr>
        <w:t>
      пневможетегі бар алаулар үшін ауа беру;</w:t>
      </w:r>
    </w:p>
    <w:bookmarkEnd w:id="6775"/>
    <w:bookmarkStart w:name="z7563" w:id="6776"/>
    <w:p>
      <w:pPr>
        <w:spacing w:after="0"/>
        <w:ind w:left="0"/>
        <w:jc w:val="both"/>
      </w:pPr>
      <w:r>
        <w:rPr>
          <w:rFonts w:ascii="Times New Roman"/>
          <w:b w:val="false"/>
          <w:i w:val="false"/>
          <w:color w:val="000000"/>
          <w:sz w:val="28"/>
        </w:rPr>
        <w:t>
      Шу мен радиацияның төмен деңгейі қажет болған кезде суды алауға айдау.</w:t>
      </w:r>
    </w:p>
    <w:bookmarkEnd w:id="67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103</w:t>
      </w:r>
      <w:r>
        <w:rPr>
          <w:rFonts w:ascii="Times New Roman"/>
          <w:b w:val="false"/>
          <w:i w:val="false"/>
          <w:color w:val="000000"/>
          <w:sz w:val="28"/>
        </w:rPr>
        <w:t>-кесте. Алау жүйесін қолданудың әртүрлі жүйелері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 жүйелері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құралдарсыз 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5" w:id="6777"/>
          <w:p>
            <w:pPr>
              <w:spacing w:after="20"/>
              <w:ind w:left="20"/>
              <w:jc w:val="both"/>
            </w:pPr>
            <w:r>
              <w:rPr>
                <w:rFonts w:ascii="Times New Roman"/>
                <w:b w:val="false"/>
                <w:i w:val="false"/>
                <w:color w:val="000000"/>
                <w:sz w:val="20"/>
              </w:rPr>
              <w:t>
Төмен қысымды алау</w:t>
            </w:r>
          </w:p>
          <w:bookmarkEnd w:id="677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қысымды шамдар-бұл алаудың ең оңай түрі. Төмен қысымды алау ұштары ұзақ қызмет ету мерзіміне арналған. Олар қалдықтардың кең спектрін жағуға қабілетті.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6" w:id="6778"/>
          <w:p>
            <w:pPr>
              <w:spacing w:after="20"/>
              <w:ind w:left="20"/>
              <w:jc w:val="both"/>
            </w:pPr>
            <w:r>
              <w:rPr>
                <w:rFonts w:ascii="Times New Roman"/>
                <w:b w:val="false"/>
                <w:i w:val="false"/>
                <w:color w:val="000000"/>
                <w:sz w:val="20"/>
              </w:rPr>
              <w:t>
Төмен қысымды шамдарды жағуға тыйым салынған кезде қолдануға болады.</w:t>
            </w:r>
          </w:p>
          <w:bookmarkEnd w:id="6778"/>
          <w:p>
            <w:pPr>
              <w:spacing w:after="20"/>
              <w:ind w:left="20"/>
              <w:jc w:val="both"/>
            </w:pPr>
            <w:r>
              <w:rPr>
                <w:rFonts w:ascii="Times New Roman"/>
                <w:b w:val="false"/>
                <w:i w:val="false"/>
                <w:color w:val="000000"/>
                <w:sz w:val="20"/>
              </w:rPr>
              <w:t>
Төмен қысымды алаулар техникалық қызмет көрсету және газ шығынын азайту үшін қолданылады.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7" w:id="6779"/>
          <w:p>
            <w:pPr>
              <w:spacing w:after="20"/>
              <w:ind w:left="20"/>
              <w:jc w:val="both"/>
            </w:pPr>
            <w:r>
              <w:rPr>
                <w:rFonts w:ascii="Times New Roman"/>
                <w:b w:val="false"/>
                <w:i w:val="false"/>
                <w:color w:val="000000"/>
                <w:sz w:val="20"/>
              </w:rPr>
              <w:t>
Экономикалық тиімді.</w:t>
            </w:r>
          </w:p>
          <w:bookmarkEnd w:id="6779"/>
          <w:p>
            <w:pPr>
              <w:spacing w:after="20"/>
              <w:ind w:left="20"/>
              <w:jc w:val="both"/>
            </w:pPr>
            <w:r>
              <w:rPr>
                <w:rFonts w:ascii="Times New Roman"/>
                <w:b w:val="false"/>
                <w:i w:val="false"/>
                <w:color w:val="000000"/>
                <w:sz w:val="20"/>
              </w:rPr>
              <w:t>
</w:t>
            </w:r>
            <w:r>
              <w:rPr>
                <w:rFonts w:ascii="Times New Roman"/>
                <w:b w:val="false"/>
                <w:i w:val="false"/>
                <w:color w:val="000000"/>
                <w:sz w:val="20"/>
              </w:rPr>
              <w:t>Төмен техникалық қызмет көрсету шығындары.</w:t>
            </w:r>
          </w:p>
          <w:p>
            <w:pPr>
              <w:spacing w:after="20"/>
              <w:ind w:left="20"/>
              <w:jc w:val="both"/>
            </w:pPr>
            <w:r>
              <w:rPr>
                <w:rFonts w:ascii="Times New Roman"/>
                <w:b w:val="false"/>
                <w:i w:val="false"/>
                <w:color w:val="000000"/>
                <w:sz w:val="20"/>
              </w:rPr>
              <w:t>
Тұрақты, сенімді жануы.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9" w:id="6780"/>
          <w:p>
            <w:pPr>
              <w:spacing w:after="20"/>
              <w:ind w:left="20"/>
              <w:jc w:val="both"/>
            </w:pPr>
            <w:r>
              <w:rPr>
                <w:rFonts w:ascii="Times New Roman"/>
                <w:b w:val="false"/>
                <w:i w:val="false"/>
                <w:color w:val="000000"/>
                <w:sz w:val="20"/>
              </w:rPr>
              <w:t>
Жоғары қысымды алау</w:t>
            </w:r>
          </w:p>
          <w:bookmarkEnd w:id="678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қысымды алаулар турбулентті араластыру үшін сығылған газ энергиясын пайдаланады және толық жану үшін артық ауа шығарады.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қысымды алаулар құрлықта және теңізде жоғары жану жылдамдығында түтінсіз жануға қол жеткізу үшін қолданылады. Жоғары қысымды алау газының көп мөлшерін өңдей алады және үлкен өнімділікке 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0" w:id="6781"/>
          <w:p>
            <w:pPr>
              <w:spacing w:after="20"/>
              <w:ind w:left="20"/>
              <w:jc w:val="both"/>
            </w:pPr>
            <w:r>
              <w:rPr>
                <w:rFonts w:ascii="Times New Roman"/>
                <w:b w:val="false"/>
                <w:i w:val="false"/>
                <w:color w:val="000000"/>
                <w:sz w:val="20"/>
              </w:rPr>
              <w:t>
Экономикалық тиімді.</w:t>
            </w:r>
          </w:p>
          <w:bookmarkEnd w:id="6781"/>
          <w:p>
            <w:pPr>
              <w:spacing w:after="20"/>
              <w:ind w:left="20"/>
              <w:jc w:val="both"/>
            </w:pPr>
            <w:r>
              <w:rPr>
                <w:rFonts w:ascii="Times New Roman"/>
                <w:b w:val="false"/>
                <w:i w:val="false"/>
                <w:color w:val="000000"/>
                <w:sz w:val="20"/>
              </w:rPr>
              <w:t>
</w:t>
            </w:r>
            <w:r>
              <w:rPr>
                <w:rFonts w:ascii="Times New Roman"/>
                <w:b w:val="false"/>
                <w:i w:val="false"/>
                <w:color w:val="000000"/>
                <w:sz w:val="20"/>
              </w:rPr>
              <w:t>Таза, тиімді және түтінсіз күйдіру.</w:t>
            </w:r>
          </w:p>
          <w:p>
            <w:pPr>
              <w:spacing w:after="20"/>
              <w:ind w:left="20"/>
              <w:jc w:val="both"/>
            </w:pPr>
            <w:r>
              <w:rPr>
                <w:rFonts w:ascii="Times New Roman"/>
                <w:b w:val="false"/>
                <w:i w:val="false"/>
                <w:color w:val="000000"/>
                <w:sz w:val="20"/>
              </w:rPr>
              <w:t>
Өте төмен радиация.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2" w:id="6782"/>
          <w:p>
            <w:pPr>
              <w:spacing w:after="20"/>
              <w:ind w:left="20"/>
              <w:jc w:val="both"/>
            </w:pPr>
            <w:r>
              <w:rPr>
                <w:rFonts w:ascii="Times New Roman"/>
                <w:b w:val="false"/>
                <w:i w:val="false"/>
                <w:color w:val="000000"/>
                <w:sz w:val="20"/>
              </w:rPr>
              <w:t>
Көмекші алау жүйесі</w:t>
            </w:r>
          </w:p>
          <w:bookmarkEnd w:id="6782"/>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Булы алау қондырғысы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Булы алаулар түтінге бейім ауыр бөлінетін газдарды кетіруге арналған. Бу ауа мен бөлінетін газды және турбулентті тиімді араластыру үшін сыртқы импульстік күш ретінде қалдықтар ағынына енгізіледі. Бұл ауыр көмірсутектердің түтінсіз жағылуына ықпал етеді.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алаулары объектіде жоғары қысымды бу болған кезде түтінсіз жану үшін төмен қысымды жүйелерде қолданылады.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3" w:id="6783"/>
          <w:p>
            <w:pPr>
              <w:spacing w:after="20"/>
              <w:ind w:left="20"/>
              <w:jc w:val="both"/>
            </w:pPr>
            <w:r>
              <w:rPr>
                <w:rFonts w:ascii="Times New Roman"/>
                <w:b w:val="false"/>
                <w:i w:val="false"/>
                <w:color w:val="000000"/>
                <w:sz w:val="20"/>
              </w:rPr>
              <w:t>
Түтінсіз жану. Төмен шу түзу.</w:t>
            </w:r>
          </w:p>
          <w:bookmarkEnd w:id="6783"/>
          <w:p>
            <w:pPr>
              <w:spacing w:after="20"/>
              <w:ind w:left="20"/>
              <w:jc w:val="both"/>
            </w:pPr>
            <w:r>
              <w:rPr>
                <w:rFonts w:ascii="Times New Roman"/>
                <w:b w:val="false"/>
                <w:i w:val="false"/>
                <w:color w:val="000000"/>
                <w:sz w:val="20"/>
              </w:rPr>
              <w:t>
Максималды энергия тиімділігі.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үрлеуі бар 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ағыны ауаны және пайдаланылған газды және турбулентті тиімді араластыру үшін сыртқы импульстік күш ретінде пайдаланылады. Бұл пайдаланылған ауыр көмірсутекті газды түтінсіз жағуға ықпал етеді.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алауларды түтінді басу құралы ретінде бу қол жетімді емес жерлерде түтінсіз төмен қысымды алауларды қажет ететін операциялар үшін пайдалануға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4" w:id="6784"/>
          <w:p>
            <w:pPr>
              <w:spacing w:after="20"/>
              <w:ind w:left="20"/>
              <w:jc w:val="both"/>
            </w:pPr>
            <w:r>
              <w:rPr>
                <w:rFonts w:ascii="Times New Roman"/>
                <w:b w:val="false"/>
                <w:i w:val="false"/>
                <w:color w:val="000000"/>
                <w:sz w:val="20"/>
              </w:rPr>
              <w:t>
Түтіннің аз мөлшері.</w:t>
            </w:r>
          </w:p>
          <w:bookmarkEnd w:id="6784"/>
          <w:p>
            <w:pPr>
              <w:spacing w:after="20"/>
              <w:ind w:left="20"/>
              <w:jc w:val="both"/>
            </w:pPr>
            <w:r>
              <w:rPr>
                <w:rFonts w:ascii="Times New Roman"/>
                <w:b w:val="false"/>
                <w:i w:val="false"/>
                <w:color w:val="000000"/>
                <w:sz w:val="20"/>
              </w:rPr>
              <w:t>
</w:t>
            </w:r>
            <w:r>
              <w:rPr>
                <w:rFonts w:ascii="Times New Roman"/>
                <w:b w:val="false"/>
                <w:i w:val="false"/>
                <w:color w:val="000000"/>
                <w:sz w:val="20"/>
              </w:rPr>
              <w:t>Төменгі көрсеткіш радиация.</w:t>
            </w:r>
          </w:p>
          <w:p>
            <w:pPr>
              <w:spacing w:after="20"/>
              <w:ind w:left="20"/>
              <w:jc w:val="both"/>
            </w:pPr>
            <w:r>
              <w:rPr>
                <w:rFonts w:ascii="Times New Roman"/>
                <w:b w:val="false"/>
                <w:i w:val="false"/>
                <w:color w:val="000000"/>
                <w:sz w:val="20"/>
              </w:rPr>
              <w:t>
Төмен шу түзу.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берілетін 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айдау ауа мен бөлінетін газды және турбулентті тиімді араластыру үшін сыртқы импульстік күш ретінде қолданылады. Бұл пайдаланылған ауыр көмірсутекті газды түтінсіз жағуға ықпал етеді.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алауын жоғары қысымды газ бар жерлерде төмен қысымды түтінсіз алауды қажет ететін операциялар үшін пайдалануға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6" w:id="6785"/>
          <w:p>
            <w:pPr>
              <w:spacing w:after="20"/>
              <w:ind w:left="20"/>
              <w:jc w:val="both"/>
            </w:pPr>
            <w:r>
              <w:rPr>
                <w:rFonts w:ascii="Times New Roman"/>
                <w:b w:val="false"/>
                <w:i w:val="false"/>
                <w:color w:val="000000"/>
                <w:sz w:val="20"/>
              </w:rPr>
              <w:t>
Максималды жану.</w:t>
            </w:r>
          </w:p>
          <w:bookmarkEnd w:id="6785"/>
          <w:p>
            <w:pPr>
              <w:spacing w:after="20"/>
              <w:ind w:left="20"/>
              <w:jc w:val="both"/>
            </w:pPr>
            <w:r>
              <w:rPr>
                <w:rFonts w:ascii="Times New Roman"/>
                <w:b w:val="false"/>
                <w:i w:val="false"/>
                <w:color w:val="000000"/>
                <w:sz w:val="20"/>
              </w:rPr>
              <w:t>
</w:t>
            </w:r>
            <w:r>
              <w:rPr>
                <w:rFonts w:ascii="Times New Roman"/>
                <w:b w:val="false"/>
                <w:i w:val="false"/>
                <w:color w:val="000000"/>
                <w:sz w:val="20"/>
              </w:rPr>
              <w:t>Түтінсіз өнімділік</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қысымды суды айдауға арналған 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Алаудан сәуле мен шуды азайту үшін алауға су құйылады.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шу мен сәулеленуді қажет ететін жоғары қысымды қосымшалар үшін, сондай-ақ су бар жерлерде.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8" w:id="6786"/>
          <w:p>
            <w:pPr>
              <w:spacing w:after="20"/>
              <w:ind w:left="20"/>
              <w:jc w:val="both"/>
            </w:pPr>
            <w:r>
              <w:rPr>
                <w:rFonts w:ascii="Times New Roman"/>
                <w:b w:val="false"/>
                <w:i w:val="false"/>
                <w:color w:val="000000"/>
                <w:sz w:val="20"/>
              </w:rPr>
              <w:t>
Сәуле мен шуды айтарлықтай азайтады.</w:t>
            </w:r>
          </w:p>
          <w:bookmarkEnd w:id="6786"/>
          <w:p>
            <w:pPr>
              <w:spacing w:after="20"/>
              <w:ind w:left="20"/>
              <w:jc w:val="both"/>
            </w:pPr>
            <w:r>
              <w:rPr>
                <w:rFonts w:ascii="Times New Roman"/>
                <w:b w:val="false"/>
                <w:i w:val="false"/>
                <w:color w:val="000000"/>
                <w:sz w:val="20"/>
              </w:rPr>
              <w:t>
Жабдықтың пайдалану шығыстары мен құнын төмендету</w:t>
            </w:r>
          </w:p>
        </w:tc>
      </w:tr>
    </w:tbl>
    <w:bookmarkStart w:name="z7579" w:id="6787"/>
    <w:p>
      <w:pPr>
        <w:spacing w:after="0"/>
        <w:ind w:left="0"/>
        <w:jc w:val="both"/>
      </w:pPr>
      <w:r>
        <w:rPr>
          <w:rFonts w:ascii="Times New Roman"/>
          <w:b w:val="false"/>
          <w:i w:val="false"/>
          <w:color w:val="000000"/>
          <w:sz w:val="28"/>
        </w:rPr>
        <w:t>
      дереккөздер: [113].</w:t>
      </w:r>
    </w:p>
    <w:bookmarkEnd w:id="6787"/>
    <w:bookmarkStart w:name="z7580" w:id="6788"/>
    <w:p>
      <w:pPr>
        <w:spacing w:after="0"/>
        <w:ind w:left="0"/>
        <w:jc w:val="both"/>
      </w:pPr>
      <w:r>
        <w:rPr>
          <w:rFonts w:ascii="Times New Roman"/>
          <w:b w:val="false"/>
          <w:i w:val="false"/>
          <w:color w:val="000000"/>
          <w:sz w:val="28"/>
        </w:rPr>
        <w:t>
      Алау операцияларының әдістері</w:t>
      </w:r>
    </w:p>
    <w:bookmarkEnd w:id="6788"/>
    <w:bookmarkStart w:name="z7581" w:id="6789"/>
    <w:p>
      <w:pPr>
        <w:spacing w:after="0"/>
        <w:ind w:left="0"/>
        <w:jc w:val="both"/>
      </w:pPr>
      <w:r>
        <w:rPr>
          <w:rFonts w:ascii="Times New Roman"/>
          <w:b w:val="false"/>
          <w:i w:val="false"/>
          <w:color w:val="000000"/>
          <w:sz w:val="28"/>
        </w:rPr>
        <w:t>
      Төменде шығарындыларды азайтуға мүмкіндік беретін алауларға қолданылатын әдістер келтірілген.</w:t>
      </w:r>
    </w:p>
    <w:bookmarkEnd w:id="6789"/>
    <w:bookmarkStart w:name="z7582" w:id="6790"/>
    <w:p>
      <w:pPr>
        <w:spacing w:after="0"/>
        <w:ind w:left="0"/>
        <w:jc w:val="both"/>
      </w:pPr>
      <w:r>
        <w:rPr>
          <w:rFonts w:ascii="Times New Roman"/>
          <w:b w:val="false"/>
          <w:i w:val="false"/>
          <w:color w:val="000000"/>
          <w:sz w:val="28"/>
        </w:rPr>
        <w:t>
      Бөлінетін газдардың неғұрлым сенімді тұтануын қамтамасыз ететін басқару қыздырғыштарын пайдалану, өйткені оларға жел әсер етпейді.</w:t>
      </w:r>
    </w:p>
    <w:bookmarkEnd w:id="6790"/>
    <w:bookmarkStart w:name="z7583" w:id="6791"/>
    <w:p>
      <w:pPr>
        <w:spacing w:after="0"/>
        <w:ind w:left="0"/>
        <w:jc w:val="both"/>
      </w:pPr>
      <w:r>
        <w:rPr>
          <w:rFonts w:ascii="Times New Roman"/>
          <w:b w:val="false"/>
          <w:i w:val="false"/>
          <w:color w:val="000000"/>
          <w:sz w:val="28"/>
        </w:rPr>
        <w:t>
      Буды алау мұржаларына айдау, бұл дұрыс жобаланған кезде тоқтатылған бөлшектердің шығарылуын төмендетуі мүмкін.</w:t>
      </w:r>
    </w:p>
    <w:bookmarkEnd w:id="6791"/>
    <w:bookmarkStart w:name="z7584" w:id="6792"/>
    <w:p>
      <w:pPr>
        <w:spacing w:after="0"/>
        <w:ind w:left="0"/>
        <w:jc w:val="both"/>
      </w:pPr>
      <w:r>
        <w:rPr>
          <w:rFonts w:ascii="Times New Roman"/>
          <w:b w:val="false"/>
          <w:i w:val="false"/>
          <w:color w:val="000000"/>
          <w:sz w:val="28"/>
        </w:rPr>
        <w:t>
      Артық мұнай өңдеу газы жағылып, төгілмеуі керек. Қарастырылуы тиіс сепараторлар жою үшін сұйықтықтарды тиісті тығыздағыштармен және шығару жүйесімен сұйықтық болдырмау үшін түсуін сұйықтықтардың жану аймағына. Тығыздағыш бөшкелерден су ағындарын қышқыл су жүйесіне жіберу керек.</w:t>
      </w:r>
    </w:p>
    <w:bookmarkEnd w:id="6792"/>
    <w:bookmarkStart w:name="z7585" w:id="6793"/>
    <w:p>
      <w:pPr>
        <w:spacing w:after="0"/>
        <w:ind w:left="0"/>
        <w:jc w:val="both"/>
      </w:pPr>
      <w:r>
        <w:rPr>
          <w:rFonts w:ascii="Times New Roman"/>
          <w:b w:val="false"/>
          <w:i w:val="false"/>
          <w:color w:val="000000"/>
          <w:sz w:val="28"/>
        </w:rPr>
        <w:t>
      Алау газын жинау жүйелері әзірленді, онда алау газы басқа мақсаттар үшін ұсталады және сығылады. Әдетте қалпына келтірілген алау газы тазартылып, мұнай өңдеу зауытының отын газ жүйесіне жіберіледі. Қалпына келтірілген газдың алау газының құрамына байланысты басқа да қолданылуы мүмкін. Норвегиядағы табиғи газ өндіретін бір зауытта алауда жағуды 0,08–0,12 % - ға дейін қысқарту туралы хабарланды.</w:t>
      </w:r>
    </w:p>
    <w:bookmarkEnd w:id="6793"/>
    <w:bookmarkStart w:name="z7586" w:id="6794"/>
    <w:p>
      <w:pPr>
        <w:spacing w:after="0"/>
        <w:ind w:left="0"/>
        <w:jc w:val="both"/>
      </w:pPr>
      <w:r>
        <w:rPr>
          <w:rFonts w:ascii="Times New Roman"/>
          <w:b w:val="false"/>
          <w:i w:val="false"/>
          <w:color w:val="000000"/>
          <w:sz w:val="28"/>
        </w:rPr>
        <w:t>
      Жаңа қондырғыларда жалынның пайда болуын азайту үшін буды автоматты түрде реттей отырып, сарқынды өлшеу қолданылады; сондай-ақ буды автоматты бақылаумен жарықтылықты өлшеу және диспетчерлік пункттерде түрлі-түсті теледидар мониторларын қолдана отырып, қашықтықтан визуалды бақылау, бұл буды қолмен басқаруға және тұтану жалынының тұрақты болуын анықтауға мүмкіндік береді. Буды айдау бірнеше мақсатқа қызмет етеді. Біріншіден, турбуленттілік құру арқылы отын мен ауаның араласуын жақсартады және осылайша жану тиімділігін арттырады. Екіншіден, жалынды металдан аулақ ұстау арқылы алаудың ұшын қорғайды. Үшіншіден, бу күйе шығарындыларын азайтады, өйткені ол көміртегі бөлшектерімен әрекеттесіп, CO түзеді, содан кейін CO2-ге дейін тотығады. Сонымен, буды айдау NOx жылу түзілуін төмендетуі мүмкін. Сутегі немесе өте "жеңіл" көмірсутектер жағылған кезде, бу бүрку әдетте қолданылмайды, өйткені ауа-отын қоспасы жиі жақсы болады және күйе пайда болуы екіталай.</w:t>
      </w:r>
    </w:p>
    <w:bookmarkEnd w:id="6794"/>
    <w:bookmarkStart w:name="z7587" w:id="6795"/>
    <w:p>
      <w:pPr>
        <w:spacing w:after="0"/>
        <w:ind w:left="0"/>
        <w:jc w:val="both"/>
      </w:pPr>
      <w:r>
        <w:rPr>
          <w:rFonts w:ascii="Times New Roman"/>
          <w:b w:val="false"/>
          <w:i w:val="false"/>
          <w:color w:val="000000"/>
          <w:sz w:val="28"/>
        </w:rPr>
        <w:t>
      Алау мониторингі</w:t>
      </w:r>
    </w:p>
    <w:bookmarkEnd w:id="6795"/>
    <w:bookmarkStart w:name="z7588" w:id="6796"/>
    <w:p>
      <w:pPr>
        <w:spacing w:after="0"/>
        <w:ind w:left="0"/>
        <w:jc w:val="both"/>
      </w:pPr>
      <w:r>
        <w:rPr>
          <w:rFonts w:ascii="Times New Roman"/>
          <w:b w:val="false"/>
          <w:i w:val="false"/>
          <w:color w:val="000000"/>
          <w:sz w:val="28"/>
        </w:rPr>
        <w:t>
      Алау мониторингі мұнай өңдеу зауытының мониторинг жүйесі шеңберіндегі әрбір оқиғаның есебін жүргізу және жергілікті билік органдарына хабарлау үшін қажет.</w:t>
      </w:r>
    </w:p>
    <w:bookmarkEnd w:id="6796"/>
    <w:bookmarkStart w:name="z7589" w:id="6797"/>
    <w:p>
      <w:pPr>
        <w:spacing w:after="0"/>
        <w:ind w:left="0"/>
        <w:jc w:val="both"/>
      </w:pPr>
      <w:r>
        <w:rPr>
          <w:rFonts w:ascii="Times New Roman"/>
          <w:b w:val="false"/>
          <w:i w:val="false"/>
          <w:color w:val="000000"/>
          <w:sz w:val="28"/>
        </w:rPr>
        <w:t>
      Алау жүйелері түтінсіз жұмыс істеу және шығарындыларды бағалау үшін қажетті тиісті мониторинг және бақылау жүйелерімен жабдықталуы қажет. Авариялық емес жағдайларда алауды көзбен шолып бақылау керек. Бақылау және басқару жүйелері автоматты да, қолмен де болуы мүмкін (жұмысшылардың қауіпсіздігі жағдайында). Олар әдетте сарқынды үздіксіз өлшеуді, түрлі-түсті теледидар мониторларын қолдана отырып, қашықтан визуалды бақылауды, буды басқаруды және басқару алауын анықтауды қамтиды.</w:t>
      </w:r>
    </w:p>
    <w:bookmarkEnd w:id="6797"/>
    <w:bookmarkStart w:name="z7590" w:id="6798"/>
    <w:p>
      <w:pPr>
        <w:spacing w:after="0"/>
        <w:ind w:left="0"/>
        <w:jc w:val="both"/>
      </w:pPr>
      <w:r>
        <w:rPr>
          <w:rFonts w:ascii="Times New Roman"/>
          <w:b w:val="false"/>
          <w:i w:val="false"/>
          <w:color w:val="000000"/>
          <w:sz w:val="28"/>
        </w:rPr>
        <w:t>
      Алауды жағудың тиімділігін келесі операциялар арқылы бақылауға болады:</w:t>
      </w:r>
    </w:p>
    <w:bookmarkEnd w:id="6798"/>
    <w:bookmarkStart w:name="z7591" w:id="6799"/>
    <w:p>
      <w:pPr>
        <w:spacing w:after="0"/>
        <w:ind w:left="0"/>
        <w:jc w:val="both"/>
      </w:pPr>
      <w:r>
        <w:rPr>
          <w:rFonts w:ascii="Times New Roman"/>
          <w:b w:val="false"/>
          <w:i w:val="false"/>
          <w:color w:val="000000"/>
          <w:sz w:val="28"/>
        </w:rPr>
        <w:t>
      алау газының массалық шығынын және неғұрлым төмен жылу шығару қабілетін мониторингтеу (мысалы, газ сынамаларын алуды автоматтандырылған өлшеулер көмегімен);</w:t>
      </w:r>
    </w:p>
    <w:bookmarkEnd w:id="6799"/>
    <w:bookmarkStart w:name="z7592" w:id="6800"/>
    <w:p>
      <w:pPr>
        <w:spacing w:after="0"/>
        <w:ind w:left="0"/>
        <w:jc w:val="both"/>
      </w:pPr>
      <w:r>
        <w:rPr>
          <w:rFonts w:ascii="Times New Roman"/>
          <w:b w:val="false"/>
          <w:i w:val="false"/>
          <w:color w:val="000000"/>
          <w:sz w:val="28"/>
        </w:rPr>
        <w:t>
      жанудың минималды тиімділігіне кепілдік беру үшін қалқыма мәндерді жобалық талаптармен салыстыру (мысалы, 98 %).</w:t>
      </w:r>
    </w:p>
    <w:bookmarkEnd w:id="6800"/>
    <w:bookmarkStart w:name="z7593" w:id="6801"/>
    <w:p>
      <w:pPr>
        <w:spacing w:after="0"/>
        <w:ind w:left="0"/>
        <w:jc w:val="both"/>
      </w:pPr>
      <w:r>
        <w:rPr>
          <w:rFonts w:ascii="Times New Roman"/>
          <w:b w:val="false"/>
          <w:i w:val="false"/>
          <w:color w:val="000000"/>
          <w:sz w:val="28"/>
        </w:rPr>
        <w:t>
      Алау газының ағыны</w:t>
      </w:r>
    </w:p>
    <w:bookmarkEnd w:id="6801"/>
    <w:bookmarkStart w:name="z7594" w:id="6802"/>
    <w:p>
      <w:pPr>
        <w:spacing w:after="0"/>
        <w:ind w:left="0"/>
        <w:jc w:val="both"/>
      </w:pPr>
      <w:r>
        <w:rPr>
          <w:rFonts w:ascii="Times New Roman"/>
          <w:b w:val="false"/>
          <w:i w:val="false"/>
          <w:color w:val="000000"/>
          <w:sz w:val="28"/>
        </w:rPr>
        <w:t>
      Қауіпсіз алау жағумен үйлесетін әртүрлі қол жетімді өлшеу жүйелерінің ішінде ағынның ультрадыбыстық өлшеуі көптеген жаңа шешімдерде таңдаулы таңдау болды. Ультрадыбыстық ағын өлшегіштер құрғақ және дымқыл және лас газ ағындары үшін пайдаланылуы мүмкін, егер сұйықтық мөлшері ~ 0,5 % оп-тан аспаса./ об. Егер сұйықтықтың көп мөлшері күтілсе, сұйықтықты кесу жүйесін шығын өлшегіштің алдында бірден орнату керек. Олар көлемнің кең ауқымына қолданылады, Жоғары дәлдікті қамтамасыз етеді, жиі калибрлеуді қажет етпейді және ағынның жылдамдығын айтарлықтай шектемейді. Алайда, олар ламинарлық сарқынды өлшеу жағдайларын қамтамасыз ету үшін жеткілікті ұзындықтағы түзу құбырды қажет етеді, бұл модернизация жағдайында үлкен шектеулер тудыруы мүмкін. Олар сонымен қатар температура мен қысым ауқымында жұмыс істейді, олар әрдайым нақты процесс жағдайларына сәйкес келмейді. Мұндай ультрадыбыстық шығын өлшегіштердің болжамды құны бір өлшеу құрылғысы үшін 0,5 миллион еуроға бағаланады.</w:t>
      </w:r>
    </w:p>
    <w:bookmarkEnd w:id="6802"/>
    <w:bookmarkStart w:name="z7595" w:id="6803"/>
    <w:p>
      <w:pPr>
        <w:spacing w:after="0"/>
        <w:ind w:left="0"/>
        <w:jc w:val="both"/>
      </w:pPr>
      <w:r>
        <w:rPr>
          <w:rFonts w:ascii="Times New Roman"/>
          <w:b w:val="false"/>
          <w:i w:val="false"/>
          <w:color w:val="000000"/>
          <w:sz w:val="28"/>
        </w:rPr>
        <w:t>
      Шығындар (2004 ж.) ультрадыбысты өлшегіш денелердегі 20000-ден 30000 ақш долл.АҚШ. Заманауи орын дайындау, орнату, калибрлеу және қосылу салдарынан қосымша шығындар $100,000-ға әкелуі мүмкін. Бір өлшеу құрылғысы үшін АҚШ [258, Техас штатының қоршаған орта сапасы жөніндегі комиссиясы, 2010].</w:t>
      </w:r>
    </w:p>
    <w:bookmarkEnd w:id="6803"/>
    <w:bookmarkStart w:name="z7596" w:id="6804"/>
    <w:p>
      <w:pPr>
        <w:spacing w:after="0"/>
        <w:ind w:left="0"/>
        <w:jc w:val="both"/>
      </w:pPr>
      <w:r>
        <w:rPr>
          <w:rFonts w:ascii="Times New Roman"/>
          <w:b w:val="false"/>
          <w:i w:val="false"/>
          <w:color w:val="000000"/>
          <w:sz w:val="28"/>
        </w:rPr>
        <w:t>
      Газдың шығын өлшегіштері дәл өлшеуді қамтамасыз ету үшін тиісті сипаттамаларды (анықтау шегі, өлшеу ауқымы) қажет етеді. Нақты корреляцияны орнату жағдайында операциялық параметрлер негізінде алау газының шығынын бағалаудың балама әдістерін қолдануға болады.</w:t>
      </w:r>
    </w:p>
    <w:bookmarkEnd w:id="6804"/>
    <w:bookmarkStart w:name="z7597" w:id="6805"/>
    <w:p>
      <w:pPr>
        <w:spacing w:after="0"/>
        <w:ind w:left="0"/>
        <w:jc w:val="both"/>
      </w:pPr>
      <w:r>
        <w:rPr>
          <w:rFonts w:ascii="Times New Roman"/>
          <w:b w:val="false"/>
          <w:i w:val="false"/>
          <w:color w:val="000000"/>
          <w:sz w:val="28"/>
        </w:rPr>
        <w:t>
      Алау газының құрамы</w:t>
      </w:r>
    </w:p>
    <w:bookmarkEnd w:id="6805"/>
    <w:bookmarkStart w:name="z7598" w:id="6806"/>
    <w:p>
      <w:pPr>
        <w:spacing w:after="0"/>
        <w:ind w:left="0"/>
        <w:jc w:val="both"/>
      </w:pPr>
      <w:r>
        <w:rPr>
          <w:rFonts w:ascii="Times New Roman"/>
          <w:b w:val="false"/>
          <w:i w:val="false"/>
          <w:color w:val="000000"/>
          <w:sz w:val="28"/>
        </w:rPr>
        <w:t>
      Алау газының құрамын мезгіл-мезгіл іріктеу және одан кейінгі зертханалық талдау арқылы немесе үздіксіз өлшеу құрылғыларын қолдану арқылы талдауға болады. Алайда, үздіксіз өлшеуге арналған жедел газ хроматографиясы ластануға өте сезімтал және өлшеу алдында су мен бөлшектерді кетіру үшін үлгілерді қатаң (және қымбат) алдын-ала өңдеуді және кондиционерлеуді қажет етеді.</w:t>
      </w:r>
    </w:p>
    <w:bookmarkEnd w:id="6806"/>
    <w:bookmarkStart w:name="z7599" w:id="6807"/>
    <w:p>
      <w:pPr>
        <w:spacing w:after="0"/>
        <w:ind w:left="0"/>
        <w:jc w:val="both"/>
      </w:pPr>
      <w:r>
        <w:rPr>
          <w:rFonts w:ascii="Times New Roman"/>
          <w:b w:val="false"/>
          <w:i w:val="false"/>
          <w:color w:val="000000"/>
          <w:sz w:val="28"/>
        </w:rPr>
        <w:t>
      Мысал ретінде 5.104-кестеде онлайн режимінде газ хроматографиясы арқылы анықталған норвегиялық мұнай өңдеу зауытының екі алауының газ құрамы көрсетілген.</w:t>
      </w:r>
    </w:p>
    <w:bookmarkEnd w:id="68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104</w:t>
      </w:r>
      <w:r>
        <w:rPr>
          <w:rFonts w:ascii="Times New Roman"/>
          <w:b w:val="false"/>
          <w:i w:val="false"/>
          <w:color w:val="000000"/>
          <w:sz w:val="28"/>
        </w:rPr>
        <w:t>-кесте. Алау газы құрамының мысалдары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алау, моль%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күкіртті газға арналған алау, моль%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1-Бутен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C-Бутен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Этен (этилен)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1-бутан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I-бутен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I-пентан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n-бутан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n-пентан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t-бутен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7601" w:id="6808"/>
    <w:p>
      <w:pPr>
        <w:spacing w:after="0"/>
        <w:ind w:left="0"/>
        <w:jc w:val="both"/>
      </w:pPr>
      <w:r>
        <w:rPr>
          <w:rFonts w:ascii="Times New Roman"/>
          <w:b w:val="false"/>
          <w:i w:val="false"/>
          <w:color w:val="000000"/>
          <w:sz w:val="28"/>
        </w:rPr>
        <w:t>
      Ескертпе: Берілген сандар қалыпты жағдайларға негізделген. H 2 S концентрациясы алауға жіберілетін жоғары күкіртті газдың мөлшеріне байланысты өзгереді.</w:t>
      </w:r>
    </w:p>
    <w:bookmarkEnd w:id="6808"/>
    <w:bookmarkStart w:name="z7602" w:id="6809"/>
    <w:p>
      <w:pPr>
        <w:spacing w:after="0"/>
        <w:ind w:left="0"/>
        <w:jc w:val="both"/>
      </w:pPr>
      <w:r>
        <w:rPr>
          <w:rFonts w:ascii="Times New Roman"/>
          <w:b w:val="false"/>
          <w:i w:val="false"/>
          <w:color w:val="000000"/>
          <w:sz w:val="28"/>
        </w:rPr>
        <w:t>
      Дереккөз: [113].</w:t>
      </w:r>
    </w:p>
    <w:bookmarkEnd w:id="6809"/>
    <w:bookmarkStart w:name="z7603" w:id="6810"/>
    <w:p>
      <w:pPr>
        <w:spacing w:after="0"/>
        <w:ind w:left="0"/>
        <w:jc w:val="both"/>
      </w:pPr>
      <w:r>
        <w:rPr>
          <w:rFonts w:ascii="Times New Roman"/>
          <w:b w:val="false"/>
          <w:i w:val="false"/>
          <w:color w:val="000000"/>
          <w:sz w:val="28"/>
        </w:rPr>
        <w:t>
      Алаудың жұмысы және шығарындылар туралы жазбалар</w:t>
      </w:r>
    </w:p>
    <w:bookmarkEnd w:id="6810"/>
    <w:bookmarkStart w:name="z7604" w:id="6811"/>
    <w:p>
      <w:pPr>
        <w:spacing w:after="0"/>
        <w:ind w:left="0"/>
        <w:jc w:val="both"/>
      </w:pPr>
      <w:r>
        <w:rPr>
          <w:rFonts w:ascii="Times New Roman"/>
          <w:b w:val="false"/>
          <w:i w:val="false"/>
          <w:color w:val="000000"/>
          <w:sz w:val="28"/>
        </w:rPr>
        <w:t>
      Алау газының шығарындыларын бағалау және оларды алаңдағы алау жұмысы туралы күнделікті есептерге енгізу қажет. Алауда жағудың әрбір эпизоды үшін хаттамада алауда жағылатын газдың қалқыма немесе есептік құрамы, алауда жағылатын газдың қалқыма немесе есептік мөлшері және ұзақтығы көрсетілуге тиіс.</w:t>
      </w:r>
    </w:p>
    <w:bookmarkEnd w:id="6811"/>
    <w:bookmarkStart w:name="z7605" w:id="6812"/>
    <w:p>
      <w:pPr>
        <w:spacing w:after="0"/>
        <w:ind w:left="0"/>
        <w:jc w:val="both"/>
      </w:pPr>
      <w:r>
        <w:rPr>
          <w:rFonts w:ascii="Times New Roman"/>
          <w:b w:val="false"/>
          <w:i w:val="false"/>
          <w:color w:val="000000"/>
          <w:sz w:val="28"/>
        </w:rPr>
        <w:t>
      Алау газының шығарындыларын NOX және CO шығарындыларының коэффициенттерімен бірге қалқыма немесе қалқыма ағындар мен концентрациялардың (мысалы, H2S) көмегімен есептеуге болады. Қол жетімді әдебиетде пайда болған NO X үшін шамамен 100-400 мг/м3 және шығарылған CO 30 мг/м3 концентрациясының мәні берілген [39].</w:t>
      </w:r>
    </w:p>
    <w:bookmarkEnd w:id="6812"/>
    <w:bookmarkStart w:name="z7606" w:id="6813"/>
    <w:p>
      <w:pPr>
        <w:spacing w:after="0"/>
        <w:ind w:left="0"/>
        <w:jc w:val="both"/>
      </w:pPr>
      <w:r>
        <w:rPr>
          <w:rFonts w:ascii="Times New Roman"/>
          <w:b w:val="false"/>
          <w:i w:val="false"/>
          <w:color w:val="000000"/>
          <w:sz w:val="28"/>
        </w:rPr>
        <w:t>
      ҰОҚ шығарындыларын бағалау үшін жанудың тиісті тиімділігін анықтау қажет. Әдетте, оңтайлы жағдайларда кем дегенде 98 % қабылдауға болады және егер алау жеткізушісі кепілдік берсе [100] (5.105-кесте)</w:t>
      </w:r>
    </w:p>
    <w:bookmarkEnd w:id="68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105</w:t>
      </w:r>
      <w:r>
        <w:rPr>
          <w:rFonts w:ascii="Times New Roman"/>
          <w:b w:val="false"/>
          <w:i w:val="false"/>
          <w:color w:val="000000"/>
          <w:sz w:val="28"/>
        </w:rPr>
        <w:t>-кесте. Норвегия мұнай өңдеу зауытында пайдаланылатын алау газының NOX шығарындылары коэффициенттерінің мысалы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 коэффициентінің негізі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 газы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 2005 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 (үрлеу газы)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 2005 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 (қышқыл 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 шығарындылар коэффициенті</w:t>
            </w:r>
          </w:p>
        </w:tc>
      </w:tr>
    </w:tbl>
    <w:bookmarkStart w:name="z7608" w:id="6814"/>
    <w:p>
      <w:pPr>
        <w:spacing w:after="0"/>
        <w:ind w:left="0"/>
        <w:jc w:val="both"/>
      </w:pPr>
      <w:r>
        <w:rPr>
          <w:rFonts w:ascii="Times New Roman"/>
          <w:b w:val="false"/>
          <w:i w:val="false"/>
          <w:color w:val="000000"/>
          <w:sz w:val="28"/>
        </w:rPr>
        <w:t>
      Дереккөз: [113].</w:t>
      </w:r>
    </w:p>
    <w:bookmarkEnd w:id="6814"/>
    <w:bookmarkStart w:name="z7609" w:id="6815"/>
    <w:p>
      <w:pPr>
        <w:spacing w:after="0"/>
        <w:ind w:left="0"/>
        <w:jc w:val="both"/>
      </w:pPr>
      <w:r>
        <w:rPr>
          <w:rFonts w:ascii="Times New Roman"/>
          <w:b w:val="false"/>
          <w:i w:val="false"/>
          <w:color w:val="000000"/>
          <w:sz w:val="28"/>
        </w:rPr>
        <w:t>
      Қол жеткізілген экологиялық пайда</w:t>
      </w:r>
    </w:p>
    <w:bookmarkEnd w:id="6815"/>
    <w:bookmarkStart w:name="z7610" w:id="6816"/>
    <w:p>
      <w:pPr>
        <w:spacing w:after="0"/>
        <w:ind w:left="0"/>
        <w:jc w:val="both"/>
      </w:pPr>
      <w:r>
        <w:rPr>
          <w:rFonts w:ascii="Times New Roman"/>
          <w:b w:val="false"/>
          <w:i w:val="false"/>
          <w:color w:val="000000"/>
          <w:sz w:val="28"/>
        </w:rPr>
        <w:t>
      Жану тиімділігі, радиация, күйе және шу алау жүйесіне байланысты. Дұрыс пайдаланылатын МӨЗ алауларында әдетте CO2 конверсиясының 98 % жетеді, 1,5 % ішінара жану өнімдерін құрайды (барлығы дерлік CO) және 0,5 % айналмайды. Жабық жер шамдары жер үстіндегі алауларға қарағанда аз шу мен түтінге ие. Алайда, бастапқы шығындар көбінесе оларды жер үсті жүйелерімен салыстырғанда үлкен шығарындылар үшін тиімсіз етеді.</w:t>
      </w:r>
    </w:p>
    <w:bookmarkEnd w:id="6816"/>
    <w:bookmarkStart w:name="z7611" w:id="6817"/>
    <w:p>
      <w:pPr>
        <w:spacing w:after="0"/>
        <w:ind w:left="0"/>
        <w:jc w:val="both"/>
      </w:pPr>
      <w:r>
        <w:rPr>
          <w:rFonts w:ascii="Times New Roman"/>
          <w:b w:val="false"/>
          <w:i w:val="false"/>
          <w:color w:val="000000"/>
          <w:sz w:val="28"/>
        </w:rPr>
        <w:t>
      Экологиялық сипаттамалары және пайдалану деректері</w:t>
      </w:r>
    </w:p>
    <w:bookmarkEnd w:id="6817"/>
    <w:bookmarkStart w:name="z7612" w:id="6818"/>
    <w:p>
      <w:pPr>
        <w:spacing w:after="0"/>
        <w:ind w:left="0"/>
        <w:jc w:val="both"/>
      </w:pPr>
      <w:r>
        <w:rPr>
          <w:rFonts w:ascii="Times New Roman"/>
          <w:b w:val="false"/>
          <w:i w:val="false"/>
          <w:color w:val="000000"/>
          <w:sz w:val="28"/>
        </w:rPr>
        <w:t>
      Барынша толық жануға қол жеткізу үшін алауды жалынның ең төменгі температурасы 800-850 °С температурада жұмыс істеу ұсынылады. Алаудың тиімділігі, әдетте, жағылатын ағындардың калориялық құндылығын бағалау арқылы және жалынның сөндірілуін азайту арқылы, мысалы, шамадан тыс булану арқылы барынша көбейтіледі. Түтін мұржасындағы ауа төмен алау жүктемелерінде кіретін алау газымен ықтимал жарылғыш қоспаны тудыруы мүмкін болғандықтан, үздіксіз үрленетін газ ағыны қажет. Азотты қолданған кезде үрлеу жылдамдығы аз болады. Молекулалық су тығыздағышы өте жиі қолданылады, бұл төменгі үрлеу жылдамдығын пайдалануға мүмкіндік береді (5.106-кесте).</w:t>
      </w:r>
    </w:p>
    <w:bookmarkEnd w:id="68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106</w:t>
      </w:r>
      <w:r>
        <w:rPr>
          <w:rFonts w:ascii="Times New Roman"/>
          <w:b w:val="false"/>
          <w:i w:val="false"/>
          <w:color w:val="000000"/>
          <w:sz w:val="28"/>
        </w:rPr>
        <w:t>-кесте. Ұлыбританиядағы мұнай өңдеу зауытындағы екі алаудың есептік шарттарының мысалы (2007 ж.)</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 көзі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алау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қысым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қысым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қуат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Түтінсіз қуат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Тұтандырғыш газ шығыны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Үрлеу газының шығыны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шығыны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SO2 шығарындылары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r>
    </w:tbl>
    <w:bookmarkStart w:name="z7614" w:id="6819"/>
    <w:p>
      <w:pPr>
        <w:spacing w:after="0"/>
        <w:ind w:left="0"/>
        <w:jc w:val="both"/>
      </w:pPr>
      <w:r>
        <w:rPr>
          <w:rFonts w:ascii="Times New Roman"/>
          <w:b w:val="false"/>
          <w:i w:val="false"/>
          <w:color w:val="000000"/>
          <w:sz w:val="28"/>
        </w:rPr>
        <w:t>
      * Ең жоғары түтінсіз қуаттағы бу шығыны.</w:t>
      </w:r>
    </w:p>
    <w:bookmarkEnd w:id="6819"/>
    <w:bookmarkStart w:name="z7615" w:id="6820"/>
    <w:p>
      <w:pPr>
        <w:spacing w:after="0"/>
        <w:ind w:left="0"/>
        <w:jc w:val="both"/>
      </w:pPr>
      <w:r>
        <w:rPr>
          <w:rFonts w:ascii="Times New Roman"/>
          <w:b w:val="false"/>
          <w:i w:val="false"/>
          <w:color w:val="000000"/>
          <w:sz w:val="28"/>
        </w:rPr>
        <w:t>
      ** Тұтандыру газынан және үрлеу газынан.</w:t>
      </w:r>
    </w:p>
    <w:bookmarkEnd w:id="6820"/>
    <w:bookmarkStart w:name="z7616" w:id="6821"/>
    <w:p>
      <w:pPr>
        <w:spacing w:after="0"/>
        <w:ind w:left="0"/>
        <w:jc w:val="both"/>
      </w:pPr>
      <w:r>
        <w:rPr>
          <w:rFonts w:ascii="Times New Roman"/>
          <w:b w:val="false"/>
          <w:i w:val="false"/>
          <w:color w:val="000000"/>
          <w:sz w:val="28"/>
        </w:rPr>
        <w:t>
      Ілеспе әсерлер</w:t>
      </w:r>
    </w:p>
    <w:bookmarkEnd w:id="6821"/>
    <w:bookmarkStart w:name="z7617" w:id="6822"/>
    <w:p>
      <w:pPr>
        <w:spacing w:after="0"/>
        <w:ind w:left="0"/>
        <w:jc w:val="both"/>
      </w:pPr>
      <w:r>
        <w:rPr>
          <w:rFonts w:ascii="Times New Roman"/>
          <w:b w:val="false"/>
          <w:i w:val="false"/>
          <w:color w:val="000000"/>
          <w:sz w:val="28"/>
        </w:rPr>
        <w:t>
      Алау шығарындылары NOX, CO-дан басқа, күйдірілмеген газ қосылыстарының бір бөлігін (мысалы, VOC, H2S, SO2) қамтиды, бұл денсаулыққа және жағымсыз иіске әкелуі мүмкін (негізінен жер шамдары үшін).</w:t>
      </w:r>
    </w:p>
    <w:bookmarkEnd w:id="6822"/>
    <w:bookmarkStart w:name="z7618" w:id="6823"/>
    <w:p>
      <w:pPr>
        <w:spacing w:after="0"/>
        <w:ind w:left="0"/>
        <w:jc w:val="both"/>
      </w:pPr>
      <w:r>
        <w:rPr>
          <w:rFonts w:ascii="Times New Roman"/>
          <w:b w:val="false"/>
          <w:i w:val="false"/>
          <w:color w:val="000000"/>
          <w:sz w:val="28"/>
        </w:rPr>
        <w:t>
      Алау қақпаларындағы су әдетте шығарылғанға дейін өңдеуді қажет етеді. Бүрку бу жақсарту үшін жану және үрлеу күйе жылу энергиясын жұмсайды. Жер үстіндегі шамдарды пайдалану алау дұрыс жұмыс істемеген жағдайда бу бұлтының ықтимал жиналуына әкелуі мүмкін. Сондықтан жердегі алау жүйесі әдетте арнайы қауіпсіз диспергирлеу жүйелерін қамтиды. Нәтижесінде, жер үстіндегі алауды бақылау және бақылау құралдары, әдетте, жер үсті жүйелеріне қарағанда қатаңырақ. Сонымен қатар, шамдар, әсіресе буды қолдану шу мен жарықтың әсерінен кедергі келтіреді.</w:t>
      </w:r>
    </w:p>
    <w:bookmarkEnd w:id="6823"/>
    <w:bookmarkStart w:name="z7619" w:id="6824"/>
    <w:p>
      <w:pPr>
        <w:spacing w:after="0"/>
        <w:ind w:left="0"/>
        <w:jc w:val="both"/>
      </w:pPr>
      <w:r>
        <w:rPr>
          <w:rFonts w:ascii="Times New Roman"/>
          <w:b w:val="false"/>
          <w:i w:val="false"/>
          <w:color w:val="000000"/>
          <w:sz w:val="28"/>
        </w:rPr>
        <w:t>
      Қолданылуы</w:t>
      </w:r>
    </w:p>
    <w:bookmarkEnd w:id="6824"/>
    <w:bookmarkStart w:name="z7620" w:id="6825"/>
    <w:p>
      <w:pPr>
        <w:spacing w:after="0"/>
        <w:ind w:left="0"/>
        <w:jc w:val="both"/>
      </w:pPr>
      <w:r>
        <w:rPr>
          <w:rFonts w:ascii="Times New Roman"/>
          <w:b w:val="false"/>
          <w:i w:val="false"/>
          <w:color w:val="000000"/>
          <w:sz w:val="28"/>
        </w:rPr>
        <w:t>
      Улы газдарды жағу ерекше назар аударуды қажет етеді (ешқашан жер үсті алауларында). Алаудың жалыны болмауы мүмкін кезеңдерде қауіпсіз жұмыс істеуін қамтамасыз ету үшін алау тек желдету ретінде пайдаланылады деп болжай отырып, қауіпті компоненттер үшін жер деңгейіндегі концентрацияны есептеу керек. Жер деңгейіне әсер ету қаупін азайту үшін басқа қауіпсіздік шаралары қажет болуы мүмкін. Сенімді үздіксіз бақылау улы газдардың ағып кетуінде өте маңызды болып саналады.</w:t>
      </w:r>
    </w:p>
    <w:bookmarkEnd w:id="6825"/>
    <w:bookmarkStart w:name="z7621" w:id="6826"/>
    <w:p>
      <w:pPr>
        <w:spacing w:after="0"/>
        <w:ind w:left="0"/>
        <w:jc w:val="both"/>
      </w:pPr>
      <w:r>
        <w:rPr>
          <w:rFonts w:ascii="Times New Roman"/>
          <w:b w:val="false"/>
          <w:i w:val="false"/>
          <w:color w:val="000000"/>
          <w:sz w:val="28"/>
        </w:rPr>
        <w:t>
      Түрлі сипаттамаларын және жану газдар, әдетте, қарастырылады жеке факел үшін күкіртті газ; бұл алауы мүмкін жабдықталған басқа да оттықтармен қарағанда, алау жағу үшін көмірсутегі қамтамасыз ету үшін неғұрлым тиімді жағу высокосернистых газдар (H2S).</w:t>
      </w:r>
    </w:p>
    <w:bookmarkEnd w:id="6826"/>
    <w:bookmarkStart w:name="z7622" w:id="6827"/>
    <w:p>
      <w:pPr>
        <w:spacing w:after="0"/>
        <w:ind w:left="0"/>
        <w:jc w:val="both"/>
      </w:pPr>
      <w:r>
        <w:rPr>
          <w:rFonts w:ascii="Times New Roman"/>
          <w:b w:val="false"/>
          <w:i w:val="false"/>
          <w:color w:val="000000"/>
          <w:sz w:val="28"/>
        </w:rPr>
        <w:t>
      Мұнай өңдеу зауыттарында алау жиі кездеседі. Жақында жабық алау жүйелері кеңінен қолданылады – Лукойл Ухта, Мәскеу мұнай өңдеу зауыты.</w:t>
      </w:r>
    </w:p>
    <w:bookmarkEnd w:id="6827"/>
    <w:bookmarkStart w:name="z7623" w:id="6828"/>
    <w:p>
      <w:pPr>
        <w:spacing w:after="0"/>
        <w:ind w:left="0"/>
        <w:jc w:val="both"/>
      </w:pPr>
      <w:r>
        <w:rPr>
          <w:rFonts w:ascii="Times New Roman"/>
          <w:b w:val="false"/>
          <w:i w:val="false"/>
          <w:color w:val="000000"/>
          <w:sz w:val="28"/>
        </w:rPr>
        <w:t>
      Экономика</w:t>
      </w:r>
    </w:p>
    <w:bookmarkEnd w:id="6828"/>
    <w:bookmarkStart w:name="z7624" w:id="6829"/>
    <w:p>
      <w:pPr>
        <w:spacing w:after="0"/>
        <w:ind w:left="0"/>
        <w:jc w:val="both"/>
      </w:pPr>
      <w:r>
        <w:rPr>
          <w:rFonts w:ascii="Times New Roman"/>
          <w:b w:val="false"/>
          <w:i w:val="false"/>
          <w:color w:val="000000"/>
          <w:sz w:val="28"/>
        </w:rPr>
        <w:t>
      Толық деректер алынған жоқ.</w:t>
      </w:r>
    </w:p>
    <w:bookmarkEnd w:id="6829"/>
    <w:bookmarkStart w:name="z7625" w:id="6830"/>
    <w:p>
      <w:pPr>
        <w:spacing w:after="0"/>
        <w:ind w:left="0"/>
        <w:jc w:val="both"/>
      </w:pPr>
      <w:r>
        <w:rPr>
          <w:rFonts w:ascii="Times New Roman"/>
          <w:b w:val="false"/>
          <w:i w:val="false"/>
          <w:color w:val="000000"/>
          <w:sz w:val="28"/>
        </w:rPr>
        <w:t>
      Ендірудің әсері</w:t>
      </w:r>
    </w:p>
    <w:bookmarkEnd w:id="6830"/>
    <w:bookmarkStart w:name="z7626" w:id="6831"/>
    <w:p>
      <w:pPr>
        <w:spacing w:after="0"/>
        <w:ind w:left="0"/>
        <w:jc w:val="both"/>
      </w:pPr>
      <w:r>
        <w:rPr>
          <w:rFonts w:ascii="Times New Roman"/>
          <w:b w:val="false"/>
          <w:i w:val="false"/>
          <w:color w:val="000000"/>
          <w:sz w:val="28"/>
        </w:rPr>
        <w:t>
      Кейбір жергілікті ережелер (мысалы, оңтүстік жағалаудағы ауа сапасын басқару округі (SCAQMD), Калифорния, АҚШ) алауды азайту жоспарларын қажет етеді. SCAQMD аймағындағы жеті мұнай өңдеу зауытында (30 алау) қазіргі уақытта үздіксіз газ ағынының мониторлары, газдың калориялық құндылығын үздіксіз бақылау құрылғылары және күкірттің жалпы концентрациясының жартылай үздіксіз мониторлары қажет.</w:t>
      </w:r>
    </w:p>
    <w:bookmarkEnd w:id="6831"/>
    <w:bookmarkStart w:name="z7627" w:id="6832"/>
    <w:p>
      <w:pPr>
        <w:spacing w:after="0"/>
        <w:ind w:left="0"/>
        <w:jc w:val="both"/>
      </w:pPr>
      <w:r>
        <w:rPr>
          <w:rFonts w:ascii="Times New Roman"/>
          <w:b w:val="false"/>
          <w:i w:val="false"/>
          <w:color w:val="000000"/>
          <w:sz w:val="28"/>
        </w:rPr>
        <w:t>
      Анықтамалық әдебиет</w:t>
      </w:r>
    </w:p>
    <w:bookmarkEnd w:id="6832"/>
    <w:bookmarkStart w:name="z7628" w:id="6833"/>
    <w:p>
      <w:pPr>
        <w:spacing w:after="0"/>
        <w:ind w:left="0"/>
        <w:jc w:val="both"/>
      </w:pPr>
      <w:r>
        <w:rPr>
          <w:rFonts w:ascii="Times New Roman"/>
          <w:b w:val="false"/>
          <w:i w:val="false"/>
          <w:color w:val="000000"/>
          <w:sz w:val="28"/>
        </w:rPr>
        <w:t>
      [100], [41], [53].</w:t>
      </w:r>
    </w:p>
    <w:bookmarkEnd w:id="6833"/>
    <w:bookmarkStart w:name="z7629" w:id="6834"/>
    <w:p>
      <w:pPr>
        <w:spacing w:after="0"/>
        <w:ind w:left="0"/>
        <w:jc w:val="left"/>
      </w:pPr>
      <w:r>
        <w:rPr>
          <w:rFonts w:ascii="Times New Roman"/>
          <w:b/>
          <w:i w:val="false"/>
          <w:color w:val="000000"/>
        </w:rPr>
        <w:t xml:space="preserve"> 5.27.9. Ауа ластағыштарының деңгейін төмендетуге арналған SNOX құрамдастырылған технологиясы</w:t>
      </w:r>
    </w:p>
    <w:bookmarkEnd w:id="6834"/>
    <w:bookmarkStart w:name="z7630" w:id="6835"/>
    <w:p>
      <w:pPr>
        <w:spacing w:after="0"/>
        <w:ind w:left="0"/>
        <w:jc w:val="both"/>
      </w:pPr>
      <w:r>
        <w:rPr>
          <w:rFonts w:ascii="Times New Roman"/>
          <w:b w:val="false"/>
          <w:i w:val="false"/>
          <w:color w:val="000000"/>
          <w:sz w:val="28"/>
        </w:rPr>
        <w:t>
      Техникалық сипаттау</w:t>
      </w:r>
    </w:p>
    <w:bookmarkEnd w:id="6835"/>
    <w:bookmarkStart w:name="z7631" w:id="6836"/>
    <w:p>
      <w:pPr>
        <w:spacing w:after="0"/>
        <w:ind w:left="0"/>
        <w:jc w:val="both"/>
      </w:pPr>
      <w:r>
        <w:rPr>
          <w:rFonts w:ascii="Times New Roman"/>
          <w:b w:val="false"/>
          <w:i w:val="false"/>
          <w:color w:val="000000"/>
          <w:sz w:val="28"/>
        </w:rPr>
        <w:t>
      SNOx қондырғысы SO2, NOX және тоқтатылған бөлшектерді жану түтін газдарынан шығаруға арналған. Ол каталитикалық процестерден кейін шаңды кетірудің бірінші кезеңіне (ЭШФ көмегімен) негізделген. Күкірт қосылыстары техникалық сұрыпты концентрацияланған күкірт қышқылы түрінде алынады, ал NOX N2-ге дейін азаяды .</w:t>
      </w:r>
    </w:p>
    <w:bookmarkEnd w:id="6836"/>
    <w:bookmarkStart w:name="z7632" w:id="6837"/>
    <w:p>
      <w:pPr>
        <w:spacing w:after="0"/>
        <w:ind w:left="0"/>
        <w:jc w:val="both"/>
      </w:pPr>
      <w:r>
        <w:rPr>
          <w:rFonts w:ascii="Times New Roman"/>
          <w:b w:val="false"/>
          <w:i w:val="false"/>
          <w:color w:val="000000"/>
          <w:sz w:val="28"/>
        </w:rPr>
        <w:t>
      Жалғыз қажетті қосымша материал - no X жою үшін қолданылатын аммиак. Сонымен қатар, қышқыл тұманды басқару блогы үшін табиғи газ бен су, сондай-ақ аз мөлшерде силикон майы қажет.</w:t>
      </w:r>
    </w:p>
    <w:bookmarkEnd w:id="6837"/>
    <w:bookmarkStart w:name="z7633" w:id="6838"/>
    <w:p>
      <w:pPr>
        <w:spacing w:after="0"/>
        <w:ind w:left="0"/>
        <w:jc w:val="both"/>
      </w:pPr>
      <w:r>
        <w:rPr>
          <w:rFonts w:ascii="Times New Roman"/>
          <w:b w:val="false"/>
          <w:i w:val="false"/>
          <w:color w:val="000000"/>
          <w:sz w:val="28"/>
        </w:rPr>
        <w:t>
      Нәтижесінде күкірт қышқылы (H2SO4 ) сатылымға 94-95 % таза. 400 - 420 °С температурада SO3-те SO2-ді тотықтыру үшін каталитикалық түрлендіргіш қолданылады. NH3-тің жоғары өтуінде NOХ-ны жоғары шығару аммоний сульфаттарының жауын-шашын қаупінсіз мүмкін, өйткені реактордағы температура ыдырау температурасынан жоғары (350 °С) және NH3-тің кез-келген өтуі SO2/S3 тотықтырғышында бұзылады.</w:t>
      </w:r>
    </w:p>
    <w:bookmarkEnd w:id="6838"/>
    <w:bookmarkStart w:name="z7634" w:id="6839"/>
    <w:p>
      <w:pPr>
        <w:spacing w:after="0"/>
        <w:ind w:left="0"/>
        <w:jc w:val="both"/>
      </w:pPr>
      <w:r>
        <w:rPr>
          <w:rFonts w:ascii="Times New Roman"/>
          <w:b w:val="false"/>
          <w:i w:val="false"/>
          <w:color w:val="000000"/>
          <w:sz w:val="28"/>
        </w:rPr>
        <w:t>
      Бұл процесте сарқынды сулар немесе қалдықтар пайда болмайды, сонымен қатар NOХ бақылау үшін аммиактан басқа химиялық заттар қолданылмайды. </w:t>
      </w:r>
    </w:p>
    <w:bookmarkEnd w:id="6839"/>
    <w:bookmarkStart w:name="z7635" w:id="6840"/>
    <w:p>
      <w:pPr>
        <w:spacing w:after="0"/>
        <w:ind w:left="0"/>
        <w:jc w:val="both"/>
      </w:pPr>
      <w:r>
        <w:rPr>
          <w:rFonts w:ascii="Times New Roman"/>
          <w:b w:val="false"/>
          <w:i w:val="false"/>
          <w:color w:val="000000"/>
          <w:sz w:val="28"/>
        </w:rPr>
        <w:t>
      H2SO4 өндірісінде жоғары шаңды кетіру қажет. SO2/SO3 түрлендіргішін жиі тазаламау және өнімнің сапасын сақтау үшін 99,9 % тұрақты тиімділігі бар шаңды тазарту қажет .</w:t>
      </w:r>
    </w:p>
    <w:bookmarkEnd w:id="68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636" w:id="6841"/>
    <w:p>
      <w:pPr>
        <w:spacing w:after="0"/>
        <w:ind w:left="0"/>
        <w:jc w:val="both"/>
      </w:pPr>
      <w:r>
        <w:rPr>
          <w:rFonts w:ascii="Times New Roman"/>
          <w:b w:val="false"/>
          <w:i w:val="false"/>
          <w:color w:val="000000"/>
          <w:sz w:val="28"/>
        </w:rPr>
        <w:t xml:space="preserve">
      </w:t>
      </w:r>
    </w:p>
    <w:bookmarkEnd w:id="6841"/>
    <w:p>
      <w:pPr>
        <w:spacing w:after="0"/>
        <w:ind w:left="0"/>
        <w:jc w:val="both"/>
      </w:pPr>
      <w:r>
        <w:drawing>
          <wp:inline distT="0" distB="0" distL="0" distR="0">
            <wp:extent cx="78105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7810500" cy="561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37" w:id="6842"/>
    <w:p>
      <w:pPr>
        <w:spacing w:after="0"/>
        <w:ind w:left="0"/>
        <w:jc w:val="both"/>
      </w:pPr>
      <w:r>
        <w:rPr>
          <w:rFonts w:ascii="Times New Roman"/>
          <w:b w:val="false"/>
          <w:i w:val="false"/>
          <w:color w:val="000000"/>
          <w:sz w:val="28"/>
        </w:rPr>
        <w:t>
      5.55-сурет. Gela-дағы мұнай өңдеу зауытындағы SNOX технологиялық схемасы.</w:t>
      </w:r>
    </w:p>
    <w:bookmarkEnd w:id="6842"/>
    <w:bookmarkStart w:name="z7638" w:id="6843"/>
    <w:p>
      <w:pPr>
        <w:spacing w:after="0"/>
        <w:ind w:left="0"/>
        <w:jc w:val="both"/>
      </w:pPr>
      <w:r>
        <w:rPr>
          <w:rFonts w:ascii="Times New Roman"/>
          <w:b w:val="false"/>
          <w:i w:val="false"/>
          <w:color w:val="000000"/>
          <w:sz w:val="28"/>
        </w:rPr>
        <w:t>
      5.55-суретте көрсетілгендей, қышқыл конденсатордан шыққан жылу (240 - 100 °С ауқымында жұмыс істейді, SO3 гидраттайды және нәтижесінде пайда болған қышқыл өнімді конденсациялайды) жану үшін ауаны алдын-ала қыздырудың бірінші кезеңі ретінде қолданылады. Айырбастау процесінде алынған қалпына келтірілген жылу маңызды болып табылады және отынның (мұнай немесе көмір) күкірт мөлшері 2-3 % болған кезде электр энергиясына деген қажеттілікті өтейді. Пайдалану кезінде назарды талап ететін қатты жану өнімдерімен байланысты бөліктер - бұл HTEP, түрлендіргіш SO2/SO3 және қышқылдың құлау үлдірі бар конденсатор (боросиликатты шыныдан жасалған түтіктерден дайындалған). Конденсаторда қышқыл тұманның (аэрозольдің) пайда болуына патенттелген гетерогенді нуклеация бақылауы жол бермейді, ол WSA және SNO x қондырғыларының жұмысы үшін қажет.</w:t>
      </w:r>
    </w:p>
    <w:bookmarkEnd w:id="6843"/>
    <w:bookmarkStart w:name="z7639" w:id="6844"/>
    <w:p>
      <w:pPr>
        <w:spacing w:after="0"/>
        <w:ind w:left="0"/>
        <w:jc w:val="both"/>
      </w:pPr>
      <w:r>
        <w:rPr>
          <w:rFonts w:ascii="Times New Roman"/>
          <w:b w:val="false"/>
          <w:i w:val="false"/>
          <w:color w:val="000000"/>
          <w:sz w:val="28"/>
        </w:rPr>
        <w:t>
      Қол жеткізілген экологиялық пайда</w:t>
      </w:r>
    </w:p>
    <w:bookmarkEnd w:id="6844"/>
    <w:bookmarkStart w:name="z7640" w:id="6845"/>
    <w:p>
      <w:pPr>
        <w:spacing w:after="0"/>
        <w:ind w:left="0"/>
        <w:jc w:val="both"/>
      </w:pPr>
      <w:r>
        <w:rPr>
          <w:rFonts w:ascii="Times New Roman"/>
          <w:b w:val="false"/>
          <w:i w:val="false"/>
          <w:color w:val="000000"/>
          <w:sz w:val="28"/>
        </w:rPr>
        <w:t>
      94-98 % SO2 және SO3, 90-96 % NOX және барлық тоқтатылған бөлшектерді алып тастау;</w:t>
      </w:r>
    </w:p>
    <w:bookmarkEnd w:id="6845"/>
    <w:bookmarkStart w:name="z7641" w:id="6846"/>
    <w:p>
      <w:pPr>
        <w:spacing w:after="0"/>
        <w:ind w:left="0"/>
        <w:jc w:val="both"/>
      </w:pPr>
      <w:r>
        <w:rPr>
          <w:rFonts w:ascii="Times New Roman"/>
          <w:b w:val="false"/>
          <w:i w:val="false"/>
          <w:color w:val="000000"/>
          <w:sz w:val="28"/>
        </w:rPr>
        <w:t>
      SO2 жоғары концентрациясы бар түтін газдарын өңдеуге қабілетті процесс;</w:t>
      </w:r>
    </w:p>
    <w:bookmarkEnd w:id="6846"/>
    <w:bookmarkStart w:name="z7642" w:id="6847"/>
    <w:p>
      <w:pPr>
        <w:spacing w:after="0"/>
        <w:ind w:left="0"/>
        <w:jc w:val="both"/>
      </w:pPr>
      <w:r>
        <w:rPr>
          <w:rFonts w:ascii="Times New Roman"/>
          <w:b w:val="false"/>
          <w:i w:val="false"/>
          <w:color w:val="000000"/>
          <w:sz w:val="28"/>
        </w:rPr>
        <w:t>
      NOX және тоқтатылған бөлшектерді шығарумен бірге SO2-нің жоғары шығарылуы(5.108-кестені қараңыз);</w:t>
      </w:r>
    </w:p>
    <w:bookmarkEnd w:id="6847"/>
    <w:bookmarkStart w:name="z7643" w:id="6848"/>
    <w:p>
      <w:pPr>
        <w:spacing w:after="0"/>
        <w:ind w:left="0"/>
        <w:jc w:val="both"/>
      </w:pPr>
      <w:r>
        <w:rPr>
          <w:rFonts w:ascii="Times New Roman"/>
          <w:b w:val="false"/>
          <w:i w:val="false"/>
          <w:color w:val="000000"/>
          <w:sz w:val="28"/>
        </w:rPr>
        <w:t>
      қоршаған ортаға төмен қосымша әсер: шикізат қажет емес (тек NOX-мен күресу үшін аммиак тұтыну), сарқынды сулар немесе өндіріс қалдықтары жоқ.;</w:t>
      </w:r>
    </w:p>
    <w:bookmarkEnd w:id="6848"/>
    <w:bookmarkStart w:name="z7644" w:id="6849"/>
    <w:p>
      <w:pPr>
        <w:spacing w:after="0"/>
        <w:ind w:left="0"/>
        <w:jc w:val="both"/>
      </w:pPr>
      <w:r>
        <w:rPr>
          <w:rFonts w:ascii="Times New Roman"/>
          <w:b w:val="false"/>
          <w:i w:val="false"/>
          <w:color w:val="000000"/>
          <w:sz w:val="28"/>
        </w:rPr>
        <w:t>
      салқындатқыш суды тұтынудың болмауы;</w:t>
      </w:r>
    </w:p>
    <w:bookmarkEnd w:id="6849"/>
    <w:bookmarkStart w:name="z7645" w:id="6850"/>
    <w:p>
      <w:pPr>
        <w:spacing w:after="0"/>
        <w:ind w:left="0"/>
        <w:jc w:val="both"/>
      </w:pPr>
      <w:r>
        <w:rPr>
          <w:rFonts w:ascii="Times New Roman"/>
          <w:b w:val="false"/>
          <w:i w:val="false"/>
          <w:color w:val="000000"/>
          <w:sz w:val="28"/>
        </w:rPr>
        <w:t>
      сатуға жарамды H2SO4 тауарлық сортының жанама өнімі ретінде өндіріс;</w:t>
      </w:r>
    </w:p>
    <w:bookmarkEnd w:id="6850"/>
    <w:bookmarkStart w:name="z7646" w:id="6851"/>
    <w:p>
      <w:pPr>
        <w:spacing w:after="0"/>
        <w:ind w:left="0"/>
        <w:jc w:val="both"/>
      </w:pPr>
      <w:r>
        <w:rPr>
          <w:rFonts w:ascii="Times New Roman"/>
          <w:b w:val="false"/>
          <w:i w:val="false"/>
          <w:color w:val="000000"/>
          <w:sz w:val="28"/>
        </w:rPr>
        <w:t>
      жоғары жылу қалпына келтіру.</w:t>
      </w:r>
    </w:p>
    <w:bookmarkEnd w:id="6851"/>
    <w:bookmarkStart w:name="z7647" w:id="6852"/>
    <w:p>
      <w:pPr>
        <w:spacing w:after="0"/>
        <w:ind w:left="0"/>
        <w:jc w:val="both"/>
      </w:pPr>
      <w:r>
        <w:rPr>
          <w:rFonts w:ascii="Times New Roman"/>
          <w:b w:val="false"/>
          <w:i w:val="false"/>
          <w:color w:val="000000"/>
          <w:sz w:val="28"/>
        </w:rPr>
        <w:t>
      Ілеспе әсерлер</w:t>
      </w:r>
    </w:p>
    <w:bookmarkEnd w:id="6852"/>
    <w:bookmarkStart w:name="z7648" w:id="6853"/>
    <w:p>
      <w:pPr>
        <w:spacing w:after="0"/>
        <w:ind w:left="0"/>
        <w:jc w:val="both"/>
      </w:pPr>
      <w:r>
        <w:rPr>
          <w:rFonts w:ascii="Times New Roman"/>
          <w:b w:val="false"/>
          <w:i w:val="false"/>
          <w:color w:val="000000"/>
          <w:sz w:val="28"/>
        </w:rPr>
        <w:t>
      Электр энергиясын тұтыну қуаты 1 млн Нм3/сағ орнату үшін шамамен 10 МВт белгіленген қуатқа сәйкес келеді.</w:t>
      </w:r>
    </w:p>
    <w:bookmarkEnd w:id="6853"/>
    <w:bookmarkStart w:name="z7649" w:id="6854"/>
    <w:p>
      <w:pPr>
        <w:spacing w:after="0"/>
        <w:ind w:left="0"/>
        <w:jc w:val="both"/>
      </w:pPr>
      <w:r>
        <w:rPr>
          <w:rFonts w:ascii="Times New Roman"/>
          <w:b w:val="false"/>
          <w:i w:val="false"/>
          <w:color w:val="000000"/>
          <w:sz w:val="28"/>
        </w:rPr>
        <w:t>
      Экологиялық көрсеткіштер және пайдалану деректері</w:t>
      </w:r>
    </w:p>
    <w:bookmarkEnd w:id="6854"/>
    <w:bookmarkStart w:name="z7650" w:id="6855"/>
    <w:p>
      <w:pPr>
        <w:spacing w:after="0"/>
        <w:ind w:left="0"/>
        <w:jc w:val="both"/>
      </w:pPr>
      <w:r>
        <w:rPr>
          <w:rFonts w:ascii="Times New Roman"/>
          <w:b w:val="false"/>
          <w:i w:val="false"/>
          <w:color w:val="000000"/>
          <w:sz w:val="28"/>
        </w:rPr>
        <w:t>
      Бұл Gela орнату SNOX үшін арналған түтін газдарын тазарту үш қазандарды жағу, мұнай, кокс (өндіретін 3×380 т/сағ. - жоғары қысымды бу) және есептелген 1 миллион Нм3/сағ, концентрациясы SO2 кіре берістегі ауқымында 6900 мг/с. Нм3 дейін 13200 мг/Нм3 (ылғалдылығы 6,7 % об./ об. күкірті жоғары шикі мұнайға негізделген ерекше тазарту процесіне байланысты О2 5 %). ЕАВ секциясының жұмысы үшін пайдаланылатын аммиакты айдау жылдамдығы шамамен 200 кг/сағ құрайды, H2S 4 өндірісі (концентрациясы 95 % H2SO 4 ) 5,5 % күкірті бар мұнай коксын пайдалану кезінде 13 т/сағ жетеді (5.107-кесте).</w:t>
      </w:r>
    </w:p>
    <w:bookmarkEnd w:id="68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107</w:t>
      </w:r>
      <w:r>
        <w:rPr>
          <w:rFonts w:ascii="Times New Roman"/>
          <w:b w:val="false"/>
          <w:i w:val="false"/>
          <w:color w:val="000000"/>
          <w:sz w:val="28"/>
        </w:rPr>
        <w:t>-кесте. 5 ай жұмыс істегеннен кейін 72 сағаттық сынақтан кейін SNOX сипаттамалары (Gela)</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нәтижелер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газдарының шығыны (ылғалды)*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Нм3/сағ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 берісте NOX (N2 сияқты)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 шығуында (NO2 сияқты)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 ** төмендеуінің тиімділігі)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SO2 кіруінде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SO2 шығуында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SO2 төмендету тиімділігі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Кіруде SO3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промилле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NH3 шығуында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промилле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H2SO4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массасы бойынша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 (ауа үрлегіштер, ЭШФ, сорғылар)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МВт*сағ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шығыны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кг/сағ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 шығыны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Нм3/сағ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bl>
    <w:bookmarkStart w:name="z7652" w:id="6856"/>
    <w:p>
      <w:pPr>
        <w:spacing w:after="0"/>
        <w:ind w:left="0"/>
        <w:jc w:val="both"/>
      </w:pPr>
      <w:r>
        <w:rPr>
          <w:rFonts w:ascii="Times New Roman"/>
          <w:b w:val="false"/>
          <w:i w:val="false"/>
          <w:color w:val="000000"/>
          <w:sz w:val="28"/>
        </w:rPr>
        <w:t>
      Ескертпе: деректер жоқ: қолжетімді емес.</w:t>
      </w:r>
    </w:p>
    <w:bookmarkEnd w:id="6856"/>
    <w:bookmarkStart w:name="z7653" w:id="6857"/>
    <w:p>
      <w:pPr>
        <w:spacing w:after="0"/>
        <w:ind w:left="0"/>
        <w:jc w:val="both"/>
      </w:pPr>
      <w:r>
        <w:rPr>
          <w:rFonts w:ascii="Times New Roman"/>
          <w:b w:val="false"/>
          <w:i w:val="false"/>
          <w:color w:val="000000"/>
          <w:sz w:val="28"/>
        </w:rPr>
        <w:t>
      *сынақ жүргізу кезінде қазандықтар шығаратын түтін газдарының ең көп мөлшері;</w:t>
      </w:r>
    </w:p>
    <w:bookmarkEnd w:id="6857"/>
    <w:bookmarkStart w:name="z7654" w:id="6858"/>
    <w:p>
      <w:pPr>
        <w:spacing w:after="0"/>
        <w:ind w:left="0"/>
        <w:jc w:val="both"/>
      </w:pPr>
      <w:r>
        <w:rPr>
          <w:rFonts w:ascii="Times New Roman"/>
          <w:b w:val="false"/>
          <w:i w:val="false"/>
          <w:color w:val="000000"/>
          <w:sz w:val="28"/>
        </w:rPr>
        <w:t>
      **NH 3 торының таралуын реттегеннен кейін тиімділік 93 – 95 % дейін өсті;</w:t>
      </w:r>
    </w:p>
    <w:bookmarkEnd w:id="6858"/>
    <w:bookmarkStart w:name="z7655" w:id="6859"/>
    <w:p>
      <w:pPr>
        <w:spacing w:after="0"/>
        <w:ind w:left="0"/>
        <w:jc w:val="both"/>
      </w:pPr>
      <w:r>
        <w:rPr>
          <w:rFonts w:ascii="Times New Roman"/>
          <w:b w:val="false"/>
          <w:i w:val="false"/>
          <w:color w:val="000000"/>
          <w:sz w:val="28"/>
        </w:rPr>
        <w:t>
      ***дәлірек өлшеу 2 ppm көрсетеді;</w:t>
      </w:r>
    </w:p>
    <w:bookmarkEnd w:id="6859"/>
    <w:bookmarkStart w:name="z7656" w:id="6860"/>
    <w:p>
      <w:pPr>
        <w:spacing w:after="0"/>
        <w:ind w:left="0"/>
        <w:jc w:val="both"/>
      </w:pPr>
      <w:r>
        <w:rPr>
          <w:rFonts w:ascii="Times New Roman"/>
          <w:b w:val="false"/>
          <w:i w:val="false"/>
          <w:color w:val="000000"/>
          <w:sz w:val="28"/>
        </w:rPr>
        <w:t>
      Дерек көзі: [ 14, DI PISA et al. 2008]</w:t>
      </w:r>
    </w:p>
    <w:bookmarkEnd w:id="6860"/>
    <w:bookmarkStart w:name="z7657" w:id="6861"/>
    <w:p>
      <w:pPr>
        <w:spacing w:after="0"/>
        <w:ind w:left="0"/>
        <w:jc w:val="both"/>
      </w:pPr>
      <w:r>
        <w:rPr>
          <w:rFonts w:ascii="Times New Roman"/>
          <w:b w:val="false"/>
          <w:i w:val="false"/>
          <w:color w:val="000000"/>
          <w:sz w:val="28"/>
        </w:rPr>
        <w:t>
      5.108-кестеде катализатор қабаттарын толық жаңартқаннан кейін максималды тиімділікті тексеру үшін жүргізілген 72 сағаттық сынақ нәтижелері көрсетілген. 2003 жылдан бастап орташа жұмыс жағдайларында Gela учаскесінің мониторингіне негізделген қосымша ақпарат 5.109 [114] кестеде шығарындылармен күресудің келесі тиімділігін көрсетеді.</w:t>
      </w:r>
    </w:p>
    <w:bookmarkEnd w:id="68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108</w:t>
      </w:r>
      <w:r>
        <w:rPr>
          <w:rFonts w:ascii="Times New Roman"/>
          <w:b w:val="false"/>
          <w:i w:val="false"/>
          <w:color w:val="000000"/>
          <w:sz w:val="28"/>
        </w:rPr>
        <w:t>-кесте. SNOX сипаттамалары орташа жұмыс жағдайында (Gela)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нәтижелер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SNOx дейін түтін газ тұтыну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Нм3/сағ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SO2 шығарындыларын азайтудың жалпы тиімділігі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SNOx 1 бойынша түтін газдарындағы SO2 концентрациясы)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газындағы SO2 концентрациясы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газындағы SO2 концентрациясы, құрғақ және 5,4 % O2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 шығарындыларын азайтудың жалпы тиімділігі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газдарындағы no X концентрациясы SNOX *,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газындағы no X концентрациясы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Мұржадағы түтін газдарындағы NO X. құрғақ және 5,4 % O2 кезінде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bl>
    <w:bookmarkStart w:name="z7659" w:id="6862"/>
    <w:p>
      <w:pPr>
        <w:spacing w:after="0"/>
        <w:ind w:left="0"/>
        <w:jc w:val="both"/>
      </w:pPr>
      <w:r>
        <w:rPr>
          <w:rFonts w:ascii="Times New Roman"/>
          <w:b w:val="false"/>
          <w:i w:val="false"/>
          <w:color w:val="000000"/>
          <w:sz w:val="28"/>
        </w:rPr>
        <w:t>
      * бұл мәндер 6,7 % айн./айн. ылғалдылығына және оттегінің мөлшері 5 % жатады;</w:t>
      </w:r>
    </w:p>
    <w:bookmarkEnd w:id="6862"/>
    <w:bookmarkStart w:name="z7660" w:id="6863"/>
    <w:p>
      <w:pPr>
        <w:spacing w:after="0"/>
        <w:ind w:left="0"/>
        <w:jc w:val="both"/>
      </w:pPr>
      <w:r>
        <w:rPr>
          <w:rFonts w:ascii="Times New Roman"/>
          <w:b w:val="false"/>
          <w:i w:val="false"/>
          <w:color w:val="000000"/>
          <w:sz w:val="28"/>
        </w:rPr>
        <w:t>
      ** NOX NO2 түрінде көрсетіледі .</w:t>
      </w:r>
    </w:p>
    <w:bookmarkEnd w:id="6863"/>
    <w:bookmarkStart w:name="z7661" w:id="6864"/>
    <w:p>
      <w:pPr>
        <w:spacing w:after="0"/>
        <w:ind w:left="0"/>
        <w:jc w:val="both"/>
      </w:pPr>
      <w:r>
        <w:rPr>
          <w:rFonts w:ascii="Times New Roman"/>
          <w:b w:val="false"/>
          <w:i w:val="false"/>
          <w:color w:val="000000"/>
          <w:sz w:val="28"/>
        </w:rPr>
        <w:t>
      Дереккөз: [257, TWG IT 2012 ]</w:t>
      </w:r>
    </w:p>
    <w:bookmarkEnd w:id="6864"/>
    <w:bookmarkStart w:name="z7662" w:id="6865"/>
    <w:p>
      <w:pPr>
        <w:spacing w:after="0"/>
        <w:ind w:left="0"/>
        <w:jc w:val="both"/>
      </w:pPr>
      <w:r>
        <w:rPr>
          <w:rFonts w:ascii="Times New Roman"/>
          <w:b w:val="false"/>
          <w:i w:val="false"/>
          <w:color w:val="000000"/>
          <w:sz w:val="28"/>
        </w:rPr>
        <w:t>
      Швехатта SNOX қондырғысы SRU-дан алынған бөлінетін газдармен бірге термиялық крекинг қондырғысынан ауыр қалдықтармен жұмыс істейтін орталық ЖЭО түтін газдарын өңдейді.</w:t>
      </w:r>
    </w:p>
    <w:bookmarkEnd w:id="68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109</w:t>
      </w:r>
      <w:r>
        <w:rPr>
          <w:rFonts w:ascii="Times New Roman"/>
          <w:b w:val="false"/>
          <w:i w:val="false"/>
          <w:color w:val="000000"/>
          <w:sz w:val="28"/>
        </w:rPr>
        <w:t>-кесте. SNOX сипаттамалары (OMV Швехат)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нәтижелер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газын тұтыну (ылғалды)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Нм3/сағ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 берісте NOX (NО2 сияқты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Максимум 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 шығуында (N2 сияқты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 төмендету тиімділігі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87 %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SO2 кіруінде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Максимум 8000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Шығудағы SO2 есептік көрсеткіші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SO2 төмендету тиімділігі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96,6 %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SO3 шығуында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промилле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NH3 шығуында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промилле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H2SO4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массасы бойынша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 (ауа үрлегіштер, УЭЦН, сорғылар)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4" w:id="6866"/>
          <w:p>
            <w:pPr>
              <w:spacing w:after="20"/>
              <w:ind w:left="20"/>
              <w:jc w:val="both"/>
            </w:pPr>
            <w:r>
              <w:rPr>
                <w:rFonts w:ascii="Times New Roman"/>
                <w:b w:val="false"/>
                <w:i w:val="false"/>
                <w:color w:val="000000"/>
                <w:sz w:val="20"/>
              </w:rPr>
              <w:t>
МВт</w:t>
            </w:r>
          </w:p>
          <w:bookmarkEnd w:id="6866"/>
          <w:p>
            <w:pPr>
              <w:spacing w:after="20"/>
              <w:ind w:left="20"/>
              <w:jc w:val="both"/>
            </w:pPr>
            <w:r>
              <w:rPr>
                <w:rFonts w:ascii="Times New Roman"/>
                <w:b w:val="false"/>
                <w:i w:val="false"/>
                <w:color w:val="000000"/>
                <w:sz w:val="20"/>
              </w:rPr>
              <w:t>
орнатылған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шығыны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кг/сағ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 шығыны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Нм3/сағ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r>
    </w:tbl>
    <w:bookmarkStart w:name="z7665" w:id="6867"/>
    <w:p>
      <w:pPr>
        <w:spacing w:after="0"/>
        <w:ind w:left="0"/>
        <w:jc w:val="both"/>
      </w:pPr>
      <w:r>
        <w:rPr>
          <w:rFonts w:ascii="Times New Roman"/>
          <w:b w:val="false"/>
          <w:i w:val="false"/>
          <w:color w:val="000000"/>
          <w:sz w:val="28"/>
        </w:rPr>
        <w:t>
      Ескертпе: деректер жоқ: рұқсат етілмейді</w:t>
      </w:r>
    </w:p>
    <w:bookmarkEnd w:id="6867"/>
    <w:bookmarkStart w:name="z7666" w:id="6868"/>
    <w:p>
      <w:pPr>
        <w:spacing w:after="0"/>
        <w:ind w:left="0"/>
        <w:jc w:val="both"/>
      </w:pPr>
      <w:r>
        <w:rPr>
          <w:rFonts w:ascii="Times New Roman"/>
          <w:b w:val="false"/>
          <w:i w:val="false"/>
          <w:color w:val="000000"/>
          <w:sz w:val="28"/>
        </w:rPr>
        <w:t>
      Дереккөз: [10].</w:t>
      </w:r>
    </w:p>
    <w:bookmarkEnd w:id="6868"/>
    <w:bookmarkStart w:name="z7667" w:id="6869"/>
    <w:p>
      <w:pPr>
        <w:spacing w:after="0"/>
        <w:ind w:left="0"/>
        <w:jc w:val="both"/>
      </w:pPr>
      <w:r>
        <w:rPr>
          <w:rFonts w:ascii="Times New Roman"/>
          <w:b w:val="false"/>
          <w:i w:val="false"/>
          <w:color w:val="000000"/>
          <w:sz w:val="28"/>
        </w:rPr>
        <w:t>
      Қолданылуы</w:t>
      </w:r>
    </w:p>
    <w:bookmarkEnd w:id="6869"/>
    <w:bookmarkStart w:name="z7668" w:id="6870"/>
    <w:p>
      <w:pPr>
        <w:spacing w:after="0"/>
        <w:ind w:left="0"/>
        <w:jc w:val="both"/>
      </w:pPr>
      <w:r>
        <w:rPr>
          <w:rFonts w:ascii="Times New Roman"/>
          <w:b w:val="false"/>
          <w:i w:val="false"/>
          <w:color w:val="000000"/>
          <w:sz w:val="28"/>
        </w:rPr>
        <w:t xml:space="preserve">
      2008 жылдың мамырында Gela refinery SNO X зауыты орташа есеппен 96 % жұмыс істейді (жыл сайынғы жоспарлы аялдамаларды қосқанда) және 1999 жылдың қыркүйегінде іске қосылғаннан бері өнімділіктің төмендеуі жоқ (қалқыма конверсия мен қысымның өзгеруіне сәйкес). 72500 сағаттық жұмыстан кейін зауыт алғаш рет 2006 жылдың маусымында техникалық қызмет көрсету үшін толығымен тоқтатылды (1056 сағат). Күкіртсіздендіру катализаторының тек 50 % (24 қабаттың 12) ауыстырылды. СКҚ катализаторы қондырғыны іске қосудың басындағы сияқты қалады. </w:t>
      </w:r>
    </w:p>
    <w:bookmarkEnd w:id="6870"/>
    <w:bookmarkStart w:name="z7669" w:id="6871"/>
    <w:p>
      <w:pPr>
        <w:spacing w:after="0"/>
        <w:ind w:left="0"/>
        <w:jc w:val="both"/>
      </w:pPr>
      <w:r>
        <w:rPr>
          <w:rFonts w:ascii="Times New Roman"/>
          <w:b w:val="false"/>
          <w:i w:val="false"/>
          <w:color w:val="000000"/>
          <w:sz w:val="28"/>
        </w:rPr>
        <w:t>
      Schwechat refinery SNO X зауыты өз жұмысын 2007 жылдың қазан айында бастады және айналым мерзімі кемінде алты жылға есептелген.</w:t>
      </w:r>
    </w:p>
    <w:bookmarkEnd w:id="6871"/>
    <w:bookmarkStart w:name="z7670" w:id="6872"/>
    <w:p>
      <w:pPr>
        <w:spacing w:after="0"/>
        <w:ind w:left="0"/>
        <w:jc w:val="both"/>
      </w:pPr>
      <w:r>
        <w:rPr>
          <w:rFonts w:ascii="Times New Roman"/>
          <w:b w:val="false"/>
          <w:i w:val="false"/>
          <w:color w:val="000000"/>
          <w:sz w:val="28"/>
        </w:rPr>
        <w:t xml:space="preserve">
      AGIP зауыты Гель, Италия (1999), Швехаттағы OMV мұнай өңдеу зауыты, Австрия (2007), Нордъюлландсвайеркеттегі NFO электр станциясы, Дания (2005). TOPSOE компаниясының деректері бойынша, 2008 жылы жалпы сомасы 5 млн Нм3/сағ астам түтін газы бар тағы алты қондырғыға келісімшарттар жасалған. </w:t>
      </w:r>
    </w:p>
    <w:bookmarkEnd w:id="6872"/>
    <w:bookmarkStart w:name="z7671" w:id="6873"/>
    <w:p>
      <w:pPr>
        <w:spacing w:after="0"/>
        <w:ind w:left="0"/>
        <w:jc w:val="both"/>
      </w:pPr>
      <w:r>
        <w:rPr>
          <w:rFonts w:ascii="Times New Roman"/>
          <w:b w:val="false"/>
          <w:i w:val="false"/>
          <w:color w:val="000000"/>
          <w:sz w:val="28"/>
        </w:rPr>
        <w:t>
      Экономика</w:t>
      </w:r>
    </w:p>
    <w:bookmarkEnd w:id="6873"/>
    <w:bookmarkStart w:name="z7672" w:id="6874"/>
    <w:p>
      <w:pPr>
        <w:spacing w:after="0"/>
        <w:ind w:left="0"/>
        <w:jc w:val="both"/>
      </w:pPr>
      <w:r>
        <w:rPr>
          <w:rFonts w:ascii="Times New Roman"/>
          <w:b w:val="false"/>
          <w:i w:val="false"/>
          <w:color w:val="000000"/>
          <w:sz w:val="28"/>
        </w:rPr>
        <w:t>
      1,0 млн Нм3/сағ түтін газдарының жүктемесіне есептелген SNOX қондырғысы 100 млн еуроны құрады. 5.110-кестеде көрсетілгендей, мұндай бөлім үшін жыл сайынғы техникалық қызмет көрсету шығындары 4,176 жылдан 2003 жылға дейінгі бес жылдық кезең үшін 2007 миллион еуроны құрайды.</w:t>
      </w:r>
    </w:p>
    <w:bookmarkEnd w:id="68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110</w:t>
      </w:r>
      <w:r>
        <w:rPr>
          <w:rFonts w:ascii="Times New Roman"/>
          <w:b w:val="false"/>
          <w:i w:val="false"/>
          <w:color w:val="000000"/>
          <w:sz w:val="28"/>
        </w:rPr>
        <w:t xml:space="preserve">-кесте. 2003 – 2007 жылдары Gela SNOX зауытына техникалық қызмет көрсетуге жұмсалған шығыс (мың еуро)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бойынша техникалық қызмет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Кезектен тыс техникалық қызмет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тоқтату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4176.01</w:t>
            </w:r>
          </w:p>
        </w:tc>
      </w:tr>
    </w:tbl>
    <w:bookmarkStart w:name="z7674" w:id="6875"/>
    <w:p>
      <w:pPr>
        <w:spacing w:after="0"/>
        <w:ind w:left="0"/>
        <w:jc w:val="both"/>
      </w:pPr>
      <w:r>
        <w:rPr>
          <w:rFonts w:ascii="Times New Roman"/>
          <w:b w:val="false"/>
          <w:i w:val="false"/>
          <w:color w:val="000000"/>
          <w:sz w:val="28"/>
        </w:rPr>
        <w:t>
      Дереккөз: [115].</w:t>
      </w:r>
    </w:p>
    <w:bookmarkEnd w:id="6875"/>
    <w:bookmarkStart w:name="z7675" w:id="6876"/>
    <w:p>
      <w:pPr>
        <w:spacing w:after="0"/>
        <w:ind w:left="0"/>
        <w:jc w:val="both"/>
      </w:pPr>
      <w:r>
        <w:rPr>
          <w:rFonts w:ascii="Times New Roman"/>
          <w:b w:val="false"/>
          <w:i w:val="false"/>
          <w:color w:val="000000"/>
          <w:sz w:val="28"/>
        </w:rPr>
        <w:t>
      Ендірудің әсері</w:t>
      </w:r>
    </w:p>
    <w:bookmarkEnd w:id="6876"/>
    <w:bookmarkStart w:name="z7676" w:id="6877"/>
    <w:p>
      <w:pPr>
        <w:spacing w:after="0"/>
        <w:ind w:left="0"/>
        <w:jc w:val="both"/>
      </w:pPr>
      <w:r>
        <w:rPr>
          <w:rFonts w:ascii="Times New Roman"/>
          <w:b w:val="false"/>
          <w:i w:val="false"/>
          <w:color w:val="000000"/>
          <w:sz w:val="28"/>
        </w:rPr>
        <w:t>
      Коммерциялық сипаттамаларға сәйкес күкірт қышқылының жанама өнімін шығарумен бірге жоғары күкірт отынын (мысалы , мұнай коксы) жағудан атмосфераға шығарындыларды (SOX, NОX және шаң) азайту.</w:t>
      </w:r>
    </w:p>
    <w:bookmarkEnd w:id="6877"/>
    <w:bookmarkStart w:name="z7677" w:id="6878"/>
    <w:p>
      <w:pPr>
        <w:spacing w:after="0"/>
        <w:ind w:left="0"/>
        <w:jc w:val="both"/>
      </w:pPr>
      <w:r>
        <w:rPr>
          <w:rFonts w:ascii="Times New Roman"/>
          <w:b w:val="false"/>
          <w:i w:val="false"/>
          <w:color w:val="000000"/>
          <w:sz w:val="28"/>
        </w:rPr>
        <w:t>
      Анықтамалық әдебиет</w:t>
      </w:r>
    </w:p>
    <w:bookmarkEnd w:id="6878"/>
    <w:bookmarkStart w:name="z7678" w:id="6879"/>
    <w:p>
      <w:pPr>
        <w:spacing w:after="0"/>
        <w:ind w:left="0"/>
        <w:jc w:val="both"/>
      </w:pPr>
      <w:r>
        <w:rPr>
          <w:rFonts w:ascii="Times New Roman"/>
          <w:b w:val="false"/>
          <w:i w:val="false"/>
          <w:color w:val="000000"/>
          <w:sz w:val="28"/>
        </w:rPr>
        <w:t>
      [116], [115], [117], [8], [114].</w:t>
      </w:r>
    </w:p>
    <w:bookmarkEnd w:id="6879"/>
    <w:bookmarkStart w:name="z7679" w:id="6880"/>
    <w:p>
      <w:pPr>
        <w:spacing w:after="0"/>
        <w:ind w:left="0"/>
        <w:jc w:val="left"/>
      </w:pPr>
      <w:r>
        <w:rPr>
          <w:rFonts w:ascii="Times New Roman"/>
          <w:b/>
          <w:i w:val="false"/>
          <w:color w:val="000000"/>
        </w:rPr>
        <w:t xml:space="preserve"> 5.27.10. Күкіртті қалпына келтіру және SO2 шығарындыларын азайту әдістері</w:t>
      </w:r>
    </w:p>
    <w:bookmarkEnd w:id="6880"/>
    <w:bookmarkStart w:name="z7680" w:id="6881"/>
    <w:p>
      <w:pPr>
        <w:spacing w:after="0"/>
        <w:ind w:left="0"/>
        <w:jc w:val="both"/>
      </w:pPr>
      <w:r>
        <w:rPr>
          <w:rFonts w:ascii="Times New Roman"/>
          <w:b w:val="false"/>
          <w:i w:val="false"/>
          <w:color w:val="000000"/>
          <w:sz w:val="28"/>
        </w:rPr>
        <w:t>
      Күкірт шикі мұнайдың ажырамас бөлігі болып табылады. Бұл күкірттің бір бөлігі мұнай өңдеу зауытынан өнім ретінде кетеді, бір бөлігі атмосфераға шығарылады (барлық процестерде сипатталған), ал бір бөлігі осы мақсат үшін зауытта орналасқан кейбір процестермен алынады (мұнай өңдеу зауытындағы күкіртті бөлу туралы қосымша ақпаратты 1.4.1 бөлімінен табуға болады). Күкірт-бұл экологиялық проблема, егер сіз өнімге байланысты күкіртті ескермесеңіз, оны кешенді түрде шешуге болмайды. Басқаша айтқанда, мұнай өңдеу зауытының шығарындыларын азайту отын (өнім) өндірісіне әкелуі мүмкін, оны кейіннен экологиялық тұрғыдан тиімсіз түрде өртеп жіберуге болады, осылайша мұнай өңдеу зауыттарының қоршаған ортаны қорғауға бағытталған күш-жігеріне қауіп төндіреді. Қазақстан аумағындағы мұнай өнімдерінің құрамына қойылатын талаптар КО ТР 013/2011 "автомобиль және авиация бензиніне, дизель және кеме отынына, реактивті қозғалтқыштарға арналған отынға және мазутқа қойылатын талаптар туралы"белгіленген.</w:t>
      </w:r>
    </w:p>
    <w:bookmarkEnd w:id="6881"/>
    <w:bookmarkStart w:name="z7681" w:id="6882"/>
    <w:p>
      <w:pPr>
        <w:spacing w:after="0"/>
        <w:ind w:left="0"/>
        <w:jc w:val="both"/>
      </w:pPr>
      <w:r>
        <w:rPr>
          <w:rFonts w:ascii="Times New Roman"/>
          <w:b w:val="false"/>
          <w:i w:val="false"/>
          <w:color w:val="000000"/>
          <w:sz w:val="28"/>
        </w:rPr>
        <w:t>
      Бұл күрделі мәселе болғандықтан, күкіртті дұрыс басқару осы құжаттың мақсаттарынан тыс болуы мүмкін басқа тақырыптарды да ескеруі керек. Мысалы, күкірт диоксиді шығарындыларының қоршаған ортаға әсерін жаһандық бағалау төменде көрсетілген элементтерді ескеруі керек.</w:t>
      </w:r>
    </w:p>
    <w:bookmarkEnd w:id="6882"/>
    <w:bookmarkStart w:name="z7682" w:id="6883"/>
    <w:p>
      <w:pPr>
        <w:spacing w:after="0"/>
        <w:ind w:left="0"/>
        <w:jc w:val="both"/>
      </w:pPr>
      <w:r>
        <w:rPr>
          <w:rFonts w:ascii="Times New Roman"/>
          <w:b w:val="false"/>
          <w:i w:val="false"/>
          <w:color w:val="000000"/>
          <w:sz w:val="28"/>
        </w:rPr>
        <w:t>
      SOX тудыратын процестерден атмосфераға шығарындылар (пештер, қазандықтар, ФКК орнату және т.б.). Шын мәнінде, бұл сұрақтар процестің әр бөлімінде осы құжатқа енгізілген.</w:t>
      </w:r>
    </w:p>
    <w:bookmarkEnd w:id="6883"/>
    <w:bookmarkStart w:name="z7683" w:id="6884"/>
    <w:p>
      <w:pPr>
        <w:spacing w:after="0"/>
        <w:ind w:left="0"/>
        <w:jc w:val="both"/>
      </w:pPr>
      <w:r>
        <w:rPr>
          <w:rFonts w:ascii="Times New Roman"/>
          <w:b w:val="false"/>
          <w:i w:val="false"/>
          <w:color w:val="000000"/>
          <w:sz w:val="28"/>
        </w:rPr>
        <w:t>
      Күкіртті немесе құрамында H2S түріндегі күкірт бар газдарды шығару жөніндегі қондырғылардан жанғанға дейінгі атмосфераға шығарындылар. Күкірттің бұл санаты әдетте 5.9.2 тармағында көрсетілгендей қалпына келтіріледі.</w:t>
      </w:r>
    </w:p>
    <w:bookmarkEnd w:id="6884"/>
    <w:bookmarkStart w:name="z7684" w:id="6885"/>
    <w:p>
      <w:pPr>
        <w:spacing w:after="0"/>
        <w:ind w:left="0"/>
        <w:jc w:val="both"/>
      </w:pPr>
      <w:r>
        <w:rPr>
          <w:rFonts w:ascii="Times New Roman"/>
          <w:b w:val="false"/>
          <w:i w:val="false"/>
          <w:color w:val="000000"/>
          <w:sz w:val="28"/>
        </w:rPr>
        <w:t>
      Кешенді тәсіл шеңберінде бензиндер, газойлдар және т.б. сияқты неғұрлым қатаң ерекшеліктері бар өнімдердегі күкірттің атмосфералық шығарындылары.</w:t>
      </w:r>
    </w:p>
    <w:bookmarkEnd w:id="6885"/>
    <w:bookmarkStart w:name="z7685" w:id="6886"/>
    <w:p>
      <w:pPr>
        <w:spacing w:after="0"/>
        <w:ind w:left="0"/>
        <w:jc w:val="both"/>
      </w:pPr>
      <w:r>
        <w:rPr>
          <w:rFonts w:ascii="Times New Roman"/>
          <w:b w:val="false"/>
          <w:i w:val="false"/>
          <w:color w:val="000000"/>
          <w:sz w:val="28"/>
        </w:rPr>
        <w:t>
      Аз қатаң талаптары бар өнімдерден атмосфераға шығарындылар (бункерлер, кокс, мазут). Әдетте бұл өнімдерде (ауыр қалдықтар) көп мөлшерде күкірт бар. Егер олар экологиялық тұрғыдан тиісті түрде пайдаланылмаса, шығарындылар мұнай өңдеу секторындағы күкірт шығарындыларын азайтудың кешенді тәсіліне қауіп төндіруі мүмкін. Бұл кешенді тәсілге қауіп-қатер-бұл өнімдерді экологиялық бақылауы аз елдерге экспорттау.</w:t>
      </w:r>
    </w:p>
    <w:bookmarkEnd w:id="6886"/>
    <w:bookmarkStart w:name="z7686" w:id="6887"/>
    <w:p>
      <w:pPr>
        <w:spacing w:after="0"/>
        <w:ind w:left="0"/>
        <w:jc w:val="both"/>
      </w:pPr>
      <w:r>
        <w:rPr>
          <w:rFonts w:ascii="Times New Roman"/>
          <w:b w:val="false"/>
          <w:i w:val="false"/>
          <w:color w:val="000000"/>
          <w:sz w:val="28"/>
        </w:rPr>
        <w:t>
      Битум немесе майлау материалдары сияқты отынсыз өнімдердегі күкірт әдетте проблема болып саналмайды.</w:t>
      </w:r>
    </w:p>
    <w:bookmarkEnd w:id="6887"/>
    <w:bookmarkStart w:name="z7687" w:id="6888"/>
    <w:p>
      <w:pPr>
        <w:spacing w:after="0"/>
        <w:ind w:left="0"/>
        <w:jc w:val="both"/>
      </w:pPr>
      <w:r>
        <w:rPr>
          <w:rFonts w:ascii="Times New Roman"/>
          <w:b w:val="false"/>
          <w:i w:val="false"/>
          <w:color w:val="000000"/>
          <w:sz w:val="28"/>
        </w:rPr>
        <w:t>
      Мұнай өңдеу деңгейінде SO2 шығарындыларын азайту үшін Оператор жаһандық стратегияны белгілеуі керек және келесі іс-қимыл түрлерінің жиынтығына жүгінуі мүмкін:</w:t>
      </w:r>
    </w:p>
    <w:bookmarkEnd w:id="6888"/>
    <w:bookmarkStart w:name="z7688" w:id="6889"/>
    <w:p>
      <w:pPr>
        <w:spacing w:after="0"/>
        <w:ind w:left="0"/>
        <w:jc w:val="both"/>
      </w:pPr>
      <w:r>
        <w:rPr>
          <w:rFonts w:ascii="Times New Roman"/>
          <w:b w:val="false"/>
          <w:i w:val="false"/>
          <w:color w:val="000000"/>
          <w:sz w:val="28"/>
        </w:rPr>
        <w:t>
      1) күкірт мөлшері төмен отын мен шикізатты таңдау, мысалы:</w:t>
      </w:r>
    </w:p>
    <w:bookmarkEnd w:id="6889"/>
    <w:bookmarkStart w:name="z7689" w:id="6890"/>
    <w:p>
      <w:pPr>
        <w:spacing w:after="0"/>
        <w:ind w:left="0"/>
        <w:jc w:val="both"/>
      </w:pPr>
      <w:r>
        <w:rPr>
          <w:rFonts w:ascii="Times New Roman"/>
          <w:b w:val="false"/>
          <w:i w:val="false"/>
          <w:color w:val="000000"/>
          <w:sz w:val="28"/>
        </w:rPr>
        <w:t>
      төмен немесе төмен күкірт газын (сұйытылған мұнай газы, табиғи газ және т. б.) пайдалануды арттыру;</w:t>
      </w:r>
    </w:p>
    <w:bookmarkEnd w:id="6890"/>
    <w:bookmarkStart w:name="z7690" w:id="6891"/>
    <w:p>
      <w:pPr>
        <w:spacing w:after="0"/>
        <w:ind w:left="0"/>
        <w:jc w:val="both"/>
      </w:pPr>
      <w:r>
        <w:rPr>
          <w:rFonts w:ascii="Times New Roman"/>
          <w:b w:val="false"/>
          <w:i w:val="false"/>
          <w:color w:val="000000"/>
          <w:sz w:val="28"/>
        </w:rPr>
        <w:t>
      күкірті төмен шикі мұнайды пайдалана отырып;</w:t>
      </w:r>
    </w:p>
    <w:bookmarkEnd w:id="6891"/>
    <w:bookmarkStart w:name="z7691" w:id="6892"/>
    <w:p>
      <w:pPr>
        <w:spacing w:after="0"/>
        <w:ind w:left="0"/>
        <w:jc w:val="both"/>
      </w:pPr>
      <w:r>
        <w:rPr>
          <w:rFonts w:ascii="Times New Roman"/>
          <w:b w:val="false"/>
          <w:i w:val="false"/>
          <w:color w:val="000000"/>
          <w:sz w:val="28"/>
        </w:rPr>
        <w:t>
      2) шығарындылармен күресудің әртүрлі әдістерінің тиімділігін арттыру, мысалы:</w:t>
      </w:r>
    </w:p>
    <w:bookmarkEnd w:id="6892"/>
    <w:bookmarkStart w:name="z7692" w:id="6893"/>
    <w:p>
      <w:pPr>
        <w:spacing w:after="0"/>
        <w:ind w:left="0"/>
        <w:jc w:val="both"/>
      </w:pPr>
      <w:r>
        <w:rPr>
          <w:rFonts w:ascii="Times New Roman"/>
          <w:b w:val="false"/>
          <w:i w:val="false"/>
          <w:color w:val="000000"/>
          <w:sz w:val="28"/>
        </w:rPr>
        <w:t>
      SRU (5.9.2 тармақты қараңыз);</w:t>
      </w:r>
    </w:p>
    <w:bookmarkEnd w:id="6893"/>
    <w:bookmarkStart w:name="z7693" w:id="6894"/>
    <w:p>
      <w:pPr>
        <w:spacing w:after="0"/>
        <w:ind w:left="0"/>
        <w:jc w:val="both"/>
      </w:pPr>
      <w:r>
        <w:rPr>
          <w:rFonts w:ascii="Times New Roman"/>
          <w:b w:val="false"/>
          <w:i w:val="false"/>
          <w:color w:val="000000"/>
          <w:sz w:val="28"/>
        </w:rPr>
        <w:t>
      отын газын күкіртсіздендіру (Аминді өңдеумен H2S қалпына келтіру-5.9.1- тармақты немесе FGD үшін басқа әдістерді қараңыз немесе гидротазарту.</w:t>
      </w:r>
    </w:p>
    <w:bookmarkEnd w:id="6894"/>
    <w:bookmarkStart w:name="z7694" w:id="6895"/>
    <w:p>
      <w:pPr>
        <w:spacing w:after="0"/>
        <w:ind w:left="0"/>
        <w:jc w:val="both"/>
      </w:pPr>
      <w:r>
        <w:rPr>
          <w:rFonts w:ascii="Times New Roman"/>
          <w:b w:val="false"/>
          <w:i w:val="false"/>
          <w:color w:val="000000"/>
          <w:sz w:val="28"/>
        </w:rPr>
        <w:t>
      Бұл бөлімде тек күкірт алуға байланысты процестер қарастырылады.</w:t>
      </w:r>
    </w:p>
    <w:bookmarkEnd w:id="6895"/>
    <w:bookmarkStart w:name="z7695" w:id="6896"/>
    <w:p>
      <w:pPr>
        <w:spacing w:after="0"/>
        <w:ind w:left="0"/>
        <w:jc w:val="both"/>
      </w:pPr>
      <w:r>
        <w:rPr>
          <w:rFonts w:ascii="Times New Roman"/>
          <w:b w:val="false"/>
          <w:i w:val="false"/>
          <w:color w:val="000000"/>
          <w:sz w:val="28"/>
        </w:rPr>
        <w:t>
      SNOX аралас әдісі туралы ақпарат алу үшін 5.27.9 тармағын қараңыз.</w:t>
      </w:r>
    </w:p>
    <w:bookmarkEnd w:id="6896"/>
    <w:bookmarkStart w:name="z7696" w:id="6897"/>
    <w:p>
      <w:pPr>
        <w:spacing w:after="0"/>
        <w:ind w:left="0"/>
        <w:jc w:val="left"/>
      </w:pPr>
      <w:r>
        <w:rPr>
          <w:rFonts w:ascii="Times New Roman"/>
          <w:b/>
          <w:i w:val="false"/>
          <w:color w:val="000000"/>
        </w:rPr>
        <w:t xml:space="preserve"> 5.28. Сарқынды суларды тазарту</w:t>
      </w:r>
    </w:p>
    <w:bookmarkEnd w:id="6897"/>
    <w:bookmarkStart w:name="z7697" w:id="6898"/>
    <w:p>
      <w:pPr>
        <w:spacing w:after="0"/>
        <w:ind w:left="0"/>
        <w:jc w:val="left"/>
      </w:pPr>
      <w:r>
        <w:rPr>
          <w:rFonts w:ascii="Times New Roman"/>
          <w:b/>
          <w:i w:val="false"/>
          <w:color w:val="000000"/>
        </w:rPr>
        <w:t xml:space="preserve"> 5.28.1. Қышқыл ағындарды булау қондырғысы </w:t>
      </w:r>
    </w:p>
    <w:bookmarkEnd w:id="6898"/>
    <w:bookmarkStart w:name="z7698" w:id="6899"/>
    <w:p>
      <w:pPr>
        <w:spacing w:after="0"/>
        <w:ind w:left="0"/>
        <w:jc w:val="both"/>
      </w:pPr>
      <w:r>
        <w:rPr>
          <w:rFonts w:ascii="Times New Roman"/>
          <w:b w:val="false"/>
          <w:i w:val="false"/>
          <w:color w:val="000000"/>
          <w:sz w:val="28"/>
        </w:rPr>
        <w:t>
      Әр түрлі мұнай өңдеу зауыттарындағы қышқыл су көбінесе қышқыл судың бу бағанына (УОКС) буланады. Әдетте оны тұзсыздандыру қондырғысында жуу суымен (мұнай айдау қондырғысынан) бірге қайта пайдаланады (5.57-суретті қараңыз). Бұл МӨЗ-де пайдаланылған судың негізгі көзі.</w:t>
      </w:r>
    </w:p>
    <w:bookmarkEnd w:id="6899"/>
    <w:bookmarkStart w:name="z7699" w:id="6900"/>
    <w:p>
      <w:pPr>
        <w:spacing w:after="0"/>
        <w:ind w:left="0"/>
        <w:jc w:val="both"/>
      </w:pPr>
      <w:r>
        <w:rPr>
          <w:rFonts w:ascii="Times New Roman"/>
          <w:b w:val="false"/>
          <w:i w:val="false"/>
          <w:color w:val="000000"/>
          <w:sz w:val="28"/>
        </w:rPr>
        <w:t>
      Техникалық сипаттау</w:t>
      </w:r>
    </w:p>
    <w:bookmarkEnd w:id="6900"/>
    <w:bookmarkStart w:name="z7700" w:id="6901"/>
    <w:p>
      <w:pPr>
        <w:spacing w:after="0"/>
        <w:ind w:left="0"/>
        <w:jc w:val="both"/>
      </w:pPr>
      <w:r>
        <w:rPr>
          <w:rFonts w:ascii="Times New Roman"/>
          <w:b w:val="false"/>
          <w:i w:val="false"/>
          <w:color w:val="000000"/>
          <w:sz w:val="28"/>
        </w:rPr>
        <w:t>
      Бір сатылы булау</w:t>
      </w:r>
    </w:p>
    <w:bookmarkEnd w:id="6901"/>
    <w:bookmarkStart w:name="z7701" w:id="6902"/>
    <w:p>
      <w:pPr>
        <w:spacing w:after="0"/>
        <w:ind w:left="0"/>
        <w:jc w:val="both"/>
      </w:pPr>
      <w:r>
        <w:rPr>
          <w:rFonts w:ascii="Times New Roman"/>
          <w:b w:val="false"/>
          <w:i w:val="false"/>
          <w:color w:val="000000"/>
          <w:sz w:val="28"/>
        </w:rPr>
        <w:t>
      Қышқыл суды буландыру қондырғыларының көпшілігі бір сатылы, бір бу колоннасын қажет етеді. 5.56-суретте қышқыл суды буландыру қондырғысының жеңілдетілген технологиялық схемасы көрсетілген. Технологиялық қондырғылардан қышқыл су ағындары қышқыл су резервуарында жиналады. Ол мұнай бөлінетін жерде тұндырғыш ретінде жұмыс істейді. Бұл резервуардан қышқыл су буланған бағанның жоғарғы жағына "шикізат-ағындар" жылу алмастырғыш арқылы сорылады. Қышқыл су кері ағынмен бумен буланады, ол ребойлерде беріледі немесе өндіріледі. Бұл бағанда ағын қышқыл газдағы судың мөлшерін азайту үшін кері айналады. Бағандағы жұмыс қысымы 0,5-тен 1,2 барға дейін (арт.) бөлінетін газдардың бағытына байланысты өзгереді. Қажет болған жағдайда H2S күкіртсутегін немесе NH3 аммиагын түпкілікті жою үшін рН көрсеткіші бақыланады.</w:t>
      </w:r>
    </w:p>
    <w:bookmarkEnd w:id="6902"/>
    <w:bookmarkStart w:name="z7702" w:id="6903"/>
    <w:p>
      <w:pPr>
        <w:spacing w:after="0"/>
        <w:ind w:left="0"/>
        <w:jc w:val="both"/>
      </w:pPr>
      <w:r>
        <w:rPr>
          <w:rFonts w:ascii="Times New Roman"/>
          <w:b w:val="false"/>
          <w:i w:val="false"/>
          <w:color w:val="000000"/>
          <w:sz w:val="28"/>
        </w:rPr>
        <w:t>
      Қышқыл суды буландыру қондырғысынан бөлінетін қышқыл газдар күкірт алу қондырғысына, пешке немесе алауға жіберіледі. Бөлінетін газдар қалдықтарды жағу пешіне немесе алауға тікелей бағытталғаннан кейін, бұл SO 2 (40 % дейін) және NOX мұнай өңдеу зауыттарына қатты әсер етеді. Енді колоннаның жоғарғы жағындағы газдардан басқа (қауіпсіздік мақсатында) газдарды күкірт алу қондырғысына бағыттаған жөн.</w:t>
      </w:r>
    </w:p>
    <w:bookmarkEnd w:id="6903"/>
    <w:bookmarkStart w:name="z7703" w:id="6904"/>
    <w:p>
      <w:pPr>
        <w:spacing w:after="0"/>
        <w:ind w:left="0"/>
        <w:jc w:val="both"/>
      </w:pPr>
      <w:r>
        <w:rPr>
          <w:rFonts w:ascii="Times New Roman"/>
          <w:b w:val="false"/>
          <w:i w:val="false"/>
          <w:color w:val="000000"/>
          <w:sz w:val="28"/>
        </w:rPr>
        <w:t>
      Екі сатылы булау</w:t>
      </w:r>
    </w:p>
    <w:bookmarkEnd w:id="6904"/>
    <w:bookmarkStart w:name="z7704" w:id="6905"/>
    <w:p>
      <w:pPr>
        <w:spacing w:after="0"/>
        <w:ind w:left="0"/>
        <w:jc w:val="both"/>
      </w:pPr>
      <w:r>
        <w:rPr>
          <w:rFonts w:ascii="Times New Roman"/>
          <w:b w:val="false"/>
          <w:i w:val="false"/>
          <w:color w:val="000000"/>
          <w:sz w:val="28"/>
        </w:rPr>
        <w:t>
      Қышқыл сарқынды суларды тазартудың екі сатылы қондырғысы бір сатылы қондырғыдан ерекшеленеді, өйткені бірінші баған төмен рН (6) жұмыс істейді. Мұндай бағанда жоғары қысымда (9 бар. үй.) күкіртсутегі H2 S жоғарғы жағынан, ал аммиак NH3/су колоннаның төменгі жағынан шығарылады. Екінші бағанда - NH3 / су pH (10) жоғары болған кезде жоғарғы жағынан шығарылады, ал буланған су бағананың төменгі жағынан ағып кетеді. Резервуардың орнына мұнай өнімдері мен суды бөлудің дұрыс жобаланған барабан сепараторы қышқыл сарқынды суларды тазарту бағанына көмірсутектердің түсуін азайтуға мүмкіндік береді. Нәтижелері:</w:t>
      </w:r>
    </w:p>
    <w:bookmarkEnd w:id="6905"/>
    <w:bookmarkStart w:name="z7705" w:id="6906"/>
    <w:p>
      <w:pPr>
        <w:spacing w:after="0"/>
        <w:ind w:left="0"/>
        <w:jc w:val="both"/>
      </w:pPr>
      <w:r>
        <w:rPr>
          <w:rFonts w:ascii="Times New Roman"/>
          <w:b w:val="false"/>
          <w:i w:val="false"/>
          <w:color w:val="000000"/>
          <w:sz w:val="28"/>
        </w:rPr>
        <w:t>
      буланған суда H2S және NH3 төмен концентрациясын береді;</w:t>
      </w:r>
    </w:p>
    <w:bookmarkEnd w:id="6906"/>
    <w:bookmarkStart w:name="z7706" w:id="6907"/>
    <w:p>
      <w:pPr>
        <w:spacing w:after="0"/>
        <w:ind w:left="0"/>
        <w:jc w:val="both"/>
      </w:pPr>
      <w:r>
        <w:rPr>
          <w:rFonts w:ascii="Times New Roman"/>
          <w:b w:val="false"/>
          <w:i w:val="false"/>
          <w:color w:val="000000"/>
          <w:sz w:val="28"/>
        </w:rPr>
        <w:t>
      бұл күкірт алу қондырғысына бумен пісірудің бірінші кезеңінде пайда болған қышқыл бөлінетін газдарды ғана жіберуге мүмкіндік береді. Олардың құрамында NH3 аммиактың жоғары концентрациясы жоқ, бұл аммоний шөгінділерінің пайда болуына байланысты Клаус реакциясының бұзылуын болдырмайды.</w:t>
      </w:r>
    </w:p>
    <w:bookmarkEnd w:id="6907"/>
    <w:bookmarkStart w:name="z7707" w:id="6908"/>
    <w:p>
      <w:pPr>
        <w:spacing w:after="0"/>
        <w:ind w:left="0"/>
        <w:jc w:val="both"/>
      </w:pPr>
      <w:r>
        <w:rPr>
          <w:rFonts w:ascii="Times New Roman"/>
          <w:b w:val="false"/>
          <w:i w:val="false"/>
          <w:color w:val="000000"/>
          <w:sz w:val="28"/>
        </w:rPr>
        <w:t>
      Қарастырылатын әдістер:</w:t>
      </w:r>
    </w:p>
    <w:bookmarkEnd w:id="6908"/>
    <w:bookmarkStart w:name="z7708" w:id="6909"/>
    <w:p>
      <w:pPr>
        <w:spacing w:after="0"/>
        <w:ind w:left="0"/>
        <w:jc w:val="both"/>
      </w:pPr>
      <w:r>
        <w:rPr>
          <w:rFonts w:ascii="Times New Roman"/>
          <w:b w:val="false"/>
          <w:i w:val="false"/>
          <w:color w:val="000000"/>
          <w:sz w:val="28"/>
        </w:rPr>
        <w:t>
      Резервтік тазарту қондырғылары немесе қышқыл сарқынды суларды қосымша сақтау орны. Қышқыл сарқынды суларды буландырудың тағы бір қондырғысын салу.</w:t>
      </w:r>
    </w:p>
    <w:bookmarkEnd w:id="6909"/>
    <w:bookmarkStart w:name="z7709" w:id="6910"/>
    <w:p>
      <w:pPr>
        <w:spacing w:after="0"/>
        <w:ind w:left="0"/>
        <w:jc w:val="both"/>
      </w:pPr>
      <w:r>
        <w:rPr>
          <w:rFonts w:ascii="Times New Roman"/>
          <w:b w:val="false"/>
          <w:i w:val="false"/>
          <w:color w:val="000000"/>
          <w:sz w:val="28"/>
        </w:rPr>
        <w:t>
      Сульфидтерге бай сарқынды суларды тазарту үшін ағызу алдында буландырғышты орнатуға жіберу керек. Көбінесе буланған бағандарда мұнай өнімдері ағынының астында орналасқан күкірт алу қондырғысының бұзылуына әкелетін қаныққан көмірсутектерді жоюға арналған теңдестіретін резервуар бар.</w:t>
      </w:r>
    </w:p>
    <w:bookmarkEnd w:id="69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710" w:id="6911"/>
    <w:p>
      <w:pPr>
        <w:spacing w:after="0"/>
        <w:ind w:left="0"/>
        <w:jc w:val="both"/>
      </w:pPr>
      <w:r>
        <w:rPr>
          <w:rFonts w:ascii="Times New Roman"/>
          <w:b w:val="false"/>
          <w:i w:val="false"/>
          <w:color w:val="000000"/>
          <w:sz w:val="28"/>
        </w:rPr>
        <w:t xml:space="preserve">
      </w:t>
      </w:r>
    </w:p>
    <w:bookmarkEnd w:id="6911"/>
    <w:p>
      <w:pPr>
        <w:spacing w:after="0"/>
        <w:ind w:left="0"/>
        <w:jc w:val="both"/>
      </w:pPr>
      <w:r>
        <w:drawing>
          <wp:inline distT="0" distB="0" distL="0" distR="0">
            <wp:extent cx="56388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56388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11" w:id="6912"/>
    <w:p>
      <w:pPr>
        <w:spacing w:after="0"/>
        <w:ind w:left="0"/>
        <w:jc w:val="both"/>
      </w:pPr>
      <w:r>
        <w:rPr>
          <w:rFonts w:ascii="Times New Roman"/>
          <w:b w:val="false"/>
          <w:i w:val="false"/>
          <w:color w:val="000000"/>
          <w:sz w:val="28"/>
        </w:rPr>
        <w:t>
      5.56-сурет. Қышқыл ағындарды булауды қондырғысының жеңілдетілген технологиялық схемасы (SWS).</w:t>
      </w:r>
    </w:p>
    <w:bookmarkEnd w:id="6912"/>
    <w:bookmarkStart w:name="z7712" w:id="6913"/>
    <w:p>
      <w:pPr>
        <w:spacing w:after="0"/>
        <w:ind w:left="0"/>
        <w:jc w:val="both"/>
      </w:pPr>
      <w:r>
        <w:rPr>
          <w:rFonts w:ascii="Times New Roman"/>
          <w:b w:val="false"/>
          <w:i w:val="false"/>
          <w:color w:val="000000"/>
          <w:sz w:val="28"/>
        </w:rPr>
        <w:t>
      Қол жеткізілген экологиялық пайда</w:t>
      </w:r>
    </w:p>
    <w:bookmarkEnd w:id="6913"/>
    <w:bookmarkStart w:name="z7713" w:id="6914"/>
    <w:p>
      <w:pPr>
        <w:spacing w:after="0"/>
        <w:ind w:left="0"/>
        <w:jc w:val="both"/>
      </w:pPr>
      <w:r>
        <w:rPr>
          <w:rFonts w:ascii="Times New Roman"/>
          <w:b w:val="false"/>
          <w:i w:val="false"/>
          <w:color w:val="000000"/>
          <w:sz w:val="28"/>
        </w:rPr>
        <w:t>
      Бір сатылы булау</w:t>
      </w:r>
    </w:p>
    <w:bookmarkEnd w:id="6914"/>
    <w:bookmarkStart w:name="z7714" w:id="6915"/>
    <w:p>
      <w:pPr>
        <w:spacing w:after="0"/>
        <w:ind w:left="0"/>
        <w:jc w:val="both"/>
      </w:pPr>
      <w:r>
        <w:rPr>
          <w:rFonts w:ascii="Times New Roman"/>
          <w:b w:val="false"/>
          <w:i w:val="false"/>
          <w:color w:val="000000"/>
          <w:sz w:val="28"/>
        </w:rPr>
        <w:t>
      Қышқыл ағындарды булау қондырғысы төменгі тұрған қондырғыларға жіберілетін қышқыл бөлінетін газды және тазартылған сарқынды суларды шығарады. 5.111-кестеде бір сатылы қондырғы жұмысының қол жеткізілген көрсеткіштері келтірілген.</w:t>
      </w:r>
    </w:p>
    <w:bookmarkEnd w:id="69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111</w:t>
      </w:r>
      <w:r>
        <w:rPr>
          <w:rFonts w:ascii="Times New Roman"/>
          <w:b w:val="false"/>
          <w:i w:val="false"/>
          <w:color w:val="000000"/>
          <w:sz w:val="28"/>
        </w:rPr>
        <w:t>-кесте. Қышқыл сарқынды суларды булауды орнату жөніндегі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мин. /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 қышқыл газ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Колоннадан бөлінетін газ күкірт алу қондырғысына жіберіледі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ішінде әрекет ететін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күкіртсутегі H2S және аммиак NH3. Құрамы шикі мұнайдың сапасына және МӨЗ конфигурациясына байланысты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6" w:id="6916"/>
          <w:p>
            <w:pPr>
              <w:spacing w:after="20"/>
              <w:ind w:left="20"/>
              <w:jc w:val="both"/>
            </w:pPr>
            <w:r>
              <w:rPr>
                <w:rFonts w:ascii="Times New Roman"/>
                <w:b w:val="false"/>
                <w:i w:val="false"/>
                <w:color w:val="000000"/>
                <w:sz w:val="20"/>
              </w:rPr>
              <w:t>
Екі сатылы бумен пісіру қышқыл газды ағынға бөлуге мүмкіндік береді: күкіртсутекке бай H2S және аммоний нитратына NH3.</w:t>
            </w:r>
          </w:p>
          <w:bookmarkEnd w:id="6916"/>
          <w:p>
            <w:pPr>
              <w:spacing w:after="20"/>
              <w:ind w:left="20"/>
              <w:jc w:val="both"/>
            </w:pPr>
            <w:r>
              <w:rPr>
                <w:rFonts w:ascii="Times New Roman"/>
                <w:b w:val="false"/>
                <w:i w:val="false"/>
                <w:color w:val="000000"/>
                <w:sz w:val="20"/>
              </w:rPr>
              <w:t>
Нәтижесінде оларды тазарту тиімдірек.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 тазартылған қышқыл сарқынды сулар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Булау колоннасының сарқынды сулары пайдаланылады жуу сұйықтығы ретінде тұзсыздандыру қондырғысында немесе тазарту құрылыстарына жіберіледі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жылына 5 млн т МӨЗ-де 20-50 м3 /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7" w:id="6917"/>
          <w:p>
            <w:pPr>
              <w:spacing w:after="20"/>
              <w:ind w:left="20"/>
              <w:jc w:val="both"/>
            </w:pPr>
            <w:r>
              <w:rPr>
                <w:rFonts w:ascii="Times New Roman"/>
                <w:b w:val="false"/>
                <w:i w:val="false"/>
                <w:color w:val="000000"/>
                <w:sz w:val="20"/>
              </w:rPr>
              <w:t>
ХПК: 500 мг/л сутегі H2S: 10 мг/л</w:t>
            </w:r>
          </w:p>
          <w:bookmarkEnd w:id="6917"/>
          <w:p>
            <w:pPr>
              <w:spacing w:after="20"/>
              <w:ind w:left="20"/>
              <w:jc w:val="both"/>
            </w:pPr>
            <w:r>
              <w:rPr>
                <w:rFonts w:ascii="Times New Roman"/>
                <w:b w:val="false"/>
                <w:i w:val="false"/>
                <w:color w:val="000000"/>
                <w:sz w:val="20"/>
              </w:rPr>
              <w:t>
</w:t>
            </w:r>
            <w:r>
              <w:rPr>
                <w:rFonts w:ascii="Times New Roman"/>
                <w:b w:val="false"/>
                <w:i w:val="false"/>
                <w:color w:val="000000"/>
                <w:sz w:val="20"/>
              </w:rPr>
              <w:t>Фенол: 30-100 мг/л</w:t>
            </w:r>
          </w:p>
          <w:p>
            <w:pPr>
              <w:spacing w:after="20"/>
              <w:ind w:left="20"/>
              <w:jc w:val="both"/>
            </w:pPr>
            <w:r>
              <w:rPr>
                <w:rFonts w:ascii="Times New Roman"/>
                <w:b w:val="false"/>
                <w:i w:val="false"/>
                <w:color w:val="000000"/>
                <w:sz w:val="20"/>
              </w:rPr>
              <w:t>
аммоний нитраты NH3: 75-150 мг/л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9" w:id="6918"/>
          <w:p>
            <w:pPr>
              <w:spacing w:after="20"/>
              <w:ind w:left="20"/>
              <w:jc w:val="both"/>
            </w:pPr>
            <w:r>
              <w:rPr>
                <w:rFonts w:ascii="Times New Roman"/>
                <w:b w:val="false"/>
                <w:i w:val="false"/>
                <w:color w:val="000000"/>
                <w:sz w:val="20"/>
              </w:rPr>
              <w:t>
Егер технологиялық қондырғыларда аз бу берілсе, тазартылған қышқыл ағындардың көлемі азаяды және</w:t>
            </w:r>
          </w:p>
          <w:bookmarkEnd w:id="6918"/>
          <w:p>
            <w:pPr>
              <w:spacing w:after="20"/>
              <w:ind w:left="20"/>
              <w:jc w:val="both"/>
            </w:pPr>
            <w:r>
              <w:rPr>
                <w:rFonts w:ascii="Times New Roman"/>
                <w:b w:val="false"/>
                <w:i w:val="false"/>
                <w:color w:val="000000"/>
                <w:sz w:val="20"/>
              </w:rPr>
              <w:t>
ребойлердің жұмыс уақытын көбейтеді.</w:t>
            </w:r>
          </w:p>
        </w:tc>
      </w:tr>
    </w:tbl>
    <w:bookmarkStart w:name="z7720" w:id="6919"/>
    <w:p>
      <w:pPr>
        <w:spacing w:after="0"/>
        <w:ind w:left="0"/>
        <w:jc w:val="both"/>
      </w:pPr>
      <w:r>
        <w:rPr>
          <w:rFonts w:ascii="Times New Roman"/>
          <w:b w:val="false"/>
          <w:i w:val="false"/>
          <w:color w:val="000000"/>
          <w:sz w:val="28"/>
        </w:rPr>
        <w:t>
      Тазартылған қышқыл су сарқынды суларды тазарту станциясына немесе салқындағаннан кейін қайта пайдалану үшін технологиялық қондырғыларға жіберіледі (егер қажет болса). Сонымен қатар, тазартылған қышқыл ағындарды оның ластану деңгейі нормадан аспаған жағдайда тұщыландыратын жуу сұйықтығы ретінде пайдаланады (аммиак құрамы NH3 150 ppm кем және күкіртсутегі S2 20 ppm кем). Мұндай шектеулер төменде орналасқан қондырғыларда коррозияны болдырмау үшін қажет (мысалы, жоғарғы деңгейдегі УППН жүйесінде).</w:t>
      </w:r>
    </w:p>
    <w:bookmarkEnd w:id="6919"/>
    <w:bookmarkStart w:name="z7721" w:id="6920"/>
    <w:p>
      <w:pPr>
        <w:spacing w:after="0"/>
        <w:ind w:left="0"/>
        <w:jc w:val="both"/>
      </w:pPr>
      <w:r>
        <w:rPr>
          <w:rFonts w:ascii="Times New Roman"/>
          <w:b w:val="false"/>
          <w:i w:val="false"/>
          <w:color w:val="000000"/>
          <w:sz w:val="28"/>
        </w:rPr>
        <w:t>
      Екі сатылы булау</w:t>
      </w:r>
    </w:p>
    <w:bookmarkEnd w:id="6920"/>
    <w:bookmarkStart w:name="z7722" w:id="6921"/>
    <w:p>
      <w:pPr>
        <w:spacing w:after="0"/>
        <w:ind w:left="0"/>
        <w:jc w:val="both"/>
      </w:pPr>
      <w:r>
        <w:rPr>
          <w:rFonts w:ascii="Times New Roman"/>
          <w:b w:val="false"/>
          <w:i w:val="false"/>
          <w:color w:val="000000"/>
          <w:sz w:val="28"/>
        </w:rPr>
        <w:t>
      Бірінші кезеңде H2S күкіртсутегі бөлінеді, ал екінші кезеңде NH3 аммоний нитраты судан шығарылады және NH3 құрамы 10 % болатын ерітіндіде шоғырланады. Мұндай шешім NOX шығарындыларын азайту үшін қайта қолданылады. Қышқыл сарқынды суларды буландырудың үлгілік екі сатылы қондырғысының шамамен алынған деректері 5.112-кестеде келтірілген.</w:t>
      </w:r>
    </w:p>
    <w:bookmarkEnd w:id="69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112</w:t>
      </w:r>
      <w:r>
        <w:rPr>
          <w:rFonts w:ascii="Times New Roman"/>
          <w:b w:val="false"/>
          <w:i w:val="false"/>
          <w:color w:val="000000"/>
          <w:sz w:val="28"/>
        </w:rPr>
        <w:t>-кесте. Холборн қ. МӨЗ-де қышқыл ағындарды булаудың екі сатылы қондырғысының өнімділігі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ағын беру бағанасы, 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 шығуының 2-бағаны, 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ағындар, мг/л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азот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bookmarkStart w:name="z7724" w:id="6922"/>
    <w:p>
      <w:pPr>
        <w:spacing w:after="0"/>
        <w:ind w:left="0"/>
        <w:jc w:val="both"/>
      </w:pPr>
      <w:r>
        <w:rPr>
          <w:rFonts w:ascii="Times New Roman"/>
          <w:b w:val="false"/>
          <w:i w:val="false"/>
          <w:color w:val="000000"/>
          <w:sz w:val="28"/>
        </w:rPr>
        <w:t>
      Қышқыл ағындарды булаудың екі сатылы процесінде H2S күкіртсутегі мен NH3 аммиагын тиісінше 98 % және 95 % - ға жоюға қол жеткізіледі. Буланған сулардағы қалдық концентрация сәйкесінше 0,1-1,0 мг/л және 1-10 мг/л ауқымында болады. Демек, алынатын сульфид пен аммонийдің мөлшері айтарлықтай төмен. Бұл тазартудың қосымша кезеңін қолданбауға мүмкіндік береді (мысалы, нитрификация /денитрификация).</w:t>
      </w:r>
    </w:p>
    <w:bookmarkEnd w:id="6922"/>
    <w:bookmarkStart w:name="z7725" w:id="6923"/>
    <w:p>
      <w:pPr>
        <w:spacing w:after="0"/>
        <w:ind w:left="0"/>
        <w:jc w:val="both"/>
      </w:pPr>
      <w:r>
        <w:rPr>
          <w:rFonts w:ascii="Times New Roman"/>
          <w:b w:val="false"/>
          <w:i w:val="false"/>
          <w:color w:val="000000"/>
          <w:sz w:val="28"/>
        </w:rPr>
        <w:t>
      Алайда, азоттың белгілі бір концентрациясы мұнай өңдеу зауыттарының сарқынды суларында қажет. Азот сарқынды суларды биологиялық тазарту сатысында таптырмайтын қоректік зат ретінде әрекет етеді.</w:t>
      </w:r>
    </w:p>
    <w:bookmarkEnd w:id="6923"/>
    <w:bookmarkStart w:name="z7726" w:id="6924"/>
    <w:p>
      <w:pPr>
        <w:spacing w:after="0"/>
        <w:ind w:left="0"/>
        <w:jc w:val="both"/>
      </w:pPr>
      <w:r>
        <w:rPr>
          <w:rFonts w:ascii="Times New Roman"/>
          <w:b w:val="false"/>
          <w:i w:val="false"/>
          <w:color w:val="000000"/>
          <w:sz w:val="28"/>
        </w:rPr>
        <w:t>
      Аммоний түзілетін нәтижесінде энергетикалық сипаттамалары процесінің отпарки пайдаланылады МӨЗ-на, атап айтқанда, шығарындыларды қысқарту үшін азот оксиді (NOX) (нәтижесінде СКЕҚ, мысалы, МӨЗ-Холборне (Германия) қайта пайдалану қазандықтағы дожига улы газдың бай NH3 сарқынды суларды осындай отпарной колоннаның қамтамасыз етеді қысқарту оксиді азот NOX 180 т/жыл, аммоний нитраты NH4-N 250 т/жыл және қатты қалдықтарды тазарту құрылыстарын 10 %.</w:t>
      </w:r>
    </w:p>
    <w:bookmarkEnd w:id="6924"/>
    <w:bookmarkStart w:name="z7727" w:id="6925"/>
    <w:p>
      <w:pPr>
        <w:spacing w:after="0"/>
        <w:ind w:left="0"/>
        <w:jc w:val="both"/>
      </w:pPr>
      <w:r>
        <w:rPr>
          <w:rFonts w:ascii="Times New Roman"/>
          <w:b w:val="false"/>
          <w:i w:val="false"/>
          <w:color w:val="000000"/>
          <w:sz w:val="28"/>
        </w:rPr>
        <w:t>
      Қышқыл ағындардың құрамын деканттау және орташаландыру</w:t>
      </w:r>
    </w:p>
    <w:bookmarkEnd w:id="6925"/>
    <w:bookmarkStart w:name="z7728" w:id="6926"/>
    <w:p>
      <w:pPr>
        <w:spacing w:after="0"/>
        <w:ind w:left="0"/>
        <w:jc w:val="both"/>
      </w:pPr>
      <w:r>
        <w:rPr>
          <w:rFonts w:ascii="Times New Roman"/>
          <w:b w:val="false"/>
          <w:i w:val="false"/>
          <w:color w:val="000000"/>
          <w:sz w:val="28"/>
        </w:rPr>
        <w:t>
      Жеткілікті сыйымдылықтағы қышқыл сарқынды резервуарды қосымша орнату аралас сарқынды сулардағы қоспалар мен химиялық заттардың құрамын теңестіреді (5.113-кесте). Сонымен қатар, бу бағанындағы құбырлардың бітелуіне әкелетін мұнай қалдықтарын кетіреді және күкірт алу қондырғысына тұрақты концентрациясы бар қышқыл газдың түсуіне ықпал етеді. Күкірт алу қондырғысына көмірсутектер аз түсетіндіктен, катализаторлар Кокс шөгінділерінің пайда болуына азырақ бейім. Осының салдарынан күкірт алу қондырғысы жұмысының тиімділігі мен үздіксіздігі қамтамасыз етіледі.</w:t>
      </w:r>
    </w:p>
    <w:bookmarkEnd w:id="69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113</w:t>
      </w:r>
      <w:r>
        <w:rPr>
          <w:rFonts w:ascii="Times New Roman"/>
          <w:b w:val="false"/>
          <w:i w:val="false"/>
          <w:color w:val="000000"/>
          <w:sz w:val="28"/>
        </w:rPr>
        <w:t>-кесте. Экологиялық көрсеткіштер және пайдалану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 кВт * сағ/т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0" w:id="6927"/>
          <w:p>
            <w:pPr>
              <w:spacing w:after="20"/>
              <w:ind w:left="20"/>
              <w:jc w:val="both"/>
            </w:pPr>
            <w:r>
              <w:rPr>
                <w:rFonts w:ascii="Times New Roman"/>
                <w:b w:val="false"/>
                <w:i w:val="false"/>
                <w:color w:val="000000"/>
                <w:sz w:val="20"/>
              </w:rPr>
              <w:t>
Бу шығыны,</w:t>
            </w:r>
          </w:p>
          <w:bookmarkEnd w:id="6927"/>
          <w:p>
            <w:pPr>
              <w:spacing w:after="20"/>
              <w:ind w:left="20"/>
              <w:jc w:val="both"/>
            </w:pPr>
            <w:r>
              <w:rPr>
                <w:rFonts w:ascii="Times New Roman"/>
                <w:b w:val="false"/>
                <w:i w:val="false"/>
                <w:color w:val="000000"/>
                <w:sz w:val="20"/>
              </w:rPr>
              <w:t>
кг/т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мен каустикалық натрий шығыны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r>
    </w:tbl>
    <w:bookmarkStart w:name="z7731" w:id="6928"/>
    <w:p>
      <w:pPr>
        <w:spacing w:after="0"/>
        <w:ind w:left="0"/>
        <w:jc w:val="both"/>
      </w:pPr>
      <w:r>
        <w:rPr>
          <w:rFonts w:ascii="Times New Roman"/>
          <w:b w:val="false"/>
          <w:i w:val="false"/>
          <w:color w:val="000000"/>
          <w:sz w:val="28"/>
        </w:rPr>
        <w:t>
      Булау қондырғыларының көпшілігінде сарқынды күкірт алу қондырғысында ақаулық тудыратын бу көмірсутектерін кетіруге арналған теңдестіретін резервуар бар. Буланған бағанның шикізаты, әдетте, буланған сарқынды сақтау үшін бағанға 100 °С енгізу температурасына дейін "шикізат-ағын" жылу алмастырғыштарымен алдын-ала қыздырылады. Жоғары қысымда жұмыс істейтін бу бағанасы температураның жоғарылауымен сипатталады. Алайда, булану бағанына беру сызығында оның булануы мүмкін шикізат температурасынан аулақ болу керек.</w:t>
      </w:r>
    </w:p>
    <w:bookmarkEnd w:id="6928"/>
    <w:bookmarkStart w:name="z7732" w:id="6929"/>
    <w:p>
      <w:pPr>
        <w:spacing w:after="0"/>
        <w:ind w:left="0"/>
        <w:jc w:val="both"/>
      </w:pPr>
      <w:r>
        <w:rPr>
          <w:rFonts w:ascii="Times New Roman"/>
          <w:b w:val="false"/>
          <w:i w:val="false"/>
          <w:color w:val="000000"/>
          <w:sz w:val="28"/>
        </w:rPr>
        <w:t>
      Бөлінетін газдағы ылғалды 30 моль% - ға дейін азайту іс жүзінде қолданылмайды, өйткені бу фазасынан тұздардың тұндыруында проблемалар туындауы мүмкін. Тұздардың тұндырылуы, әсіресе қышқыл газда СО2 көміртегі тотығы және аммоний бисульфидінің деңгейі (NH4HS) болған кезде, буландырғыш бағанға суару ретінде берілген конденсатта коррозия тудырады, материалдарды қорғау және коррозия тұрғысынан рұқсат етілген деңгейден асып кетеді.</w:t>
      </w:r>
    </w:p>
    <w:bookmarkEnd w:id="6929"/>
    <w:bookmarkStart w:name="z7733" w:id="6930"/>
    <w:p>
      <w:pPr>
        <w:spacing w:after="0"/>
        <w:ind w:left="0"/>
        <w:jc w:val="both"/>
      </w:pPr>
      <w:r>
        <w:rPr>
          <w:rFonts w:ascii="Times New Roman"/>
          <w:b w:val="false"/>
          <w:i w:val="false"/>
          <w:color w:val="000000"/>
          <w:sz w:val="28"/>
        </w:rPr>
        <w:t>
      Екінші бу колоннасын пайдалану үлкен энергия шығындарына және рН реттейтін қосымша химиялық заттарды (қышқыл, каустикалық натрий) пайдалануға әкеледі.</w:t>
      </w:r>
    </w:p>
    <w:bookmarkEnd w:id="6930"/>
    <w:bookmarkStart w:name="z7734" w:id="6931"/>
    <w:p>
      <w:pPr>
        <w:spacing w:after="0"/>
        <w:ind w:left="0"/>
        <w:jc w:val="both"/>
      </w:pPr>
      <w:r>
        <w:rPr>
          <w:rFonts w:ascii="Times New Roman"/>
          <w:b w:val="false"/>
          <w:i w:val="false"/>
          <w:color w:val="000000"/>
          <w:sz w:val="28"/>
        </w:rPr>
        <w:t>
      Кросс-медиа әсерлері</w:t>
      </w:r>
    </w:p>
    <w:bookmarkEnd w:id="6931"/>
    <w:bookmarkStart w:name="z7735" w:id="6932"/>
    <w:p>
      <w:pPr>
        <w:spacing w:after="0"/>
        <w:ind w:left="0"/>
        <w:jc w:val="both"/>
      </w:pPr>
      <w:r>
        <w:rPr>
          <w:rFonts w:ascii="Times New Roman"/>
          <w:b w:val="false"/>
          <w:i w:val="false"/>
          <w:color w:val="000000"/>
          <w:sz w:val="28"/>
        </w:rPr>
        <w:t>
      Булау колоннасынан бөлінетін газдардың күкіртті алу қондырғысына, әсіресе бір сатылы булау кезінде бағытталуы күкіртті алу қондырғысының (газдағы аммоний нитратының (NH3) болуына байланысты) тиімділігі мен жұмыс жағдайларына теріс әсер етеді. Екі сатылы булау жағдайында булау қуаты мен қысымының жоғарылауымен бу шығыны едәуір артады.</w:t>
      </w:r>
    </w:p>
    <w:bookmarkEnd w:id="6932"/>
    <w:bookmarkStart w:name="z7736" w:id="6933"/>
    <w:p>
      <w:pPr>
        <w:spacing w:after="0"/>
        <w:ind w:left="0"/>
        <w:jc w:val="both"/>
      </w:pPr>
      <w:r>
        <w:rPr>
          <w:rFonts w:ascii="Times New Roman"/>
          <w:b w:val="false"/>
          <w:i w:val="false"/>
          <w:color w:val="000000"/>
          <w:sz w:val="28"/>
        </w:rPr>
        <w:t>
      Қолданылуы</w:t>
      </w:r>
    </w:p>
    <w:bookmarkEnd w:id="6933"/>
    <w:bookmarkStart w:name="z7737" w:id="6934"/>
    <w:p>
      <w:pPr>
        <w:spacing w:after="0"/>
        <w:ind w:left="0"/>
        <w:jc w:val="both"/>
      </w:pPr>
      <w:r>
        <w:rPr>
          <w:rFonts w:ascii="Times New Roman"/>
          <w:b w:val="false"/>
          <w:i w:val="false"/>
          <w:color w:val="000000"/>
          <w:sz w:val="28"/>
        </w:rPr>
        <w:t>
      Екі сатылы буландырғыш: егер буланған бағанның текше қалдығы қайта пайдаланылмаса және био тазалағышқа бағытталса, онда оның құрамында NH3 аммоний нитраты тым көп. Булау бағанындағы осы проблеманы шеші үшін оны көп секциялармен жабдықтайды, не болмаса екі сатылы қондырғыны орнатады. Екі сатылы қондырғының пайдасына модернизацияланған жағдайда, қолданыстағы бөлімдер орнату көлемін азайту үшін хабтарға айналады. Булау колоннасының екінші қондырғысының жоғарғы жағынан аз немесе аз таза аммоний ағыны пештің ыстық түтін газына немесе натрий оксидінің NOX мөлшерін азайту үшін ФКК қондырғысының улы газды жағу қазандығына жіберіледі.</w:t>
      </w:r>
    </w:p>
    <w:bookmarkEnd w:id="6934"/>
    <w:bookmarkStart w:name="z7738" w:id="6935"/>
    <w:p>
      <w:pPr>
        <w:spacing w:after="0"/>
        <w:ind w:left="0"/>
        <w:jc w:val="both"/>
      </w:pPr>
      <w:r>
        <w:rPr>
          <w:rFonts w:ascii="Times New Roman"/>
          <w:b w:val="false"/>
          <w:i w:val="false"/>
          <w:color w:val="000000"/>
          <w:sz w:val="28"/>
        </w:rPr>
        <w:t>
      Қышқыл сарқынды суларды екі сатылы булау мұнай өңдеу зауыттарында сирек қолданылады. Германиядағы Холборндағы МӨЗ-де екі сатылы баған тазарту қондырғыларындағы сарқынды сулардан азотты шығару сатысында балама ретінде біріктірілген. Сонымен қатар, бір МӨЗ-де қышқыл сарқынды суларды тазартудың екі сатылы қондырғысы орнатылды. Total компаниясы олардың бірін Фейзин қаласындағы МӨЗ-де 2008 жылдан бастап пайдаланады (жоғары қысымды бір сатылы колоннамен).</w:t>
      </w:r>
    </w:p>
    <w:bookmarkEnd w:id="6935"/>
    <w:bookmarkStart w:name="z7739" w:id="6936"/>
    <w:p>
      <w:pPr>
        <w:spacing w:after="0"/>
        <w:ind w:left="0"/>
        <w:jc w:val="both"/>
      </w:pPr>
      <w:r>
        <w:rPr>
          <w:rFonts w:ascii="Times New Roman"/>
          <w:b w:val="false"/>
          <w:i w:val="false"/>
          <w:color w:val="000000"/>
          <w:sz w:val="28"/>
        </w:rPr>
        <w:t>
      Экономика</w:t>
      </w:r>
    </w:p>
    <w:bookmarkEnd w:id="6936"/>
    <w:bookmarkStart w:name="z7740" w:id="6937"/>
    <w:p>
      <w:pPr>
        <w:spacing w:after="0"/>
        <w:ind w:left="0"/>
        <w:jc w:val="both"/>
      </w:pPr>
      <w:r>
        <w:rPr>
          <w:rFonts w:ascii="Times New Roman"/>
          <w:b w:val="false"/>
          <w:i w:val="false"/>
          <w:color w:val="000000"/>
          <w:sz w:val="28"/>
        </w:rPr>
        <w:t>
      Француз МӨЗ-де жұмыс істеп тұрған бір сатылы төмен қысымды баған 2010 жылы жаңа жоғары қысымды секция (9 бар арт. -180 °С-30 т / сағ), H2S күкіртсутегін алуға арналған. Күтілетін инвестициялық шығындар 24,8 миллион еуроны құрайды, бұл төмен қысымды сатылардағы шығындардан әлдеқайда жоғары.</w:t>
      </w:r>
    </w:p>
    <w:bookmarkEnd w:id="6937"/>
    <w:bookmarkStart w:name="z7741" w:id="6938"/>
    <w:p>
      <w:pPr>
        <w:spacing w:after="0"/>
        <w:ind w:left="0"/>
        <w:jc w:val="both"/>
      </w:pPr>
      <w:r>
        <w:rPr>
          <w:rFonts w:ascii="Times New Roman"/>
          <w:b w:val="false"/>
          <w:i w:val="false"/>
          <w:color w:val="000000"/>
          <w:sz w:val="28"/>
        </w:rPr>
        <w:t>
      Қышқыл сарқынды суларды булаудың әртүрлі құрылғылары бойынша басқа да деректер 5.114-кестеде келтірілген.</w:t>
      </w:r>
    </w:p>
    <w:bookmarkEnd w:id="69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114</w:t>
      </w:r>
      <w:r>
        <w:rPr>
          <w:rFonts w:ascii="Times New Roman"/>
          <w:b w:val="false"/>
          <w:i w:val="false"/>
          <w:color w:val="000000"/>
          <w:sz w:val="28"/>
        </w:rPr>
        <w:t>-кесте. Қышқыл суды буландыру қондырғылары жұмысының экономикалық аспектілері мен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3" w:id="6939"/>
          <w:p>
            <w:pPr>
              <w:spacing w:after="20"/>
              <w:ind w:left="20"/>
              <w:jc w:val="both"/>
            </w:pPr>
            <w:r>
              <w:rPr>
                <w:rFonts w:ascii="Times New Roman"/>
                <w:b w:val="false"/>
                <w:i w:val="false"/>
                <w:color w:val="000000"/>
                <w:sz w:val="20"/>
              </w:rPr>
              <w:t>
Ағындардағы NH3 есептік концентрациясы</w:t>
            </w:r>
          </w:p>
          <w:bookmarkEnd w:id="6939"/>
          <w:p>
            <w:pPr>
              <w:spacing w:after="20"/>
              <w:ind w:left="20"/>
              <w:jc w:val="both"/>
            </w:pPr>
            <w:r>
              <w:rPr>
                <w:rFonts w:ascii="Times New Roman"/>
                <w:b w:val="false"/>
                <w:i w:val="false"/>
                <w:color w:val="000000"/>
                <w:sz w:val="20"/>
              </w:rPr>
              <w:t>
(мг/л)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тиімділігі (мг/л NH3)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4" w:id="6940"/>
          <w:p>
            <w:pPr>
              <w:spacing w:after="20"/>
              <w:ind w:left="20"/>
              <w:jc w:val="both"/>
            </w:pPr>
            <w:r>
              <w:rPr>
                <w:rFonts w:ascii="Times New Roman"/>
                <w:b w:val="false"/>
                <w:i w:val="false"/>
                <w:color w:val="000000"/>
                <w:sz w:val="20"/>
              </w:rPr>
              <w:t>
Есептік шығыс</w:t>
            </w:r>
          </w:p>
          <w:bookmarkEnd w:id="6940"/>
          <w:p>
            <w:pPr>
              <w:spacing w:after="20"/>
              <w:ind w:left="20"/>
              <w:jc w:val="both"/>
            </w:pPr>
            <w:r>
              <w:rPr>
                <w:rFonts w:ascii="Times New Roman"/>
                <w:b w:val="false"/>
                <w:i w:val="false"/>
                <w:color w:val="000000"/>
                <w:sz w:val="20"/>
              </w:rPr>
              <w:t>
(м3/сағ)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шығындар (миллион евро).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шығындары / жыл (103 евро)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745" w:id="6941"/>
    <w:p>
      <w:pPr>
        <w:spacing w:after="0"/>
        <w:ind w:left="0"/>
        <w:jc w:val="both"/>
      </w:pPr>
      <w:r>
        <w:rPr>
          <w:rFonts w:ascii="Times New Roman"/>
          <w:b w:val="false"/>
          <w:i w:val="false"/>
          <w:color w:val="000000"/>
          <w:sz w:val="28"/>
        </w:rPr>
        <w:t>
      Ендірудің әсері</w:t>
      </w:r>
    </w:p>
    <w:bookmarkEnd w:id="6941"/>
    <w:bookmarkStart w:name="z7746" w:id="6942"/>
    <w:p>
      <w:pPr>
        <w:spacing w:after="0"/>
        <w:ind w:left="0"/>
        <w:jc w:val="both"/>
      </w:pPr>
      <w:r>
        <w:rPr>
          <w:rFonts w:ascii="Times New Roman"/>
          <w:b w:val="false"/>
          <w:i w:val="false"/>
          <w:color w:val="000000"/>
          <w:sz w:val="28"/>
        </w:rPr>
        <w:t>
      Мұнай өңдеудің барлық дерлік процестері айдау немесе бөлу процестерін күшейту үшін буды енгізумен бірге жүреді. Бұл көмірсутектермен ластанған қышқыл судың (аммиак пен күкіртсутегі бар) және/немесе бу конденсатының пайда болуына әкеледі. Суды тазарту немесе жуу суы ретінде қайта пайдалану алдында ксиламен буландыру қажет. Қышқыл судың типтік құрамы-900 мг/л күкірт сутегі, 2000 мг/л аммоний, 200 мг/л фенол және 15 мг/л цианид сутегі.</w:t>
      </w:r>
    </w:p>
    <w:bookmarkEnd w:id="6942"/>
    <w:bookmarkStart w:name="z7747" w:id="6943"/>
    <w:p>
      <w:pPr>
        <w:spacing w:after="0"/>
        <w:ind w:left="0"/>
        <w:jc w:val="both"/>
      </w:pPr>
      <w:r>
        <w:rPr>
          <w:rFonts w:ascii="Times New Roman"/>
          <w:b w:val="false"/>
          <w:i w:val="false"/>
          <w:color w:val="000000"/>
          <w:sz w:val="28"/>
        </w:rPr>
        <w:t>
      Анықтамалық әдебиет</w:t>
      </w:r>
    </w:p>
    <w:bookmarkEnd w:id="6943"/>
    <w:bookmarkStart w:name="z7748" w:id="6944"/>
    <w:p>
      <w:pPr>
        <w:spacing w:after="0"/>
        <w:ind w:left="0"/>
        <w:jc w:val="both"/>
      </w:pPr>
      <w:r>
        <w:rPr>
          <w:rFonts w:ascii="Times New Roman"/>
          <w:b w:val="false"/>
          <w:i w:val="false"/>
          <w:color w:val="000000"/>
          <w:sz w:val="28"/>
        </w:rPr>
        <w:t>
      [52], [13], [53], [91],[182],[4],[102].</w:t>
      </w:r>
    </w:p>
    <w:bookmarkEnd w:id="6944"/>
    <w:bookmarkStart w:name="z7749" w:id="6945"/>
    <w:p>
      <w:pPr>
        <w:spacing w:after="0"/>
        <w:ind w:left="0"/>
        <w:jc w:val="left"/>
      </w:pPr>
      <w:r>
        <w:rPr>
          <w:rFonts w:ascii="Times New Roman"/>
          <w:b/>
          <w:i w:val="false"/>
          <w:color w:val="000000"/>
        </w:rPr>
        <w:t xml:space="preserve"> 5.28.2. Сарқынды суларды төгу көзінен көмірсутектердің құрамын қысқарту және алу</w:t>
      </w:r>
    </w:p>
    <w:bookmarkEnd w:id="6945"/>
    <w:bookmarkStart w:name="z7750" w:id="6946"/>
    <w:p>
      <w:pPr>
        <w:spacing w:after="0"/>
        <w:ind w:left="0"/>
        <w:jc w:val="both"/>
      </w:pPr>
      <w:r>
        <w:rPr>
          <w:rFonts w:ascii="Times New Roman"/>
          <w:b w:val="false"/>
          <w:i w:val="false"/>
          <w:color w:val="000000"/>
          <w:sz w:val="28"/>
        </w:rPr>
        <w:t>
      Техникалық сипаттау</w:t>
      </w:r>
    </w:p>
    <w:bookmarkEnd w:id="6946"/>
    <w:bookmarkStart w:name="z7751" w:id="6947"/>
    <w:p>
      <w:pPr>
        <w:spacing w:after="0"/>
        <w:ind w:left="0"/>
        <w:jc w:val="both"/>
      </w:pPr>
      <w:r>
        <w:rPr>
          <w:rFonts w:ascii="Times New Roman"/>
          <w:b w:val="false"/>
          <w:i w:val="false"/>
          <w:color w:val="000000"/>
          <w:sz w:val="28"/>
        </w:rPr>
        <w:t>
      Әдетте, бензол, фенол және көмірсутектері бар сарқынды сулар басқа қондырғылардың сарқынды суларымен араласқаннан кейін сарқынды суларды тазарту станциясында емес, олар пайда болған жерде оңай және тиімді тазартылады. Демек, көмірсутектердің пайда болу көздерін іздеу бірінші шара болып табылады. Төменде сипатталған техникалар нөмірленген. Нөмірленген бөлімдерді белгілеу бүкіл бөлім бойынша қолданылады. Әрбір техника бойынша толығырақ ақпаратты CWWBREF-тен қараңыз [100].</w:t>
      </w:r>
    </w:p>
    <w:bookmarkEnd w:id="6947"/>
    <w:bookmarkStart w:name="z7752" w:id="6948"/>
    <w:p>
      <w:pPr>
        <w:spacing w:after="0"/>
        <w:ind w:left="0"/>
        <w:jc w:val="both"/>
      </w:pPr>
      <w:r>
        <w:rPr>
          <w:rFonts w:ascii="Times New Roman"/>
          <w:b w:val="false"/>
          <w:i w:val="false"/>
          <w:color w:val="000000"/>
          <w:sz w:val="28"/>
        </w:rPr>
        <w:t>
      1-әдіс: бензолды сарқынды сулардан азотпен немесе сығылған ауамен шығару. Азотпен үрлеу сарқынды сулардан бензолды және басқа да төмен хош иісті қосылыстарды алу үшін қолданылады. Шығарылған қоспасы органикалық заттарды ұстайтын белсендірілген көмір қабаттарымен өңделеді, бұл тазартылған азоттың сарқынды суларды тазарту қондырғысында қайта пайдаланылуына мүмкіндік береді. Мезгіл-мезгіл көміртегі қабаты ыстық бумен орнында қалпына келтіріледі: бөлінген органикалық булану бумен конденсаторға тасымалданады, содан кейін органикалық және су қабаттарына ыдырайды. Органикалық заттар МӨЗ-ге құнды шикізат ретінде қайтарылады.</w:t>
      </w:r>
    </w:p>
    <w:bookmarkEnd w:id="6948"/>
    <w:bookmarkStart w:name="z7753" w:id="6949"/>
    <w:p>
      <w:pPr>
        <w:spacing w:after="0"/>
        <w:ind w:left="0"/>
        <w:jc w:val="both"/>
      </w:pPr>
      <w:r>
        <w:rPr>
          <w:rFonts w:ascii="Times New Roman"/>
          <w:b w:val="false"/>
          <w:i w:val="false"/>
          <w:color w:val="000000"/>
          <w:sz w:val="28"/>
        </w:rPr>
        <w:t>
      2-әдіс: қарсы экстракция колоннасын қолдана отырып, сарқынды сулардан фенолды сұйық экстракциялау. Дистилляциядан кейін еріткіш (мысалы, бутилацетат) экстракциялық бағанға қайтарылады.</w:t>
      </w:r>
    </w:p>
    <w:bookmarkEnd w:id="6949"/>
    <w:bookmarkStart w:name="z7754" w:id="6950"/>
    <w:p>
      <w:pPr>
        <w:spacing w:after="0"/>
        <w:ind w:left="0"/>
        <w:jc w:val="both"/>
      </w:pPr>
      <w:r>
        <w:rPr>
          <w:rFonts w:ascii="Times New Roman"/>
          <w:b w:val="false"/>
          <w:i w:val="false"/>
          <w:color w:val="000000"/>
          <w:sz w:val="28"/>
        </w:rPr>
        <w:t>
      3-әдіс: жоғары қысымды ылғалды ауамен тотығу (&gt;20 бар арт.) су ауамен қарқынды араласады, ал органикалық қосылыстар жоғары температура мен жоғары қысым (250 ºC, 7 МПа) катализатор болған кезде тотығады. Күкірт бар заттар сульфаттарға дейін тотығады; аминдер мен нитрилдер молекулалық азотқа айналады; аммоний биологиялық немесе механикалық тазарту кезеңін қажет етеді. Қосымша ақпарат алу үшін CWW BREF қараңыз [100].</w:t>
      </w:r>
    </w:p>
    <w:bookmarkEnd w:id="6950"/>
    <w:bookmarkStart w:name="z7755" w:id="6951"/>
    <w:p>
      <w:pPr>
        <w:spacing w:after="0"/>
        <w:ind w:left="0"/>
        <w:jc w:val="both"/>
      </w:pPr>
      <w:r>
        <w:rPr>
          <w:rFonts w:ascii="Times New Roman"/>
          <w:b w:val="false"/>
          <w:i w:val="false"/>
          <w:color w:val="000000"/>
          <w:sz w:val="28"/>
        </w:rPr>
        <w:t>
      4-техника: төмен қысымды тотығу (&lt;20 бар арт.). Тұрақты органикалық қосылыстар оттегімен тазартылады және сарқынды суларды биологиялық тазарту қондырғысында (БОС газдар) СО2 және Н2О дейін минералданады.</w:t>
      </w:r>
    </w:p>
    <w:bookmarkEnd w:id="6951"/>
    <w:bookmarkStart w:name="z7756" w:id="6952"/>
    <w:p>
      <w:pPr>
        <w:spacing w:after="0"/>
        <w:ind w:left="0"/>
        <w:jc w:val="both"/>
      </w:pPr>
      <w:r>
        <w:rPr>
          <w:rFonts w:ascii="Times New Roman"/>
          <w:b w:val="false"/>
          <w:i w:val="false"/>
          <w:color w:val="000000"/>
          <w:sz w:val="28"/>
        </w:rPr>
        <w:t>
      Қол жеткізілген экологиялық пайда</w:t>
      </w:r>
    </w:p>
    <w:bookmarkEnd w:id="6952"/>
    <w:bookmarkStart w:name="z7757" w:id="6953"/>
    <w:p>
      <w:pPr>
        <w:spacing w:after="0"/>
        <w:ind w:left="0"/>
        <w:jc w:val="both"/>
      </w:pPr>
      <w:r>
        <w:rPr>
          <w:rFonts w:ascii="Times New Roman"/>
          <w:b w:val="false"/>
          <w:i w:val="false"/>
          <w:color w:val="000000"/>
          <w:sz w:val="28"/>
        </w:rPr>
        <w:t>
      1-техника: МӨЗ бұл жүйені тәулігіне 1895 л кәдеге жарату үшін пайдаланады. 50 ppm бензол, 100 ppm толуол/ксилол және 100 ppm басқа көмірсутек сұйықтықтары бар сарқынды сулар. Сарқынды суларды қайта өңдеу қондырғысы бензолдың құрамын 500 ppb-ден төмен деңгейге дейін біртіндеп азайтты. Жыл сайын шамамен 35000 кг көмірсутекті сұйықтық МӨЗ-ге шикізат ретінде қайтарылады. Бұл әдіс MTБЭ алу үшін де қолданылады.</w:t>
      </w:r>
    </w:p>
    <w:bookmarkEnd w:id="6953"/>
    <w:bookmarkStart w:name="z7758" w:id="6954"/>
    <w:p>
      <w:pPr>
        <w:spacing w:after="0"/>
        <w:ind w:left="0"/>
        <w:jc w:val="both"/>
      </w:pPr>
      <w:r>
        <w:rPr>
          <w:rFonts w:ascii="Times New Roman"/>
          <w:b w:val="false"/>
          <w:i w:val="false"/>
          <w:color w:val="000000"/>
          <w:sz w:val="28"/>
        </w:rPr>
        <w:t>
      2-техника: сарқынды сулар 99 % және одан жоғары тазартылады немесе рафинаттың концентрациясы 1 ppm-ге дейін төмендейді. Құрамында &gt;1 % фенол бар сарқынды сулар 1 ppm-ден аз фенол бар тазартылған суды алғанға дейін өңделді (тиімділігі: 99 % - дан жоғары; Koch Process Technology, Inc.). Құрамында фенол бар сарқынды сулар да микробиологиялық жолмен тазартылады.</w:t>
      </w:r>
    </w:p>
    <w:bookmarkEnd w:id="6954"/>
    <w:bookmarkStart w:name="z7759" w:id="6955"/>
    <w:p>
      <w:pPr>
        <w:spacing w:after="0"/>
        <w:ind w:left="0"/>
        <w:jc w:val="both"/>
      </w:pPr>
      <w:r>
        <w:rPr>
          <w:rFonts w:ascii="Times New Roman"/>
          <w:b w:val="false"/>
          <w:i w:val="false"/>
          <w:color w:val="000000"/>
          <w:sz w:val="28"/>
        </w:rPr>
        <w:t>
      3-техника: ластағыш заттармен күресудің тиімділігі 99 % құрайды [100].</w:t>
      </w:r>
    </w:p>
    <w:bookmarkEnd w:id="6955"/>
    <w:bookmarkStart w:name="z7760" w:id="6956"/>
    <w:p>
      <w:pPr>
        <w:spacing w:after="0"/>
        <w:ind w:left="0"/>
        <w:jc w:val="both"/>
      </w:pPr>
      <w:r>
        <w:rPr>
          <w:rFonts w:ascii="Times New Roman"/>
          <w:b w:val="false"/>
          <w:i w:val="false"/>
          <w:color w:val="000000"/>
          <w:sz w:val="28"/>
        </w:rPr>
        <w:t>
      4-техника: тазалау тиімділігі 60-90 % [100].</w:t>
      </w:r>
    </w:p>
    <w:bookmarkEnd w:id="6956"/>
    <w:bookmarkStart w:name="z7761" w:id="6957"/>
    <w:p>
      <w:pPr>
        <w:spacing w:after="0"/>
        <w:ind w:left="0"/>
        <w:jc w:val="both"/>
      </w:pPr>
      <w:r>
        <w:rPr>
          <w:rFonts w:ascii="Times New Roman"/>
          <w:b w:val="false"/>
          <w:i w:val="false"/>
          <w:color w:val="000000"/>
          <w:sz w:val="28"/>
        </w:rPr>
        <w:t>
      Экологиялық көрсеткіштер және пайдалану деректері</w:t>
      </w:r>
    </w:p>
    <w:bookmarkEnd w:id="6957"/>
    <w:bookmarkStart w:name="z7762" w:id="6958"/>
    <w:p>
      <w:pPr>
        <w:spacing w:after="0"/>
        <w:ind w:left="0"/>
        <w:jc w:val="both"/>
      </w:pPr>
      <w:r>
        <w:rPr>
          <w:rFonts w:ascii="Times New Roman"/>
          <w:b w:val="false"/>
          <w:i w:val="false"/>
          <w:color w:val="000000"/>
          <w:sz w:val="28"/>
        </w:rPr>
        <w:t>
      1-техника: Азотпен үрлеу сығылған ауаны шығарумен салыстырғанда бірқатар артықшылықтарға ие: оттегі тазарту бағанының биологиялық ластануын төмендетпейді. Азот тазалау қондырғысында жарылыс қаупі бар қоспалар түзетін МӨЗ-де іркілістер қаупін азайтады.</w:t>
      </w:r>
    </w:p>
    <w:bookmarkEnd w:id="6958"/>
    <w:bookmarkStart w:name="z7763" w:id="6959"/>
    <w:p>
      <w:pPr>
        <w:spacing w:after="0"/>
        <w:ind w:left="0"/>
        <w:jc w:val="both"/>
      </w:pPr>
      <w:r>
        <w:rPr>
          <w:rFonts w:ascii="Times New Roman"/>
          <w:b w:val="false"/>
          <w:i w:val="false"/>
          <w:color w:val="000000"/>
          <w:sz w:val="28"/>
        </w:rPr>
        <w:t>
      2-техника: м3 суға арналған энергия ресурстарының стандартты көрсеткіштері:</w:t>
      </w:r>
    </w:p>
    <w:bookmarkEnd w:id="6959"/>
    <w:bookmarkStart w:name="z7764" w:id="6960"/>
    <w:p>
      <w:pPr>
        <w:spacing w:after="0"/>
        <w:ind w:left="0"/>
        <w:jc w:val="both"/>
      </w:pPr>
      <w:r>
        <w:rPr>
          <w:rFonts w:ascii="Times New Roman"/>
          <w:b w:val="false"/>
          <w:i w:val="false"/>
          <w:color w:val="000000"/>
          <w:sz w:val="28"/>
        </w:rPr>
        <w:t>
      электр энергиясын тұтыну: 159 кВт·сағ;</w:t>
      </w:r>
    </w:p>
    <w:bookmarkEnd w:id="6960"/>
    <w:bookmarkStart w:name="z7765" w:id="6961"/>
    <w:p>
      <w:pPr>
        <w:spacing w:after="0"/>
        <w:ind w:left="0"/>
        <w:jc w:val="both"/>
      </w:pPr>
      <w:r>
        <w:rPr>
          <w:rFonts w:ascii="Times New Roman"/>
          <w:b w:val="false"/>
          <w:i w:val="false"/>
          <w:color w:val="000000"/>
          <w:sz w:val="28"/>
        </w:rPr>
        <w:t>
      бу (20,7 бар (арт.): 15,6 кг;</w:t>
      </w:r>
    </w:p>
    <w:bookmarkEnd w:id="6961"/>
    <w:bookmarkStart w:name="z7766" w:id="6962"/>
    <w:p>
      <w:pPr>
        <w:spacing w:after="0"/>
        <w:ind w:left="0"/>
        <w:jc w:val="both"/>
      </w:pPr>
      <w:r>
        <w:rPr>
          <w:rFonts w:ascii="Times New Roman"/>
          <w:b w:val="false"/>
          <w:i w:val="false"/>
          <w:color w:val="000000"/>
          <w:sz w:val="28"/>
        </w:rPr>
        <w:t>
      бу (2,07 бар (арт.)):      103 кг;</w:t>
      </w:r>
    </w:p>
    <w:bookmarkEnd w:id="6962"/>
    <w:bookmarkStart w:name="z7767" w:id="6963"/>
    <w:p>
      <w:pPr>
        <w:spacing w:after="0"/>
        <w:ind w:left="0"/>
        <w:jc w:val="both"/>
      </w:pPr>
      <w:r>
        <w:rPr>
          <w:rFonts w:ascii="Times New Roman"/>
          <w:b w:val="false"/>
          <w:i w:val="false"/>
          <w:color w:val="000000"/>
          <w:sz w:val="28"/>
        </w:rPr>
        <w:t>
      судың температурасы 45 °С (</w:t>
      </w:r>
      <w:r>
        <w:rPr>
          <w:rFonts w:ascii="Times New Roman"/>
          <w:b w:val="false"/>
          <w:i w:val="false"/>
          <w:color w:val="000000"/>
          <w:sz w:val="28"/>
        </w:rPr>
        <w:t>D</w:t>
      </w:r>
      <w:r>
        <w:rPr>
          <w:rFonts w:ascii="Times New Roman"/>
          <w:b w:val="false"/>
          <w:i w:val="false"/>
          <w:color w:val="000000"/>
          <w:sz w:val="28"/>
        </w:rPr>
        <w:t>T = 19 °С): 5,6 м3;</w:t>
      </w:r>
    </w:p>
    <w:bookmarkEnd w:id="6963"/>
    <w:bookmarkStart w:name="z7768" w:id="6964"/>
    <w:p>
      <w:pPr>
        <w:spacing w:after="0"/>
        <w:ind w:left="0"/>
        <w:jc w:val="both"/>
      </w:pPr>
      <w:r>
        <w:rPr>
          <w:rFonts w:ascii="Times New Roman"/>
          <w:b w:val="false"/>
          <w:i w:val="false"/>
          <w:color w:val="000000"/>
          <w:sz w:val="28"/>
        </w:rPr>
        <w:t>
      t – 29 °С (</w:t>
      </w:r>
      <w:r>
        <w:rPr>
          <w:rFonts w:ascii="Times New Roman"/>
          <w:b w:val="false"/>
          <w:i w:val="false"/>
          <w:color w:val="000000"/>
          <w:sz w:val="28"/>
        </w:rPr>
        <w:t>D</w:t>
      </w:r>
      <w:r>
        <w:rPr>
          <w:rFonts w:ascii="Times New Roman"/>
          <w:b w:val="false"/>
          <w:i w:val="false"/>
          <w:color w:val="000000"/>
          <w:sz w:val="28"/>
        </w:rPr>
        <w:t>T = 11 °С) кезінде суды салқындату:2,5 м3.</w:t>
      </w:r>
    </w:p>
    <w:bookmarkEnd w:id="6964"/>
    <w:bookmarkStart w:name="z7769" w:id="6965"/>
    <w:p>
      <w:pPr>
        <w:spacing w:after="0"/>
        <w:ind w:left="0"/>
        <w:jc w:val="both"/>
      </w:pPr>
      <w:r>
        <w:rPr>
          <w:rFonts w:ascii="Times New Roman"/>
          <w:b w:val="false"/>
          <w:i w:val="false"/>
          <w:color w:val="000000"/>
          <w:sz w:val="28"/>
        </w:rPr>
        <w:t>
      Қолданылуы</w:t>
      </w:r>
    </w:p>
    <w:bookmarkEnd w:id="6965"/>
    <w:bookmarkStart w:name="z7770" w:id="6966"/>
    <w:p>
      <w:pPr>
        <w:spacing w:after="0"/>
        <w:ind w:left="0"/>
        <w:jc w:val="both"/>
      </w:pPr>
      <w:r>
        <w:rPr>
          <w:rFonts w:ascii="Times New Roman"/>
          <w:b w:val="false"/>
          <w:i w:val="false"/>
          <w:color w:val="000000"/>
          <w:sz w:val="28"/>
        </w:rPr>
        <w:t xml:space="preserve">
      1-техника: Бензол, толуол, этилбензолмен жұмыс істейтін зауыттардан тұзсыздандырылған су мен сарқынды суларды тазарту үшін қолданылады. </w:t>
      </w:r>
    </w:p>
    <w:bookmarkEnd w:id="6966"/>
    <w:bookmarkStart w:name="z7771" w:id="6967"/>
    <w:p>
      <w:pPr>
        <w:spacing w:after="0"/>
        <w:ind w:left="0"/>
        <w:jc w:val="both"/>
      </w:pPr>
      <w:r>
        <w:rPr>
          <w:rFonts w:ascii="Times New Roman"/>
          <w:b w:val="false"/>
          <w:i w:val="false"/>
          <w:color w:val="000000"/>
          <w:sz w:val="28"/>
        </w:rPr>
        <w:t>
      Қуаты 800 л/мин-ден 12 000 л/мин-ге дейінгі 15-тен астам қондырғы қазіргі уақытта АҚШ-тың әртүрлі МӨЗ-де жұмыс істейді. Сарқынды сулардан сығылған ауамен МТБЭ алу бір еуропалық МӨЗ-де сәтті қолданылды.</w:t>
      </w:r>
    </w:p>
    <w:bookmarkEnd w:id="6967"/>
    <w:bookmarkStart w:name="z7772" w:id="6968"/>
    <w:p>
      <w:pPr>
        <w:spacing w:after="0"/>
        <w:ind w:left="0"/>
        <w:jc w:val="both"/>
      </w:pPr>
      <w:r>
        <w:rPr>
          <w:rFonts w:ascii="Times New Roman"/>
          <w:b w:val="false"/>
          <w:i w:val="false"/>
          <w:color w:val="000000"/>
          <w:sz w:val="28"/>
        </w:rPr>
        <w:t>
      2-техника: Фенолды бірнеше жүз ppm-ден қанықтыруға дейін (шамамен 7 %) және одан жоғары сарқынды суларды тазартуға арналған.</w:t>
      </w:r>
    </w:p>
    <w:bookmarkEnd w:id="6968"/>
    <w:bookmarkStart w:name="z7773" w:id="6969"/>
    <w:p>
      <w:pPr>
        <w:spacing w:after="0"/>
        <w:ind w:left="0"/>
        <w:jc w:val="both"/>
      </w:pPr>
      <w:r>
        <w:rPr>
          <w:rFonts w:ascii="Times New Roman"/>
          <w:b w:val="false"/>
          <w:i w:val="false"/>
          <w:color w:val="000000"/>
          <w:sz w:val="28"/>
        </w:rPr>
        <w:t>
      Фенол концентрациясы жоғары болған кезде қолданылады. Суды тазартудың осы әдісімен американдық шайыр шығаратын зауыт жұмыс істейді.</w:t>
      </w:r>
    </w:p>
    <w:bookmarkEnd w:id="6969"/>
    <w:bookmarkStart w:name="z7774" w:id="6970"/>
    <w:p>
      <w:pPr>
        <w:spacing w:after="0"/>
        <w:ind w:left="0"/>
        <w:jc w:val="both"/>
      </w:pPr>
      <w:r>
        <w:rPr>
          <w:rFonts w:ascii="Times New Roman"/>
          <w:b w:val="false"/>
          <w:i w:val="false"/>
          <w:color w:val="000000"/>
          <w:sz w:val="28"/>
        </w:rPr>
        <w:t>
      Экономика</w:t>
      </w:r>
    </w:p>
    <w:bookmarkEnd w:id="6970"/>
    <w:bookmarkStart w:name="z7775" w:id="6971"/>
    <w:p>
      <w:pPr>
        <w:spacing w:after="0"/>
        <w:ind w:left="0"/>
        <w:jc w:val="both"/>
      </w:pPr>
      <w:r>
        <w:rPr>
          <w:rFonts w:ascii="Times New Roman"/>
          <w:b w:val="false"/>
          <w:i w:val="false"/>
          <w:color w:val="000000"/>
          <w:sz w:val="28"/>
        </w:rPr>
        <w:t>
      1-техника: жабдықты жобалау және жеткізу құны шамамен 1250000 АҚШ долларын құрайды. Жыл сайынғы энергия шығындары шамамен 85000 АҚШ долларын құрайды.</w:t>
      </w:r>
    </w:p>
    <w:bookmarkEnd w:id="6971"/>
    <w:bookmarkStart w:name="z7776" w:id="6972"/>
    <w:p>
      <w:pPr>
        <w:spacing w:after="0"/>
        <w:ind w:left="0"/>
        <w:jc w:val="both"/>
      </w:pPr>
      <w:r>
        <w:rPr>
          <w:rFonts w:ascii="Times New Roman"/>
          <w:b w:val="false"/>
          <w:i w:val="false"/>
          <w:color w:val="000000"/>
          <w:sz w:val="28"/>
        </w:rPr>
        <w:t>
      2-техника: Фенол концентрациясы 1 % - дан жоғары сарқынды сулар үшін үнемді. Негізгі мысал: құрамында 6 % фенол бар, көлемі 27,2 м3/сағ сарқынды сулар төрт сатылы тазарту бағанасында көлемі 4,3 м3/сағ ерітетін заттармен тазартылған. Алынған фенолдың жалпы мөлшері 99,3 % құрады.</w:t>
      </w:r>
    </w:p>
    <w:bookmarkEnd w:id="6972"/>
    <w:bookmarkStart w:name="z7777" w:id="6973"/>
    <w:p>
      <w:pPr>
        <w:spacing w:after="0"/>
        <w:ind w:left="0"/>
        <w:jc w:val="both"/>
      </w:pPr>
      <w:r>
        <w:rPr>
          <w:rFonts w:ascii="Times New Roman"/>
          <w:b w:val="false"/>
          <w:i w:val="false"/>
          <w:color w:val="000000"/>
          <w:sz w:val="28"/>
        </w:rPr>
        <w:t>
      Инвестициялар, тек экстракциялық колоннаға: 1,32 АҚШ доллары/м3.</w:t>
      </w:r>
    </w:p>
    <w:bookmarkEnd w:id="6973"/>
    <w:bookmarkStart w:name="z7778" w:id="6974"/>
    <w:p>
      <w:pPr>
        <w:spacing w:after="0"/>
        <w:ind w:left="0"/>
        <w:jc w:val="both"/>
      </w:pPr>
      <w:r>
        <w:rPr>
          <w:rFonts w:ascii="Times New Roman"/>
          <w:b w:val="false"/>
          <w:i w:val="false"/>
          <w:color w:val="000000"/>
          <w:sz w:val="28"/>
        </w:rPr>
        <w:t>
      Бүкіл жүйе: 3,43 АҚШ доллары/м3.</w:t>
      </w:r>
    </w:p>
    <w:bookmarkEnd w:id="6974"/>
    <w:bookmarkStart w:name="z7779" w:id="6975"/>
    <w:p>
      <w:pPr>
        <w:spacing w:after="0"/>
        <w:ind w:left="0"/>
        <w:jc w:val="both"/>
      </w:pPr>
      <w:r>
        <w:rPr>
          <w:rFonts w:ascii="Times New Roman"/>
          <w:b w:val="false"/>
          <w:i w:val="false"/>
          <w:color w:val="000000"/>
          <w:sz w:val="28"/>
        </w:rPr>
        <w:t>
      Сатып алынушылық: 3,96 АҚШ доллары/м3.</w:t>
      </w:r>
    </w:p>
    <w:bookmarkEnd w:id="6975"/>
    <w:bookmarkStart w:name="z7780" w:id="6976"/>
    <w:p>
      <w:pPr>
        <w:spacing w:after="0"/>
        <w:ind w:left="0"/>
        <w:jc w:val="both"/>
      </w:pPr>
      <w:r>
        <w:rPr>
          <w:rFonts w:ascii="Times New Roman"/>
          <w:b w:val="false"/>
          <w:i w:val="false"/>
          <w:color w:val="000000"/>
          <w:sz w:val="28"/>
        </w:rPr>
        <w:t>
      Ендірудің әсері</w:t>
      </w:r>
    </w:p>
    <w:bookmarkEnd w:id="6976"/>
    <w:bookmarkStart w:name="z7781" w:id="6977"/>
    <w:p>
      <w:pPr>
        <w:spacing w:after="0"/>
        <w:ind w:left="0"/>
        <w:jc w:val="both"/>
      </w:pPr>
      <w:r>
        <w:rPr>
          <w:rFonts w:ascii="Times New Roman"/>
          <w:b w:val="false"/>
          <w:i w:val="false"/>
          <w:color w:val="000000"/>
          <w:sz w:val="28"/>
        </w:rPr>
        <w:t>
      Көмірсутектердің мөлшерін азайту және алу.</w:t>
      </w:r>
    </w:p>
    <w:bookmarkEnd w:id="6977"/>
    <w:bookmarkStart w:name="z7782" w:id="6978"/>
    <w:p>
      <w:pPr>
        <w:spacing w:after="0"/>
        <w:ind w:left="0"/>
        <w:jc w:val="both"/>
      </w:pPr>
      <w:r>
        <w:rPr>
          <w:rFonts w:ascii="Times New Roman"/>
          <w:b w:val="false"/>
          <w:i w:val="false"/>
          <w:color w:val="000000"/>
          <w:sz w:val="28"/>
        </w:rPr>
        <w:t>
      Анықтамалық әдебиет</w:t>
      </w:r>
    </w:p>
    <w:bookmarkEnd w:id="6978"/>
    <w:bookmarkStart w:name="z7783" w:id="6979"/>
    <w:p>
      <w:pPr>
        <w:spacing w:after="0"/>
        <w:ind w:left="0"/>
        <w:jc w:val="both"/>
      </w:pPr>
      <w:r>
        <w:rPr>
          <w:rFonts w:ascii="Times New Roman"/>
          <w:b w:val="false"/>
          <w:i w:val="false"/>
          <w:color w:val="000000"/>
          <w:sz w:val="28"/>
        </w:rPr>
        <w:t>
      [100], [182], [26].</w:t>
      </w:r>
    </w:p>
    <w:bookmarkEnd w:id="6979"/>
    <w:bookmarkStart w:name="z7784" w:id="6980"/>
    <w:p>
      <w:pPr>
        <w:spacing w:after="0"/>
        <w:ind w:left="0"/>
        <w:jc w:val="left"/>
      </w:pPr>
      <w:r>
        <w:rPr>
          <w:rFonts w:ascii="Times New Roman"/>
          <w:b/>
          <w:i w:val="false"/>
          <w:color w:val="000000"/>
        </w:rPr>
        <w:t xml:space="preserve"> 5.28.3. Сарқынды суларды бастапқы тазарту – ерімейтін заттарды алу</w:t>
      </w:r>
    </w:p>
    <w:bookmarkEnd w:id="6980"/>
    <w:bookmarkStart w:name="z7785" w:id="6981"/>
    <w:p>
      <w:pPr>
        <w:spacing w:after="0"/>
        <w:ind w:left="0"/>
        <w:jc w:val="both"/>
      </w:pPr>
      <w:r>
        <w:rPr>
          <w:rFonts w:ascii="Times New Roman"/>
          <w:b w:val="false"/>
          <w:i w:val="false"/>
          <w:color w:val="000000"/>
          <w:sz w:val="28"/>
        </w:rPr>
        <w:t>
      Әртүрлі қондырғылардан сарқынды суларды белгілі бір технология бойынша жинау сарқынды суларды тазартудың жалпы бөлігі болып саналады. Тазарту қондырғылары, әсіресе биологиялық тазарту қондырғылары, тұрақты рН, гидравликалық жүктеме немесе ағын жылдамдығы және ластағыш заттардың тұрақты құрамы/концентрациясы жағдайында тиімді жұмыс істейді.</w:t>
      </w:r>
    </w:p>
    <w:bookmarkEnd w:id="6981"/>
    <w:bookmarkStart w:name="z7786" w:id="6982"/>
    <w:p>
      <w:pPr>
        <w:spacing w:after="0"/>
        <w:ind w:left="0"/>
        <w:jc w:val="both"/>
      </w:pPr>
      <w:r>
        <w:rPr>
          <w:rFonts w:ascii="Times New Roman"/>
          <w:b w:val="false"/>
          <w:i w:val="false"/>
          <w:color w:val="000000"/>
          <w:sz w:val="28"/>
        </w:rPr>
        <w:t>
      Тазарту құрылыстарының жұмысындағы қысқа мерзімді (күнделікті) және ұзақ мерзімді (апта сайынғы) іркілістерді азайту үшін сарқынды суларды орташаландыру процестері немесе оларды тазарту құрылыстарының шегінде немесе жанында әртүрлі өндірістік қондырғыларда бөлу қолданылады. Буферлеу және сақталатын көлем, сонымен қатар, сарқынды сулардың кейінгі тазарту үшін үйлесімділігін талдауға мүмкіндік береді.</w:t>
      </w:r>
    </w:p>
    <w:bookmarkEnd w:id="6982"/>
    <w:bookmarkStart w:name="z7787" w:id="6983"/>
    <w:p>
      <w:pPr>
        <w:spacing w:after="0"/>
        <w:ind w:left="0"/>
        <w:jc w:val="both"/>
      </w:pPr>
      <w:r>
        <w:rPr>
          <w:rFonts w:ascii="Times New Roman"/>
          <w:b w:val="false"/>
          <w:i w:val="false"/>
          <w:color w:val="000000"/>
          <w:sz w:val="28"/>
        </w:rPr>
        <w:t>
      Сарқынды шығындар мен мазмұнды/концентрацияны теңестіру орташа деп те аталады (Буферлеу немесе гомогенизация).</w:t>
      </w:r>
    </w:p>
    <w:bookmarkEnd w:id="6983"/>
    <w:bookmarkStart w:name="z7788" w:id="6984"/>
    <w:p>
      <w:pPr>
        <w:spacing w:after="0"/>
        <w:ind w:left="0"/>
        <w:jc w:val="both"/>
      </w:pPr>
      <w:r>
        <w:rPr>
          <w:rFonts w:ascii="Times New Roman"/>
          <w:b w:val="false"/>
          <w:i w:val="false"/>
          <w:color w:val="000000"/>
          <w:sz w:val="28"/>
        </w:rPr>
        <w:t>
      Буланған колоннадан келетін технологиялық су МӨЗ -да пайдаланылған судың негізгі көздерінің бірі болып табылады. Сонымен қатар, кейбір сәйкес келмейтін технологиялық ағындар мен нысандардағы ағындар (шамдар мен резервуарлар) пайдаланылған судың жалпы ағынын арттырады. Ағып жатқан ағын алдымен бос мұнай мен механикалық қоспаларды кетіру үшін мұнай-су сепараторынан (CPI, PPI немесе API) өтуі керек.</w:t>
      </w:r>
    </w:p>
    <w:bookmarkEnd w:id="6984"/>
    <w:bookmarkStart w:name="z7789" w:id="6985"/>
    <w:p>
      <w:pPr>
        <w:spacing w:after="0"/>
        <w:ind w:left="0"/>
        <w:jc w:val="both"/>
      </w:pPr>
      <w:r>
        <w:rPr>
          <w:rFonts w:ascii="Times New Roman"/>
          <w:b w:val="false"/>
          <w:i w:val="false"/>
          <w:color w:val="000000"/>
          <w:sz w:val="28"/>
        </w:rPr>
        <w:t>
      1 кезең - Мұнайды жою</w:t>
      </w:r>
    </w:p>
    <w:bookmarkEnd w:id="6985"/>
    <w:bookmarkStart w:name="z7790" w:id="6986"/>
    <w:p>
      <w:pPr>
        <w:spacing w:after="0"/>
        <w:ind w:left="0"/>
        <w:jc w:val="both"/>
      </w:pPr>
      <w:r>
        <w:rPr>
          <w:rFonts w:ascii="Times New Roman"/>
          <w:b w:val="false"/>
          <w:i w:val="false"/>
          <w:color w:val="000000"/>
          <w:sz w:val="28"/>
        </w:rPr>
        <w:t>
      Техникалық сипаттау</w:t>
      </w:r>
    </w:p>
    <w:bookmarkEnd w:id="6986"/>
    <w:bookmarkStart w:name="z7791" w:id="6987"/>
    <w:p>
      <w:pPr>
        <w:spacing w:after="0"/>
        <w:ind w:left="0"/>
        <w:jc w:val="both"/>
      </w:pPr>
      <w:r>
        <w:rPr>
          <w:rFonts w:ascii="Times New Roman"/>
          <w:b w:val="false"/>
          <w:i w:val="false"/>
          <w:color w:val="000000"/>
          <w:sz w:val="28"/>
        </w:rPr>
        <w:t>
      Бұл кезеңнің мақсаты ерімейтін көмірсутектерді бөлу және алу болып табылады. Бұл әдістер фазалар арасындағы ауырлық айырмашылығының принципіне негізделген (сұйық-сұйық немесе механикалық қоспалар-сұйық): тығыздығы жоғары фаза резервуардың түбіне түседі, ал тығыздығы төмен фаза бетіне шығады.</w:t>
      </w:r>
    </w:p>
    <w:bookmarkEnd w:id="6987"/>
    <w:bookmarkStart w:name="z7792" w:id="6988"/>
    <w:p>
      <w:pPr>
        <w:spacing w:after="0"/>
        <w:ind w:left="0"/>
        <w:jc w:val="both"/>
      </w:pPr>
      <w:r>
        <w:rPr>
          <w:rFonts w:ascii="Times New Roman"/>
          <w:b w:val="false"/>
          <w:i w:val="false"/>
          <w:color w:val="000000"/>
          <w:sz w:val="28"/>
        </w:rPr>
        <w:t>
      1-кезеңнің тазарту құрылғылары: сепараторлар мұнай-су, CPI плиталарын кесу, параллель PPI плиталары бар сепараторлар, TPI көлбеу пластиналары бар сепараторлар, буферлік резервуарлар және / немесе орташаландырғыштар.</w:t>
      </w:r>
    </w:p>
    <w:bookmarkEnd w:id="698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793" w:id="6989"/>
    <w:p>
      <w:pPr>
        <w:spacing w:after="0"/>
        <w:ind w:left="0"/>
        <w:jc w:val="both"/>
      </w:pPr>
      <w:r>
        <w:rPr>
          <w:rFonts w:ascii="Times New Roman"/>
          <w:b w:val="false"/>
          <w:i w:val="false"/>
          <w:color w:val="000000"/>
          <w:sz w:val="28"/>
        </w:rPr>
        <w:t xml:space="preserve">
      </w:t>
      </w:r>
    </w:p>
    <w:bookmarkEnd w:id="6989"/>
    <w:p>
      <w:pPr>
        <w:spacing w:after="0"/>
        <w:ind w:left="0"/>
        <w:jc w:val="both"/>
      </w:pPr>
      <w:r>
        <w:drawing>
          <wp:inline distT="0" distB="0" distL="0" distR="0">
            <wp:extent cx="39243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3924300" cy="226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94" w:id="6990"/>
    <w:p>
      <w:pPr>
        <w:spacing w:after="0"/>
        <w:ind w:left="0"/>
        <w:jc w:val="both"/>
      </w:pPr>
      <w:r>
        <w:rPr>
          <w:rFonts w:ascii="Times New Roman"/>
          <w:b w:val="false"/>
          <w:i w:val="false"/>
          <w:color w:val="000000"/>
          <w:sz w:val="28"/>
        </w:rPr>
        <w:t>
      1-қоқыс жинағыш (көлбеу өзектер); 2 - мұнайды ұстауға арналған қалқалар; 3 - сарқынды таратқыштар (тік өзектер); 4-мұнай қабатын жинауға арналған ойықтары бар құбыр; 5-реттелетін су құю; 6-сарқынды тұндырғыш; 7-қырғыш</w:t>
      </w:r>
    </w:p>
    <w:bookmarkEnd w:id="6990"/>
    <w:bookmarkStart w:name="z7795" w:id="6991"/>
    <w:p>
      <w:pPr>
        <w:spacing w:after="0"/>
        <w:ind w:left="0"/>
        <w:jc w:val="both"/>
      </w:pPr>
      <w:r>
        <w:rPr>
          <w:rFonts w:ascii="Times New Roman"/>
          <w:b w:val="false"/>
          <w:i w:val="false"/>
          <w:color w:val="000000"/>
          <w:sz w:val="28"/>
        </w:rPr>
        <w:t>
      5.57-сурет. API мұнай-су сепараторының жалпы сипаттамасы.</w:t>
      </w:r>
    </w:p>
    <w:bookmarkEnd w:id="6991"/>
    <w:bookmarkStart w:name="z7796" w:id="6992"/>
    <w:p>
      <w:pPr>
        <w:spacing w:after="0"/>
        <w:ind w:left="0"/>
        <w:jc w:val="both"/>
      </w:pPr>
      <w:r>
        <w:rPr>
          <w:rFonts w:ascii="Times New Roman"/>
          <w:b w:val="false"/>
          <w:i w:val="false"/>
          <w:color w:val="000000"/>
          <w:sz w:val="28"/>
        </w:rPr>
        <w:t>
      API сепараторларымен салыстырғанда мұнай-су CPI плиталарында, параллель PPI пластиналары бар сепараторларда және TPI көлбеу плиталары бар сепараторларда қолданылатын ішкі плиталар жойылатын ерімейтін көмірсутектердің бөліну уақытын қысқартады.</w:t>
      </w:r>
    </w:p>
    <w:bookmarkEnd w:id="6992"/>
    <w:bookmarkStart w:name="z7797" w:id="6993"/>
    <w:p>
      <w:pPr>
        <w:spacing w:after="0"/>
        <w:ind w:left="0"/>
        <w:jc w:val="both"/>
      </w:pPr>
      <w:r>
        <w:rPr>
          <w:rFonts w:ascii="Times New Roman"/>
          <w:b w:val="false"/>
          <w:i w:val="false"/>
          <w:color w:val="000000"/>
          <w:sz w:val="28"/>
        </w:rPr>
        <w:t>
      Бұл жабдықтар әдетте 150 мкм-ден асатын немесе оған тең болатын мұнайдың бос тамшыларын бөлуге және шығаруға бағытталған.</w:t>
      </w:r>
    </w:p>
    <w:bookmarkEnd w:id="6993"/>
    <w:bookmarkStart w:name="z7798" w:id="6994"/>
    <w:p>
      <w:pPr>
        <w:spacing w:after="0"/>
        <w:ind w:left="0"/>
        <w:jc w:val="both"/>
      </w:pPr>
      <w:r>
        <w:rPr>
          <w:rFonts w:ascii="Times New Roman"/>
          <w:b w:val="false"/>
          <w:i w:val="false"/>
          <w:color w:val="000000"/>
          <w:sz w:val="28"/>
        </w:rPr>
        <w:t>
      Бөлу жүйесінен бөлінетін су фазасында, әдетте, ерімейтін дисперсті Мұнай тамшылары, эмульсияланған Мұнай тамшылары, тоқтатылған механикалық қоспалар, тамшылар түрінде еритін мұнай, еритін бейорганикалық заттар, еритін органикалық заттар және ерімейтін бос көмірсутектер мен тұндырылатын механикалық қоспалардың аз мөлшері болады.</w:t>
      </w:r>
    </w:p>
    <w:bookmarkEnd w:id="6994"/>
    <w:bookmarkStart w:name="z7799" w:id="6995"/>
    <w:p>
      <w:pPr>
        <w:spacing w:after="0"/>
        <w:ind w:left="0"/>
        <w:jc w:val="both"/>
      </w:pPr>
      <w:r>
        <w:rPr>
          <w:rFonts w:ascii="Times New Roman"/>
          <w:b w:val="false"/>
          <w:i w:val="false"/>
          <w:color w:val="000000"/>
          <w:sz w:val="28"/>
        </w:rPr>
        <w:t>
      Мұнай жинағышты бұрудың стационарлық құбыры гравитациялық ағынмен Тұтқыр және/немесе жартылай қатты көмірсутекті материалдардың жиналуын жоймайды. Су бетінен мұнайды тиімді жинау үшін икемді жеңі бар мұнай жинағыш қолданылады. Су бетінде механикалық жолмен жиналған Тұтқыр және/немесе жартылай қатты көмірсутекті материалдарды алу үшін операторды мұқият бақылау және қажет болған жағдайда оның араласуы қажет болуы мүмкін.</w:t>
      </w:r>
    </w:p>
    <w:bookmarkEnd w:id="6995"/>
    <w:bookmarkStart w:name="z7800" w:id="6996"/>
    <w:p>
      <w:pPr>
        <w:spacing w:after="0"/>
        <w:ind w:left="0"/>
        <w:jc w:val="both"/>
      </w:pPr>
      <w:r>
        <w:rPr>
          <w:rFonts w:ascii="Times New Roman"/>
          <w:b w:val="false"/>
          <w:i w:val="false"/>
          <w:color w:val="000000"/>
          <w:sz w:val="28"/>
        </w:rPr>
        <w:t>
      5.57 – 5.58 суреттерде 1-кезеңнің тазарту құрылғыларының жалпы сипаттамасы берілген.</w:t>
      </w:r>
    </w:p>
    <w:bookmarkEnd w:id="699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801" w:id="6997"/>
    <w:p>
      <w:pPr>
        <w:spacing w:after="0"/>
        <w:ind w:left="0"/>
        <w:jc w:val="both"/>
      </w:pPr>
      <w:r>
        <w:rPr>
          <w:rFonts w:ascii="Times New Roman"/>
          <w:b w:val="false"/>
          <w:i w:val="false"/>
          <w:color w:val="000000"/>
          <w:sz w:val="28"/>
        </w:rPr>
        <w:t xml:space="preserve">
      </w:t>
      </w:r>
    </w:p>
    <w:bookmarkEnd w:id="6997"/>
    <w:p>
      <w:pPr>
        <w:spacing w:after="0"/>
        <w:ind w:left="0"/>
        <w:jc w:val="both"/>
      </w:pPr>
      <w:r>
        <w:drawing>
          <wp:inline distT="0" distB="0" distL="0" distR="0">
            <wp:extent cx="53975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5397500" cy="287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02" w:id="6998"/>
    <w:p>
      <w:pPr>
        <w:spacing w:after="0"/>
        <w:ind w:left="0"/>
        <w:jc w:val="both"/>
      </w:pPr>
      <w:r>
        <w:rPr>
          <w:rFonts w:ascii="Times New Roman"/>
          <w:b w:val="false"/>
          <w:i w:val="false"/>
          <w:color w:val="000000"/>
          <w:sz w:val="28"/>
        </w:rPr>
        <w:t>
      5.58-сурет. PPI Параллель пластиналы сепаратордың жалпы сипаттамасы.</w:t>
      </w:r>
    </w:p>
    <w:bookmarkEnd w:id="6998"/>
    <w:bookmarkStart w:name="z7803" w:id="6999"/>
    <w:p>
      <w:pPr>
        <w:spacing w:after="0"/>
        <w:ind w:left="0"/>
        <w:jc w:val="both"/>
      </w:pPr>
      <w:r>
        <w:rPr>
          <w:rFonts w:ascii="Times New Roman"/>
          <w:b w:val="false"/>
          <w:i w:val="false"/>
          <w:color w:val="000000"/>
          <w:sz w:val="28"/>
        </w:rPr>
        <w:t>
      Экологиялық көрсеткіштер және пайдалану деректері</w:t>
      </w:r>
    </w:p>
    <w:bookmarkEnd w:id="6999"/>
    <w:bookmarkStart w:name="z7804" w:id="7000"/>
    <w:p>
      <w:pPr>
        <w:spacing w:after="0"/>
        <w:ind w:left="0"/>
        <w:jc w:val="both"/>
      </w:pPr>
      <w:r>
        <w:rPr>
          <w:rFonts w:ascii="Times New Roman"/>
          <w:b w:val="false"/>
          <w:i w:val="false"/>
          <w:color w:val="000000"/>
          <w:sz w:val="28"/>
        </w:rPr>
        <w:t>
      Су бетін CPI және API сепараторларымен тазалағаннан кейін жиналған мұнай көлемі 50-100 жиекті құрайды деп болжанады./ млн.</w:t>
      </w:r>
    </w:p>
    <w:bookmarkEnd w:id="7000"/>
    <w:bookmarkStart w:name="z7805" w:id="7001"/>
    <w:p>
      <w:pPr>
        <w:spacing w:after="0"/>
        <w:ind w:left="0"/>
        <w:jc w:val="both"/>
      </w:pPr>
      <w:r>
        <w:rPr>
          <w:rFonts w:ascii="Times New Roman"/>
          <w:b w:val="false"/>
          <w:i w:val="false"/>
          <w:color w:val="000000"/>
          <w:sz w:val="28"/>
        </w:rPr>
        <w:t>
      Кросс-медиа әсерлері</w:t>
      </w:r>
    </w:p>
    <w:bookmarkEnd w:id="7001"/>
    <w:bookmarkStart w:name="z7806" w:id="7002"/>
    <w:p>
      <w:pPr>
        <w:spacing w:after="0"/>
        <w:ind w:left="0"/>
        <w:jc w:val="both"/>
      </w:pPr>
      <w:r>
        <w:rPr>
          <w:rFonts w:ascii="Times New Roman"/>
          <w:b w:val="false"/>
          <w:i w:val="false"/>
          <w:color w:val="000000"/>
          <w:sz w:val="28"/>
        </w:rPr>
        <w:t>
      Ішкі пластиналары бар сепараторлар механикалық қоспалармен ластануға ұшырайды.</w:t>
      </w:r>
    </w:p>
    <w:bookmarkEnd w:id="7002"/>
    <w:bookmarkStart w:name="z7807" w:id="7003"/>
    <w:p>
      <w:pPr>
        <w:spacing w:after="0"/>
        <w:ind w:left="0"/>
        <w:jc w:val="both"/>
      </w:pPr>
      <w:r>
        <w:rPr>
          <w:rFonts w:ascii="Times New Roman"/>
          <w:b w:val="false"/>
          <w:i w:val="false"/>
          <w:color w:val="000000"/>
          <w:sz w:val="28"/>
        </w:rPr>
        <w:t>
      Олардың механикалық қоспалардан немесе мұнай шөгінділерінен өзін-өзі тазарту функциясы жоқ. Егер сіз суды ауырлық күшімен төмендетпесеңіз және / немесе оны сорғымен сорып алмасаңыз, мұндай сепараторларда механикалық қоспалар жиналады, тақтайша профилі жоғарыдан төменге дейін ластанады.</w:t>
      </w:r>
    </w:p>
    <w:bookmarkEnd w:id="7003"/>
    <w:bookmarkStart w:name="z7808" w:id="7004"/>
    <w:p>
      <w:pPr>
        <w:spacing w:after="0"/>
        <w:ind w:left="0"/>
        <w:jc w:val="both"/>
      </w:pPr>
      <w:r>
        <w:rPr>
          <w:rFonts w:ascii="Times New Roman"/>
          <w:b w:val="false"/>
          <w:i w:val="false"/>
          <w:color w:val="000000"/>
          <w:sz w:val="28"/>
        </w:rPr>
        <w:t>
      Мұнай өндірудің ішкі механикалық жүйелерімен жабдықталмаған сепараторларда көмірсутектер су фазасының бетінде жиналады.</w:t>
      </w:r>
    </w:p>
    <w:bookmarkEnd w:id="7004"/>
    <w:bookmarkStart w:name="z7809" w:id="7005"/>
    <w:p>
      <w:pPr>
        <w:spacing w:after="0"/>
        <w:ind w:left="0"/>
        <w:jc w:val="both"/>
      </w:pPr>
      <w:r>
        <w:rPr>
          <w:rFonts w:ascii="Times New Roman"/>
          <w:b w:val="false"/>
          <w:i w:val="false"/>
          <w:color w:val="000000"/>
          <w:sz w:val="28"/>
        </w:rPr>
        <w:t>
      Шатырсыз сепараторлар ҰОҚ шығарындыларына әкеледі.</w:t>
      </w:r>
    </w:p>
    <w:bookmarkEnd w:id="7005"/>
    <w:bookmarkStart w:name="z7810" w:id="7006"/>
    <w:p>
      <w:pPr>
        <w:spacing w:after="0"/>
        <w:ind w:left="0"/>
        <w:jc w:val="both"/>
      </w:pPr>
      <w:r>
        <w:rPr>
          <w:rFonts w:ascii="Times New Roman"/>
          <w:b w:val="false"/>
          <w:i w:val="false"/>
          <w:color w:val="000000"/>
          <w:sz w:val="28"/>
        </w:rPr>
        <w:t>
      Қолданылуы</w:t>
      </w:r>
    </w:p>
    <w:bookmarkEnd w:id="7006"/>
    <w:bookmarkStart w:name="z7811" w:id="7007"/>
    <w:p>
      <w:pPr>
        <w:spacing w:after="0"/>
        <w:ind w:left="0"/>
        <w:jc w:val="both"/>
      </w:pPr>
      <w:r>
        <w:rPr>
          <w:rFonts w:ascii="Times New Roman"/>
          <w:b w:val="false"/>
          <w:i w:val="false"/>
          <w:color w:val="000000"/>
          <w:sz w:val="28"/>
        </w:rPr>
        <w:t>
      Мұндай сепараторларды барлық жерде қолдануға болады. Қолданыстағы сепараторларды қайта жабдықтау құрылымның түріне, қолданылатын жұмыс біліктері мен қырғыштардың түріне, сондай-ақ пневматикалық жетектің жағдайына байланысты қиындық тудыруы мүмкін.</w:t>
      </w:r>
    </w:p>
    <w:bookmarkEnd w:id="7007"/>
    <w:bookmarkStart w:name="z7812" w:id="7008"/>
    <w:p>
      <w:pPr>
        <w:spacing w:after="0"/>
        <w:ind w:left="0"/>
        <w:jc w:val="both"/>
      </w:pPr>
      <w:r>
        <w:rPr>
          <w:rFonts w:ascii="Times New Roman"/>
          <w:b w:val="false"/>
          <w:i w:val="false"/>
          <w:color w:val="000000"/>
          <w:sz w:val="28"/>
        </w:rPr>
        <w:t>
      API сепараторының ішінде UOC және ауаның болуына байланысты жарылыстың төменгі шегі жоғарылайды. Бұл жағдайда құрылғы айтарлықтай өзгертулерді қажет етеді.</w:t>
      </w:r>
    </w:p>
    <w:bookmarkEnd w:id="7008"/>
    <w:bookmarkStart w:name="z7813" w:id="7009"/>
    <w:p>
      <w:pPr>
        <w:spacing w:after="0"/>
        <w:ind w:left="0"/>
        <w:jc w:val="both"/>
      </w:pPr>
      <w:r>
        <w:rPr>
          <w:rFonts w:ascii="Times New Roman"/>
          <w:b w:val="false"/>
          <w:i w:val="false"/>
          <w:color w:val="000000"/>
          <w:sz w:val="28"/>
        </w:rPr>
        <w:t>
      API типті тазалау құрылыстарының техникасы 44 МӨЗ астам қолданылады. 42 МӨЗ - да кемінде бір сепаратор бар, олардың ішінде 11-нің шатыры бар.</w:t>
      </w:r>
    </w:p>
    <w:bookmarkEnd w:id="7009"/>
    <w:bookmarkStart w:name="z7814" w:id="7010"/>
    <w:p>
      <w:pPr>
        <w:spacing w:after="0"/>
        <w:ind w:left="0"/>
        <w:jc w:val="both"/>
      </w:pPr>
      <w:r>
        <w:rPr>
          <w:rFonts w:ascii="Times New Roman"/>
          <w:b w:val="false"/>
          <w:i w:val="false"/>
          <w:color w:val="000000"/>
          <w:sz w:val="28"/>
        </w:rPr>
        <w:t>
      Экономика</w:t>
      </w:r>
    </w:p>
    <w:bookmarkEnd w:id="7010"/>
    <w:bookmarkStart w:name="z7815" w:id="7011"/>
    <w:p>
      <w:pPr>
        <w:spacing w:after="0"/>
        <w:ind w:left="0"/>
        <w:jc w:val="both"/>
      </w:pPr>
      <w:r>
        <w:rPr>
          <w:rFonts w:ascii="Times New Roman"/>
          <w:b w:val="false"/>
          <w:i w:val="false"/>
          <w:color w:val="000000"/>
          <w:sz w:val="28"/>
        </w:rPr>
        <w:t>
      2011 жылғы жағдай бойынша API типті тазарту құрылғысының қуаты 750 м3/сағ тең болған кезде: - күрделі шығындар 8 825 000 еуроны құрайды.</w:t>
      </w:r>
    </w:p>
    <w:bookmarkEnd w:id="7011"/>
    <w:bookmarkStart w:name="z7816" w:id="7012"/>
    <w:p>
      <w:pPr>
        <w:spacing w:after="0"/>
        <w:ind w:left="0"/>
        <w:jc w:val="both"/>
      </w:pPr>
      <w:r>
        <w:rPr>
          <w:rFonts w:ascii="Times New Roman"/>
          <w:b w:val="false"/>
          <w:i w:val="false"/>
          <w:color w:val="000000"/>
          <w:sz w:val="28"/>
        </w:rPr>
        <w:t>
      Дереккөз: [68]</w:t>
      </w:r>
    </w:p>
    <w:bookmarkEnd w:id="7012"/>
    <w:bookmarkStart w:name="z7817" w:id="7013"/>
    <w:p>
      <w:pPr>
        <w:spacing w:after="0"/>
        <w:ind w:left="0"/>
        <w:jc w:val="both"/>
      </w:pPr>
      <w:r>
        <w:rPr>
          <w:rFonts w:ascii="Times New Roman"/>
          <w:b w:val="false"/>
          <w:i w:val="false"/>
          <w:color w:val="000000"/>
          <w:sz w:val="28"/>
        </w:rPr>
        <w:t>
      Ендірудің әсері</w:t>
      </w:r>
    </w:p>
    <w:bookmarkEnd w:id="7013"/>
    <w:bookmarkStart w:name="z7818" w:id="7014"/>
    <w:p>
      <w:pPr>
        <w:spacing w:after="0"/>
        <w:ind w:left="0"/>
        <w:jc w:val="both"/>
      </w:pPr>
      <w:r>
        <w:rPr>
          <w:rFonts w:ascii="Times New Roman"/>
          <w:b w:val="false"/>
          <w:i w:val="false"/>
          <w:color w:val="000000"/>
          <w:sz w:val="28"/>
        </w:rPr>
        <w:t>
      Ендірудің негізгі әсері-су бетінен мұнайдың максималды мөлшерін жинау. МӨЗ қондырғылармен жабдықталуына байланысты сарқынды суларда кез келген тазарту алдында өңделетін шикі мұнайдың 0,5 % - дан 4 % - ға дейін анықталғаны анықталды. Демек, сарқынды сулар түпкілікті тазартуға бағытталғанға дейін сарқынды сулардан алу арқылы мұнайды алу қажет.</w:t>
      </w:r>
    </w:p>
    <w:bookmarkEnd w:id="7014"/>
    <w:bookmarkStart w:name="z7819" w:id="7015"/>
    <w:p>
      <w:pPr>
        <w:spacing w:after="0"/>
        <w:ind w:left="0"/>
        <w:jc w:val="both"/>
      </w:pPr>
      <w:r>
        <w:rPr>
          <w:rFonts w:ascii="Times New Roman"/>
          <w:b w:val="false"/>
          <w:i w:val="false"/>
          <w:color w:val="000000"/>
          <w:sz w:val="28"/>
        </w:rPr>
        <w:t>
      Анықтамалық әдебиет</w:t>
      </w:r>
    </w:p>
    <w:bookmarkEnd w:id="7015"/>
    <w:bookmarkStart w:name="z7820" w:id="7016"/>
    <w:p>
      <w:pPr>
        <w:spacing w:after="0"/>
        <w:ind w:left="0"/>
        <w:jc w:val="both"/>
      </w:pPr>
      <w:r>
        <w:rPr>
          <w:rFonts w:ascii="Times New Roman"/>
          <w:b w:val="false"/>
          <w:i w:val="false"/>
          <w:color w:val="000000"/>
          <w:sz w:val="28"/>
        </w:rPr>
        <w:t>
      [68], [112].</w:t>
      </w:r>
    </w:p>
    <w:bookmarkEnd w:id="7016"/>
    <w:bookmarkStart w:name="z7821" w:id="7017"/>
    <w:p>
      <w:pPr>
        <w:spacing w:after="0"/>
        <w:ind w:left="0"/>
        <w:jc w:val="both"/>
      </w:pPr>
      <w:r>
        <w:rPr>
          <w:rFonts w:ascii="Times New Roman"/>
          <w:b w:val="false"/>
          <w:i w:val="false"/>
          <w:color w:val="000000"/>
          <w:sz w:val="28"/>
        </w:rPr>
        <w:t>
      2-кезең. Мұнай/су/механикалық қоспақтарды одан әрі бөлу</w:t>
      </w:r>
    </w:p>
    <w:bookmarkEnd w:id="7017"/>
    <w:bookmarkStart w:name="z7822" w:id="7018"/>
    <w:p>
      <w:pPr>
        <w:spacing w:after="0"/>
        <w:ind w:left="0"/>
        <w:jc w:val="left"/>
      </w:pPr>
      <w:r>
        <w:rPr>
          <w:rFonts w:ascii="Times New Roman"/>
          <w:b/>
          <w:i w:val="false"/>
          <w:color w:val="000000"/>
        </w:rPr>
        <w:t xml:space="preserve"> Техникалық сипаттау</w:t>
      </w:r>
    </w:p>
    <w:bookmarkEnd w:id="7018"/>
    <w:bookmarkStart w:name="z7823" w:id="7019"/>
    <w:p>
      <w:pPr>
        <w:spacing w:after="0"/>
        <w:ind w:left="0"/>
        <w:jc w:val="both"/>
      </w:pPr>
      <w:r>
        <w:rPr>
          <w:rFonts w:ascii="Times New Roman"/>
          <w:b w:val="false"/>
          <w:i w:val="false"/>
          <w:color w:val="000000"/>
          <w:sz w:val="28"/>
        </w:rPr>
        <w:t>
      Сарқынды суларды тазартудың осы кезеңінде қатты/сұйық немесе сұйық/сұйық қалған (тазартудың бірінші кезеңінен кейін) көмірсутектер мен тоқтатылған механикалық қоспақтардың бөлінуін жақсарту үшін химиялық заттарды қолдану қажет. Коагулянтты немесе флокулянтты енгізу тазартудың бірінші кезеңінен өткен мұнай тамшылары мен қалқыма механикалық қоспаларды аулау үшін қажет. Сарқынды сулардың рН деңгейі флокуляцияны жақсарту үшін түзетіледі.</w:t>
      </w:r>
    </w:p>
    <w:bookmarkEnd w:id="7019"/>
    <w:bookmarkStart w:name="z7824" w:id="7020"/>
    <w:p>
      <w:pPr>
        <w:spacing w:after="0"/>
        <w:ind w:left="0"/>
        <w:jc w:val="both"/>
      </w:pPr>
      <w:r>
        <w:rPr>
          <w:rFonts w:ascii="Times New Roman"/>
          <w:b w:val="false"/>
          <w:i w:val="false"/>
          <w:color w:val="000000"/>
          <w:sz w:val="28"/>
        </w:rPr>
        <w:t>
      Тазалаудың осы кезеңінің техникасы:</w:t>
      </w:r>
    </w:p>
    <w:bookmarkEnd w:id="7020"/>
    <w:bookmarkStart w:name="z7825" w:id="7021"/>
    <w:p>
      <w:pPr>
        <w:spacing w:after="0"/>
        <w:ind w:left="0"/>
        <w:jc w:val="both"/>
      </w:pPr>
      <w:r>
        <w:rPr>
          <w:rFonts w:ascii="Times New Roman"/>
          <w:b w:val="false"/>
          <w:i w:val="false"/>
          <w:color w:val="000000"/>
          <w:sz w:val="28"/>
        </w:rPr>
        <w:t>
      ерітілген газды флотациялау (DGF);</w:t>
      </w:r>
    </w:p>
    <w:bookmarkEnd w:id="7021"/>
    <w:bookmarkStart w:name="z7826" w:id="7022"/>
    <w:p>
      <w:pPr>
        <w:spacing w:after="0"/>
        <w:ind w:left="0"/>
        <w:jc w:val="both"/>
      </w:pPr>
      <w:r>
        <w:rPr>
          <w:rFonts w:ascii="Times New Roman"/>
          <w:b w:val="false"/>
          <w:i w:val="false"/>
          <w:color w:val="000000"/>
          <w:sz w:val="28"/>
        </w:rPr>
        <w:t>
      газ көпіршігі флотациясы (IGF);</w:t>
      </w:r>
    </w:p>
    <w:bookmarkEnd w:id="7022"/>
    <w:bookmarkStart w:name="z7827" w:id="7023"/>
    <w:p>
      <w:pPr>
        <w:spacing w:after="0"/>
        <w:ind w:left="0"/>
        <w:jc w:val="both"/>
      </w:pPr>
      <w:r>
        <w:rPr>
          <w:rFonts w:ascii="Times New Roman"/>
          <w:b w:val="false"/>
          <w:i w:val="false"/>
          <w:color w:val="000000"/>
          <w:sz w:val="28"/>
        </w:rPr>
        <w:t>
      құммен сүзу</w:t>
      </w:r>
    </w:p>
    <w:bookmarkEnd w:id="7023"/>
    <w:bookmarkStart w:name="z7828" w:id="7024"/>
    <w:p>
      <w:pPr>
        <w:spacing w:after="0"/>
        <w:ind w:left="0"/>
        <w:jc w:val="both"/>
      </w:pPr>
      <w:r>
        <w:rPr>
          <w:rFonts w:ascii="Times New Roman"/>
          <w:b w:val="false"/>
          <w:i w:val="false"/>
          <w:color w:val="000000"/>
          <w:sz w:val="28"/>
        </w:rPr>
        <w:t>
      DGF және IGF әдістері ерітілген ауамен флотация (DAF) және сарқынды ауамен флотация (IAF) сияқты. Олар басқа өндірістік секторларда қолданылады, онда ауа көпіршіктері тұнбаға түскен механикалық қоспалардың суда жүзуіне мүмкіндік береді. Жарылыс қаупін азайту үшін айдау жүйесі бір жерде жарылғыш будың шоғырлануына байланысты ауаның орнына газдарды пайдаланады.</w:t>
      </w:r>
    </w:p>
    <w:bookmarkEnd w:id="7024"/>
    <w:bookmarkStart w:name="z7829" w:id="7025"/>
    <w:p>
      <w:pPr>
        <w:spacing w:after="0"/>
        <w:ind w:left="0"/>
        <w:jc w:val="both"/>
      </w:pPr>
      <w:r>
        <w:rPr>
          <w:rFonts w:ascii="Times New Roman"/>
          <w:b w:val="false"/>
          <w:i w:val="false"/>
          <w:color w:val="000000"/>
          <w:sz w:val="28"/>
        </w:rPr>
        <w:t>
      DGF және IGF әдістері мұнайдың еркін тамшыларын бөлуге және шығаруға бағытталған, әдетте мөлшері 150 мкм-ден аз, эмульсияланған Мұнай және тоқтатылған механикалық қоспалар. Пайда болған шлам судың бетіне флотация арқылы шығарылады, нәтижесінде ұсақ газ көпіршіктері де шлам қабыршақтарымен ұсталады. Шлам су бетінен алынып, су тазартудың келесі кезеңіне жіберіледі.</w:t>
      </w:r>
    </w:p>
    <w:bookmarkEnd w:id="7025"/>
    <w:bookmarkStart w:name="z7830" w:id="7026"/>
    <w:p>
      <w:pPr>
        <w:spacing w:after="0"/>
        <w:ind w:left="0"/>
        <w:jc w:val="both"/>
      </w:pPr>
      <w:r>
        <w:rPr>
          <w:rFonts w:ascii="Times New Roman"/>
          <w:b w:val="false"/>
          <w:i w:val="false"/>
          <w:color w:val="000000"/>
          <w:sz w:val="28"/>
        </w:rPr>
        <w:t>
      Құмды сүзу (немесе екі қабатты сүзу) - флотацияның балама процесі. Тұндырғыштар балама ретінде де қолданылады.</w:t>
      </w:r>
    </w:p>
    <w:bookmarkEnd w:id="7026"/>
    <w:bookmarkStart w:name="z7831" w:id="7027"/>
    <w:p>
      <w:pPr>
        <w:spacing w:after="0"/>
        <w:ind w:left="0"/>
        <w:jc w:val="both"/>
      </w:pPr>
      <w:r>
        <w:rPr>
          <w:rFonts w:ascii="Times New Roman"/>
          <w:b w:val="false"/>
          <w:i w:val="false"/>
          <w:color w:val="000000"/>
          <w:sz w:val="28"/>
        </w:rPr>
        <w:t>
      Барлық осы әдістерде бөліну сатысына түсетін қабыршақтардың мөлшері өте маңызды.</w:t>
      </w:r>
    </w:p>
    <w:bookmarkEnd w:id="7027"/>
    <w:bookmarkStart w:name="z7832" w:id="7028"/>
    <w:p>
      <w:pPr>
        <w:spacing w:after="0"/>
        <w:ind w:left="0"/>
        <w:jc w:val="both"/>
      </w:pPr>
      <w:r>
        <w:rPr>
          <w:rFonts w:ascii="Times New Roman"/>
          <w:b w:val="false"/>
          <w:i w:val="false"/>
          <w:color w:val="000000"/>
          <w:sz w:val="28"/>
        </w:rPr>
        <w:t>
      Егер флокуляция процесі сәтсіз болса, онда сүзу процесінде мұнай мен бөлшектер бөлінеді. Осы кезеңнен бөлінетін су фазасында, әдетте, тамшы түрінде емес еритін мұнай, еритін бейорганикалық заттар, еритін органикалық заттар және аз мөлшерде бос Мұнай тамшылары, шашыраңқы Мұнай тамшылары, тұндырылған және тоқтатылған қатты заттар болады.</w:t>
      </w:r>
    </w:p>
    <w:bookmarkEnd w:id="7028"/>
    <w:bookmarkStart w:name="z7833" w:id="7029"/>
    <w:p>
      <w:pPr>
        <w:spacing w:after="0"/>
        <w:ind w:left="0"/>
        <w:jc w:val="both"/>
      </w:pPr>
      <w:r>
        <w:rPr>
          <w:rFonts w:ascii="Times New Roman"/>
          <w:b w:val="false"/>
          <w:i w:val="false"/>
          <w:color w:val="000000"/>
          <w:sz w:val="28"/>
        </w:rPr>
        <w:t>
      Экологиялық көрсеткіштер және пайдалану деректері</w:t>
      </w:r>
    </w:p>
    <w:bookmarkEnd w:id="7029"/>
    <w:bookmarkStart w:name="z7834" w:id="7030"/>
    <w:p>
      <w:pPr>
        <w:spacing w:after="0"/>
        <w:ind w:left="0"/>
        <w:jc w:val="both"/>
      </w:pPr>
      <w:r>
        <w:rPr>
          <w:rFonts w:ascii="Times New Roman"/>
          <w:b w:val="false"/>
          <w:i w:val="false"/>
          <w:color w:val="000000"/>
          <w:sz w:val="28"/>
        </w:rPr>
        <w:t>
      Флотациялық қондырғылар 10-20 рет беріледі./ млн тазартылған мұнай және биологиялық тазарту кезеңінде Сарқынды суларды тазартудың жоғары дәрежесін қамтамасыз етеді.</w:t>
      </w:r>
    </w:p>
    <w:bookmarkEnd w:id="7030"/>
    <w:bookmarkStart w:name="z7835" w:id="7031"/>
    <w:p>
      <w:pPr>
        <w:spacing w:after="0"/>
        <w:ind w:left="0"/>
        <w:jc w:val="both"/>
      </w:pPr>
      <w:r>
        <w:rPr>
          <w:rFonts w:ascii="Times New Roman"/>
          <w:b w:val="false"/>
          <w:i w:val="false"/>
          <w:color w:val="000000"/>
          <w:sz w:val="28"/>
        </w:rPr>
        <w:t>
      Кросс-медиа әсерлері</w:t>
      </w:r>
    </w:p>
    <w:bookmarkEnd w:id="7031"/>
    <w:bookmarkStart w:name="z7836" w:id="7032"/>
    <w:p>
      <w:pPr>
        <w:spacing w:after="0"/>
        <w:ind w:left="0"/>
        <w:jc w:val="both"/>
      </w:pPr>
      <w:r>
        <w:rPr>
          <w:rFonts w:ascii="Times New Roman"/>
          <w:b w:val="false"/>
          <w:i w:val="false"/>
          <w:color w:val="000000"/>
          <w:sz w:val="28"/>
        </w:rPr>
        <w:t>
      Бұл технологияларды қолдану ҰАҚ және көмірсутектер шығарындыларына әкеледі.</w:t>
      </w:r>
    </w:p>
    <w:bookmarkEnd w:id="7032"/>
    <w:bookmarkStart w:name="z7837" w:id="7033"/>
    <w:p>
      <w:pPr>
        <w:spacing w:after="0"/>
        <w:ind w:left="0"/>
        <w:jc w:val="both"/>
      </w:pPr>
      <w:r>
        <w:rPr>
          <w:rFonts w:ascii="Times New Roman"/>
          <w:b w:val="false"/>
          <w:i w:val="false"/>
          <w:color w:val="000000"/>
          <w:sz w:val="28"/>
        </w:rPr>
        <w:t>
      Химиялық заттарды қолдану рН деңгейін түзету үшін қышқыл және/немесе сілтіні қамтиды. Флокуляция блоктарында feso4 Темір сульфаты немесе fecl3 темір хлориді коагулянт ретінде де қолданылады. Іс жүзінде РН деңгейінің дәл түзетілуін және флокуляция блогындағы полимердің мөлшерін күн сайын бақылау қажет. Су бұру үшін энергия ресурстарының шығыны аз. Ең көп энергияны аэрация компрессоры пайдаланады.</w:t>
      </w:r>
    </w:p>
    <w:bookmarkEnd w:id="7033"/>
    <w:bookmarkStart w:name="z7838" w:id="7034"/>
    <w:p>
      <w:pPr>
        <w:spacing w:after="0"/>
        <w:ind w:left="0"/>
        <w:jc w:val="both"/>
      </w:pPr>
      <w:r>
        <w:rPr>
          <w:rFonts w:ascii="Times New Roman"/>
          <w:b w:val="false"/>
          <w:i w:val="false"/>
          <w:color w:val="000000"/>
          <w:sz w:val="28"/>
        </w:rPr>
        <w:t>
      Қолданылуы</w:t>
      </w:r>
    </w:p>
    <w:bookmarkEnd w:id="7034"/>
    <w:bookmarkStart w:name="z7839" w:id="7035"/>
    <w:p>
      <w:pPr>
        <w:spacing w:after="0"/>
        <w:ind w:left="0"/>
        <w:jc w:val="both"/>
      </w:pPr>
      <w:r>
        <w:rPr>
          <w:rFonts w:ascii="Times New Roman"/>
          <w:b w:val="false"/>
          <w:i w:val="false"/>
          <w:color w:val="000000"/>
          <w:sz w:val="28"/>
        </w:rPr>
        <w:t>
      Жалпы қолданылады. DAF типті тазарту құрылыстарының техникалары 44-тен астам сөзде қолданылады. Кемінде 40 МӨЗ-де кемінде бір сатылы флокуляция блогы бар (негізінен DAF типі) және екеуі құм сүзгісін қолдану туралы хабарлады.</w:t>
      </w:r>
    </w:p>
    <w:bookmarkEnd w:id="7035"/>
    <w:bookmarkStart w:name="z7840" w:id="7036"/>
    <w:p>
      <w:pPr>
        <w:spacing w:after="0"/>
        <w:ind w:left="0"/>
        <w:jc w:val="both"/>
      </w:pPr>
      <w:r>
        <w:rPr>
          <w:rFonts w:ascii="Times New Roman"/>
          <w:b w:val="false"/>
          <w:i w:val="false"/>
          <w:color w:val="000000"/>
          <w:sz w:val="28"/>
        </w:rPr>
        <w:t>
      Экономика</w:t>
      </w:r>
    </w:p>
    <w:bookmarkEnd w:id="7036"/>
    <w:bookmarkStart w:name="z7841" w:id="7037"/>
    <w:p>
      <w:pPr>
        <w:spacing w:after="0"/>
        <w:ind w:left="0"/>
        <w:jc w:val="both"/>
      </w:pPr>
      <w:r>
        <w:rPr>
          <w:rFonts w:ascii="Times New Roman"/>
          <w:b w:val="false"/>
          <w:i w:val="false"/>
          <w:color w:val="000000"/>
          <w:sz w:val="28"/>
        </w:rPr>
        <w:t>
      2010 жылғы жағдай бойынша DAF типті тазарту құрылғысының қуаты 250 м3/сағ тең болған кезде: - күрделі шығыстар 1 500 000 еуроны құрайды, пайдалану шығыстары жылына 180 000 еуроны құрайды (орташа алғанда жылына 12 % мөлшеріндегі күрделі салымдар көлемінен)</w:t>
      </w:r>
    </w:p>
    <w:bookmarkEnd w:id="7037"/>
    <w:bookmarkStart w:name="z7842" w:id="7038"/>
    <w:p>
      <w:pPr>
        <w:spacing w:after="0"/>
        <w:ind w:left="0"/>
        <w:jc w:val="both"/>
      </w:pPr>
      <w:r>
        <w:rPr>
          <w:rFonts w:ascii="Times New Roman"/>
          <w:b w:val="false"/>
          <w:i w:val="false"/>
          <w:color w:val="000000"/>
          <w:sz w:val="28"/>
        </w:rPr>
        <w:t>
      Ендірудің әсері</w:t>
      </w:r>
    </w:p>
    <w:bookmarkEnd w:id="7038"/>
    <w:bookmarkStart w:name="z7843" w:id="7039"/>
    <w:p>
      <w:pPr>
        <w:spacing w:after="0"/>
        <w:ind w:left="0"/>
        <w:jc w:val="both"/>
      </w:pPr>
      <w:r>
        <w:rPr>
          <w:rFonts w:ascii="Times New Roman"/>
          <w:b w:val="false"/>
          <w:i w:val="false"/>
          <w:color w:val="000000"/>
          <w:sz w:val="28"/>
        </w:rPr>
        <w:t>
      Сарқынды сулардағы көмірсутектер мен механикалық қоспалардың құрамын азайтыңыз.</w:t>
      </w:r>
    </w:p>
    <w:bookmarkEnd w:id="7039"/>
    <w:bookmarkStart w:name="z7844" w:id="7040"/>
    <w:p>
      <w:pPr>
        <w:spacing w:after="0"/>
        <w:ind w:left="0"/>
        <w:jc w:val="both"/>
      </w:pPr>
      <w:r>
        <w:rPr>
          <w:rFonts w:ascii="Times New Roman"/>
          <w:b w:val="false"/>
          <w:i w:val="false"/>
          <w:color w:val="000000"/>
          <w:sz w:val="28"/>
        </w:rPr>
        <w:t>
      Анықтамалық әдебиет</w:t>
      </w:r>
    </w:p>
    <w:bookmarkEnd w:id="7040"/>
    <w:bookmarkStart w:name="z7845" w:id="7041"/>
    <w:p>
      <w:pPr>
        <w:spacing w:after="0"/>
        <w:ind w:left="0"/>
        <w:jc w:val="both"/>
      </w:pPr>
      <w:r>
        <w:rPr>
          <w:rFonts w:ascii="Times New Roman"/>
          <w:b w:val="false"/>
          <w:i w:val="false"/>
          <w:color w:val="000000"/>
          <w:sz w:val="28"/>
        </w:rPr>
        <w:t>
      [68], [112].</w:t>
      </w:r>
    </w:p>
    <w:bookmarkEnd w:id="7041"/>
    <w:bookmarkStart w:name="z7846" w:id="7042"/>
    <w:p>
      <w:pPr>
        <w:spacing w:after="0"/>
        <w:ind w:left="0"/>
        <w:jc w:val="left"/>
      </w:pPr>
      <w:r>
        <w:rPr>
          <w:rFonts w:ascii="Times New Roman"/>
          <w:b/>
          <w:i w:val="false"/>
          <w:color w:val="000000"/>
        </w:rPr>
        <w:t xml:space="preserve"> 5.28.4. Қосымша тазарту</w:t>
      </w:r>
    </w:p>
    <w:bookmarkEnd w:id="7042"/>
    <w:bookmarkStart w:name="z7847" w:id="7043"/>
    <w:p>
      <w:pPr>
        <w:spacing w:after="0"/>
        <w:ind w:left="0"/>
        <w:jc w:val="both"/>
      </w:pPr>
      <w:r>
        <w:rPr>
          <w:rFonts w:ascii="Times New Roman"/>
          <w:b w:val="false"/>
          <w:i w:val="false"/>
          <w:color w:val="000000"/>
          <w:sz w:val="28"/>
        </w:rPr>
        <w:t xml:space="preserve">
      Су тапшы ресурс болып табылатын елдерде кейде суды салқындатқыш су ретінде немесе қазандыққа (BFW) қайта пайдалану үшін сарқынды сулардың сапасын жақсарту экономикалық тұрғыдан тиімді, егер бу қысымы жеткілікті болса. Бұл жағдайда құмды (SF) сүзу және/немесе ультрафильтрация (UF) нәтижесінде кейіннен активтендірілген көмірмен (AC) және/немесе кері осмоспен (RO) сүзу нәтижесінде bfw дайындау қондырғысының деминерализация блогына кіру үшін жеткілікті таза су пайда болады. Басқа қолданылатын техология – озондау/тотығу, Иондық алмасу және жану. </w:t>
      </w:r>
    </w:p>
    <w:bookmarkEnd w:id="7043"/>
    <w:bookmarkStart w:name="z7848" w:id="7044"/>
    <w:p>
      <w:pPr>
        <w:spacing w:after="0"/>
        <w:ind w:left="0"/>
        <w:jc w:val="both"/>
      </w:pPr>
      <w:r>
        <w:rPr>
          <w:rFonts w:ascii="Times New Roman"/>
          <w:b w:val="false"/>
          <w:i w:val="false"/>
          <w:color w:val="000000"/>
          <w:sz w:val="28"/>
        </w:rPr>
        <w:t>
      Сипаты</w:t>
      </w:r>
    </w:p>
    <w:bookmarkEnd w:id="7044"/>
    <w:bookmarkStart w:name="z7849" w:id="7045"/>
    <w:p>
      <w:pPr>
        <w:spacing w:after="0"/>
        <w:ind w:left="0"/>
        <w:jc w:val="both"/>
      </w:pPr>
      <w:r>
        <w:rPr>
          <w:rFonts w:ascii="Times New Roman"/>
          <w:b w:val="false"/>
          <w:i w:val="false"/>
          <w:color w:val="000000"/>
          <w:sz w:val="28"/>
        </w:rPr>
        <w:t xml:space="preserve">
      Сарқынды сулардағы тұздардың мөлшерін азайту әдістері: иондық алмасу, мембраналық процестер немесе осмос. Металдар тұндыру, флотация, алу, ион алмасу немесе вакуумдық айдау әдістерімен бөлінеді. </w:t>
      </w:r>
    </w:p>
    <w:bookmarkEnd w:id="7045"/>
    <w:bookmarkStart w:name="z7850" w:id="7046"/>
    <w:p>
      <w:pPr>
        <w:spacing w:after="0"/>
        <w:ind w:left="0"/>
        <w:jc w:val="both"/>
      </w:pPr>
      <w:r>
        <w:rPr>
          <w:rFonts w:ascii="Times New Roman"/>
          <w:b w:val="false"/>
          <w:i w:val="false"/>
          <w:color w:val="000000"/>
          <w:sz w:val="28"/>
        </w:rPr>
        <w:t>
      Экологиялық көрсеткіштер және пайдалану деректері</w:t>
      </w:r>
    </w:p>
    <w:bookmarkEnd w:id="7046"/>
    <w:bookmarkStart w:name="z7851" w:id="7047"/>
    <w:p>
      <w:pPr>
        <w:spacing w:after="0"/>
        <w:ind w:left="0"/>
        <w:jc w:val="both"/>
      </w:pPr>
      <w:r>
        <w:rPr>
          <w:rFonts w:ascii="Times New Roman"/>
          <w:b w:val="false"/>
          <w:i w:val="false"/>
          <w:color w:val="000000"/>
          <w:sz w:val="28"/>
        </w:rPr>
        <w:t xml:space="preserve">
      Белсендірілген көмір адсорбент ретінде қолданылған кезде, оны қалпына келтіру немесе қондырғының жұмысына байланысты берілген аралықпен ауыстыру қажет. </w:t>
      </w:r>
    </w:p>
    <w:bookmarkEnd w:id="7047"/>
    <w:bookmarkStart w:name="z7852" w:id="7048"/>
    <w:p>
      <w:pPr>
        <w:spacing w:after="0"/>
        <w:ind w:left="0"/>
        <w:jc w:val="both"/>
      </w:pPr>
      <w:r>
        <w:rPr>
          <w:rFonts w:ascii="Times New Roman"/>
          <w:b w:val="false"/>
          <w:i w:val="false"/>
          <w:color w:val="000000"/>
          <w:sz w:val="28"/>
        </w:rPr>
        <w:t>
      Кросс-медиа әсерлері</w:t>
      </w:r>
    </w:p>
    <w:bookmarkEnd w:id="7048"/>
    <w:bookmarkStart w:name="z7853" w:id="7049"/>
    <w:p>
      <w:pPr>
        <w:spacing w:after="0"/>
        <w:ind w:left="0"/>
        <w:jc w:val="both"/>
      </w:pPr>
      <w:r>
        <w:rPr>
          <w:rFonts w:ascii="Times New Roman"/>
          <w:b w:val="false"/>
          <w:i w:val="false"/>
          <w:color w:val="000000"/>
          <w:sz w:val="28"/>
        </w:rPr>
        <w:t xml:space="preserve">
      Энергияны тұтыну, қалдықтар мен концентраттар пайдаланылған активтендірілген көмірден, мембраналардан және құрамында ауыр металдар бар шламдардан. </w:t>
      </w:r>
    </w:p>
    <w:bookmarkEnd w:id="7049"/>
    <w:bookmarkStart w:name="z7854" w:id="7050"/>
    <w:p>
      <w:pPr>
        <w:spacing w:after="0"/>
        <w:ind w:left="0"/>
        <w:jc w:val="both"/>
      </w:pPr>
      <w:r>
        <w:rPr>
          <w:rFonts w:ascii="Times New Roman"/>
          <w:b w:val="false"/>
          <w:i w:val="false"/>
          <w:color w:val="000000"/>
          <w:sz w:val="28"/>
        </w:rPr>
        <w:t>
      Экономика</w:t>
      </w:r>
    </w:p>
    <w:bookmarkEnd w:id="7050"/>
    <w:bookmarkStart w:name="z7855" w:id="7051"/>
    <w:p>
      <w:pPr>
        <w:spacing w:after="0"/>
        <w:ind w:left="0"/>
        <w:jc w:val="both"/>
      </w:pPr>
      <w:r>
        <w:rPr>
          <w:rFonts w:ascii="Times New Roman"/>
          <w:b w:val="false"/>
          <w:i w:val="false"/>
          <w:color w:val="000000"/>
          <w:sz w:val="28"/>
        </w:rPr>
        <w:t xml:space="preserve">
      Егер тазарту құрылыстары SF және AC қондырғыларымен жабдықталған болса, онда тазарту құрылыстарының пайдалану шығыстары нәтижесінде екі есе артады (бастапқыда басқа қондырғылармен жабдықталмаған тазарту құрылыстарымен салыстыру үшін). UF және RO қондырғыларын пайдалану жағдайында инвестициялық шығындар да, пайдалану шығындары да осы қондырғылардың болуын көздемейтін нұсқамен салыстырғанда шамамен үш есе артады. </w:t>
      </w:r>
    </w:p>
    <w:bookmarkEnd w:id="7051"/>
    <w:bookmarkStart w:name="z7856" w:id="7052"/>
    <w:p>
      <w:pPr>
        <w:spacing w:after="0"/>
        <w:ind w:left="0"/>
        <w:jc w:val="both"/>
      </w:pPr>
      <w:r>
        <w:rPr>
          <w:rFonts w:ascii="Times New Roman"/>
          <w:b w:val="false"/>
          <w:i w:val="false"/>
          <w:color w:val="000000"/>
          <w:sz w:val="28"/>
        </w:rPr>
        <w:t>
      Ендірудің әсері</w:t>
      </w:r>
    </w:p>
    <w:bookmarkEnd w:id="7052"/>
    <w:bookmarkStart w:name="z7857" w:id="7053"/>
    <w:p>
      <w:pPr>
        <w:spacing w:after="0"/>
        <w:ind w:left="0"/>
        <w:jc w:val="both"/>
      </w:pPr>
      <w:r>
        <w:rPr>
          <w:rFonts w:ascii="Times New Roman"/>
          <w:b w:val="false"/>
          <w:i w:val="false"/>
          <w:color w:val="000000"/>
          <w:sz w:val="28"/>
        </w:rPr>
        <w:t xml:space="preserve">
      Ол сумен жабдықтаудың болмауы ықтималдығы бар мұнай өңдеу зауыттарында қолданылады. </w:t>
      </w:r>
    </w:p>
    <w:bookmarkEnd w:id="7053"/>
    <w:bookmarkStart w:name="z7858" w:id="7054"/>
    <w:p>
      <w:pPr>
        <w:spacing w:after="0"/>
        <w:ind w:left="0"/>
        <w:jc w:val="both"/>
      </w:pPr>
      <w:r>
        <w:rPr>
          <w:rFonts w:ascii="Times New Roman"/>
          <w:b w:val="false"/>
          <w:i w:val="false"/>
          <w:color w:val="000000"/>
          <w:sz w:val="28"/>
        </w:rPr>
        <w:t>
      Қолданылуы</w:t>
      </w:r>
    </w:p>
    <w:bookmarkEnd w:id="7054"/>
    <w:bookmarkStart w:name="z7859" w:id="7055"/>
    <w:p>
      <w:pPr>
        <w:spacing w:after="0"/>
        <w:ind w:left="0"/>
        <w:jc w:val="both"/>
      </w:pPr>
      <w:r>
        <w:rPr>
          <w:rFonts w:ascii="Times New Roman"/>
          <w:b w:val="false"/>
          <w:i w:val="false"/>
          <w:color w:val="000000"/>
          <w:sz w:val="28"/>
        </w:rPr>
        <w:t xml:space="preserve">
      Құм сүзгілері, ультрафильтрация, белсендірілген көмір және кері осмос көптеген салаларда дәлелденген әдістер болып табылады. Сарқынды сулардың үлкен көлемін тазартумен айналысатын МӨЗ-да құм сүзгілерін қолдануға болады. 2008 жылғы ЕҚТ Еуропалық бюросының техникалық жұмыс тобының іріктемесі деректері бойынша таңдалған 44 МӨЗ арасында авариялық жағдайларда қолданылатын тазартудың келесі кезеңдері тіркелген (5.115-кесте). </w:t>
      </w:r>
    </w:p>
    <w:bookmarkEnd w:id="70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115</w:t>
      </w:r>
      <w:r>
        <w:rPr>
          <w:rFonts w:ascii="Times New Roman"/>
          <w:b w:val="false"/>
          <w:i w:val="false"/>
          <w:color w:val="000000"/>
          <w:sz w:val="28"/>
        </w:rPr>
        <w:t xml:space="preserve">-кесте. ЕҚТ Еуропалық бюросының 2008 жылғы техникалық жұмыс тобын іріктеу шеңберінде тазарту құрылыстарынан алынған есепке сәйкес қолданылатын техникалар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Қаралған объектілердің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кезеңде қолданылатын техникалар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 қолдану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CPI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Буферлеу - Сарқынды сулардың құрамын орташаландыру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кезең</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Флокуляция/Флотация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Құммен сүзу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немесе табылған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кезең (биологиялық)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тұнба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1" w:id="7056"/>
          <w:p>
            <w:pPr>
              <w:spacing w:after="20"/>
              <w:ind w:left="20"/>
              <w:jc w:val="both"/>
            </w:pPr>
            <w:r>
              <w:rPr>
                <w:rFonts w:ascii="Times New Roman"/>
                <w:b w:val="false"/>
                <w:i w:val="false"/>
                <w:color w:val="000000"/>
                <w:sz w:val="20"/>
              </w:rPr>
              <w:t>
Тамшы сүзгісі Биосүзгі</w:t>
            </w:r>
          </w:p>
          <w:bookmarkEnd w:id="7056"/>
          <w:p>
            <w:pPr>
              <w:spacing w:after="20"/>
              <w:ind w:left="20"/>
              <w:jc w:val="both"/>
            </w:pPr>
            <w:r>
              <w:rPr>
                <w:rFonts w:ascii="Times New Roman"/>
                <w:b w:val="false"/>
                <w:i w:val="false"/>
                <w:color w:val="000000"/>
                <w:sz w:val="20"/>
              </w:rPr>
              <w:t>
Жоқ немесе табылған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2" w:id="7057"/>
          <w:p>
            <w:pPr>
              <w:spacing w:after="20"/>
              <w:ind w:left="20"/>
              <w:jc w:val="both"/>
            </w:pPr>
            <w:r>
              <w:rPr>
                <w:rFonts w:ascii="Times New Roman"/>
                <w:b w:val="false"/>
                <w:i w:val="false"/>
                <w:color w:val="000000"/>
                <w:sz w:val="20"/>
              </w:rPr>
              <w:t>
1</w:t>
            </w:r>
          </w:p>
          <w:bookmarkEnd w:id="7057"/>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4" w:id="7058"/>
          <w:p>
            <w:pPr>
              <w:spacing w:after="20"/>
              <w:ind w:left="20"/>
              <w:jc w:val="both"/>
            </w:pPr>
            <w:r>
              <w:rPr>
                <w:rFonts w:ascii="Times New Roman"/>
                <w:b w:val="false"/>
                <w:i w:val="false"/>
                <w:color w:val="000000"/>
                <w:sz w:val="20"/>
              </w:rPr>
              <w:t>
2</w:t>
            </w:r>
          </w:p>
          <w:bookmarkEnd w:id="7058"/>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9</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кезең</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Құммен сүзу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6" w:id="7059"/>
          <w:p>
            <w:pPr>
              <w:spacing w:after="20"/>
              <w:ind w:left="20"/>
              <w:jc w:val="both"/>
            </w:pPr>
            <w:r>
              <w:rPr>
                <w:rFonts w:ascii="Times New Roman"/>
                <w:b w:val="false"/>
                <w:i w:val="false"/>
                <w:color w:val="000000"/>
                <w:sz w:val="20"/>
              </w:rPr>
              <w:t>
Тоған</w:t>
            </w:r>
          </w:p>
          <w:bookmarkEnd w:id="7059"/>
          <w:p>
            <w:pPr>
              <w:spacing w:after="20"/>
              <w:ind w:left="20"/>
              <w:jc w:val="both"/>
            </w:pPr>
            <w:r>
              <w:rPr>
                <w:rFonts w:ascii="Times New Roman"/>
                <w:b w:val="false"/>
                <w:i w:val="false"/>
                <w:color w:val="000000"/>
                <w:sz w:val="20"/>
              </w:rPr>
              <w:t>
Басқа техникалар**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7" w:id="7060"/>
          <w:p>
            <w:pPr>
              <w:spacing w:after="20"/>
              <w:ind w:left="20"/>
              <w:jc w:val="both"/>
            </w:pPr>
            <w:r>
              <w:rPr>
                <w:rFonts w:ascii="Times New Roman"/>
                <w:b w:val="false"/>
                <w:i w:val="false"/>
                <w:color w:val="000000"/>
                <w:sz w:val="20"/>
              </w:rPr>
              <w:t>
4</w:t>
            </w:r>
          </w:p>
          <w:bookmarkEnd w:id="7060"/>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8" w:id="7061"/>
          <w:p>
            <w:pPr>
              <w:spacing w:after="20"/>
              <w:ind w:left="20"/>
              <w:jc w:val="both"/>
            </w:pPr>
            <w:r>
              <w:rPr>
                <w:rFonts w:ascii="Times New Roman"/>
                <w:b w:val="false"/>
                <w:i w:val="false"/>
                <w:color w:val="000000"/>
                <w:sz w:val="20"/>
              </w:rPr>
              <w:t>
9</w:t>
            </w:r>
          </w:p>
          <w:bookmarkEnd w:id="7061"/>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тазарту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7869" w:id="7062"/>
    <w:p>
      <w:pPr>
        <w:spacing w:after="0"/>
        <w:ind w:left="0"/>
        <w:jc w:val="both"/>
      </w:pPr>
      <w:r>
        <w:rPr>
          <w:rFonts w:ascii="Times New Roman"/>
          <w:b w:val="false"/>
          <w:i w:val="false"/>
          <w:color w:val="000000"/>
          <w:sz w:val="28"/>
        </w:rPr>
        <w:t>
      *әртүрлі техниканы бір объектіде пайдалануға болады;</w:t>
      </w:r>
    </w:p>
    <w:bookmarkEnd w:id="7062"/>
    <w:bookmarkStart w:name="z7870" w:id="7063"/>
    <w:p>
      <w:pPr>
        <w:spacing w:after="0"/>
        <w:ind w:left="0"/>
        <w:jc w:val="both"/>
      </w:pPr>
      <w:r>
        <w:rPr>
          <w:rFonts w:ascii="Times New Roman"/>
          <w:b w:val="false"/>
          <w:i w:val="false"/>
          <w:color w:val="000000"/>
          <w:sz w:val="28"/>
        </w:rPr>
        <w:t>
      **қосымша кезеңде басқа техникалар тотықтырғыш тоған, ағарту, деканттау және DAF немесе IAF қондырғыларын білдіреді.</w:t>
      </w:r>
    </w:p>
    <w:bookmarkEnd w:id="7063"/>
    <w:bookmarkStart w:name="z7871" w:id="7064"/>
    <w:p>
      <w:pPr>
        <w:spacing w:after="0"/>
        <w:ind w:left="0"/>
        <w:jc w:val="left"/>
      </w:pPr>
      <w:r>
        <w:rPr>
          <w:rFonts w:ascii="Times New Roman"/>
          <w:b/>
          <w:i w:val="false"/>
          <w:color w:val="000000"/>
        </w:rPr>
        <w:t xml:space="preserve"> 5.28.5      . Сумен жабдықтау және су бұру жүйесі </w:t>
      </w:r>
    </w:p>
    <w:bookmarkEnd w:id="7064"/>
    <w:bookmarkStart w:name="z7872" w:id="7065"/>
    <w:p>
      <w:pPr>
        <w:spacing w:after="0"/>
        <w:ind w:left="0"/>
        <w:jc w:val="both"/>
      </w:pPr>
      <w:r>
        <w:rPr>
          <w:rFonts w:ascii="Times New Roman"/>
          <w:b w:val="false"/>
          <w:i w:val="false"/>
          <w:color w:val="000000"/>
          <w:sz w:val="28"/>
        </w:rPr>
        <w:t>
      Сипаты</w:t>
      </w:r>
    </w:p>
    <w:bookmarkEnd w:id="7065"/>
    <w:bookmarkStart w:name="z7873" w:id="7066"/>
    <w:p>
      <w:pPr>
        <w:spacing w:after="0"/>
        <w:ind w:left="0"/>
        <w:jc w:val="both"/>
      </w:pPr>
      <w:r>
        <w:rPr>
          <w:rFonts w:ascii="Times New Roman"/>
          <w:b w:val="false"/>
          <w:i w:val="false"/>
          <w:color w:val="000000"/>
          <w:sz w:val="28"/>
        </w:rPr>
        <w:t>
      Сумен жабдықтау және су бұру жүйелерінде технологияда көзделмеген жауын-шашын, өрт сөндіру, технологиялық процестердің бұзылуы, технологиялық процестердің өзгеруі, қосымша қондырғылар, қуаттылықты кеңейту және жаңа нормативтік талаптар сияқты өзгеретін жағдайларды жеңу үшін икемділік қажет. Сондай-ақ су ресурстарын кешенді басқару үшін негіз қажет, оның ішінде төгілудің алдын алу және су ағындарын тазартусыз немесе тазартудан кейін ықтимал қайта пайдалану. Принцип су мен сарқынды сулардың әртүрлі ағындарын мұқият сапалы және сандық талдауға, максималды сенімділікпен және қоршаған ортаны қорғаумен қайта пайдалану әлеуетін бағалауға негізделген. Су құбыры мен дренаждың икемді конструкциясы судың бірігуін қамтамасыз етеді және оңтайлы шығындармен қысқа мерзімді және ұзақ мерзімді өзгерістерді жүзеге асыруға мүмкіндік береді. Сондай-ақ, ластанған суды резервуарлар мен технологиялық қондырғылардан бөлу қондырғыларына айдауға арналған жабық кәріз жүйесі туралы мәселені қарастырған жөн.</w:t>
      </w:r>
    </w:p>
    <w:bookmarkEnd w:id="7066"/>
    <w:bookmarkStart w:name="z7874" w:id="7067"/>
    <w:p>
      <w:pPr>
        <w:spacing w:after="0"/>
        <w:ind w:left="0"/>
        <w:jc w:val="both"/>
      </w:pPr>
      <w:r>
        <w:rPr>
          <w:rFonts w:ascii="Times New Roman"/>
          <w:b w:val="false"/>
          <w:i w:val="false"/>
          <w:color w:val="000000"/>
          <w:sz w:val="28"/>
        </w:rPr>
        <w:t>
      Техникалық сипаттамасы</w:t>
      </w:r>
    </w:p>
    <w:bookmarkEnd w:id="7067"/>
    <w:bookmarkStart w:name="z7875" w:id="7068"/>
    <w:p>
      <w:pPr>
        <w:spacing w:after="0"/>
        <w:ind w:left="0"/>
        <w:jc w:val="both"/>
      </w:pPr>
      <w:r>
        <w:rPr>
          <w:rFonts w:ascii="Times New Roman"/>
          <w:b w:val="false"/>
          <w:i w:val="false"/>
          <w:color w:val="000000"/>
          <w:sz w:val="28"/>
        </w:rPr>
        <w:t>
      Өнеркәсіптік объектінің сумен жабдықтау және су бұру жүйесі су ресурстарын басқаруды оңтайландыруға болатындай етіп салынған көптеген орнату операцияларын тұжырымдамалық жобалаудың нәтижесі болып табылады. Тұжырымдама әртүрлі су ағындарын мұнаймен ластанбаған су ағындарына, мезгіл-мезгіл мұнай өнімдерімен ластанған ағындарға және үнемі мұнай өнімдерімен ластанған ағындарға бөлуге негізделген. Соңғыларын биоогиялық тазарту, сарқынды суларды тазарту және қайта пайдалану мүмкіндігімен төмен және жоғары жылдамдықтағы БПК ағындарына бөлуге болады.</w:t>
      </w:r>
    </w:p>
    <w:bookmarkEnd w:id="7068"/>
    <w:bookmarkStart w:name="z7876" w:id="7069"/>
    <w:p>
      <w:pPr>
        <w:spacing w:after="0"/>
        <w:ind w:left="0"/>
        <w:jc w:val="both"/>
      </w:pPr>
      <w:r>
        <w:rPr>
          <w:rFonts w:ascii="Times New Roman"/>
          <w:b w:val="false"/>
          <w:i w:val="false"/>
          <w:color w:val="000000"/>
          <w:sz w:val="28"/>
        </w:rPr>
        <w:t xml:space="preserve">
      Сегрегация тұжырымдамасын қолдану экономикалық қызмет пен жедел тәртіптің белгілі бір деңгейін ескереді. Сарқынды сулардың белгілі бір түрі үшін басқа бағытты таңдау туралы шешім судың сапасын, ішкі ағындарды да, жалпы ағызуды да бақылауға негізделеді. Экологиялық көрсеткіштер және МӨЗ сарқынды суларын басқару тұрақты байқауды, ден қоюды, жеткілікті дайындықты және ынталандыратын нұсқауларды, сондай-ақ мониторингтің (сынамалар алу және талдау) ауқымды схемасын талап етеді. Жиналған, бөлінген және тазартылған нөсерлі сулардың ең көп ластанған алғашқы порцияларына назар аударылады, өйткені олардың құрамында МӨЗ-дің ықтимал ластанған беттерін жуған жаңбыр суының бірінші бөлігі бар. Бірінші бөлікті бөліп алғаннан кейін, қалған жаңбыр суы жиналады, талданады және тазаланбайды, егер рұқсат етілсе. </w:t>
      </w:r>
    </w:p>
    <w:bookmarkEnd w:id="7069"/>
    <w:bookmarkStart w:name="z7877" w:id="7070"/>
    <w:p>
      <w:pPr>
        <w:spacing w:after="0"/>
        <w:ind w:left="0"/>
        <w:jc w:val="both"/>
      </w:pPr>
      <w:r>
        <w:rPr>
          <w:rFonts w:ascii="Times New Roman"/>
          <w:b w:val="false"/>
          <w:i w:val="false"/>
          <w:color w:val="000000"/>
          <w:sz w:val="28"/>
        </w:rPr>
        <w:t>
      Қол жеткізілген экологиялық пайда</w:t>
      </w:r>
    </w:p>
    <w:bookmarkEnd w:id="7070"/>
    <w:bookmarkStart w:name="z7878" w:id="7071"/>
    <w:p>
      <w:pPr>
        <w:spacing w:after="0"/>
        <w:ind w:left="0"/>
        <w:jc w:val="both"/>
      </w:pPr>
      <w:r>
        <w:rPr>
          <w:rFonts w:ascii="Times New Roman"/>
          <w:b w:val="false"/>
          <w:i w:val="false"/>
          <w:color w:val="000000"/>
          <w:sz w:val="28"/>
        </w:rPr>
        <w:t>
      МӨЗ-дің барлық дренаждық жүйесінен келетін суды тиісті тазартусыз ағызудың салдарынан ластанудың алдын алу.</w:t>
      </w:r>
    </w:p>
    <w:bookmarkEnd w:id="7071"/>
    <w:bookmarkStart w:name="z7879" w:id="7072"/>
    <w:p>
      <w:pPr>
        <w:spacing w:after="0"/>
        <w:ind w:left="0"/>
        <w:jc w:val="both"/>
      </w:pPr>
      <w:r>
        <w:rPr>
          <w:rFonts w:ascii="Times New Roman"/>
          <w:b w:val="false"/>
          <w:i w:val="false"/>
          <w:color w:val="000000"/>
          <w:sz w:val="28"/>
        </w:rPr>
        <w:t>
      Экологиялық көрсеткіштер және пайдалану деректері</w:t>
      </w:r>
    </w:p>
    <w:bookmarkEnd w:id="7072"/>
    <w:bookmarkStart w:name="z7880" w:id="7073"/>
    <w:p>
      <w:pPr>
        <w:spacing w:after="0"/>
        <w:ind w:left="0"/>
        <w:jc w:val="both"/>
      </w:pPr>
      <w:r>
        <w:rPr>
          <w:rFonts w:ascii="Times New Roman"/>
          <w:b w:val="false"/>
          <w:i w:val="false"/>
          <w:color w:val="000000"/>
          <w:sz w:val="28"/>
        </w:rPr>
        <w:t>
      Деректер жоқ.</w:t>
      </w:r>
    </w:p>
    <w:bookmarkEnd w:id="7073"/>
    <w:bookmarkStart w:name="z7881" w:id="7074"/>
    <w:p>
      <w:pPr>
        <w:spacing w:after="0"/>
        <w:ind w:left="0"/>
        <w:jc w:val="both"/>
      </w:pPr>
      <w:r>
        <w:rPr>
          <w:rFonts w:ascii="Times New Roman"/>
          <w:b w:val="false"/>
          <w:i w:val="false"/>
          <w:color w:val="000000"/>
          <w:sz w:val="28"/>
        </w:rPr>
        <w:t>
      Кросс-медиа әсерлері</w:t>
      </w:r>
    </w:p>
    <w:bookmarkEnd w:id="7074"/>
    <w:bookmarkStart w:name="z7882" w:id="7075"/>
    <w:p>
      <w:pPr>
        <w:spacing w:after="0"/>
        <w:ind w:left="0"/>
        <w:jc w:val="both"/>
      </w:pPr>
      <w:r>
        <w:rPr>
          <w:rFonts w:ascii="Times New Roman"/>
          <w:b w:val="false"/>
          <w:i w:val="false"/>
          <w:color w:val="000000"/>
          <w:sz w:val="28"/>
        </w:rPr>
        <w:t>
      Энергияға деген қажеттілік негізінен сарқынды суларды сорып алуға байланысты және жүйе мен орнату орнына байланысты.</w:t>
      </w:r>
    </w:p>
    <w:bookmarkEnd w:id="7075"/>
    <w:bookmarkStart w:name="z7883" w:id="7076"/>
    <w:p>
      <w:pPr>
        <w:spacing w:after="0"/>
        <w:ind w:left="0"/>
        <w:jc w:val="both"/>
      </w:pPr>
      <w:r>
        <w:rPr>
          <w:rFonts w:ascii="Times New Roman"/>
          <w:b w:val="false"/>
          <w:i w:val="false"/>
          <w:color w:val="000000"/>
          <w:sz w:val="28"/>
        </w:rPr>
        <w:t>
      Қолданылуы</w:t>
      </w:r>
    </w:p>
    <w:bookmarkEnd w:id="7076"/>
    <w:bookmarkStart w:name="z7884" w:id="7077"/>
    <w:p>
      <w:pPr>
        <w:spacing w:after="0"/>
        <w:ind w:left="0"/>
        <w:jc w:val="both"/>
      </w:pPr>
      <w:r>
        <w:rPr>
          <w:rFonts w:ascii="Times New Roman"/>
          <w:b w:val="false"/>
          <w:i w:val="false"/>
          <w:color w:val="000000"/>
          <w:sz w:val="28"/>
        </w:rPr>
        <w:t>
      Сумен жабдықтау және су бұрудың жаңа жүйесін жобалауға қазіргі тәсілдің бірқатар элементтерін қолданыстағы МӨЗ-дерді ендіру үшін қарастыруға болады. Алайда, ескі МӨЗ-дің барлық дренаждық жүйелері өзгеріссіз қалғандықтан, дренаждық ағындарды сегрегациялаудың қолданылуы шектелуі мүмкін.</w:t>
      </w:r>
    </w:p>
    <w:bookmarkEnd w:id="7077"/>
    <w:bookmarkStart w:name="z7885" w:id="7078"/>
    <w:p>
      <w:pPr>
        <w:spacing w:after="0"/>
        <w:ind w:left="0"/>
        <w:jc w:val="both"/>
      </w:pPr>
      <w:r>
        <w:rPr>
          <w:rFonts w:ascii="Times New Roman"/>
          <w:b w:val="false"/>
          <w:i w:val="false"/>
          <w:color w:val="000000"/>
          <w:sz w:val="28"/>
        </w:rPr>
        <w:t>
      Көптеген МӨЗ техникалық сулар мен жаңбыр суының ағындары бөлінбейді. Бірақ егер олар мұны жасаса, онда бұл ағындар бөлек және арнайы тазарту жүйелеріне жіберіледі. Сегрегация дәрежесі МӨЗ-ден МӨЗ-ге дейін (конструкциясына немесе жаңғыртылуына байланысты) түрленеді. Көптеген мұнай өңдеу зауыттары тазартылған қышқыл суды және/немесе кейбір конденсат ағындарын тұзсыздандыратын су ретінде пайдаланады. Қазандықтың қоректік су көзі ретінде тазартылған сарқынды суларды қайта пайдалану (био тазарту, кейіннен кері осмоспен сүзу) техникалық тұрғыдан мүмкін. Тазартылған сарқынды суларды салқындатқыш сумен толықтыру ретінде қайта пайдалану бірнеше жерде жүргізіледі. Алғашқы жуу бірнеше мұнай өңдеу зауыттарында қолданылады. Кейбір мұнай өңдеу зауыттарында DAF және биологиялық тазарту алдында техникалық Судан улы және иісті шығарындылардың алдын алу үшін H2S тотығу резервуары қолданылады.</w:t>
      </w:r>
    </w:p>
    <w:bookmarkEnd w:id="7078"/>
    <w:bookmarkStart w:name="z7886" w:id="7079"/>
    <w:p>
      <w:pPr>
        <w:spacing w:after="0"/>
        <w:ind w:left="0"/>
        <w:jc w:val="both"/>
      </w:pPr>
      <w:r>
        <w:rPr>
          <w:rFonts w:ascii="Times New Roman"/>
          <w:b w:val="false"/>
          <w:i w:val="false"/>
          <w:color w:val="000000"/>
          <w:sz w:val="28"/>
        </w:rPr>
        <w:t>
      Экономика</w:t>
      </w:r>
    </w:p>
    <w:bookmarkEnd w:id="7079"/>
    <w:bookmarkStart w:name="z7887" w:id="7080"/>
    <w:p>
      <w:pPr>
        <w:spacing w:after="0"/>
        <w:ind w:left="0"/>
        <w:jc w:val="both"/>
      </w:pPr>
      <w:r>
        <w:rPr>
          <w:rFonts w:ascii="Times New Roman"/>
          <w:b w:val="false"/>
          <w:i w:val="false"/>
          <w:color w:val="000000"/>
          <w:sz w:val="28"/>
        </w:rPr>
        <w:t>
      Деректер жоқ.</w:t>
      </w:r>
    </w:p>
    <w:bookmarkEnd w:id="7080"/>
    <w:bookmarkStart w:name="z7888" w:id="7081"/>
    <w:p>
      <w:pPr>
        <w:spacing w:after="0"/>
        <w:ind w:left="0"/>
        <w:jc w:val="both"/>
      </w:pPr>
      <w:r>
        <w:rPr>
          <w:rFonts w:ascii="Times New Roman"/>
          <w:b w:val="false"/>
          <w:i w:val="false"/>
          <w:color w:val="000000"/>
          <w:sz w:val="28"/>
        </w:rPr>
        <w:t>
      Ендірудің әсері</w:t>
      </w:r>
    </w:p>
    <w:bookmarkEnd w:id="7081"/>
    <w:bookmarkStart w:name="z7889" w:id="7082"/>
    <w:p>
      <w:pPr>
        <w:spacing w:after="0"/>
        <w:ind w:left="0"/>
        <w:jc w:val="both"/>
      </w:pPr>
      <w:r>
        <w:rPr>
          <w:rFonts w:ascii="Times New Roman"/>
          <w:b w:val="false"/>
          <w:i w:val="false"/>
          <w:color w:val="000000"/>
          <w:sz w:val="28"/>
        </w:rPr>
        <w:t>
      Көздерді азайту және үй шаруашылығын дұрыс жүргізу арқылы төгілудің алдын алу. іс-шаралар сонымен қатар CPI, API, DAF қондырғыларында және биологиялық тазарту қондырғыларында ҰОҚ шығарындылары мен иістерін азайтудың маңызды элементтері болып табылады.</w:t>
      </w:r>
    </w:p>
    <w:bookmarkEnd w:id="7082"/>
    <w:bookmarkStart w:name="z7890" w:id="7083"/>
    <w:p>
      <w:pPr>
        <w:spacing w:after="0"/>
        <w:ind w:left="0"/>
        <w:jc w:val="both"/>
      </w:pPr>
      <w:r>
        <w:rPr>
          <w:rFonts w:ascii="Times New Roman"/>
          <w:b w:val="false"/>
          <w:i w:val="false"/>
          <w:color w:val="000000"/>
          <w:sz w:val="28"/>
        </w:rPr>
        <w:t>
      Анықтамалық әдебиет</w:t>
      </w:r>
    </w:p>
    <w:bookmarkEnd w:id="7083"/>
    <w:bookmarkStart w:name="z7891" w:id="7084"/>
    <w:p>
      <w:pPr>
        <w:spacing w:after="0"/>
        <w:ind w:left="0"/>
        <w:jc w:val="both"/>
      </w:pPr>
      <w:r>
        <w:rPr>
          <w:rFonts w:ascii="Times New Roman"/>
          <w:b w:val="false"/>
          <w:i w:val="false"/>
          <w:color w:val="000000"/>
          <w:sz w:val="28"/>
        </w:rPr>
        <w:t>
      [52], [53].</w:t>
      </w:r>
    </w:p>
    <w:bookmarkEnd w:id="7084"/>
    <w:bookmarkStart w:name="z7892" w:id="7085"/>
    <w:p>
      <w:pPr>
        <w:spacing w:after="0"/>
        <w:ind w:left="0"/>
        <w:jc w:val="left"/>
      </w:pPr>
      <w:r>
        <w:rPr>
          <w:rFonts w:ascii="Times New Roman"/>
          <w:b/>
          <w:i w:val="false"/>
          <w:color w:val="000000"/>
        </w:rPr>
        <w:t xml:space="preserve"> 5.28.6. Интеграцияланған салынған сулы-батпақты алқаптар</w:t>
      </w:r>
    </w:p>
    <w:bookmarkEnd w:id="7085"/>
    <w:bookmarkStart w:name="z7893" w:id="7086"/>
    <w:p>
      <w:pPr>
        <w:spacing w:after="0"/>
        <w:ind w:left="0"/>
        <w:jc w:val="both"/>
      </w:pPr>
      <w:r>
        <w:rPr>
          <w:rFonts w:ascii="Times New Roman"/>
          <w:b w:val="false"/>
          <w:i w:val="false"/>
          <w:color w:val="000000"/>
          <w:sz w:val="28"/>
        </w:rPr>
        <w:t>
      Сипаты</w:t>
      </w:r>
    </w:p>
    <w:bookmarkEnd w:id="7086"/>
    <w:bookmarkStart w:name="z7894" w:id="7087"/>
    <w:p>
      <w:pPr>
        <w:spacing w:after="0"/>
        <w:ind w:left="0"/>
        <w:jc w:val="both"/>
      </w:pPr>
      <w:r>
        <w:rPr>
          <w:rFonts w:ascii="Times New Roman"/>
          <w:b w:val="false"/>
          <w:i w:val="false"/>
          <w:color w:val="000000"/>
          <w:sz w:val="28"/>
        </w:rPr>
        <w:t>
      Су өсімдіктерінің алуан түрлерімен отырғызылған өзара байланысты бассейндер немесе көлдер Сарқынды суларды кейіннен тазартуға мүмкіндік береді.</w:t>
      </w:r>
    </w:p>
    <w:bookmarkEnd w:id="7087"/>
    <w:bookmarkStart w:name="z7895" w:id="7088"/>
    <w:p>
      <w:pPr>
        <w:spacing w:after="0"/>
        <w:ind w:left="0"/>
        <w:jc w:val="both"/>
      </w:pPr>
      <w:r>
        <w:rPr>
          <w:rFonts w:ascii="Times New Roman"/>
          <w:b w:val="false"/>
          <w:i w:val="false"/>
          <w:color w:val="000000"/>
          <w:sz w:val="28"/>
        </w:rPr>
        <w:t>
      Техникалық сипаттамасы</w:t>
      </w:r>
    </w:p>
    <w:bookmarkEnd w:id="7088"/>
    <w:bookmarkStart w:name="z7896" w:id="7089"/>
    <w:p>
      <w:pPr>
        <w:spacing w:after="0"/>
        <w:ind w:left="0"/>
        <w:jc w:val="both"/>
      </w:pPr>
      <w:r>
        <w:rPr>
          <w:rFonts w:ascii="Times New Roman"/>
          <w:b w:val="false"/>
          <w:i w:val="false"/>
          <w:color w:val="000000"/>
          <w:sz w:val="28"/>
        </w:rPr>
        <w:t>
      Интеграцияланған сулы-батпақты жерлер сулы-батпақты жерлерді құрудың басқа әдістерінен ерекшеленеді, өйткені олар табиғи сулы-батпақты жерлерде, соның ішінде топырақ, су, өсімдіктер мен жануарлар экологиясында байқалғандай, қоршаған ортаның кең спектрін қамтамасыз етуге арналған. Сонымен қатар, интеграцияланған салынған сулы-батпақты жерлер тұжырымдамасы ландшафттың сәйкестігін және олардың жобаларында тіршілік ету ортасын қалпына келтіруді/құруды қамтамасыз етуге бағытталған. Сулы-батпақты жерлердегі және оған іргелес жатқан жерлер мен су ағындарындағы су сапасының мониторингіне ерекше назар аударылады. Стратегиялық орналасқан бақылау ұңғымалары да үнемі бақыланады.</w:t>
      </w:r>
    </w:p>
    <w:bookmarkEnd w:id="7089"/>
    <w:bookmarkStart w:name="z7897" w:id="7090"/>
    <w:p>
      <w:pPr>
        <w:spacing w:after="0"/>
        <w:ind w:left="0"/>
        <w:jc w:val="both"/>
      </w:pPr>
      <w:r>
        <w:rPr>
          <w:rFonts w:ascii="Times New Roman"/>
          <w:b w:val="false"/>
          <w:i w:val="false"/>
          <w:color w:val="000000"/>
          <w:sz w:val="28"/>
        </w:rPr>
        <w:t>
      Біріктірілген салынған сулы-батпақты алқаптардың конструкциясы бір уақытта жер үсті суларының бос ағынында бастапқы, екінші және кейінгі тазарту деңгейлерін қолданады. Бұған су өсімдіктерінің алуан түрлерімен отырғызылған бірнеше таяз өзара байланысты бассейндер немесе лагундар салу арқылы қол жеткізіледі. Сарқынды сулар осы көлдердің ең биік нүктесіне келіп, ауырлық күшімен олар арқылы беріледі. Бұл дәйекті орналасқан лагундар автономды жеке экожүйелер болып табылады. Әр қадаммен сарқынды сулардың таза деңгейіне қол жеткізіледі. Интеграцияланған сулы-батпақты жерлердің жалпы жобасындағы сарқынды сулардың сулы-батпақты алқаптарға қатынасы сарқынды сулардың сапасын анықтайды.</w:t>
      </w:r>
    </w:p>
    <w:bookmarkEnd w:id="7090"/>
    <w:bookmarkStart w:name="z7898" w:id="7091"/>
    <w:p>
      <w:pPr>
        <w:spacing w:after="0"/>
        <w:ind w:left="0"/>
        <w:jc w:val="both"/>
      </w:pPr>
      <w:r>
        <w:rPr>
          <w:rFonts w:ascii="Times New Roman"/>
          <w:b w:val="false"/>
          <w:i w:val="false"/>
          <w:color w:val="000000"/>
          <w:sz w:val="28"/>
        </w:rPr>
        <w:t>
      Біріктірілген салынған сулы-батпақты алқаптардың құрылысында қолданылатын макрофитті өсімдіктер көптеген функцияларды орындайды. Оның негізгі функциясы-сулы-батпақты жерлердің негізгі тазарту функцияларын орындайтын биофильмдерді (шырышты қабаттар) қолдау. Сондай-ақ, ол қоректік заттардың сіңуін жеңілдетеді және сүзгі ортасы ретінде әрекет етеді, сонымен қатар пайда болған өсімдіктерді қолдану арқылы иістер мен қоздырғыштарды басқара алады.</w:t>
      </w:r>
    </w:p>
    <w:bookmarkEnd w:id="7091"/>
    <w:bookmarkStart w:name="z7899" w:id="7092"/>
    <w:p>
      <w:pPr>
        <w:spacing w:after="0"/>
        <w:ind w:left="0"/>
        <w:jc w:val="both"/>
      </w:pPr>
      <w:r>
        <w:rPr>
          <w:rFonts w:ascii="Times New Roman"/>
          <w:b w:val="false"/>
          <w:i w:val="false"/>
          <w:color w:val="000000"/>
          <w:sz w:val="28"/>
        </w:rPr>
        <w:t>
      Өсімдіктер тоқтатылған бөлшектерді сүзу қабілетіне ие болса да, ол гидравликалық қарсылықты арттырады, осылайша тұру уақытын арттырады.</w:t>
      </w:r>
    </w:p>
    <w:bookmarkEnd w:id="7092"/>
    <w:bookmarkStart w:name="z7900" w:id="7093"/>
    <w:p>
      <w:pPr>
        <w:spacing w:after="0"/>
        <w:ind w:left="0"/>
        <w:jc w:val="both"/>
      </w:pPr>
      <w:r>
        <w:rPr>
          <w:rFonts w:ascii="Times New Roman"/>
          <w:b w:val="false"/>
          <w:i w:val="false"/>
          <w:color w:val="000000"/>
          <w:sz w:val="28"/>
        </w:rPr>
        <w:t>
      Қол жеткізілген экологиялық пайда</w:t>
      </w:r>
    </w:p>
    <w:bookmarkEnd w:id="7093"/>
    <w:bookmarkStart w:name="z7901" w:id="7094"/>
    <w:p>
      <w:pPr>
        <w:spacing w:after="0"/>
        <w:ind w:left="0"/>
        <w:jc w:val="both"/>
      </w:pPr>
      <w:r>
        <w:rPr>
          <w:rFonts w:ascii="Times New Roman"/>
          <w:b w:val="false"/>
          <w:i w:val="false"/>
          <w:color w:val="000000"/>
          <w:sz w:val="28"/>
        </w:rPr>
        <w:t>
      Азот пен фосфор шығарындыларының деңгейі, қалқыма заттардың жалпы мөлшері, органикалық көміртектің жалпы мөлшері, оттегінің биохимиялық тұтынылуы (ОБТ), оттегінің химиялық тұтынылуы (ОХТ) төмендейді. Кәдімгі өңдеумен салыстырғанда энергияны үнемді тұтыну байқалады. Парниктік газдар шығарындылары азаюда. Химиялық заттар қолданылмайды. Тұнбаны жою қажет емес.</w:t>
      </w:r>
    </w:p>
    <w:bookmarkEnd w:id="7094"/>
    <w:bookmarkStart w:name="z7902" w:id="7095"/>
    <w:p>
      <w:pPr>
        <w:spacing w:after="0"/>
        <w:ind w:left="0"/>
        <w:jc w:val="both"/>
      </w:pPr>
      <w:r>
        <w:rPr>
          <w:rFonts w:ascii="Times New Roman"/>
          <w:b w:val="false"/>
          <w:i w:val="false"/>
          <w:color w:val="000000"/>
          <w:sz w:val="28"/>
        </w:rPr>
        <w:t>
      Экологиялық көрсеткіштер және пайдалану деректері</w:t>
      </w:r>
    </w:p>
    <w:bookmarkEnd w:id="7095"/>
    <w:bookmarkStart w:name="z7903" w:id="7096"/>
    <w:p>
      <w:pPr>
        <w:spacing w:after="0"/>
        <w:ind w:left="0"/>
        <w:jc w:val="both"/>
      </w:pPr>
      <w:r>
        <w:rPr>
          <w:rFonts w:ascii="Times New Roman"/>
          <w:b w:val="false"/>
          <w:i w:val="false"/>
          <w:color w:val="000000"/>
          <w:sz w:val="28"/>
        </w:rPr>
        <w:t>
      Жер асты ағындарын қолдана отырып салынған сулы-батпақты жерлерде көлденең және тік сарқынды жүйелер жасалды. Сонымен қатар, жақында әдебиетде өнеркәсіптік сарқынды суларды тазарту үшін әртүрлі гибридті сулы-батпақты жерлерді пайдалану туралы айтылды. Зерттеу сонымен қатар өнеркәсіптік сарқынды сулар барлық континенттерде жасанды түрде салынған сулы-батпақты жерлерде өңделетінін көрсетті.</w:t>
      </w:r>
    </w:p>
    <w:bookmarkEnd w:id="7096"/>
    <w:bookmarkStart w:name="z7904" w:id="7097"/>
    <w:p>
      <w:pPr>
        <w:spacing w:after="0"/>
        <w:ind w:left="0"/>
        <w:jc w:val="both"/>
      </w:pPr>
      <w:r>
        <w:rPr>
          <w:rFonts w:ascii="Times New Roman"/>
          <w:b w:val="false"/>
          <w:i w:val="false"/>
          <w:color w:val="000000"/>
          <w:sz w:val="28"/>
        </w:rPr>
        <w:t>
      Суды тазарту үшін аз мөлшерде электр энергиясы қолданылады және химиялық заттар қажет емес.</w:t>
      </w:r>
    </w:p>
    <w:bookmarkEnd w:id="7097"/>
    <w:bookmarkStart w:name="z7905" w:id="7098"/>
    <w:p>
      <w:pPr>
        <w:spacing w:after="0"/>
        <w:ind w:left="0"/>
        <w:jc w:val="both"/>
      </w:pPr>
      <w:r>
        <w:rPr>
          <w:rFonts w:ascii="Times New Roman"/>
          <w:b w:val="false"/>
          <w:i w:val="false"/>
          <w:color w:val="000000"/>
          <w:sz w:val="28"/>
        </w:rPr>
        <w:t>
      Кросс-медиа әсерлері</w:t>
      </w:r>
    </w:p>
    <w:bookmarkEnd w:id="7098"/>
    <w:bookmarkStart w:name="z7906" w:id="7099"/>
    <w:p>
      <w:pPr>
        <w:spacing w:after="0"/>
        <w:ind w:left="0"/>
        <w:jc w:val="both"/>
      </w:pPr>
      <w:r>
        <w:rPr>
          <w:rFonts w:ascii="Times New Roman"/>
          <w:b w:val="false"/>
          <w:i w:val="false"/>
          <w:color w:val="000000"/>
          <w:sz w:val="28"/>
        </w:rPr>
        <w:t xml:space="preserve">
      Сулы-батпақты жерлерде ағып жатқан жер асты сулары қоршаған жер учаскелеріне қарағанда қоректік заттардың төмен деңгейіне ие. Фосфор топырақта сақталады. </w:t>
      </w:r>
    </w:p>
    <w:bookmarkEnd w:id="7099"/>
    <w:bookmarkStart w:name="z7907" w:id="7100"/>
    <w:p>
      <w:pPr>
        <w:spacing w:after="0"/>
        <w:ind w:left="0"/>
        <w:jc w:val="both"/>
      </w:pPr>
      <w:r>
        <w:rPr>
          <w:rFonts w:ascii="Times New Roman"/>
          <w:b w:val="false"/>
          <w:i w:val="false"/>
          <w:color w:val="000000"/>
          <w:sz w:val="28"/>
        </w:rPr>
        <w:t>
      Қолданылуы</w:t>
      </w:r>
    </w:p>
    <w:bookmarkEnd w:id="7100"/>
    <w:bookmarkStart w:name="z7908" w:id="7101"/>
    <w:p>
      <w:pPr>
        <w:spacing w:after="0"/>
        <w:ind w:left="0"/>
        <w:jc w:val="both"/>
      </w:pPr>
      <w:r>
        <w:rPr>
          <w:rFonts w:ascii="Times New Roman"/>
          <w:b w:val="false"/>
          <w:i w:val="false"/>
          <w:color w:val="000000"/>
          <w:sz w:val="28"/>
        </w:rPr>
        <w:t>
      Интеграцияланған сулы-батпақты техникаларды көптеген жағдайларда қолдануға болады, мысалы, ластағыш заттардың жоғары немесе төмен концентрациясы және уақыт өте келе өзгеруі мүмкін гидравликалық жүктеме жылдамдығы. Интеграцияланған сулы-батпақты алқапты мүлдем жаңа объект ретінде салуға болады немесе қолданыстағы сулы-батпақты алқаптың, су ландшафтының немесе кәріз тазарту қондырғыларының (cos) бөлігі бола алады. Интеграцияланған сулы-батпақты жерлерге байланысты жерге қойылатын талаптар олардың қолданылуын шектеуі мүмкін, мысалы, жерге қойылатын талаптар сарқынды сулардың көлеміне және олардың ластану сипаттамаларына байланысты 10 м2-ден көптеген гектарға дейін өзгеруі мүмкін.</w:t>
      </w:r>
    </w:p>
    <w:bookmarkEnd w:id="7101"/>
    <w:bookmarkStart w:name="z7909" w:id="7102"/>
    <w:p>
      <w:pPr>
        <w:spacing w:after="0"/>
        <w:ind w:left="0"/>
        <w:jc w:val="both"/>
      </w:pPr>
      <w:r>
        <w:rPr>
          <w:rFonts w:ascii="Times New Roman"/>
          <w:b w:val="false"/>
          <w:i w:val="false"/>
          <w:color w:val="000000"/>
          <w:sz w:val="28"/>
        </w:rPr>
        <w:t>
      Экономика</w:t>
      </w:r>
    </w:p>
    <w:bookmarkEnd w:id="7102"/>
    <w:bookmarkStart w:name="z7910" w:id="7103"/>
    <w:p>
      <w:pPr>
        <w:spacing w:after="0"/>
        <w:ind w:left="0"/>
        <w:jc w:val="both"/>
      </w:pPr>
      <w:r>
        <w:rPr>
          <w:rFonts w:ascii="Times New Roman"/>
          <w:b w:val="false"/>
          <w:i w:val="false"/>
          <w:color w:val="000000"/>
          <w:sz w:val="28"/>
        </w:rPr>
        <w:t>
      Кәдімгі кешенді тазалау ғимаратпен (ҚТҒ) салыстырғанда, интеграцияланған сулы-батпақты жерлердің тәсілі пайдалану, амортизация және күрделі шығындарды сәйкесінше кг үшін 0,03 евро, 0,49 евро және 0,46 евро үнемдеуге мүмкіндік береді. Қысқарту негізінен электр энергиясының құнын төмендетуге, химиялық заттарды пайдаланбауға, тұнбаны өндіру мен сақтаудың болмауына байланысты.</w:t>
      </w:r>
    </w:p>
    <w:bookmarkEnd w:id="7103"/>
    <w:bookmarkStart w:name="z7911" w:id="7104"/>
    <w:p>
      <w:pPr>
        <w:spacing w:after="0"/>
        <w:ind w:left="0"/>
        <w:jc w:val="both"/>
      </w:pPr>
      <w:r>
        <w:rPr>
          <w:rFonts w:ascii="Times New Roman"/>
          <w:b w:val="false"/>
          <w:i w:val="false"/>
          <w:color w:val="000000"/>
          <w:sz w:val="28"/>
        </w:rPr>
        <w:t>
      Ендірудің әсері</w:t>
      </w:r>
    </w:p>
    <w:bookmarkEnd w:id="7104"/>
    <w:bookmarkStart w:name="z7912" w:id="7105"/>
    <w:p>
      <w:pPr>
        <w:spacing w:after="0"/>
        <w:ind w:left="0"/>
        <w:jc w:val="both"/>
      </w:pPr>
      <w:r>
        <w:rPr>
          <w:rFonts w:ascii="Times New Roman"/>
          <w:b w:val="false"/>
          <w:i w:val="false"/>
          <w:color w:val="000000"/>
          <w:sz w:val="28"/>
        </w:rPr>
        <w:t>
      Экономикалық тиімді.</w:t>
      </w:r>
    </w:p>
    <w:bookmarkEnd w:id="7105"/>
    <w:bookmarkStart w:name="z7913" w:id="7106"/>
    <w:p>
      <w:pPr>
        <w:spacing w:after="0"/>
        <w:ind w:left="0"/>
        <w:jc w:val="both"/>
      </w:pPr>
      <w:r>
        <w:rPr>
          <w:rFonts w:ascii="Times New Roman"/>
          <w:b w:val="false"/>
          <w:i w:val="false"/>
          <w:color w:val="000000"/>
          <w:sz w:val="28"/>
        </w:rPr>
        <w:t>
      Интеграцияланған сулы-батпақты жерлер өсімдіктер мен жануарлардың кең спектрін мекендейді. Олар білім беру мақсатында, сондай-ақ жергілікті инфрақұрылым ретінде пайдаланылуы мүмкін.</w:t>
      </w:r>
    </w:p>
    <w:bookmarkEnd w:id="7106"/>
    <w:bookmarkStart w:name="z7914" w:id="7107"/>
    <w:p>
      <w:pPr>
        <w:spacing w:after="0"/>
        <w:ind w:left="0"/>
        <w:jc w:val="both"/>
      </w:pPr>
      <w:r>
        <w:rPr>
          <w:rFonts w:ascii="Times New Roman"/>
          <w:b w:val="false"/>
          <w:i w:val="false"/>
          <w:color w:val="000000"/>
          <w:sz w:val="28"/>
        </w:rPr>
        <w:t>
      Алынған биомассада көптеген қосымшалар болуы мүмкін (мысалы, биогаз немесе биоэтанол өндіруге арналған субстрат).</w:t>
      </w:r>
    </w:p>
    <w:bookmarkEnd w:id="7107"/>
    <w:bookmarkStart w:name="z7915" w:id="7108"/>
    <w:p>
      <w:pPr>
        <w:spacing w:after="0"/>
        <w:ind w:left="0"/>
        <w:jc w:val="both"/>
      </w:pPr>
      <w:r>
        <w:rPr>
          <w:rFonts w:ascii="Times New Roman"/>
          <w:b w:val="false"/>
          <w:i w:val="false"/>
          <w:color w:val="000000"/>
          <w:sz w:val="28"/>
        </w:rPr>
        <w:t>
      Анықтамалық әдебиет</w:t>
      </w:r>
    </w:p>
    <w:bookmarkEnd w:id="7108"/>
    <w:bookmarkStart w:name="z7916" w:id="7109"/>
    <w:p>
      <w:pPr>
        <w:spacing w:after="0"/>
        <w:ind w:left="0"/>
        <w:jc w:val="both"/>
      </w:pPr>
      <w:r>
        <w:rPr>
          <w:rFonts w:ascii="Times New Roman"/>
          <w:b w:val="false"/>
          <w:i w:val="false"/>
          <w:color w:val="000000"/>
          <w:sz w:val="28"/>
        </w:rPr>
        <w:t>
      [15], [68].</w:t>
      </w:r>
    </w:p>
    <w:bookmarkEnd w:id="7109"/>
    <w:bookmarkStart w:name="z7917" w:id="7110"/>
    <w:p>
      <w:pPr>
        <w:spacing w:after="0"/>
        <w:ind w:left="0"/>
        <w:jc w:val="left"/>
      </w:pPr>
      <w:r>
        <w:rPr>
          <w:rFonts w:ascii="Times New Roman"/>
          <w:b/>
          <w:i w:val="false"/>
          <w:color w:val="000000"/>
        </w:rPr>
        <w:t xml:space="preserve"> 5.28.7. Сарқынды суларды қайта пайдалану дәрежесін арттыру</w:t>
      </w:r>
    </w:p>
    <w:bookmarkEnd w:id="7110"/>
    <w:bookmarkStart w:name="z7918" w:id="7111"/>
    <w:p>
      <w:pPr>
        <w:spacing w:after="0"/>
        <w:ind w:left="0"/>
        <w:jc w:val="both"/>
      </w:pPr>
      <w:r>
        <w:rPr>
          <w:rFonts w:ascii="Times New Roman"/>
          <w:b w:val="false"/>
          <w:i w:val="false"/>
          <w:color w:val="000000"/>
          <w:sz w:val="28"/>
        </w:rPr>
        <w:t>
      Сипаты</w:t>
      </w:r>
    </w:p>
    <w:bookmarkEnd w:id="7111"/>
    <w:bookmarkStart w:name="z7919" w:id="7112"/>
    <w:p>
      <w:pPr>
        <w:spacing w:after="0"/>
        <w:ind w:left="0"/>
        <w:jc w:val="both"/>
      </w:pPr>
      <w:r>
        <w:rPr>
          <w:rFonts w:ascii="Times New Roman"/>
          <w:b w:val="false"/>
          <w:i w:val="false"/>
          <w:color w:val="000000"/>
          <w:sz w:val="28"/>
        </w:rPr>
        <w:t>
      Нақты жағдайларға байланысты техникаға келесі тәсілдер кіреді:</w:t>
      </w:r>
    </w:p>
    <w:bookmarkEnd w:id="7112"/>
    <w:bookmarkStart w:name="z7920" w:id="7113"/>
    <w:p>
      <w:pPr>
        <w:spacing w:after="0"/>
        <w:ind w:left="0"/>
        <w:jc w:val="both"/>
      </w:pPr>
      <w:r>
        <w:rPr>
          <w:rFonts w:ascii="Times New Roman"/>
          <w:b w:val="false"/>
          <w:i w:val="false"/>
          <w:color w:val="000000"/>
          <w:sz w:val="28"/>
        </w:rPr>
        <w:t>
      технологиялық процестердің әрқайсысы үшін пайдаланған кезде судың ең аз қолайлы сапасын анықтау және бағалау;</w:t>
      </w:r>
    </w:p>
    <w:bookmarkEnd w:id="7113"/>
    <w:bookmarkStart w:name="z7921" w:id="7114"/>
    <w:p>
      <w:pPr>
        <w:spacing w:after="0"/>
        <w:ind w:left="0"/>
        <w:jc w:val="both"/>
      </w:pPr>
      <w:r>
        <w:rPr>
          <w:rFonts w:ascii="Times New Roman"/>
          <w:b w:val="false"/>
          <w:i w:val="false"/>
          <w:color w:val="000000"/>
          <w:sz w:val="28"/>
        </w:rPr>
        <w:t>
      тазартылған және дайындалған сарқынды суларды олардың сапасына сәйкес келетін тазарту технологиясын айқындай отырып, қайта пайдалану мүмкіндігін анықтау;</w:t>
      </w:r>
    </w:p>
    <w:bookmarkEnd w:id="7114"/>
    <w:bookmarkStart w:name="z7922" w:id="7115"/>
    <w:p>
      <w:pPr>
        <w:spacing w:after="0"/>
        <w:ind w:left="0"/>
        <w:jc w:val="both"/>
      </w:pPr>
      <w:r>
        <w:rPr>
          <w:rFonts w:ascii="Times New Roman"/>
          <w:b w:val="false"/>
          <w:i w:val="false"/>
          <w:color w:val="000000"/>
          <w:sz w:val="28"/>
        </w:rPr>
        <w:t>
      тұйық су контурларында, оның ішінде технологиялық жабдықты салқындату циклдарында суды рециркуляциялау;</w:t>
      </w:r>
    </w:p>
    <w:bookmarkEnd w:id="7115"/>
    <w:bookmarkStart w:name="z7923" w:id="7116"/>
    <w:p>
      <w:pPr>
        <w:spacing w:after="0"/>
        <w:ind w:left="0"/>
        <w:jc w:val="both"/>
      </w:pPr>
      <w:r>
        <w:rPr>
          <w:rFonts w:ascii="Times New Roman"/>
          <w:b w:val="false"/>
          <w:i w:val="false"/>
          <w:color w:val="000000"/>
          <w:sz w:val="28"/>
        </w:rPr>
        <w:t>
      берілетін таза су ластануына қарай, процестің жаңа сатыларында рет-ретімен пайдаланылатын сарқынды суларды қайта пайдаланудың қарсы сарқынды схемаларын пайдалану;</w:t>
      </w:r>
    </w:p>
    <w:bookmarkEnd w:id="7116"/>
    <w:bookmarkStart w:name="z7924" w:id="7117"/>
    <w:p>
      <w:pPr>
        <w:spacing w:after="0"/>
        <w:ind w:left="0"/>
        <w:jc w:val="both"/>
      </w:pPr>
      <w:r>
        <w:rPr>
          <w:rFonts w:ascii="Times New Roman"/>
          <w:b w:val="false"/>
          <w:i w:val="false"/>
          <w:color w:val="000000"/>
          <w:sz w:val="28"/>
        </w:rPr>
        <w:t>
      пайдаланудың техникалық мүмкіндігі болған кезде және (немесе) экономикалық тұрғыдан орынды болған кезде тазартылған суды қуаң аймақтарда суару үшін қайта пайдалану.</w:t>
      </w:r>
    </w:p>
    <w:bookmarkEnd w:id="7117"/>
    <w:bookmarkStart w:name="z7925" w:id="7118"/>
    <w:p>
      <w:pPr>
        <w:spacing w:after="0"/>
        <w:ind w:left="0"/>
        <w:jc w:val="both"/>
      </w:pPr>
      <w:r>
        <w:rPr>
          <w:rFonts w:ascii="Times New Roman"/>
          <w:b w:val="false"/>
          <w:i w:val="false"/>
          <w:color w:val="000000"/>
          <w:sz w:val="28"/>
        </w:rPr>
        <w:t>
      Қол жеткізілген экологиялық артықшылықтар</w:t>
      </w:r>
    </w:p>
    <w:bookmarkEnd w:id="7118"/>
    <w:bookmarkStart w:name="z7926" w:id="7119"/>
    <w:p>
      <w:pPr>
        <w:spacing w:after="0"/>
        <w:ind w:left="0"/>
        <w:jc w:val="both"/>
      </w:pPr>
      <w:r>
        <w:rPr>
          <w:rFonts w:ascii="Times New Roman"/>
          <w:b w:val="false"/>
          <w:i w:val="false"/>
          <w:color w:val="000000"/>
          <w:sz w:val="28"/>
        </w:rPr>
        <w:t>
      Мұнай өңдеу зауытының сарқынды суларды тазарту қондырғыларына гидравликалық жүктемені төмендетуі. Су тұтынуды азайту.</w:t>
      </w:r>
    </w:p>
    <w:bookmarkEnd w:id="7119"/>
    <w:bookmarkStart w:name="z7927" w:id="7120"/>
    <w:p>
      <w:pPr>
        <w:spacing w:after="0"/>
        <w:ind w:left="0"/>
        <w:jc w:val="left"/>
      </w:pPr>
      <w:r>
        <w:rPr>
          <w:rFonts w:ascii="Times New Roman"/>
          <w:b/>
          <w:i w:val="false"/>
          <w:color w:val="000000"/>
        </w:rPr>
        <w:t xml:space="preserve"> 5.28.8. Төгілетін сарқынды сулар мен ластағыш заттардың мөлшерін аппараттық есепке алу</w:t>
      </w:r>
    </w:p>
    <w:bookmarkEnd w:id="7120"/>
    <w:bookmarkStart w:name="z7928" w:id="7121"/>
    <w:p>
      <w:pPr>
        <w:spacing w:after="0"/>
        <w:ind w:left="0"/>
        <w:jc w:val="both"/>
      </w:pPr>
      <w:r>
        <w:rPr>
          <w:rFonts w:ascii="Times New Roman"/>
          <w:b w:val="false"/>
          <w:i w:val="false"/>
          <w:color w:val="000000"/>
          <w:sz w:val="28"/>
        </w:rPr>
        <w:t>
      Сипаты</w:t>
      </w:r>
    </w:p>
    <w:bookmarkEnd w:id="7121"/>
    <w:bookmarkStart w:name="z7929" w:id="7122"/>
    <w:p>
      <w:pPr>
        <w:spacing w:after="0"/>
        <w:ind w:left="0"/>
        <w:jc w:val="both"/>
      </w:pPr>
      <w:r>
        <w:rPr>
          <w:rFonts w:ascii="Times New Roman"/>
          <w:b w:val="false"/>
          <w:i w:val="false"/>
          <w:color w:val="000000"/>
          <w:sz w:val="28"/>
        </w:rPr>
        <w:t>
      Техника сарқынды сулардың көлемін немесе массасын және ластағыш заттардың шоғырлануын өлшеу мен есепке алудың автоматты құралдарын, алынған ақпаратты бекіту мен берудің техникалық құралдарын пайдаланудан, сондай-ақ су алу көздері мен сарқынды суларды қабылдағыштардағы су тарту мен су бұру құралдарын аспаптардың болуы, олардың жарамдылығы, уақтылы тексеру және пломбалау тұрғысынан түгендеуден тұрады.</w:t>
      </w:r>
    </w:p>
    <w:bookmarkEnd w:id="7122"/>
    <w:bookmarkStart w:name="z7930" w:id="7123"/>
    <w:p>
      <w:pPr>
        <w:spacing w:after="0"/>
        <w:ind w:left="0"/>
        <w:jc w:val="both"/>
      </w:pPr>
      <w:r>
        <w:rPr>
          <w:rFonts w:ascii="Times New Roman"/>
          <w:b w:val="false"/>
          <w:i w:val="false"/>
          <w:color w:val="000000"/>
          <w:sz w:val="28"/>
        </w:rPr>
        <w:t>
      Қол жеткізілген экологиялық артықшылықтар</w:t>
      </w:r>
    </w:p>
    <w:bookmarkEnd w:id="7123"/>
    <w:bookmarkStart w:name="z7931" w:id="7124"/>
    <w:p>
      <w:pPr>
        <w:spacing w:after="0"/>
        <w:ind w:left="0"/>
        <w:jc w:val="both"/>
      </w:pPr>
      <w:r>
        <w:rPr>
          <w:rFonts w:ascii="Times New Roman"/>
          <w:b w:val="false"/>
          <w:i w:val="false"/>
          <w:color w:val="000000"/>
          <w:sz w:val="28"/>
        </w:rPr>
        <w:t xml:space="preserve">
      Су тұтынуды азайту. МӨЗ экологиялық көрсеткіштерін үнемі жақсарту. </w:t>
      </w:r>
    </w:p>
    <w:bookmarkEnd w:id="7124"/>
    <w:bookmarkStart w:name="z7932" w:id="7125"/>
    <w:p>
      <w:pPr>
        <w:spacing w:after="0"/>
        <w:ind w:left="0"/>
        <w:jc w:val="left"/>
      </w:pPr>
      <w:r>
        <w:rPr>
          <w:rFonts w:ascii="Times New Roman"/>
          <w:b/>
          <w:i w:val="false"/>
          <w:color w:val="000000"/>
        </w:rPr>
        <w:t xml:space="preserve"> 5.29. Шумен ластануды болдырмау</w:t>
      </w:r>
    </w:p>
    <w:bookmarkEnd w:id="7125"/>
    <w:bookmarkStart w:name="z7933" w:id="7126"/>
    <w:p>
      <w:pPr>
        <w:spacing w:after="0"/>
        <w:ind w:left="0"/>
        <w:jc w:val="left"/>
      </w:pPr>
      <w:r>
        <w:rPr>
          <w:rFonts w:ascii="Times New Roman"/>
          <w:b/>
          <w:i w:val="false"/>
          <w:color w:val="000000"/>
        </w:rPr>
        <w:t xml:space="preserve"> 5.29.1. Шумен ластануды болдырмау мақсатында төменде келтірілген техникалардың біреуін немесе комбинациясын пайдалану көзделеді:</w:t>
      </w:r>
    </w:p>
    <w:bookmarkEnd w:id="7126"/>
    <w:bookmarkStart w:name="z7934" w:id="7127"/>
    <w:p>
      <w:pPr>
        <w:spacing w:after="0"/>
        <w:ind w:left="0"/>
        <w:jc w:val="both"/>
      </w:pPr>
      <w:r>
        <w:rPr>
          <w:rFonts w:ascii="Times New Roman"/>
          <w:b w:val="false"/>
          <w:i w:val="false"/>
          <w:color w:val="000000"/>
          <w:sz w:val="28"/>
        </w:rPr>
        <w:t>
      қоршаған ортаның шуына бағалау жүргізу және жергілікті жағдайларға сәйкес шудың ластануын төмендету жөніндегі жоспарды қалыптастыру;</w:t>
      </w:r>
    </w:p>
    <w:bookmarkEnd w:id="7127"/>
    <w:bookmarkStart w:name="z7935" w:id="7128"/>
    <w:p>
      <w:pPr>
        <w:spacing w:after="0"/>
        <w:ind w:left="0"/>
        <w:jc w:val="both"/>
      </w:pPr>
      <w:r>
        <w:rPr>
          <w:rFonts w:ascii="Times New Roman"/>
          <w:b w:val="false"/>
          <w:i w:val="false"/>
          <w:color w:val="000000"/>
          <w:sz w:val="28"/>
        </w:rPr>
        <w:t>
      шу деңгейі жоғары жабдықты оқшаулау;</w:t>
      </w:r>
    </w:p>
    <w:bookmarkEnd w:id="7128"/>
    <w:bookmarkStart w:name="z7936" w:id="7129"/>
    <w:p>
      <w:pPr>
        <w:spacing w:after="0"/>
        <w:ind w:left="0"/>
        <w:jc w:val="both"/>
      </w:pPr>
      <w:r>
        <w:rPr>
          <w:rFonts w:ascii="Times New Roman"/>
          <w:b w:val="false"/>
          <w:i w:val="false"/>
          <w:color w:val="000000"/>
          <w:sz w:val="28"/>
        </w:rPr>
        <w:t>
      шу көзін қорғау үшін жағалауды пайдалану;</w:t>
      </w:r>
    </w:p>
    <w:bookmarkEnd w:id="7129"/>
    <w:bookmarkStart w:name="z7937" w:id="7130"/>
    <w:p>
      <w:pPr>
        <w:spacing w:after="0"/>
        <w:ind w:left="0"/>
        <w:jc w:val="both"/>
      </w:pPr>
      <w:r>
        <w:rPr>
          <w:rFonts w:ascii="Times New Roman"/>
          <w:b w:val="false"/>
          <w:i w:val="false"/>
          <w:color w:val="000000"/>
          <w:sz w:val="28"/>
        </w:rPr>
        <w:t>
      шудан қорғайтын қабырғаларды қолдану.</w:t>
      </w:r>
    </w:p>
    <w:bookmarkEnd w:id="71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939" w:id="7131"/>
    <w:p>
      <w:pPr>
        <w:spacing w:after="0"/>
        <w:ind w:left="0"/>
        <w:jc w:val="both"/>
      </w:pPr>
      <w:r>
        <w:rPr>
          <w:rFonts w:ascii="Times New Roman"/>
          <w:b w:val="false"/>
          <w:i w:val="false"/>
          <w:color w:val="000000"/>
          <w:sz w:val="28"/>
        </w:rPr>
        <w:t>
      Ең үздік қолжетімді техникалар бойынша тұжырымдар қамтылған қорытынды</w:t>
      </w:r>
    </w:p>
    <w:bookmarkEnd w:id="7131"/>
    <w:bookmarkStart w:name="z7940" w:id="7132"/>
    <w:p>
      <w:pPr>
        <w:spacing w:after="0"/>
        <w:ind w:left="0"/>
        <w:jc w:val="left"/>
      </w:pPr>
      <w:r>
        <w:rPr>
          <w:rFonts w:ascii="Times New Roman"/>
          <w:b/>
          <w:i w:val="false"/>
          <w:color w:val="000000"/>
        </w:rPr>
        <w:t xml:space="preserve"> Жалпы ережелер</w:t>
      </w:r>
    </w:p>
    <w:bookmarkEnd w:id="7132"/>
    <w:bookmarkStart w:name="z7941" w:id="7133"/>
    <w:p>
      <w:pPr>
        <w:spacing w:after="0"/>
        <w:ind w:left="0"/>
        <w:jc w:val="both"/>
      </w:pPr>
      <w:r>
        <w:rPr>
          <w:rFonts w:ascii="Times New Roman"/>
          <w:b w:val="false"/>
          <w:i w:val="false"/>
          <w:color w:val="000000"/>
          <w:sz w:val="28"/>
        </w:rPr>
        <w:t xml:space="preserve">
      Осы бөлімде санамаланған және сипатталған техникалар нормативтік сипатта емес және толық болып табылмайды. </w:t>
      </w:r>
    </w:p>
    <w:bookmarkEnd w:id="7133"/>
    <w:bookmarkStart w:name="z7942" w:id="7134"/>
    <w:p>
      <w:pPr>
        <w:spacing w:after="0"/>
        <w:ind w:left="0"/>
        <w:jc w:val="both"/>
      </w:pPr>
      <w:r>
        <w:rPr>
          <w:rFonts w:ascii="Times New Roman"/>
          <w:b w:val="false"/>
          <w:i w:val="false"/>
          <w:color w:val="000000"/>
          <w:sz w:val="28"/>
        </w:rPr>
        <w:t xml:space="preserve">
      ЕҚТ бойынша қорытындыда сипатталған бір немесе бірнеше ЕҚТ қолдана отырып, объектіні пайдаланудың қалыпты жағдайларында ЕҚТ қолдануға байланысты эмиссиялар мен технологиялық көрсеткіштер деңгейіне қол жеткізуді қамтамасыз ететін басқа да техникалар пайдаланылуы мүмкін. </w:t>
      </w:r>
    </w:p>
    <w:bookmarkEnd w:id="7134"/>
    <w:bookmarkStart w:name="z7943" w:id="7135"/>
    <w:p>
      <w:pPr>
        <w:spacing w:after="0"/>
        <w:ind w:left="0"/>
        <w:jc w:val="both"/>
      </w:pPr>
      <w:r>
        <w:rPr>
          <w:rFonts w:ascii="Times New Roman"/>
          <w:b w:val="false"/>
          <w:i w:val="false"/>
          <w:color w:val="000000"/>
          <w:sz w:val="28"/>
        </w:rPr>
        <w:t>
      "Ең үздік қолжетімді техниканы қолдануға байланысты технологиялық көрсеткіштер" деп объектіні пайдаланудың қалыпты жағдайларында ең үздік қолжетімді техниканың бір және (немесе) комбинациясын қолдана отырып қол жеткізуге болатын эмиссиялар деңгейлерінің диапазоны түсініледі.</w:t>
      </w:r>
    </w:p>
    <w:bookmarkEnd w:id="7135"/>
    <w:bookmarkStart w:name="z7944" w:id="7136"/>
    <w:p>
      <w:pPr>
        <w:spacing w:after="0"/>
        <w:ind w:left="0"/>
        <w:jc w:val="both"/>
      </w:pPr>
      <w:r>
        <w:rPr>
          <w:rFonts w:ascii="Times New Roman"/>
          <w:b w:val="false"/>
          <w:i w:val="false"/>
          <w:color w:val="000000"/>
          <w:sz w:val="28"/>
        </w:rPr>
        <w:t>
      Қондырғылар үшін ЕҚТ қолдануға байланысты технологиялық көрсеткіштер қондырғыдан шығарындылар бөлінетін жерде қолданылады, бұл ретте мұндай мәндерді анықтау кезінде олардың кез келген сұйылтуы ескерілмейді.</w:t>
      </w:r>
    </w:p>
    <w:bookmarkEnd w:id="7136"/>
    <w:bookmarkStart w:name="z7945" w:id="7137"/>
    <w:p>
      <w:pPr>
        <w:spacing w:after="0"/>
        <w:ind w:left="0"/>
        <w:jc w:val="both"/>
      </w:pPr>
      <w:r>
        <w:rPr>
          <w:rFonts w:ascii="Times New Roman"/>
          <w:b w:val="false"/>
          <w:i w:val="false"/>
          <w:color w:val="000000"/>
          <w:sz w:val="28"/>
        </w:rPr>
        <w:t xml:space="preserve">
      Атмосфераға шығарындылар үшін орташаландыру кезеңдері және базалық жағдайлар </w:t>
      </w:r>
    </w:p>
    <w:bookmarkEnd w:id="7137"/>
    <w:bookmarkStart w:name="z7946" w:id="7138"/>
    <w:p>
      <w:pPr>
        <w:spacing w:after="0"/>
        <w:ind w:left="0"/>
        <w:jc w:val="both"/>
      </w:pPr>
      <w:r>
        <w:rPr>
          <w:rFonts w:ascii="Times New Roman"/>
          <w:b w:val="false"/>
          <w:i w:val="false"/>
          <w:color w:val="000000"/>
          <w:sz w:val="28"/>
        </w:rPr>
        <w:t>
      ЕҚТ қолданумен байланысты және осы бөлімде келтірілген технологиялық көрсеткіштер деп стандартты жағдайларда (273,15 K°, 101,3 кПа су буының құрамын шегергеннен кейін, бірақ оттегінің құрамын түзетпей) құрғақ бөлінетін газдар көлемінің бірлігіндегі ластағыш заттың массасы түсініледі, ол текше метрге миллиграмм қатынасы ретінде көрсетіледі (мг/Нм3).</w:t>
      </w:r>
    </w:p>
    <w:bookmarkEnd w:id="71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өлшеу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қолданумен байланысты технологиялық көрсеткіштер рұқсат етілген бір ай ішінде қалқыма барлық дәйекті орташа сағаттық мәндердің орташа мәндері болып табылатын орташа айлық мәндерге жатады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өлшеулер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ЕҚТ қолданумен байланысты технологиялық көрсеткіштер рұқсат етілген 20 минут ішінде қалқыма кемінде үш жеке сынаманың орташа мәніне жатады </w:t>
            </w:r>
          </w:p>
        </w:tc>
      </w:tr>
    </w:tbl>
    <w:bookmarkStart w:name="z7947" w:id="7139"/>
    <w:p>
      <w:pPr>
        <w:spacing w:after="0"/>
        <w:ind w:left="0"/>
        <w:jc w:val="both"/>
      </w:pPr>
      <w:r>
        <w:rPr>
          <w:rFonts w:ascii="Times New Roman"/>
          <w:b w:val="false"/>
          <w:i w:val="false"/>
          <w:color w:val="000000"/>
          <w:sz w:val="28"/>
        </w:rPr>
        <w:t>
      Жағу, каталитикалық крекинг процестері және пайдаланылған газдардан күкірт алу қондырғылары үшін оттегінің болуы үшін базалық жағдайлар 6.1-кестеде келтірілген.</w:t>
      </w:r>
    </w:p>
    <w:bookmarkEnd w:id="7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1</w:t>
      </w:r>
      <w:r>
        <w:rPr>
          <w:rFonts w:ascii="Times New Roman"/>
          <w:b w:val="false"/>
          <w:i w:val="false"/>
          <w:color w:val="000000"/>
          <w:sz w:val="28"/>
        </w:rPr>
        <w:t>-кесте. Атмосфераға шығарындыларға қатысты ЕҚТ қолданумен байланысты эмиссиялардың рұқсат етілген технологиялық көрсеткіштер үшін базалық шарттар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9" w:id="7140"/>
          <w:p>
            <w:pPr>
              <w:spacing w:after="20"/>
              <w:ind w:left="20"/>
              <w:jc w:val="both"/>
            </w:pPr>
            <w:r>
              <w:rPr>
                <w:rFonts w:ascii="Times New Roman"/>
                <w:b w:val="false"/>
                <w:i w:val="false"/>
                <w:color w:val="000000"/>
                <w:sz w:val="20"/>
              </w:rPr>
              <w:t>
Р/с</w:t>
            </w:r>
          </w:p>
          <w:bookmarkEnd w:id="7140"/>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Оттегінің базалық деңгейінің шарттары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турбиналары мен қозғалтқыштарын қоспағанда, сұйық немесе газ тәрізді отынды жағуға арналған қондырғы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бойынша 3 % оттегі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отынмен жағуға арналған қондырғы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бойынша 3 % оттегі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Каталитикалық крекинг процесі (регенератор)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бойынша 3 % оттегі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газдардан күкірт алуға арналған қондырғы*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бойынша 3 % оттегі</w:t>
            </w:r>
          </w:p>
        </w:tc>
      </w:tr>
    </w:tbl>
    <w:bookmarkStart w:name="z7950" w:id="7141"/>
    <w:p>
      <w:pPr>
        <w:spacing w:after="0"/>
        <w:ind w:left="0"/>
        <w:jc w:val="both"/>
      </w:pPr>
      <w:r>
        <w:rPr>
          <w:rFonts w:ascii="Times New Roman"/>
          <w:b w:val="false"/>
          <w:i w:val="false"/>
          <w:color w:val="000000"/>
          <w:sz w:val="28"/>
        </w:rPr>
        <w:t>
      * ЕҚТ қолданған жағдайда 60.</w:t>
      </w:r>
    </w:p>
    <w:bookmarkEnd w:id="71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951" w:id="7142"/>
    <w:p>
      <w:pPr>
        <w:spacing w:after="0"/>
        <w:ind w:left="0"/>
        <w:jc w:val="both"/>
      </w:pPr>
      <w:r>
        <w:rPr>
          <w:rFonts w:ascii="Times New Roman"/>
          <w:b w:val="false"/>
          <w:i w:val="false"/>
          <w:color w:val="000000"/>
          <w:sz w:val="28"/>
        </w:rPr>
        <w:t>
      Шығарындылардың концентрациясын оттегінің базалық деңгейіне айналдыру</w:t>
      </w:r>
    </w:p>
    <w:bookmarkEnd w:id="7142"/>
    <w:bookmarkStart w:name="z7952" w:id="7143"/>
    <w:p>
      <w:pPr>
        <w:spacing w:after="0"/>
        <w:ind w:left="0"/>
        <w:jc w:val="both"/>
      </w:pPr>
      <w:r>
        <w:rPr>
          <w:rFonts w:ascii="Times New Roman"/>
          <w:b w:val="false"/>
          <w:i w:val="false"/>
          <w:color w:val="000000"/>
          <w:sz w:val="28"/>
        </w:rPr>
        <w:t>
      Төменде оттегінің базалық деңгейінде шығарындылардың концентрациясын есептеу формуласы келтірілген (6.1-кестені қараңыз).</w:t>
      </w:r>
    </w:p>
    <w:bookmarkEnd w:id="714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ER=21-OR21-OM×EM</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954" w:id="7144"/>
    <w:p>
      <w:pPr>
        <w:spacing w:after="0"/>
        <w:ind w:left="0"/>
        <w:jc w:val="both"/>
      </w:pPr>
      <w:r>
        <w:rPr>
          <w:rFonts w:ascii="Times New Roman"/>
          <w:b w:val="false"/>
          <w:i w:val="false"/>
          <w:color w:val="000000"/>
          <w:sz w:val="28"/>
        </w:rPr>
        <w:t xml:space="preserve">
      мұнда: E R - оттегінің базалық деңгейіне түзетілген шығарындылардың шоғырлануы (мг/Нм3); </w:t>
      </w:r>
    </w:p>
    <w:bookmarkEnd w:id="7144"/>
    <w:bookmarkStart w:name="z7955" w:id="7145"/>
    <w:p>
      <w:pPr>
        <w:spacing w:after="0"/>
        <w:ind w:left="0"/>
        <w:jc w:val="both"/>
      </w:pPr>
      <w:r>
        <w:rPr>
          <w:rFonts w:ascii="Times New Roman"/>
          <w:b w:val="false"/>
          <w:i w:val="false"/>
          <w:color w:val="000000"/>
          <w:sz w:val="28"/>
        </w:rPr>
        <w:t>
      OR-оттегінің базалық деңгейі (көлемі бойынша %);</w:t>
      </w:r>
    </w:p>
    <w:bookmarkEnd w:id="7145"/>
    <w:bookmarkStart w:name="z7956" w:id="7146"/>
    <w:p>
      <w:pPr>
        <w:spacing w:after="0"/>
        <w:ind w:left="0"/>
        <w:jc w:val="both"/>
      </w:pPr>
      <w:r>
        <w:rPr>
          <w:rFonts w:ascii="Times New Roman"/>
          <w:b w:val="false"/>
          <w:i w:val="false"/>
          <w:color w:val="000000"/>
          <w:sz w:val="28"/>
        </w:rPr>
        <w:t xml:space="preserve">
      EM - оттегінің қалқыма деңгейіне көрсетілген шығарындылардың шоғырлануы (мг/Нм3); </w:t>
      </w:r>
    </w:p>
    <w:bookmarkEnd w:id="7146"/>
    <w:bookmarkStart w:name="z7957" w:id="7147"/>
    <w:p>
      <w:pPr>
        <w:spacing w:after="0"/>
        <w:ind w:left="0"/>
        <w:jc w:val="both"/>
      </w:pPr>
      <w:r>
        <w:rPr>
          <w:rFonts w:ascii="Times New Roman"/>
          <w:b w:val="false"/>
          <w:i w:val="false"/>
          <w:color w:val="000000"/>
          <w:sz w:val="28"/>
        </w:rPr>
        <w:t>
      OM-оттегінің қалқыма деңгейі (көлемі бойынша%).</w:t>
      </w:r>
    </w:p>
    <w:bookmarkEnd w:id="7147"/>
    <w:bookmarkStart w:name="z7958" w:id="7148"/>
    <w:p>
      <w:pPr>
        <w:spacing w:after="0"/>
        <w:ind w:left="0"/>
        <w:jc w:val="both"/>
      </w:pPr>
      <w:r>
        <w:rPr>
          <w:rFonts w:ascii="Times New Roman"/>
          <w:b w:val="false"/>
          <w:i w:val="false"/>
          <w:color w:val="000000"/>
          <w:sz w:val="28"/>
        </w:rPr>
        <w:t xml:space="preserve">
      Сарқынды суларды төгудің орташа кезеңдері және базалық шарттары </w:t>
      </w:r>
    </w:p>
    <w:bookmarkEnd w:id="7148"/>
    <w:bookmarkStart w:name="z7959" w:id="7149"/>
    <w:p>
      <w:pPr>
        <w:spacing w:after="0"/>
        <w:ind w:left="0"/>
        <w:jc w:val="both"/>
      </w:pPr>
      <w:r>
        <w:rPr>
          <w:rFonts w:ascii="Times New Roman"/>
          <w:b w:val="false"/>
          <w:i w:val="false"/>
          <w:color w:val="000000"/>
          <w:sz w:val="28"/>
        </w:rPr>
        <w:t>
      Егер өзгеше көрсетілмесе, осы бөлімде келтірілген ЕҚТ қолданумен байланысты төгінділердің технологиялық көрсеткіштер концентрацияның мәні (су көлеміне шығарылатын заттың массасы) ретінде айқындалады және литрге миллиграмм (мг/л) қатынасы ретінде көрсетіледі.</w:t>
      </w:r>
    </w:p>
    <w:bookmarkEnd w:id="7149"/>
    <w:bookmarkStart w:name="z7960" w:id="7150"/>
    <w:p>
      <w:pPr>
        <w:spacing w:after="0"/>
        <w:ind w:left="0"/>
        <w:jc w:val="both"/>
      </w:pPr>
      <w:r>
        <w:rPr>
          <w:rFonts w:ascii="Times New Roman"/>
          <w:b w:val="false"/>
          <w:i w:val="false"/>
          <w:color w:val="000000"/>
          <w:sz w:val="28"/>
        </w:rPr>
        <w:t>
      Егер басқаша көрсетілмесе, ЕҚТ-мен байланысты төгінділердің орташа технологиялық көрсеткіштері келесідей анықталады:</w:t>
      </w:r>
    </w:p>
    <w:bookmarkEnd w:id="7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тәуліктік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сынама ретінде алынған 24 сағатқа тең сынамаларды іріктеу кезеңіндегі орташа мән, шығысқа бара-бар немесе уақыт бара-бар сынамадан ағынның жеткілікті тұрақтылығы көрсетілген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 орташа айлық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ағындарға сәйкес есептелген жыл/ай ішінде алынған барлық орташа тәуліктік мәндердің орташа мәні</w:t>
            </w:r>
          </w:p>
        </w:tc>
      </w:tr>
    </w:tbl>
    <w:bookmarkStart w:name="z7961" w:id="7151"/>
    <w:p>
      <w:pPr>
        <w:spacing w:after="0"/>
        <w:ind w:left="0"/>
        <w:jc w:val="left"/>
      </w:pPr>
      <w:r>
        <w:rPr>
          <w:rFonts w:ascii="Times New Roman"/>
          <w:b/>
          <w:i w:val="false"/>
          <w:color w:val="000000"/>
        </w:rPr>
        <w:t xml:space="preserve"> 6.1. Жалпы ЕҚТ бойынша қорытынды </w:t>
      </w:r>
    </w:p>
    <w:bookmarkEnd w:id="7151"/>
    <w:bookmarkStart w:name="z7962" w:id="7152"/>
    <w:p>
      <w:pPr>
        <w:spacing w:after="0"/>
        <w:ind w:left="0"/>
        <w:jc w:val="left"/>
      </w:pPr>
      <w:r>
        <w:rPr>
          <w:rFonts w:ascii="Times New Roman"/>
          <w:b/>
          <w:i w:val="false"/>
          <w:color w:val="000000"/>
        </w:rPr>
        <w:t xml:space="preserve"> 6.1.1. Экологиялық менеджмент жүйесі</w:t>
      </w:r>
    </w:p>
    <w:bookmarkEnd w:id="7152"/>
    <w:bookmarkStart w:name="z7963" w:id="7153"/>
    <w:p>
      <w:pPr>
        <w:spacing w:after="0"/>
        <w:ind w:left="0"/>
        <w:jc w:val="both"/>
      </w:pPr>
      <w:r>
        <w:rPr>
          <w:rFonts w:ascii="Times New Roman"/>
          <w:b w:val="false"/>
          <w:i w:val="false"/>
          <w:color w:val="000000"/>
          <w:sz w:val="28"/>
        </w:rPr>
        <w:t>
      ЕҚТ 1. ЕҚТ мұнай және газ өңдеу қондырғыларының жалпы экологиялық көрсеткіштерін жақсарту үшін экологиялық менеджмент жүйесін (ЭМЖ) енгізу және сақтау болып табылады.</w:t>
      </w:r>
    </w:p>
    <w:bookmarkEnd w:id="7153"/>
    <w:bookmarkStart w:name="z7964" w:id="7154"/>
    <w:p>
      <w:pPr>
        <w:spacing w:after="0"/>
        <w:ind w:left="0"/>
        <w:jc w:val="both"/>
      </w:pPr>
      <w:r>
        <w:rPr>
          <w:rFonts w:ascii="Times New Roman"/>
          <w:b w:val="false"/>
          <w:i w:val="false"/>
          <w:color w:val="000000"/>
          <w:sz w:val="28"/>
        </w:rPr>
        <w:t>
      ЭМЖ мынадай компоненттерді қамтиды:</w:t>
      </w:r>
    </w:p>
    <w:bookmarkEnd w:id="7154"/>
    <w:bookmarkStart w:name="z7965" w:id="7155"/>
    <w:p>
      <w:pPr>
        <w:spacing w:after="0"/>
        <w:ind w:left="0"/>
        <w:jc w:val="both"/>
      </w:pPr>
      <w:r>
        <w:rPr>
          <w:rFonts w:ascii="Times New Roman"/>
          <w:b w:val="false"/>
          <w:i w:val="false"/>
          <w:color w:val="000000"/>
          <w:sz w:val="28"/>
        </w:rPr>
        <w:t>
      қызығушылық және жауапкершілік, оның ішінде жоғары басшылық бейілдігі;</w:t>
      </w:r>
    </w:p>
    <w:bookmarkEnd w:id="7155"/>
    <w:bookmarkStart w:name="z7966" w:id="7156"/>
    <w:p>
      <w:pPr>
        <w:spacing w:after="0"/>
        <w:ind w:left="0"/>
        <w:jc w:val="both"/>
      </w:pPr>
      <w:r>
        <w:rPr>
          <w:rFonts w:ascii="Times New Roman"/>
          <w:b w:val="false"/>
          <w:i w:val="false"/>
          <w:color w:val="000000"/>
          <w:sz w:val="28"/>
        </w:rPr>
        <w:t>
      кәсіпорынның тіршілік ету ортасын (контекстін) және оның қызметінің барлық аспектілеріне әсер ететін факторларды анықтау және түсіну;</w:t>
      </w:r>
    </w:p>
    <w:bookmarkEnd w:id="7156"/>
    <w:bookmarkStart w:name="z7967" w:id="7157"/>
    <w:p>
      <w:pPr>
        <w:spacing w:after="0"/>
        <w:ind w:left="0"/>
        <w:jc w:val="both"/>
      </w:pPr>
      <w:r>
        <w:rPr>
          <w:rFonts w:ascii="Times New Roman"/>
          <w:b w:val="false"/>
          <w:i w:val="false"/>
          <w:color w:val="000000"/>
          <w:sz w:val="28"/>
        </w:rPr>
        <w:t>
      ЭМЖ қолдану саласын және кәсіпорын басқара алатын экологиялық аспектілерді анықтау;</w:t>
      </w:r>
    </w:p>
    <w:bookmarkEnd w:id="7157"/>
    <w:bookmarkStart w:name="z7968" w:id="7158"/>
    <w:p>
      <w:pPr>
        <w:spacing w:after="0"/>
        <w:ind w:left="0"/>
        <w:jc w:val="both"/>
      </w:pPr>
      <w:r>
        <w:rPr>
          <w:rFonts w:ascii="Times New Roman"/>
          <w:b w:val="false"/>
          <w:i w:val="false"/>
          <w:color w:val="000000"/>
          <w:sz w:val="28"/>
        </w:rPr>
        <w:t>
      басшылықтың өндірістік процесті үнемі жетілдіруді қамтитын экологиялық саясатты анықтау;</w:t>
      </w:r>
    </w:p>
    <w:bookmarkEnd w:id="7158"/>
    <w:bookmarkStart w:name="z7969" w:id="7159"/>
    <w:p>
      <w:pPr>
        <w:spacing w:after="0"/>
        <w:ind w:left="0"/>
        <w:jc w:val="both"/>
      </w:pPr>
      <w:r>
        <w:rPr>
          <w:rFonts w:ascii="Times New Roman"/>
          <w:b w:val="false"/>
          <w:i w:val="false"/>
          <w:color w:val="000000"/>
          <w:sz w:val="28"/>
        </w:rPr>
        <w:t>
      тәуекелдер мен мүмкіндіктерді анықтау:</w:t>
      </w:r>
    </w:p>
    <w:bookmarkEnd w:id="7159"/>
    <w:bookmarkStart w:name="z7970" w:id="7160"/>
    <w:p>
      <w:pPr>
        <w:spacing w:after="0"/>
        <w:ind w:left="0"/>
        <w:jc w:val="both"/>
      </w:pPr>
      <w:r>
        <w:rPr>
          <w:rFonts w:ascii="Times New Roman"/>
          <w:b w:val="false"/>
          <w:i w:val="false"/>
          <w:color w:val="000000"/>
          <w:sz w:val="28"/>
        </w:rPr>
        <w:t>
      экологиялық аспектілерге;</w:t>
      </w:r>
    </w:p>
    <w:bookmarkEnd w:id="7160"/>
    <w:bookmarkStart w:name="z7971" w:id="7161"/>
    <w:p>
      <w:pPr>
        <w:spacing w:after="0"/>
        <w:ind w:left="0"/>
        <w:jc w:val="both"/>
      </w:pPr>
      <w:r>
        <w:rPr>
          <w:rFonts w:ascii="Times New Roman"/>
          <w:b w:val="false"/>
          <w:i w:val="false"/>
          <w:color w:val="000000"/>
          <w:sz w:val="28"/>
        </w:rPr>
        <w:t>
      қабылданған міндеттемелерге;</w:t>
      </w:r>
    </w:p>
    <w:bookmarkEnd w:id="7161"/>
    <w:bookmarkStart w:name="z7972" w:id="7162"/>
    <w:p>
      <w:pPr>
        <w:spacing w:after="0"/>
        <w:ind w:left="0"/>
        <w:jc w:val="both"/>
      </w:pPr>
      <w:r>
        <w:rPr>
          <w:rFonts w:ascii="Times New Roman"/>
          <w:b w:val="false"/>
          <w:i w:val="false"/>
          <w:color w:val="000000"/>
          <w:sz w:val="28"/>
        </w:rPr>
        <w:t>
      кәсіпорынның тіршілік ету ортасына (мәнмәтініне) және мүдделі тараптардың қажеттіліктеріне және күтулеріне сәйкес айқындалған басқа да факторлар мен талаптарға сәйкес;</w:t>
      </w:r>
    </w:p>
    <w:bookmarkEnd w:id="7162"/>
    <w:bookmarkStart w:name="z7973" w:id="7163"/>
    <w:p>
      <w:pPr>
        <w:spacing w:after="0"/>
        <w:ind w:left="0"/>
        <w:jc w:val="both"/>
      </w:pPr>
      <w:r>
        <w:rPr>
          <w:rFonts w:ascii="Times New Roman"/>
          <w:b w:val="false"/>
          <w:i w:val="false"/>
          <w:color w:val="000000"/>
          <w:sz w:val="28"/>
        </w:rPr>
        <w:t>
      қаржылық жоспарлаумен және инвестициялармен үйлесімде, сондай-ақ жаңа қондырғыны жобалау кезеңінде және оны пайдаланудың барлық мерзімі ішінде қондырғыны пайдаланудан шығару мүмкіндігінің нәтижесінде қоршаған ортаға әсерді ескере отырып, қажетті рәсімдерді, мақсаттар мен міндеттерді жоспарлау және белгілеу;</w:t>
      </w:r>
    </w:p>
    <w:bookmarkEnd w:id="7163"/>
    <w:bookmarkStart w:name="z7974" w:id="7164"/>
    <w:p>
      <w:pPr>
        <w:spacing w:after="0"/>
        <w:ind w:left="0"/>
        <w:jc w:val="both"/>
      </w:pPr>
      <w:r>
        <w:rPr>
          <w:rFonts w:ascii="Times New Roman"/>
          <w:b w:val="false"/>
          <w:i w:val="false"/>
          <w:color w:val="000000"/>
          <w:sz w:val="28"/>
        </w:rPr>
        <w:t>
      ерекше назар аударатын рәсімдерді жүзеге асыру:</w:t>
      </w:r>
    </w:p>
    <w:bookmarkEnd w:id="7164"/>
    <w:bookmarkStart w:name="z7975" w:id="7165"/>
    <w:p>
      <w:pPr>
        <w:spacing w:after="0"/>
        <w:ind w:left="0"/>
        <w:jc w:val="both"/>
      </w:pPr>
      <w:r>
        <w:rPr>
          <w:rFonts w:ascii="Times New Roman"/>
          <w:b w:val="false"/>
          <w:i w:val="false"/>
          <w:color w:val="000000"/>
          <w:sz w:val="28"/>
        </w:rPr>
        <w:t>
      құрылымы мен жауапкершілігі;</w:t>
      </w:r>
    </w:p>
    <w:bookmarkEnd w:id="7165"/>
    <w:bookmarkStart w:name="z7976" w:id="7166"/>
    <w:p>
      <w:pPr>
        <w:spacing w:after="0"/>
        <w:ind w:left="0"/>
        <w:jc w:val="both"/>
      </w:pPr>
      <w:r>
        <w:rPr>
          <w:rFonts w:ascii="Times New Roman"/>
          <w:b w:val="false"/>
          <w:i w:val="false"/>
          <w:color w:val="000000"/>
          <w:sz w:val="28"/>
        </w:rPr>
        <w:t>
      оқыту, хабардарлық және құзыреттілік;</w:t>
      </w:r>
    </w:p>
    <w:bookmarkEnd w:id="7166"/>
    <w:bookmarkStart w:name="z7977" w:id="7167"/>
    <w:p>
      <w:pPr>
        <w:spacing w:after="0"/>
        <w:ind w:left="0"/>
        <w:jc w:val="both"/>
      </w:pPr>
      <w:r>
        <w:rPr>
          <w:rFonts w:ascii="Times New Roman"/>
          <w:b w:val="false"/>
          <w:i w:val="false"/>
          <w:color w:val="000000"/>
          <w:sz w:val="28"/>
        </w:rPr>
        <w:t>
      байланыс;</w:t>
      </w:r>
    </w:p>
    <w:bookmarkEnd w:id="7167"/>
    <w:bookmarkStart w:name="z7978" w:id="7168"/>
    <w:p>
      <w:pPr>
        <w:spacing w:after="0"/>
        <w:ind w:left="0"/>
        <w:jc w:val="both"/>
      </w:pPr>
      <w:r>
        <w:rPr>
          <w:rFonts w:ascii="Times New Roman"/>
          <w:b w:val="false"/>
          <w:i w:val="false"/>
          <w:color w:val="000000"/>
          <w:sz w:val="28"/>
        </w:rPr>
        <w:t>
      қызметкерлерді тарту;</w:t>
      </w:r>
    </w:p>
    <w:bookmarkEnd w:id="7168"/>
    <w:bookmarkStart w:name="z7979" w:id="7169"/>
    <w:p>
      <w:pPr>
        <w:spacing w:after="0"/>
        <w:ind w:left="0"/>
        <w:jc w:val="both"/>
      </w:pPr>
      <w:r>
        <w:rPr>
          <w:rFonts w:ascii="Times New Roman"/>
          <w:b w:val="false"/>
          <w:i w:val="false"/>
          <w:color w:val="000000"/>
          <w:sz w:val="28"/>
        </w:rPr>
        <w:t>
      құжаттама;</w:t>
      </w:r>
    </w:p>
    <w:bookmarkEnd w:id="7169"/>
    <w:bookmarkStart w:name="z7980" w:id="7170"/>
    <w:p>
      <w:pPr>
        <w:spacing w:after="0"/>
        <w:ind w:left="0"/>
        <w:jc w:val="both"/>
      </w:pPr>
      <w:r>
        <w:rPr>
          <w:rFonts w:ascii="Times New Roman"/>
          <w:b w:val="false"/>
          <w:i w:val="false"/>
          <w:color w:val="000000"/>
          <w:sz w:val="28"/>
        </w:rPr>
        <w:t>
      технологиялық процесті тиімді басқару;</w:t>
      </w:r>
    </w:p>
    <w:bookmarkEnd w:id="7170"/>
    <w:bookmarkStart w:name="z7981" w:id="7171"/>
    <w:p>
      <w:pPr>
        <w:spacing w:after="0"/>
        <w:ind w:left="0"/>
        <w:jc w:val="both"/>
      </w:pPr>
      <w:r>
        <w:rPr>
          <w:rFonts w:ascii="Times New Roman"/>
          <w:b w:val="false"/>
          <w:i w:val="false"/>
          <w:color w:val="000000"/>
          <w:sz w:val="28"/>
        </w:rPr>
        <w:t>
      техникалық қызмет көрсету бағдарламалары;</w:t>
      </w:r>
    </w:p>
    <w:bookmarkEnd w:id="7171"/>
    <w:bookmarkStart w:name="z7982" w:id="7172"/>
    <w:p>
      <w:pPr>
        <w:spacing w:after="0"/>
        <w:ind w:left="0"/>
        <w:jc w:val="both"/>
      </w:pPr>
      <w:r>
        <w:rPr>
          <w:rFonts w:ascii="Times New Roman"/>
          <w:b w:val="false"/>
          <w:i w:val="false"/>
          <w:color w:val="000000"/>
          <w:sz w:val="28"/>
        </w:rPr>
        <w:t>
      төтенше жағдайларға дайындық және оларға ден қою;</w:t>
      </w:r>
    </w:p>
    <w:bookmarkEnd w:id="7172"/>
    <w:bookmarkStart w:name="z7983" w:id="7173"/>
    <w:p>
      <w:pPr>
        <w:spacing w:after="0"/>
        <w:ind w:left="0"/>
        <w:jc w:val="both"/>
      </w:pPr>
      <w:r>
        <w:rPr>
          <w:rFonts w:ascii="Times New Roman"/>
          <w:b w:val="false"/>
          <w:i w:val="false"/>
          <w:color w:val="000000"/>
          <w:sz w:val="28"/>
        </w:rPr>
        <w:t>
      экологиялық заңнаманың сақталуын қамтамасыз ету;</w:t>
      </w:r>
    </w:p>
    <w:bookmarkEnd w:id="7173"/>
    <w:bookmarkStart w:name="z7984" w:id="7174"/>
    <w:p>
      <w:pPr>
        <w:spacing w:after="0"/>
        <w:ind w:left="0"/>
        <w:jc w:val="both"/>
      </w:pPr>
      <w:r>
        <w:rPr>
          <w:rFonts w:ascii="Times New Roman"/>
          <w:b w:val="false"/>
          <w:i w:val="false"/>
          <w:color w:val="000000"/>
          <w:sz w:val="28"/>
        </w:rPr>
        <w:t>
      өнімділікті тексеру және түзету шараларын ерекше назар аудару:</w:t>
      </w:r>
    </w:p>
    <w:bookmarkEnd w:id="7174"/>
    <w:bookmarkStart w:name="z7985" w:id="7175"/>
    <w:p>
      <w:pPr>
        <w:spacing w:after="0"/>
        <w:ind w:left="0"/>
        <w:jc w:val="both"/>
      </w:pPr>
      <w:r>
        <w:rPr>
          <w:rFonts w:ascii="Times New Roman"/>
          <w:b w:val="false"/>
          <w:i w:val="false"/>
          <w:color w:val="000000"/>
          <w:sz w:val="28"/>
        </w:rPr>
        <w:t>
      мониторинг және өлшеу;</w:t>
      </w:r>
    </w:p>
    <w:bookmarkEnd w:id="7175"/>
    <w:bookmarkStart w:name="z7986" w:id="7176"/>
    <w:p>
      <w:pPr>
        <w:spacing w:after="0"/>
        <w:ind w:left="0"/>
        <w:jc w:val="both"/>
      </w:pPr>
      <w:r>
        <w:rPr>
          <w:rFonts w:ascii="Times New Roman"/>
          <w:b w:val="false"/>
          <w:i w:val="false"/>
          <w:color w:val="000000"/>
          <w:sz w:val="28"/>
        </w:rPr>
        <w:t>
      түзету және ескерту әрекеттеріне;</w:t>
      </w:r>
    </w:p>
    <w:bookmarkEnd w:id="7176"/>
    <w:bookmarkStart w:name="z7987" w:id="7177"/>
    <w:p>
      <w:pPr>
        <w:spacing w:after="0"/>
        <w:ind w:left="0"/>
        <w:jc w:val="both"/>
      </w:pPr>
      <w:r>
        <w:rPr>
          <w:rFonts w:ascii="Times New Roman"/>
          <w:b w:val="false"/>
          <w:i w:val="false"/>
          <w:color w:val="000000"/>
          <w:sz w:val="28"/>
        </w:rPr>
        <w:t>
      жазбаларды жүргізу;</w:t>
      </w:r>
    </w:p>
    <w:bookmarkEnd w:id="7177"/>
    <w:bookmarkStart w:name="z7988" w:id="7178"/>
    <w:p>
      <w:pPr>
        <w:spacing w:after="0"/>
        <w:ind w:left="0"/>
        <w:jc w:val="both"/>
      </w:pPr>
      <w:r>
        <w:rPr>
          <w:rFonts w:ascii="Times New Roman"/>
          <w:b w:val="false"/>
          <w:i w:val="false"/>
          <w:color w:val="000000"/>
          <w:sz w:val="28"/>
        </w:rPr>
        <w:t>
      ЭМЖ жоспарланған іс-шараларға сәйкестігін анықтау мақсатында Тәуелсіз (іс жүзінде жүзеге асырылатын жерде) ішкі және сыртқы аудитті жүргізу және ол тиісті түрде енгізілген және қолдау тапқан ба;</w:t>
      </w:r>
    </w:p>
    <w:bookmarkEnd w:id="7178"/>
    <w:bookmarkStart w:name="z7989" w:id="7179"/>
    <w:p>
      <w:pPr>
        <w:spacing w:after="0"/>
        <w:ind w:left="0"/>
        <w:jc w:val="both"/>
      </w:pPr>
      <w:r>
        <w:rPr>
          <w:rFonts w:ascii="Times New Roman"/>
          <w:b w:val="false"/>
          <w:i w:val="false"/>
          <w:color w:val="000000"/>
          <w:sz w:val="28"/>
        </w:rPr>
        <w:t>
      ЭМЖ талдау және оның тұрақты жарамдылығын, сәйкестігін және тиімділігін жоғары басшылық;</w:t>
      </w:r>
    </w:p>
    <w:bookmarkEnd w:id="7179"/>
    <w:bookmarkStart w:name="z7990" w:id="7180"/>
    <w:p>
      <w:pPr>
        <w:spacing w:after="0"/>
        <w:ind w:left="0"/>
        <w:jc w:val="both"/>
      </w:pPr>
      <w:r>
        <w:rPr>
          <w:rFonts w:ascii="Times New Roman"/>
          <w:b w:val="false"/>
          <w:i w:val="false"/>
          <w:color w:val="000000"/>
          <w:sz w:val="28"/>
        </w:rPr>
        <w:t>
      экологиялық таза технологияларды әзірлеуді қадағалау;</w:t>
      </w:r>
    </w:p>
    <w:bookmarkEnd w:id="7180"/>
    <w:bookmarkStart w:name="z7991" w:id="7181"/>
    <w:p>
      <w:pPr>
        <w:spacing w:after="0"/>
        <w:ind w:left="0"/>
        <w:jc w:val="both"/>
      </w:pPr>
      <w:r>
        <w:rPr>
          <w:rFonts w:ascii="Times New Roman"/>
          <w:b w:val="false"/>
          <w:i w:val="false"/>
          <w:color w:val="000000"/>
          <w:sz w:val="28"/>
        </w:rPr>
        <w:t>
      сертификаттау жөніндегі органның немесе ЭМЖ сыртқы верификаторының валидациясы;</w:t>
      </w:r>
    </w:p>
    <w:bookmarkEnd w:id="7181"/>
    <w:bookmarkStart w:name="z7992" w:id="7182"/>
    <w:p>
      <w:pPr>
        <w:spacing w:after="0"/>
        <w:ind w:left="0"/>
        <w:jc w:val="both"/>
      </w:pPr>
      <w:r>
        <w:rPr>
          <w:rFonts w:ascii="Times New Roman"/>
          <w:b w:val="false"/>
          <w:i w:val="false"/>
          <w:color w:val="000000"/>
          <w:sz w:val="28"/>
        </w:rPr>
        <w:t>
      салалық бенчмаркингті тұрақты негізде қолдану.</w:t>
      </w:r>
    </w:p>
    <w:bookmarkEnd w:id="7182"/>
    <w:bookmarkStart w:name="z7993" w:id="7183"/>
    <w:p>
      <w:pPr>
        <w:spacing w:after="0"/>
        <w:ind w:left="0"/>
        <w:jc w:val="both"/>
      </w:pPr>
      <w:r>
        <w:rPr>
          <w:rFonts w:ascii="Times New Roman"/>
          <w:b w:val="false"/>
          <w:i w:val="false"/>
          <w:color w:val="000000"/>
          <w:sz w:val="28"/>
        </w:rPr>
        <w:t>
      Экологиялық тиімділік: ЭМЖ қондырғының экологиялық көрсеткіштерін үнемі жақсартуға ықпал етеді және қолдайды. Егер қондырғы жақсы экологиялық сипаттамаларға ие болса, онда ЭМЖ операторға экологиялық тиімділіктің жоғары деңгейін сақтауға көмектеседі.</w:t>
      </w:r>
    </w:p>
    <w:bookmarkEnd w:id="7183"/>
    <w:bookmarkStart w:name="z7994" w:id="7184"/>
    <w:p>
      <w:pPr>
        <w:spacing w:after="0"/>
        <w:ind w:left="0"/>
        <w:jc w:val="both"/>
      </w:pPr>
      <w:r>
        <w:rPr>
          <w:rFonts w:ascii="Times New Roman"/>
          <w:b w:val="false"/>
          <w:i w:val="false"/>
          <w:color w:val="000000"/>
          <w:sz w:val="28"/>
        </w:rPr>
        <w:t>
      Қолданылуы: Жоғарыда сипатталған компоненттер әдетте барлық қондырғыларға қолданылуы мүмкін және ЭМЖ сипаты (мысалы, стандартты немесе стандартты емес) қондырғының сипатына, масштабына және күрделілігіне, сондай-ақ ол жасай алатын экологиялық әсер ету ауқымына байланысты болады.</w:t>
      </w:r>
    </w:p>
    <w:bookmarkEnd w:id="7184"/>
    <w:bookmarkStart w:name="z7995" w:id="7185"/>
    <w:p>
      <w:pPr>
        <w:spacing w:after="0"/>
        <w:ind w:left="0"/>
        <w:jc w:val="both"/>
      </w:pPr>
      <w:r>
        <w:rPr>
          <w:rFonts w:ascii="Times New Roman"/>
          <w:b w:val="false"/>
          <w:i w:val="false"/>
          <w:color w:val="000000"/>
          <w:sz w:val="28"/>
        </w:rPr>
        <w:t>
      Сипаттама: 4.1 бөлімін қараңыз.</w:t>
      </w:r>
    </w:p>
    <w:bookmarkEnd w:id="7185"/>
    <w:bookmarkStart w:name="z7996" w:id="7186"/>
    <w:p>
      <w:pPr>
        <w:spacing w:after="0"/>
        <w:ind w:left="0"/>
        <w:jc w:val="left"/>
      </w:pPr>
      <w:r>
        <w:rPr>
          <w:rFonts w:ascii="Times New Roman"/>
          <w:b/>
          <w:i w:val="false"/>
          <w:color w:val="000000"/>
        </w:rPr>
        <w:t xml:space="preserve"> 6.1.2. Энергия тиімділігін арттыру </w:t>
      </w:r>
    </w:p>
    <w:bookmarkEnd w:id="7186"/>
    <w:bookmarkStart w:name="z7997" w:id="7187"/>
    <w:p>
      <w:pPr>
        <w:spacing w:after="0"/>
        <w:ind w:left="0"/>
        <w:jc w:val="both"/>
      </w:pPr>
      <w:r>
        <w:rPr>
          <w:rFonts w:ascii="Times New Roman"/>
          <w:b w:val="false"/>
          <w:i w:val="false"/>
          <w:color w:val="000000"/>
          <w:sz w:val="28"/>
        </w:rPr>
        <w:t>
      ЕҚТ 2. Энергияны тиімді пайдалану үшін ЕҚТ төменде келтірілген техникалардың комбинациясын қолдануды көздейді:</w:t>
      </w:r>
    </w:p>
    <w:bookmarkEnd w:id="7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техникасы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Пинч-талдау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тұтынуды азайту үшін термодинамикалық көрсеткіштерді жүйелі есептеуге негізделген техника. Жалпы жүйелік конструкцияларды бағалау құралы ретінде пайдаланылады.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интеграциясы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жүйелердің жылу интеграциясы әр түрлі процестерге қажет жылудың едәуір бөлігі қыздырылатын ағындар мен салқындатылатын ағындар арасында жылу алмасу арқылы қамтамасыз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8" w:id="7188"/>
          <w:p>
            <w:pPr>
              <w:spacing w:after="20"/>
              <w:ind w:left="20"/>
              <w:jc w:val="both"/>
            </w:pPr>
            <w:r>
              <w:rPr>
                <w:rFonts w:ascii="Times New Roman"/>
                <w:b w:val="false"/>
                <w:i w:val="false"/>
                <w:color w:val="000000"/>
                <w:sz w:val="20"/>
              </w:rPr>
              <w:t xml:space="preserve">
Ерітінділерді рекуперациялау жылу </w:t>
            </w:r>
          </w:p>
          <w:bookmarkEnd w:id="7188"/>
          <w:p>
            <w:pPr>
              <w:spacing w:after="20"/>
              <w:ind w:left="20"/>
              <w:jc w:val="both"/>
            </w:pPr>
            <w:r>
              <w:rPr>
                <w:rFonts w:ascii="Times New Roman"/>
                <w:b w:val="false"/>
                <w:i w:val="false"/>
                <w:color w:val="000000"/>
                <w:sz w:val="20"/>
              </w:rPr>
              <w:t>
және энергия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9" w:id="7189"/>
          <w:p>
            <w:pPr>
              <w:spacing w:after="20"/>
              <w:ind w:left="20"/>
              <w:jc w:val="both"/>
            </w:pPr>
            <w:r>
              <w:rPr>
                <w:rFonts w:ascii="Times New Roman"/>
                <w:b w:val="false"/>
                <w:i w:val="false"/>
                <w:color w:val="000000"/>
                <w:sz w:val="20"/>
              </w:rPr>
              <w:t>
Энергияны қалпына келтіру құрылғыларын пайдалану, мысалы:</w:t>
            </w:r>
          </w:p>
          <w:bookmarkEnd w:id="7189"/>
          <w:p>
            <w:pPr>
              <w:spacing w:after="20"/>
              <w:ind w:left="20"/>
              <w:jc w:val="both"/>
            </w:pPr>
            <w:r>
              <w:rPr>
                <w:rFonts w:ascii="Times New Roman"/>
                <w:b w:val="false"/>
                <w:i w:val="false"/>
                <w:color w:val="000000"/>
                <w:sz w:val="20"/>
              </w:rPr>
              <w:t>
</w:t>
            </w:r>
            <w:r>
              <w:rPr>
                <w:rFonts w:ascii="Times New Roman"/>
                <w:b w:val="false"/>
                <w:i w:val="false"/>
                <w:color w:val="000000"/>
                <w:sz w:val="20"/>
              </w:rPr>
              <w:t>кәдеге жаратушы қазандар;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кеңейткіштер/ФКК қондырғысына энергияны рекуперациялау;</w:t>
            </w:r>
          </w:p>
          <w:p>
            <w:pPr>
              <w:spacing w:after="20"/>
              <w:ind w:left="20"/>
              <w:jc w:val="both"/>
            </w:pPr>
            <w:r>
              <w:rPr>
                <w:rFonts w:ascii="Times New Roman"/>
                <w:b w:val="false"/>
                <w:i w:val="false"/>
                <w:color w:val="000000"/>
                <w:sz w:val="20"/>
              </w:rPr>
              <w:t>
орталықтандырылған жылумен жабдықтауда пайдаланылған жылуды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процесті және техникалық қызмет көрсетуді басқару техникасы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процесті оңтайландыру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шикізатқа отын шығынын азайту мақсатында автоматтандырылған бақыланатын жану көбінесе пештің жұмысын жақсарту үшін жылу интеграциясымен біріктіріледі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Буды басқару және буды тұтынуды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шығынын азайту және оны пайдалануды оңтайландыру үшін дренажды клапан жүйелерін жүйелі түрде бақылау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эталонды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Озық тәжірибені зерделеу арқылы үздіксіз жақсартуға қол жеткізу үшін ранжирлеу мен салыстырмалы талдауға қатысу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 өндіріс технологиялары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жылу және электр энергиясын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отыннан жылу (мысалы, бу) мен электр энергиясын бірлесіп өндіруге (немесе когенерациялауға) арналған жүйе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газдандырудың құрамдастырылған циклі (КЦКГ)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Конверсиялау тиімділігі жоғары әр түрлі отыннан (мысалы, МӨЗ немесе кокс сұйық отынынан) бу, сутегі (міндетті емес) және электр энергиясын алу мақсаты болып табылатын Техника</w:t>
            </w:r>
          </w:p>
        </w:tc>
      </w:tr>
    </w:tbl>
    <w:bookmarkStart w:name="z8002" w:id="7190"/>
    <w:p>
      <w:pPr>
        <w:spacing w:after="0"/>
        <w:ind w:left="0"/>
        <w:jc w:val="both"/>
      </w:pPr>
      <w:r>
        <w:rPr>
          <w:rFonts w:ascii="Times New Roman"/>
          <w:b w:val="false"/>
          <w:i w:val="false"/>
          <w:color w:val="000000"/>
          <w:sz w:val="28"/>
        </w:rPr>
        <w:t>
      ЕҚТ 3. Энергия тұтынуды қысқарту, операциялық қызметті жақсарту, өндірісті ұтымды ұйымдастыруды қолдау, сондай-ақ инвестицияларды басқару үшін ЕҚТ төменде келтірілген техникалардың тиісті комбинацияларын пайдалануды көздейді</w:t>
      </w:r>
    </w:p>
    <w:bookmarkEnd w:id="7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Ендірудің 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Басшылықтың назарын энергияны тұтынуға аудару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Процестерді біріктіру негізінде шешім қабылдауды қамтамасыз ету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тұтыну туралы есеп беру жүйесін дамытуды жеделдету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Прогресті өлшеу және нысаналы көрсеткіштерге қол жеткізуді қамтамасыз ету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үнемдеуді ынталандыру жүйесін бастау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Жақсарту салаларын анықтауға көмектесу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энергия аудитін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сыртқы және ішкі нормативтік құжаттарға сәйкестігін қамтамасыз ету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 тұтынуды азайту жоспары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Жақсарту мақсаттары мен стратегияларын белгілеу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науқаны қарқынды жану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Жақсарту аймақтарын анықтаңыз (мысалы, ауа/ жанармай қатынасы, бөлінетін құбырдың температурасы, қыздырғыштың конфигурациясы, пештің конструкциясы)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тұтынуда ранжирлеу / бенчмаркинг бойынша іс-шараларға қатысу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органның тексеруі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Қондырғылар, олардың ішінде және жүйелер арасындағы интеграция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МӨЗ қондырғылар арасындағы жылу интеграциясы оңтайлы болмауы мүмкін. Энергия сыйымдылығына зерттеулер жүргізу қажет</w:t>
            </w:r>
          </w:p>
        </w:tc>
      </w:tr>
    </w:tbl>
    <w:bookmarkStart w:name="z8003" w:id="7191"/>
    <w:p>
      <w:pPr>
        <w:spacing w:after="0"/>
        <w:ind w:left="0"/>
        <w:jc w:val="both"/>
      </w:pPr>
      <w:r>
        <w:rPr>
          <w:rFonts w:ascii="Times New Roman"/>
          <w:b w:val="false"/>
          <w:i w:val="false"/>
          <w:color w:val="000000"/>
          <w:sz w:val="28"/>
        </w:rPr>
        <w:t xml:space="preserve">
      Экологиялық тиімділік: Энергияны тұтынуды азайтудың барлық шаралары атмосфераға шығарындылардың азаюына әкеледі, соның ішінде CO2. </w:t>
      </w:r>
    </w:p>
    <w:bookmarkEnd w:id="7191"/>
    <w:bookmarkStart w:name="z8004" w:id="7192"/>
    <w:p>
      <w:pPr>
        <w:spacing w:after="0"/>
        <w:ind w:left="0"/>
        <w:jc w:val="left"/>
      </w:pPr>
      <w:r>
        <w:rPr>
          <w:rFonts w:ascii="Times New Roman"/>
          <w:b/>
          <w:i w:val="false"/>
          <w:color w:val="000000"/>
        </w:rPr>
        <w:t xml:space="preserve"> 6.1.3. Атмосфераға шығарындылардың және технологиялық процестердің негізгі параметрлерінің мониторингі</w:t>
      </w:r>
    </w:p>
    <w:bookmarkEnd w:id="7192"/>
    <w:bookmarkStart w:name="z8005" w:id="7193"/>
    <w:p>
      <w:pPr>
        <w:spacing w:after="0"/>
        <w:ind w:left="0"/>
        <w:jc w:val="both"/>
      </w:pPr>
      <w:r>
        <w:rPr>
          <w:rFonts w:ascii="Times New Roman"/>
          <w:b w:val="false"/>
          <w:i w:val="false"/>
          <w:color w:val="000000"/>
          <w:sz w:val="28"/>
        </w:rPr>
        <w:t>
      ЕҚТ 4. ЕҚТ ластағыш заттар шығарындыларына мониторинг жүргізуді көздейді</w:t>
      </w:r>
    </w:p>
    <w:bookmarkEnd w:id="7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Минималды жиілік*****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SO2, NOX және шаң шығарындылары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Каталитикалық крекинг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6" w:id="7194"/>
          <w:p>
            <w:pPr>
              <w:spacing w:after="20"/>
              <w:ind w:left="20"/>
              <w:jc w:val="both"/>
            </w:pPr>
            <w:r>
              <w:rPr>
                <w:rFonts w:ascii="Times New Roman"/>
                <w:b w:val="false"/>
                <w:i w:val="false"/>
                <w:color w:val="000000"/>
                <w:sz w:val="20"/>
              </w:rPr>
              <w:t>
Жағу қондырғылары (пештер мен қазандар) 50-ден 100 МВт-қа дейін *</w:t>
            </w:r>
          </w:p>
          <w:bookmarkEnd w:id="7194"/>
          <w:p>
            <w:pPr>
              <w:spacing w:after="20"/>
              <w:ind w:left="20"/>
              <w:jc w:val="both"/>
            </w:pPr>
            <w:r>
              <w:rPr>
                <w:rFonts w:ascii="Times New Roman"/>
                <w:b w:val="false"/>
                <w:i w:val="false"/>
                <w:color w:val="000000"/>
                <w:sz w:val="20"/>
              </w:rPr>
              <w:t>
Және кокстеу процестерін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7" w:id="7195"/>
          <w:p>
            <w:pPr>
              <w:spacing w:after="20"/>
              <w:ind w:left="20"/>
              <w:jc w:val="both"/>
            </w:pPr>
            <w:r>
              <w:rPr>
                <w:rFonts w:ascii="Times New Roman"/>
                <w:b w:val="false"/>
                <w:i w:val="false"/>
                <w:color w:val="000000"/>
                <w:sz w:val="20"/>
              </w:rPr>
              <w:t>
Жағу қондырғылары (пештер мен қазандар)</w:t>
            </w:r>
          </w:p>
          <w:bookmarkEnd w:id="7195"/>
          <w:p>
            <w:pPr>
              <w:spacing w:after="20"/>
              <w:ind w:left="20"/>
              <w:jc w:val="both"/>
            </w:pPr>
            <w:r>
              <w:rPr>
                <w:rFonts w:ascii="Times New Roman"/>
                <w:b w:val="false"/>
                <w:i w:val="false"/>
                <w:color w:val="000000"/>
                <w:sz w:val="20"/>
              </w:rPr>
              <w:t>
&lt;50 МВт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8" w:id="7196"/>
          <w:p>
            <w:pPr>
              <w:spacing w:after="20"/>
              <w:ind w:left="20"/>
              <w:jc w:val="both"/>
            </w:pPr>
            <w:r>
              <w:rPr>
                <w:rFonts w:ascii="Times New Roman"/>
                <w:b w:val="false"/>
                <w:i w:val="false"/>
                <w:color w:val="000000"/>
                <w:sz w:val="20"/>
              </w:rPr>
              <w:t>
Жылына бір рет және одан кейін</w:t>
            </w:r>
          </w:p>
          <w:bookmarkEnd w:id="7196"/>
          <w:p>
            <w:pPr>
              <w:spacing w:after="20"/>
              <w:ind w:left="20"/>
              <w:jc w:val="both"/>
            </w:pPr>
            <w:r>
              <w:rPr>
                <w:rFonts w:ascii="Times New Roman"/>
                <w:b w:val="false"/>
                <w:i w:val="false"/>
                <w:color w:val="000000"/>
                <w:sz w:val="20"/>
              </w:rPr>
              <w:t>
отындағы өзгерістер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9" w:id="7197"/>
          <w:p>
            <w:pPr>
              <w:spacing w:after="20"/>
              <w:ind w:left="20"/>
              <w:jc w:val="both"/>
            </w:pPr>
            <w:r>
              <w:rPr>
                <w:rFonts w:ascii="Times New Roman"/>
                <w:b w:val="false"/>
                <w:i w:val="false"/>
                <w:color w:val="000000"/>
                <w:sz w:val="20"/>
              </w:rPr>
              <w:t>
Күкірт өндіру</w:t>
            </w:r>
          </w:p>
          <w:bookmarkEnd w:id="7197"/>
          <w:p>
            <w:pPr>
              <w:spacing w:after="20"/>
              <w:ind w:left="20"/>
              <w:jc w:val="both"/>
            </w:pPr>
            <w:r>
              <w:rPr>
                <w:rFonts w:ascii="Times New Roman"/>
                <w:b w:val="false"/>
                <w:i w:val="false"/>
                <w:color w:val="000000"/>
                <w:sz w:val="20"/>
              </w:rPr>
              <w:t>
қондырғылары (КӨҚ)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NH3 шығарындылары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0" w:id="7198"/>
          <w:p>
            <w:pPr>
              <w:spacing w:after="20"/>
              <w:ind w:left="20"/>
              <w:jc w:val="both"/>
            </w:pPr>
            <w:r>
              <w:rPr>
                <w:rFonts w:ascii="Times New Roman"/>
                <w:b w:val="false"/>
                <w:i w:val="false"/>
                <w:color w:val="000000"/>
                <w:sz w:val="20"/>
              </w:rPr>
              <w:t>
Барлық қондырғылар жабдықталған</w:t>
            </w:r>
          </w:p>
          <w:bookmarkEnd w:id="7198"/>
          <w:p>
            <w:pPr>
              <w:spacing w:after="20"/>
              <w:ind w:left="20"/>
              <w:jc w:val="both"/>
            </w:pPr>
            <w:r>
              <w:rPr>
                <w:rFonts w:ascii="Times New Roman"/>
                <w:b w:val="false"/>
                <w:i w:val="false"/>
                <w:color w:val="000000"/>
                <w:sz w:val="20"/>
              </w:rPr>
              <w:t>
СКҚ немесе СКЕҚ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 шығарындылары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1" w:id="7199"/>
          <w:p>
            <w:pPr>
              <w:spacing w:after="20"/>
              <w:ind w:left="20"/>
              <w:jc w:val="both"/>
            </w:pPr>
            <w:r>
              <w:rPr>
                <w:rFonts w:ascii="Times New Roman"/>
                <w:b w:val="false"/>
                <w:i w:val="false"/>
                <w:color w:val="000000"/>
                <w:sz w:val="20"/>
              </w:rPr>
              <w:t>
Каталитикалық крекинг және жану қондырғылары</w:t>
            </w:r>
          </w:p>
          <w:bookmarkEnd w:id="7199"/>
          <w:p>
            <w:pPr>
              <w:spacing w:after="20"/>
              <w:ind w:left="20"/>
              <w:jc w:val="both"/>
            </w:pPr>
            <w:r>
              <w:rPr>
                <w:rFonts w:ascii="Times New Roman"/>
                <w:b w:val="false"/>
                <w:i w:val="false"/>
                <w:color w:val="000000"/>
                <w:sz w:val="20"/>
              </w:rPr>
              <w:t>
≥ 100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2" w:id="7200"/>
          <w:p>
            <w:pPr>
              <w:spacing w:after="20"/>
              <w:ind w:left="20"/>
              <w:jc w:val="both"/>
            </w:pPr>
            <w:r>
              <w:rPr>
                <w:rFonts w:ascii="Times New Roman"/>
                <w:b w:val="false"/>
                <w:i w:val="false"/>
                <w:color w:val="000000"/>
                <w:sz w:val="20"/>
              </w:rPr>
              <w:t>
Басқа жағу қондырғылары</w:t>
            </w:r>
          </w:p>
          <w:bookmarkEnd w:id="7200"/>
          <w:p>
            <w:pPr>
              <w:spacing w:after="20"/>
              <w:ind w:left="20"/>
              <w:jc w:val="both"/>
            </w:pPr>
            <w:r>
              <w:rPr>
                <w:rFonts w:ascii="Times New Roman"/>
                <w:b w:val="false"/>
                <w:i w:val="false"/>
                <w:color w:val="000000"/>
                <w:sz w:val="20"/>
              </w:rPr>
              <w:t>
(пештер мен қазандықтар)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3" w:id="7201"/>
          <w:p>
            <w:pPr>
              <w:spacing w:after="20"/>
              <w:ind w:left="20"/>
              <w:jc w:val="both"/>
            </w:pPr>
            <w:r>
              <w:rPr>
                <w:rFonts w:ascii="Times New Roman"/>
                <w:b w:val="false"/>
                <w:i w:val="false"/>
                <w:color w:val="000000"/>
                <w:sz w:val="20"/>
              </w:rPr>
              <w:t>
6 айда</w:t>
            </w:r>
          </w:p>
          <w:bookmarkEnd w:id="7201"/>
          <w:p>
            <w:pPr>
              <w:spacing w:after="20"/>
              <w:ind w:left="20"/>
              <w:jc w:val="both"/>
            </w:pPr>
            <w:r>
              <w:rPr>
                <w:rFonts w:ascii="Times New Roman"/>
                <w:b w:val="false"/>
                <w:i w:val="false"/>
                <w:color w:val="000000"/>
                <w:sz w:val="20"/>
              </w:rPr>
              <w:t>
бір рет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Металдардың шығарындылары: Никель (Ni), Сурьма (Sb)***, Ванадий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Каталитикалық крекинг</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бір рет және айтарлықтай өзгерістерден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4" w:id="7202"/>
          <w:p>
            <w:pPr>
              <w:spacing w:after="20"/>
              <w:ind w:left="20"/>
              <w:jc w:val="both"/>
            </w:pPr>
            <w:r>
              <w:rPr>
                <w:rFonts w:ascii="Times New Roman"/>
                <w:b w:val="false"/>
                <w:i w:val="false"/>
                <w:color w:val="000000"/>
                <w:sz w:val="20"/>
              </w:rPr>
              <w:t>
Жағу қондырғылары ***</w:t>
            </w:r>
          </w:p>
          <w:bookmarkEnd w:id="7202"/>
          <w:p>
            <w:pPr>
              <w:spacing w:after="20"/>
              <w:ind w:left="20"/>
              <w:jc w:val="both"/>
            </w:pPr>
            <w:r>
              <w:rPr>
                <w:rFonts w:ascii="Times New Roman"/>
                <w:b w:val="false"/>
                <w:i w:val="false"/>
                <w:color w:val="000000"/>
                <w:sz w:val="20"/>
              </w:rPr>
              <w:t>
(пештер мен қазандықтар)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5" w:id="7203"/>
          <w:p>
            <w:pPr>
              <w:spacing w:after="20"/>
              <w:ind w:left="20"/>
              <w:jc w:val="both"/>
            </w:pPr>
            <w:r>
              <w:rPr>
                <w:rFonts w:ascii="Times New Roman"/>
                <w:b w:val="false"/>
                <w:i w:val="false"/>
                <w:color w:val="000000"/>
                <w:sz w:val="20"/>
              </w:rPr>
              <w:t>
Шығарындылар</w:t>
            </w:r>
          </w:p>
          <w:bookmarkEnd w:id="7203"/>
          <w:p>
            <w:pPr>
              <w:spacing w:after="20"/>
              <w:ind w:left="20"/>
              <w:jc w:val="both"/>
            </w:pPr>
            <w:r>
              <w:rPr>
                <w:rFonts w:ascii="Times New Roman"/>
                <w:b w:val="false"/>
                <w:i w:val="false"/>
                <w:color w:val="000000"/>
                <w:sz w:val="20"/>
              </w:rPr>
              <w:t>
</w:t>
            </w:r>
            <w:r>
              <w:rPr>
                <w:rFonts w:ascii="Times New Roman"/>
                <w:b w:val="false"/>
                <w:i w:val="false"/>
                <w:color w:val="000000"/>
                <w:sz w:val="20"/>
              </w:rPr>
              <w:t>полихлорланған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дибензодиоксиндер / фурандар</w:t>
            </w:r>
          </w:p>
          <w:p>
            <w:pPr>
              <w:spacing w:after="20"/>
              <w:ind w:left="20"/>
              <w:jc w:val="both"/>
            </w:pPr>
            <w:r>
              <w:rPr>
                <w:rFonts w:ascii="Times New Roman"/>
                <w:b w:val="false"/>
                <w:i w:val="false"/>
                <w:color w:val="000000"/>
                <w:sz w:val="20"/>
              </w:rPr>
              <w:t xml:space="preserve">
ПХДД / Ф)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Каталитикалық риформинг қондырғысы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немесе регенерациядан кейін</w:t>
            </w:r>
          </w:p>
        </w:tc>
      </w:tr>
    </w:tbl>
    <w:bookmarkStart w:name="z8018" w:id="7204"/>
    <w:p>
      <w:pPr>
        <w:spacing w:after="0"/>
        <w:ind w:left="0"/>
        <w:jc w:val="both"/>
      </w:pPr>
      <w:r>
        <w:rPr>
          <w:rFonts w:ascii="Times New Roman"/>
          <w:b w:val="false"/>
          <w:i w:val="false"/>
          <w:color w:val="000000"/>
          <w:sz w:val="28"/>
        </w:rPr>
        <w:t>
      * шығарындылар пайда болатын түтін құбырына қосылған барлық жағу қондырғыларының (пештер мен қазандықтардың) жалпы номиналды жылу қуатына жатады;</w:t>
      </w:r>
    </w:p>
    <w:bookmarkEnd w:id="7204"/>
    <w:bookmarkStart w:name="z8019" w:id="7205"/>
    <w:p>
      <w:pPr>
        <w:spacing w:after="0"/>
        <w:ind w:left="0"/>
        <w:jc w:val="both"/>
      </w:pPr>
      <w:r>
        <w:rPr>
          <w:rFonts w:ascii="Times New Roman"/>
          <w:b w:val="false"/>
          <w:i w:val="false"/>
          <w:color w:val="000000"/>
          <w:sz w:val="28"/>
        </w:rPr>
        <w:t>
      ** NH3 тотықсыздандырғыш ретінде қолданған кезде;</w:t>
      </w:r>
    </w:p>
    <w:bookmarkEnd w:id="7205"/>
    <w:bookmarkStart w:name="z8020" w:id="7206"/>
    <w:p>
      <w:pPr>
        <w:spacing w:after="0"/>
        <w:ind w:left="0"/>
        <w:jc w:val="both"/>
      </w:pPr>
      <w:r>
        <w:rPr>
          <w:rFonts w:ascii="Times New Roman"/>
          <w:b w:val="false"/>
          <w:i w:val="false"/>
          <w:color w:val="000000"/>
          <w:sz w:val="28"/>
        </w:rPr>
        <w:t>
      *** сүрме (Sb) тек каталитикалық крекинг қондырғыларында өлшенеді, бұл процесте Sb ендіру қолданылады (мысалы, металдарды пассивациялау үшін);</w:t>
      </w:r>
    </w:p>
    <w:bookmarkEnd w:id="7206"/>
    <w:bookmarkStart w:name="z8021" w:id="7207"/>
    <w:p>
      <w:pPr>
        <w:spacing w:after="0"/>
        <w:ind w:left="0"/>
        <w:jc w:val="both"/>
      </w:pPr>
      <w:r>
        <w:rPr>
          <w:rFonts w:ascii="Times New Roman"/>
          <w:b w:val="false"/>
          <w:i w:val="false"/>
          <w:color w:val="000000"/>
          <w:sz w:val="28"/>
        </w:rPr>
        <w:t>
      **** тек газ тәрізді отынмен жұмыс істейтін жағу қондырғыларын (пештер мен қазандарды) қоспағанда;</w:t>
      </w:r>
    </w:p>
    <w:bookmarkEnd w:id="7207"/>
    <w:bookmarkStart w:name="z8022" w:id="7208"/>
    <w:p>
      <w:pPr>
        <w:spacing w:after="0"/>
        <w:ind w:left="0"/>
        <w:jc w:val="both"/>
      </w:pPr>
      <w:r>
        <w:rPr>
          <w:rFonts w:ascii="Times New Roman"/>
          <w:b w:val="false"/>
          <w:i w:val="false"/>
          <w:color w:val="000000"/>
          <w:sz w:val="28"/>
        </w:rPr>
        <w:t>
      ***** үздіксіз өлшеулер атмосфераға ең көп шығарындылар көздері үшін қолданылады (өндірістік экологиялық бақылауды жүргізу кезінде қоршаған ортаға эмиссия мониторингінің автоматтандырылған жүйесін жүргізу тәртібінде көзделген талаптарға сәйкес).</w:t>
      </w:r>
    </w:p>
    <w:bookmarkEnd w:id="7208"/>
    <w:bookmarkStart w:name="z8023" w:id="7209"/>
    <w:p>
      <w:pPr>
        <w:spacing w:after="0"/>
        <w:ind w:left="0"/>
        <w:jc w:val="both"/>
      </w:pPr>
      <w:r>
        <w:rPr>
          <w:rFonts w:ascii="Times New Roman"/>
          <w:b w:val="false"/>
          <w:i w:val="false"/>
          <w:color w:val="000000"/>
          <w:sz w:val="28"/>
        </w:rPr>
        <w:t>
      ЕҚТ 5. Өндірістік нысандар деңгейінде шығарындыларды басқаруды жақсарту және азайту үшін ЕҚТ "қалпақ" тұжырымдамасын қолданудан тұрады</w:t>
      </w:r>
    </w:p>
    <w:bookmarkEnd w:id="7209"/>
    <w:bookmarkStart w:name="z8024" w:id="7210"/>
    <w:p>
      <w:pPr>
        <w:spacing w:after="0"/>
        <w:ind w:left="0"/>
        <w:jc w:val="both"/>
      </w:pPr>
      <w:r>
        <w:rPr>
          <w:rFonts w:ascii="Times New Roman"/>
          <w:b w:val="false"/>
          <w:i w:val="false"/>
          <w:color w:val="000000"/>
          <w:sz w:val="28"/>
        </w:rPr>
        <w:t>
      Сипаттама: Өндірістік нысандар деңгейінде атмосфераға шығарындыларды басқару әдістерінің бірі ластанудың "қақпағы" тұжырымдамасы ретінде белгілі (4.3 бөлімін қараңыз).</w:t>
      </w:r>
    </w:p>
    <w:bookmarkEnd w:id="7210"/>
    <w:bookmarkStart w:name="z8025" w:id="7211"/>
    <w:p>
      <w:pPr>
        <w:spacing w:after="0"/>
        <w:ind w:left="0"/>
        <w:jc w:val="both"/>
      </w:pPr>
      <w:r>
        <w:rPr>
          <w:rFonts w:ascii="Times New Roman"/>
          <w:b w:val="false"/>
          <w:i w:val="false"/>
          <w:color w:val="000000"/>
          <w:sz w:val="28"/>
        </w:rPr>
        <w:t>
      "Қақпақ" ластану тұжырымдамасының өндірістік объектісі деңгейінде жиі қолданылатын басқару технологиясына назар аудару негізгі тармақтарға негізделген:</w:t>
      </w:r>
    </w:p>
    <w:bookmarkEnd w:id="7211"/>
    <w:bookmarkStart w:name="z8026" w:id="7212"/>
    <w:p>
      <w:pPr>
        <w:spacing w:after="0"/>
        <w:ind w:left="0"/>
        <w:jc w:val="both"/>
      </w:pPr>
      <w:r>
        <w:rPr>
          <w:rFonts w:ascii="Times New Roman"/>
          <w:b w:val="false"/>
          <w:i w:val="false"/>
          <w:color w:val="000000"/>
          <w:sz w:val="28"/>
        </w:rPr>
        <w:t>
      Ластану "қақпағының" периметрі;</w:t>
      </w:r>
    </w:p>
    <w:bookmarkEnd w:id="7212"/>
    <w:bookmarkStart w:name="z8027" w:id="7213"/>
    <w:p>
      <w:pPr>
        <w:spacing w:after="0"/>
        <w:ind w:left="0"/>
        <w:jc w:val="both"/>
      </w:pPr>
      <w:r>
        <w:rPr>
          <w:rFonts w:ascii="Times New Roman"/>
          <w:b w:val="false"/>
          <w:i w:val="false"/>
          <w:color w:val="000000"/>
          <w:sz w:val="28"/>
        </w:rPr>
        <w:t xml:space="preserve">
      "Қалпақ" заттары немесе параметрлері; </w:t>
      </w:r>
    </w:p>
    <w:bookmarkEnd w:id="7213"/>
    <w:bookmarkStart w:name="z8028" w:id="7214"/>
    <w:p>
      <w:pPr>
        <w:spacing w:after="0"/>
        <w:ind w:left="0"/>
        <w:jc w:val="both"/>
      </w:pPr>
      <w:r>
        <w:rPr>
          <w:rFonts w:ascii="Times New Roman"/>
          <w:b w:val="false"/>
          <w:i w:val="false"/>
          <w:color w:val="000000"/>
          <w:sz w:val="28"/>
        </w:rPr>
        <w:t>
      "Қалпақтың" орташалау кезеңі;</w:t>
      </w:r>
    </w:p>
    <w:bookmarkEnd w:id="7214"/>
    <w:bookmarkStart w:name="z8029" w:id="7215"/>
    <w:p>
      <w:pPr>
        <w:spacing w:after="0"/>
        <w:ind w:left="0"/>
        <w:jc w:val="both"/>
      </w:pPr>
      <w:r>
        <w:rPr>
          <w:rFonts w:ascii="Times New Roman"/>
          <w:b w:val="false"/>
          <w:i w:val="false"/>
          <w:color w:val="000000"/>
          <w:sz w:val="28"/>
        </w:rPr>
        <w:t>
      "Қалпақты" есептеу.</w:t>
      </w:r>
    </w:p>
    <w:bookmarkEnd w:id="7215"/>
    <w:bookmarkStart w:name="z8030" w:id="7216"/>
    <w:p>
      <w:pPr>
        <w:spacing w:after="0"/>
        <w:ind w:left="0"/>
        <w:jc w:val="both"/>
      </w:pPr>
      <w:r>
        <w:rPr>
          <w:rFonts w:ascii="Times New Roman"/>
          <w:b w:val="false"/>
          <w:i w:val="false"/>
          <w:color w:val="000000"/>
          <w:sz w:val="28"/>
        </w:rPr>
        <w:t>
      Экологиялық тиімділік: Ластанудың "қақпағы" ұғымы жалпы шығарындыларды азайтуға көмектеседі.</w:t>
      </w:r>
    </w:p>
    <w:bookmarkEnd w:id="7216"/>
    <w:bookmarkStart w:name="z8031" w:id="7217"/>
    <w:p>
      <w:pPr>
        <w:spacing w:after="0"/>
        <w:ind w:left="0"/>
        <w:jc w:val="both"/>
      </w:pPr>
      <w:r>
        <w:rPr>
          <w:rFonts w:ascii="Times New Roman"/>
          <w:b w:val="false"/>
          <w:i w:val="false"/>
          <w:color w:val="000000"/>
          <w:sz w:val="28"/>
        </w:rPr>
        <w:t>
      Қолданылуы: Бұл әдіс шығарындыларды шығаратын қондырғылар мен процестер шығарындыларды өлшеуді немесе процесс параметрлерін бақылауды қоса алғанда, тиісті үздіксіз бақылау жүйелерімен жабдықталған жағдайда толығымен қолданылады.</w:t>
      </w:r>
    </w:p>
    <w:bookmarkEnd w:id="7217"/>
    <w:bookmarkStart w:name="z8032" w:id="7218"/>
    <w:p>
      <w:pPr>
        <w:spacing w:after="0"/>
        <w:ind w:left="0"/>
        <w:jc w:val="both"/>
      </w:pPr>
      <w:r>
        <w:rPr>
          <w:rFonts w:ascii="Times New Roman"/>
          <w:b w:val="false"/>
          <w:i w:val="false"/>
          <w:color w:val="000000"/>
          <w:sz w:val="28"/>
        </w:rPr>
        <w:t xml:space="preserve">
      "Қалпақ" тұжырымдамасын қолдану кезінде шығарындылар деңгейі ЕҚТ қолданумен байланысты шығарындылар деңгейінен аспауы немесе болуы тиіс (ЕҚТ 76, ЕҚТ 79, ЕҚТ 80 қолданумен байланысты шығарындылар деңгейін қараңыз). </w:t>
      </w:r>
    </w:p>
    <w:bookmarkEnd w:id="7218"/>
    <w:bookmarkStart w:name="z8033" w:id="7219"/>
    <w:p>
      <w:pPr>
        <w:spacing w:after="0"/>
        <w:ind w:left="0"/>
        <w:jc w:val="both"/>
      </w:pPr>
      <w:r>
        <w:rPr>
          <w:rFonts w:ascii="Times New Roman"/>
          <w:b w:val="false"/>
          <w:i w:val="false"/>
          <w:color w:val="000000"/>
          <w:sz w:val="28"/>
        </w:rPr>
        <w:t>
      ЕҚТ 6. ЕҚТ каталитикалық крекинг және тиісті техниканы қолдана отырып жағу қондырғыларында ластағыш заттардың шығарындыларына байланысты тиісті технологиялық параметрлерді мониторингтеуден тұрады</w:t>
      </w:r>
    </w:p>
    <w:bookmarkEnd w:id="7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Минималды жиілік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заттардың шығарындыларымен байланысты параметрлер мониторингі, мысалы, түтін газдарындағы оттегінің болуы, отындағы азот пен күкірттің болуы немесе шикізат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4" w:id="7220"/>
          <w:p>
            <w:pPr>
              <w:spacing w:after="20"/>
              <w:ind w:left="20"/>
              <w:jc w:val="both"/>
            </w:pPr>
            <w:r>
              <w:rPr>
                <w:rFonts w:ascii="Times New Roman"/>
                <w:b w:val="false"/>
                <w:i w:val="false"/>
                <w:color w:val="000000"/>
                <w:sz w:val="20"/>
              </w:rPr>
              <w:t>
Оттегінің мөлшерін үздіксіз өлшеу.</w:t>
            </w:r>
          </w:p>
          <w:bookmarkEnd w:id="7220"/>
          <w:p>
            <w:pPr>
              <w:spacing w:after="20"/>
              <w:ind w:left="20"/>
              <w:jc w:val="both"/>
            </w:pPr>
            <w:r>
              <w:rPr>
                <w:rFonts w:ascii="Times New Roman"/>
                <w:b w:val="false"/>
                <w:i w:val="false"/>
                <w:color w:val="000000"/>
                <w:sz w:val="20"/>
              </w:rPr>
              <w:t>
Отын/шикізаттың елеулі өзгерістеріне негізделген жиілікпен азот пен күкірт мөлшерін мерзімді өлшеу</w:t>
            </w:r>
          </w:p>
        </w:tc>
      </w:tr>
    </w:tbl>
    <w:bookmarkStart w:name="z8035" w:id="7221"/>
    <w:p>
      <w:pPr>
        <w:spacing w:after="0"/>
        <w:ind w:left="0"/>
        <w:jc w:val="both"/>
      </w:pPr>
      <w:r>
        <w:rPr>
          <w:rFonts w:ascii="Times New Roman"/>
          <w:b w:val="false"/>
          <w:i w:val="false"/>
          <w:color w:val="000000"/>
          <w:sz w:val="28"/>
        </w:rPr>
        <w:t>
      *түтін құбырындағы NOx және SO 2 шығарындыларын үздіксіз өлшеу кезінде отын немесе шикізаттағы азот пен күкірт мониторингі қажет болмауы мүмкін.</w:t>
      </w:r>
    </w:p>
    <w:bookmarkEnd w:id="7221"/>
    <w:bookmarkStart w:name="z8036" w:id="7222"/>
    <w:p>
      <w:pPr>
        <w:spacing w:after="0"/>
        <w:ind w:left="0"/>
        <w:jc w:val="both"/>
      </w:pPr>
      <w:r>
        <w:rPr>
          <w:rFonts w:ascii="Times New Roman"/>
          <w:b w:val="false"/>
          <w:i w:val="false"/>
          <w:color w:val="000000"/>
          <w:sz w:val="28"/>
        </w:rPr>
        <w:t>
      ЕҚТ 7. ЕҚТ барлық мынадай техникаларды қолдана отырып, бүкіл өндірістік объектіден ауаға ҰОҚ-тың ұйымдастырылмаған шығарындыларын бақылауда қамтиды:</w:t>
      </w:r>
    </w:p>
    <w:bookmarkEnd w:id="7222"/>
    <w:bookmarkStart w:name="z8037" w:id="7223"/>
    <w:p>
      <w:pPr>
        <w:spacing w:after="0"/>
        <w:ind w:left="0"/>
        <w:jc w:val="both"/>
      </w:pPr>
      <w:r>
        <w:rPr>
          <w:rFonts w:ascii="Times New Roman"/>
          <w:b w:val="false"/>
          <w:i w:val="false"/>
          <w:color w:val="000000"/>
          <w:sz w:val="28"/>
        </w:rPr>
        <w:t>
      негізгі жабдыққа арналған корреляциялық қисықтармен байланысты иіс мониторингі әдістері;</w:t>
      </w:r>
    </w:p>
    <w:bookmarkEnd w:id="7223"/>
    <w:bookmarkStart w:name="z8038" w:id="7224"/>
    <w:p>
      <w:pPr>
        <w:spacing w:after="0"/>
        <w:ind w:left="0"/>
        <w:jc w:val="both"/>
      </w:pPr>
      <w:r>
        <w:rPr>
          <w:rFonts w:ascii="Times New Roman"/>
          <w:b w:val="false"/>
          <w:i w:val="false"/>
          <w:color w:val="000000"/>
          <w:sz w:val="28"/>
        </w:rPr>
        <w:t>
      газды анықтаудың оптикалық әдістері;</w:t>
      </w:r>
    </w:p>
    <w:bookmarkEnd w:id="7224"/>
    <w:bookmarkStart w:name="z8039" w:id="7225"/>
    <w:p>
      <w:pPr>
        <w:spacing w:after="0"/>
        <w:ind w:left="0"/>
        <w:jc w:val="both"/>
      </w:pPr>
      <w:r>
        <w:rPr>
          <w:rFonts w:ascii="Times New Roman"/>
          <w:b w:val="false"/>
          <w:i w:val="false"/>
          <w:color w:val="000000"/>
          <w:sz w:val="28"/>
        </w:rPr>
        <w:t>
      өлшеулермен расталатын мерзімді (мысалы, екі жылда бір рет) шығарындылар коэффициенттері негізінде тұрақты шығарындыларды есептеу.</w:t>
      </w:r>
    </w:p>
    <w:bookmarkEnd w:id="7225"/>
    <w:bookmarkStart w:name="z8040" w:id="7226"/>
    <w:p>
      <w:pPr>
        <w:spacing w:after="0"/>
        <w:ind w:left="0"/>
        <w:jc w:val="both"/>
      </w:pPr>
      <w:r>
        <w:rPr>
          <w:rFonts w:ascii="Times New Roman"/>
          <w:b w:val="false"/>
          <w:i w:val="false"/>
          <w:color w:val="000000"/>
          <w:sz w:val="28"/>
        </w:rPr>
        <w:t>
      Дифференциалды сіңіру (DIAL) немесе күн тұтылу ағыны (SOF) сияқты оптикалық сіңіруге негізделген технологияларды қолдана отырып, кезеңдік өлшеулер арқылы объектідегі шығарындыларды скрининг және сандық бағалау пайдалы қосымша технология болып табылады.</w:t>
      </w:r>
    </w:p>
    <w:bookmarkEnd w:id="7226"/>
    <w:bookmarkStart w:name="z8041" w:id="7227"/>
    <w:p>
      <w:pPr>
        <w:spacing w:after="0"/>
        <w:ind w:left="0"/>
        <w:jc w:val="both"/>
      </w:pPr>
      <w:r>
        <w:rPr>
          <w:rFonts w:ascii="Times New Roman"/>
          <w:b w:val="false"/>
          <w:i w:val="false"/>
          <w:color w:val="000000"/>
          <w:sz w:val="28"/>
        </w:rPr>
        <w:t>
      Сипаты</w:t>
      </w:r>
    </w:p>
    <w:bookmarkEnd w:id="7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5.27.5-5.27.7</w:t>
      </w:r>
      <w:r>
        <w:rPr>
          <w:rFonts w:ascii="Times New Roman"/>
          <w:b w:val="false"/>
          <w:i w:val="false"/>
          <w:color w:val="000000"/>
          <w:sz w:val="28"/>
        </w:rPr>
        <w:t>-тарауларын қараңыз.</w:t>
      </w:r>
    </w:p>
    <w:bookmarkStart w:name="z8043" w:id="7228"/>
    <w:p>
      <w:pPr>
        <w:spacing w:after="0"/>
        <w:ind w:left="0"/>
        <w:jc w:val="left"/>
      </w:pPr>
      <w:r>
        <w:rPr>
          <w:rFonts w:ascii="Times New Roman"/>
          <w:b/>
          <w:i w:val="false"/>
          <w:color w:val="000000"/>
        </w:rPr>
        <w:t xml:space="preserve"> 6.1.4. Суға төгінділердің мониторингі </w:t>
      </w:r>
    </w:p>
    <w:bookmarkEnd w:id="7228"/>
    <w:bookmarkStart w:name="z8044" w:id="7229"/>
    <w:p>
      <w:pPr>
        <w:spacing w:after="0"/>
        <w:ind w:left="0"/>
        <w:jc w:val="both"/>
      </w:pPr>
      <w:r>
        <w:rPr>
          <w:rFonts w:ascii="Times New Roman"/>
          <w:b w:val="false"/>
          <w:i w:val="false"/>
          <w:color w:val="000000"/>
          <w:sz w:val="28"/>
        </w:rPr>
        <w:t>
      ЕҚТ 8. Суды тұтынуды және ластанған судың пайда болу көлемін азайту мақсатында ЕҚТ төменде келтірілген барлық техникаларды қолдануды қарастырады.</w:t>
      </w:r>
    </w:p>
    <w:bookmarkEnd w:id="7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ағындарының интеграциясы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ағындарын, мысалы, салқындатудан, конденсаттардан, әсіресе шикі мұнайды тұзсыздандыру кезінде пайдалану үшін ішкі қайта пайдалану есебінен шығару алдында қондырғы деңгейінде түзілетін технологиялық су көлемін қысқарту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5" w:id="7230"/>
          <w:p>
            <w:pPr>
              <w:spacing w:after="20"/>
              <w:ind w:left="20"/>
              <w:jc w:val="both"/>
            </w:pPr>
            <w:r>
              <w:rPr>
                <w:rFonts w:ascii="Times New Roman"/>
                <w:b w:val="false"/>
                <w:i w:val="false"/>
                <w:color w:val="000000"/>
                <w:sz w:val="20"/>
              </w:rPr>
              <w:t>
Жаңа қондырғылар үшін толығымен қолданылады.</w:t>
            </w:r>
          </w:p>
          <w:bookmarkEnd w:id="7230"/>
          <w:p>
            <w:pPr>
              <w:spacing w:after="20"/>
              <w:ind w:left="20"/>
              <w:jc w:val="both"/>
            </w:pPr>
            <w:r>
              <w:rPr>
                <w:rFonts w:ascii="Times New Roman"/>
                <w:b w:val="false"/>
                <w:i w:val="false"/>
                <w:color w:val="000000"/>
                <w:sz w:val="20"/>
              </w:rPr>
              <w:t>
Қолданыстағы қондырғылар үшін қондырғыны толық қайта құру қажет болуы мүмкін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Ластанған су ағындарын бөлуге арналған су бұру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басқаруды оңтайландыру үшін өнеркәсіптік объектіні жобалау, онда әрбір ағын тиісті түрде өңделеді, мысалы, қышқыл сарқынды булау бағанасы сияқты тиісті алдын ала өңдеу үшін өндірілетін сульфид-содержащие суды (айдаудан, ФКК орнатудан, кокстеу қондырғысынан және т. б.) бағыттау жолымен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6" w:id="7231"/>
          <w:p>
            <w:pPr>
              <w:spacing w:after="20"/>
              <w:ind w:left="20"/>
              <w:jc w:val="both"/>
            </w:pPr>
            <w:r>
              <w:rPr>
                <w:rFonts w:ascii="Times New Roman"/>
                <w:b w:val="false"/>
                <w:i w:val="false"/>
                <w:color w:val="000000"/>
                <w:sz w:val="20"/>
              </w:rPr>
              <w:t>
Жаңа қондырғылар үшін толығымен қолданылады.</w:t>
            </w:r>
          </w:p>
          <w:bookmarkEnd w:id="7231"/>
          <w:p>
            <w:pPr>
              <w:spacing w:after="20"/>
              <w:ind w:left="20"/>
              <w:jc w:val="both"/>
            </w:pPr>
            <w:r>
              <w:rPr>
                <w:rFonts w:ascii="Times New Roman"/>
                <w:b w:val="false"/>
                <w:i w:val="false"/>
                <w:color w:val="000000"/>
                <w:sz w:val="20"/>
              </w:rPr>
              <w:t>
Қолданыстағы қондырғылар жергілікті алдын-ала тазартуды жасау үшін қондырғыны толық жөндеуді қажет етуі мүмкін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Ластанбаған су ағындарын бөлу(мысалы, бір рет салқындату, жаңбыр 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Ластанбаған суды сарқынды суларды жалпы тазартуға жібермеу үшін және ағынның осы түрі үшін ықтимал қайта пайдаланылғаннан кейін бөлек ағызу үшін объектіні жобалау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7" w:id="7232"/>
          <w:p>
            <w:pPr>
              <w:spacing w:after="20"/>
              <w:ind w:left="20"/>
              <w:jc w:val="both"/>
            </w:pPr>
            <w:r>
              <w:rPr>
                <w:rFonts w:ascii="Times New Roman"/>
                <w:b w:val="false"/>
                <w:i w:val="false"/>
                <w:color w:val="000000"/>
                <w:sz w:val="20"/>
              </w:rPr>
              <w:t>
Жаңа қондырғылар үшін толығымен қолданылады.</w:t>
            </w:r>
          </w:p>
          <w:bookmarkEnd w:id="7232"/>
          <w:p>
            <w:pPr>
              <w:spacing w:after="20"/>
              <w:ind w:left="20"/>
              <w:jc w:val="both"/>
            </w:pPr>
            <w:r>
              <w:rPr>
                <w:rFonts w:ascii="Times New Roman"/>
                <w:b w:val="false"/>
                <w:i w:val="false"/>
                <w:color w:val="000000"/>
                <w:sz w:val="20"/>
              </w:rPr>
              <w:t>
Қолданыстағы қондырғылар үшін қондырғыны толық қайта құру қажет болуы мүмкін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Төгілу мен ағып кетудің алдын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Төгілу, герметизация және т. б. сияқты ерекше жағдайларды басқару қажет болған кезде арнайы процедураларды және/немесе уақытша жабдықты пайдалануды қамтитын әдістер.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қолданылатын</w:t>
            </w:r>
          </w:p>
        </w:tc>
      </w:tr>
    </w:tbl>
    <w:bookmarkStart w:name="z8048" w:id="7233"/>
    <w:p>
      <w:pPr>
        <w:spacing w:after="0"/>
        <w:ind w:left="0"/>
        <w:jc w:val="both"/>
      </w:pPr>
      <w:r>
        <w:rPr>
          <w:rFonts w:ascii="Times New Roman"/>
          <w:b w:val="false"/>
          <w:i w:val="false"/>
          <w:color w:val="000000"/>
          <w:sz w:val="28"/>
        </w:rPr>
        <w:t>
      ЕҚТ 9. Сарқынды суларды қабылдағышқа ағызу кезінде ластағыш заттарды азайту үшін ЕҚТ төменде келтірілген барлық әдістерді қолдана отырып, ерімейтін және еритін ластағыш заттарды алып тастауды қамтиды.</w:t>
      </w:r>
    </w:p>
    <w:bookmarkEnd w:id="7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алу арқылы ерімейтін заттарды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 тарауды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қолданылатын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 заттар мен ерітілген мұнайды алу жолымен ерімейтін заттарды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 тарауды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қолданылатын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тазартуды және суды ағартуды қоса алғанда, еритін заттарды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 тарауды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қолданылатын</w:t>
            </w:r>
          </w:p>
        </w:tc>
      </w:tr>
    </w:tbl>
    <w:bookmarkStart w:name="z8049" w:id="7234"/>
    <w:p>
      <w:pPr>
        <w:spacing w:after="0"/>
        <w:ind w:left="0"/>
        <w:jc w:val="both"/>
      </w:pPr>
      <w:r>
        <w:rPr>
          <w:rFonts w:ascii="Times New Roman"/>
          <w:b w:val="false"/>
          <w:i w:val="false"/>
          <w:color w:val="000000"/>
          <w:sz w:val="28"/>
        </w:rPr>
        <w:t>
      ЕҚТ қолданумен байланысты төгінділер деңгейі: қараңыз ЕҚТ 12.</w:t>
      </w:r>
    </w:p>
    <w:bookmarkEnd w:id="7234"/>
    <w:bookmarkStart w:name="z8050" w:id="7235"/>
    <w:p>
      <w:pPr>
        <w:spacing w:after="0"/>
        <w:ind w:left="0"/>
        <w:jc w:val="both"/>
      </w:pPr>
      <w:r>
        <w:rPr>
          <w:rFonts w:ascii="Times New Roman"/>
          <w:b w:val="false"/>
          <w:i w:val="false"/>
          <w:color w:val="000000"/>
          <w:sz w:val="28"/>
        </w:rPr>
        <w:t>
      ЕҚТ 10. Ластағыш заттардың төгінділерін азайту үшін су ресурстарын басқару стратегиясы қолданылуы тиіс</w:t>
      </w:r>
    </w:p>
    <w:bookmarkEnd w:id="7235"/>
    <w:bookmarkStart w:name="z8051" w:id="7236"/>
    <w:p>
      <w:pPr>
        <w:spacing w:after="0"/>
        <w:ind w:left="0"/>
        <w:jc w:val="both"/>
      </w:pPr>
      <w:r>
        <w:rPr>
          <w:rFonts w:ascii="Times New Roman"/>
          <w:b w:val="false"/>
          <w:i w:val="false"/>
          <w:color w:val="000000"/>
          <w:sz w:val="28"/>
        </w:rPr>
        <w:t>
      Сипаттамасы: Осы техника "маркерлік заттар" ретінде жіктелген заттардың суға тасталуын анықтау және азайту, сондай-ақ су ресурстарын тұтынуды қысқарту стратегиясын білдіреді (4.2-бөлімін қараңыз).</w:t>
      </w:r>
    </w:p>
    <w:bookmarkEnd w:id="7236"/>
    <w:bookmarkStart w:name="z8052" w:id="7237"/>
    <w:p>
      <w:pPr>
        <w:spacing w:after="0"/>
        <w:ind w:left="0"/>
        <w:jc w:val="both"/>
      </w:pPr>
      <w:r>
        <w:rPr>
          <w:rFonts w:ascii="Times New Roman"/>
          <w:b w:val="false"/>
          <w:i w:val="false"/>
          <w:color w:val="000000"/>
          <w:sz w:val="28"/>
        </w:rPr>
        <w:t>
      Тиісті стратегия іске асырылуы және мынадай іс-шараларды қамтуы мүмкін:</w:t>
      </w:r>
    </w:p>
    <w:bookmarkEnd w:id="7237"/>
    <w:bookmarkStart w:name="z8053" w:id="7238"/>
    <w:p>
      <w:pPr>
        <w:spacing w:after="0"/>
        <w:ind w:left="0"/>
        <w:jc w:val="both"/>
      </w:pPr>
      <w:r>
        <w:rPr>
          <w:rFonts w:ascii="Times New Roman"/>
          <w:b w:val="false"/>
          <w:i w:val="false"/>
          <w:color w:val="000000"/>
          <w:sz w:val="28"/>
        </w:rPr>
        <w:t>
      суды тұтынуды азайту (үнемдеу);</w:t>
      </w:r>
    </w:p>
    <w:bookmarkEnd w:id="7238"/>
    <w:bookmarkStart w:name="z8054" w:id="7239"/>
    <w:p>
      <w:pPr>
        <w:spacing w:after="0"/>
        <w:ind w:left="0"/>
        <w:jc w:val="both"/>
      </w:pPr>
      <w:r>
        <w:rPr>
          <w:rFonts w:ascii="Times New Roman"/>
          <w:b w:val="false"/>
          <w:i w:val="false"/>
          <w:color w:val="000000"/>
          <w:sz w:val="28"/>
        </w:rPr>
        <w:t>
      жергілікті тазалау арқылы қондырғылардан бөлек тастау;</w:t>
      </w:r>
    </w:p>
    <w:bookmarkEnd w:id="7239"/>
    <w:bookmarkStart w:name="z8055" w:id="7240"/>
    <w:p>
      <w:pPr>
        <w:spacing w:after="0"/>
        <w:ind w:left="0"/>
        <w:jc w:val="both"/>
      </w:pPr>
      <w:r>
        <w:rPr>
          <w:rFonts w:ascii="Times New Roman"/>
          <w:b w:val="false"/>
          <w:i w:val="false"/>
          <w:color w:val="000000"/>
          <w:sz w:val="28"/>
        </w:rPr>
        <w:t>
      суды максималды қайта пайдалану;</w:t>
      </w:r>
    </w:p>
    <w:bookmarkEnd w:id="7240"/>
    <w:bookmarkStart w:name="z8056" w:id="7241"/>
    <w:p>
      <w:pPr>
        <w:spacing w:after="0"/>
        <w:ind w:left="0"/>
        <w:jc w:val="both"/>
      </w:pPr>
      <w:r>
        <w:rPr>
          <w:rFonts w:ascii="Times New Roman"/>
          <w:b w:val="false"/>
          <w:i w:val="false"/>
          <w:color w:val="000000"/>
          <w:sz w:val="28"/>
        </w:rPr>
        <w:t>
      реагентті өңдеу және биологиялық тазарту процестеріне арналған су құрамын автоматты бақылау;</w:t>
      </w:r>
    </w:p>
    <w:bookmarkEnd w:id="7241"/>
    <w:bookmarkStart w:name="z8057" w:id="7242"/>
    <w:p>
      <w:pPr>
        <w:spacing w:after="0"/>
        <w:ind w:left="0"/>
        <w:jc w:val="both"/>
      </w:pPr>
      <w:r>
        <w:rPr>
          <w:rFonts w:ascii="Times New Roman"/>
          <w:b w:val="false"/>
          <w:i w:val="false"/>
          <w:color w:val="000000"/>
          <w:sz w:val="28"/>
        </w:rPr>
        <w:t>
      мұнай және газ өңдеу объектілерінде тасталуы мүмкін заттардың тізбесін айқындау;</w:t>
      </w:r>
    </w:p>
    <w:bookmarkEnd w:id="7242"/>
    <w:bookmarkStart w:name="z8058" w:id="7243"/>
    <w:p>
      <w:pPr>
        <w:spacing w:after="0"/>
        <w:ind w:left="0"/>
        <w:jc w:val="both"/>
      </w:pPr>
      <w:r>
        <w:rPr>
          <w:rFonts w:ascii="Times New Roman"/>
          <w:b w:val="false"/>
          <w:i w:val="false"/>
          <w:color w:val="000000"/>
          <w:sz w:val="28"/>
        </w:rPr>
        <w:t>
      тасталатын заттардың нормативтерін белгілеу;</w:t>
      </w:r>
    </w:p>
    <w:bookmarkEnd w:id="7243"/>
    <w:bookmarkStart w:name="z8059" w:id="7244"/>
    <w:p>
      <w:pPr>
        <w:spacing w:after="0"/>
        <w:ind w:left="0"/>
        <w:jc w:val="both"/>
      </w:pPr>
      <w:r>
        <w:rPr>
          <w:rFonts w:ascii="Times New Roman"/>
          <w:b w:val="false"/>
          <w:i w:val="false"/>
          <w:color w:val="000000"/>
          <w:sz w:val="28"/>
        </w:rPr>
        <w:t>
      уәкілетті мемлекеттік органдармен келісілген, бекітілген бағдарламалар негізінде мониторинг жүргізу.</w:t>
      </w:r>
    </w:p>
    <w:bookmarkEnd w:id="7244"/>
    <w:bookmarkStart w:name="z8060" w:id="7245"/>
    <w:p>
      <w:pPr>
        <w:spacing w:after="0"/>
        <w:ind w:left="0"/>
        <w:jc w:val="both"/>
      </w:pPr>
      <w:r>
        <w:rPr>
          <w:rFonts w:ascii="Times New Roman"/>
          <w:b w:val="false"/>
          <w:i w:val="false"/>
          <w:color w:val="000000"/>
          <w:sz w:val="28"/>
        </w:rPr>
        <w:t>
      қалыпты пайдалану жағдайларында мониторинг үшін сынамаларды іріктеу нұсқамаларын орнату (уақытша немесе тұрақты жоспар).</w:t>
      </w:r>
    </w:p>
    <w:bookmarkEnd w:id="7245"/>
    <w:bookmarkStart w:name="z8061" w:id="7246"/>
    <w:p>
      <w:pPr>
        <w:spacing w:after="0"/>
        <w:ind w:left="0"/>
        <w:jc w:val="both"/>
      </w:pPr>
      <w:r>
        <w:rPr>
          <w:rFonts w:ascii="Times New Roman"/>
          <w:b w:val="false"/>
          <w:i w:val="false"/>
          <w:color w:val="000000"/>
          <w:sz w:val="28"/>
        </w:rPr>
        <w:t>
      жоспарлау кезінде кезенді мониторинг жүргізу үшін ең қолайлы кезеңді анықтау, мысалы, алты айлық немесе жылдық, егер мәндер өте төмен болса және жоспардың орындалуы;</w:t>
      </w:r>
    </w:p>
    <w:bookmarkEnd w:id="7246"/>
    <w:bookmarkStart w:name="z8062" w:id="7247"/>
    <w:p>
      <w:pPr>
        <w:spacing w:after="0"/>
        <w:ind w:left="0"/>
        <w:jc w:val="both"/>
      </w:pPr>
      <w:r>
        <w:rPr>
          <w:rFonts w:ascii="Times New Roman"/>
          <w:b w:val="false"/>
          <w:i w:val="false"/>
          <w:color w:val="000000"/>
          <w:sz w:val="28"/>
        </w:rPr>
        <w:t>
      экологиялық мониторинг жүйесіне енгізілетін тиісті заттардың төгінділерін қысқарту бойынша нәтижелерді талдау және нақты іс-қимыл жоспарын әзірлеу.</w:t>
      </w:r>
    </w:p>
    <w:bookmarkEnd w:id="7247"/>
    <w:bookmarkStart w:name="z8063" w:id="7248"/>
    <w:p>
      <w:pPr>
        <w:spacing w:after="0"/>
        <w:ind w:left="0"/>
        <w:jc w:val="both"/>
      </w:pPr>
      <w:r>
        <w:rPr>
          <w:rFonts w:ascii="Times New Roman"/>
          <w:b w:val="false"/>
          <w:i w:val="false"/>
          <w:color w:val="000000"/>
          <w:sz w:val="28"/>
        </w:rPr>
        <w:t>
      Экологиялық тиімділік: МӨЗ-ден және ГӨЗ-ден ластағыш заттардың төгінділерін біртіндеп қысқарту. Ластағыш қауіпті заттар үшін-төгінділерді тоқтату немесе кезең-кезеңмен тоқтату.</w:t>
      </w:r>
    </w:p>
    <w:bookmarkEnd w:id="7248"/>
    <w:bookmarkStart w:name="z8064" w:id="7249"/>
    <w:p>
      <w:pPr>
        <w:spacing w:after="0"/>
        <w:ind w:left="0"/>
        <w:jc w:val="both"/>
      </w:pPr>
      <w:r>
        <w:rPr>
          <w:rFonts w:ascii="Times New Roman"/>
          <w:b w:val="false"/>
          <w:i w:val="false"/>
          <w:color w:val="000000"/>
          <w:sz w:val="28"/>
        </w:rPr>
        <w:t>
      Қолданылуы: қолданыстағы қондырғыларға қолданылады.</w:t>
      </w:r>
    </w:p>
    <w:bookmarkEnd w:id="7249"/>
    <w:bookmarkStart w:name="z8065" w:id="7250"/>
    <w:p>
      <w:pPr>
        <w:spacing w:after="0"/>
        <w:ind w:left="0"/>
        <w:jc w:val="both"/>
      </w:pPr>
      <w:r>
        <w:rPr>
          <w:rFonts w:ascii="Times New Roman"/>
          <w:b w:val="false"/>
          <w:i w:val="false"/>
          <w:color w:val="000000"/>
          <w:sz w:val="28"/>
        </w:rPr>
        <w:t>
      ЕҚТ 11. Егер органикалық заттарды немесе азотты одан әрі жою қажет болса, ЕҚТ 6.31.2-бөлімде сипатталған тазартудың қосымша кезеңдерін пайдаланудан тұрады.</w:t>
      </w:r>
    </w:p>
    <w:bookmarkEnd w:id="7250"/>
    <w:bookmarkStart w:name="z8066" w:id="7251"/>
    <w:p>
      <w:pPr>
        <w:spacing w:after="0"/>
        <w:ind w:left="0"/>
        <w:jc w:val="both"/>
      </w:pPr>
      <w:r>
        <w:rPr>
          <w:rFonts w:ascii="Times New Roman"/>
          <w:b w:val="false"/>
          <w:i w:val="false"/>
          <w:color w:val="000000"/>
          <w:sz w:val="28"/>
        </w:rPr>
        <w:t xml:space="preserve">
      ЕҚТ 12. ЕҚТ төменде көрсетілгеннен кем емес мониторинг жиілігімен су сапасының өкілдік деректерін қамтамасыз ететін мониторинг техникаларын пайдалана отырып, су объектілеріне ластағыш заттардың төгінділеріне мониторинг жүргізуден тұрады. </w:t>
      </w:r>
    </w:p>
    <w:bookmarkEnd w:id="7251"/>
    <w:bookmarkStart w:name="z8067" w:id="7252"/>
    <w:p>
      <w:pPr>
        <w:spacing w:after="0"/>
        <w:ind w:left="0"/>
        <w:jc w:val="both"/>
      </w:pPr>
      <w:r>
        <w:rPr>
          <w:rFonts w:ascii="Times New Roman"/>
          <w:b w:val="false"/>
          <w:i w:val="false"/>
          <w:color w:val="000000"/>
          <w:sz w:val="28"/>
        </w:rPr>
        <w:t>
      Су сапасының өкілді деректерін қамтамасыз ететін мониторинг техникаларын пайдалана отырып, су көздеріне ластағыш заттардың төгінділерін мониторингтеу процестері үшін 6.2-кестеде келтірілген.</w:t>
      </w:r>
    </w:p>
    <w:bookmarkEnd w:id="72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-кесте. ЕҚТ қолданумен байланысты төгінділер деңгейі.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қолданумен байланысты төгінділер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жиілігі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Сфон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аммонийлі азот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9" w:id="7253"/>
          <w:p>
            <w:pPr>
              <w:spacing w:after="20"/>
              <w:ind w:left="20"/>
              <w:jc w:val="both"/>
            </w:pPr>
            <w:r>
              <w:rPr>
                <w:rFonts w:ascii="Times New Roman"/>
                <w:b w:val="false"/>
                <w:i w:val="false"/>
                <w:color w:val="000000"/>
                <w:sz w:val="20"/>
              </w:rPr>
              <w:t>
полифосфаттар</w:t>
            </w:r>
          </w:p>
          <w:bookmarkEnd w:id="7253"/>
          <w:p>
            <w:pPr>
              <w:spacing w:after="20"/>
              <w:ind w:left="20"/>
              <w:jc w:val="both"/>
            </w:pPr>
            <w:r>
              <w:rPr>
                <w:rFonts w:ascii="Times New Roman"/>
                <w:b w:val="false"/>
                <w:i w:val="false"/>
                <w:color w:val="000000"/>
                <w:sz w:val="20"/>
              </w:rPr>
              <w:t>
(РО43-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минералдану (құрғақ қалдық)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Pb ретінде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 – 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 ретінде көрсетілген кадмий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 – 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 ретінде көрсетілген никель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 – 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 ретінде көрсетілген сынап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 – 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bl>
    <w:bookmarkStart w:name="z8070" w:id="7254"/>
    <w:p>
      <w:pPr>
        <w:spacing w:after="0"/>
        <w:ind w:left="0"/>
        <w:jc w:val="both"/>
      </w:pPr>
      <w:r>
        <w:rPr>
          <w:rFonts w:ascii="Times New Roman"/>
          <w:b w:val="false"/>
          <w:i w:val="false"/>
          <w:color w:val="000000"/>
          <w:sz w:val="28"/>
        </w:rPr>
        <w:t>
      * егер сарқынды сулардың түпкілікті су қабылдағышы тұйық типтегі жинақтағыш болып табылса, яғни суаруға ашық су алу болмаған кезде немесе жинақтауыштың бір бөлігін су объектілері мен жер бетіне және басқа да өндірістік және техникалық қажеттіліктерге ағызу жүзеге асырылмаса, МӨЗ немесе ГӨЗ тазарту құрылыстарында тазартудан өткен сарқынды сулардағы ластағыш заттардың концентрациясы сәйкес келуі тиіс ЕҚТ қолдануға байланысты қалпына келтіру деңгейлеріне;</w:t>
      </w:r>
    </w:p>
    <w:bookmarkEnd w:id="7254"/>
    <w:bookmarkStart w:name="z8071" w:id="7255"/>
    <w:p>
      <w:pPr>
        <w:spacing w:after="0"/>
        <w:ind w:left="0"/>
        <w:jc w:val="both"/>
      </w:pPr>
      <w:r>
        <w:rPr>
          <w:rFonts w:ascii="Times New Roman"/>
          <w:b w:val="false"/>
          <w:i w:val="false"/>
          <w:color w:val="000000"/>
          <w:sz w:val="28"/>
        </w:rPr>
        <w:t>
      ** 24 сағат ішінде алынған ағынға пропорционал құрама үлгіні немесе уақыттың пропорционалды үлгісіне жеткілікті ағынның тұрақтылығы көрсетілген жағдайда білдіреді.</w:t>
      </w:r>
    </w:p>
    <w:bookmarkEnd w:id="7255"/>
    <w:bookmarkStart w:name="z8072" w:id="7256"/>
    <w:p>
      <w:pPr>
        <w:spacing w:after="0"/>
        <w:ind w:left="0"/>
        <w:jc w:val="left"/>
      </w:pPr>
      <w:r>
        <w:rPr>
          <w:rFonts w:ascii="Times New Roman"/>
          <w:b/>
          <w:i w:val="false"/>
          <w:color w:val="000000"/>
        </w:rPr>
        <w:t xml:space="preserve"> 6.1.5. Бөлінетін газдарды тазарту жүйелерін пайдалану</w:t>
      </w:r>
    </w:p>
    <w:bookmarkEnd w:id="7256"/>
    <w:bookmarkStart w:name="z8073" w:id="7257"/>
    <w:p>
      <w:pPr>
        <w:spacing w:after="0"/>
        <w:ind w:left="0"/>
        <w:jc w:val="both"/>
      </w:pPr>
      <w:r>
        <w:rPr>
          <w:rFonts w:ascii="Times New Roman"/>
          <w:b w:val="false"/>
          <w:i w:val="false"/>
          <w:color w:val="000000"/>
          <w:sz w:val="28"/>
        </w:rPr>
        <w:t>
      ЕҚТ 13. Атмосфераға шығарындылардың алдын алу немесе азайту мақсатында ЕҚТ қышқыл газдарды тазарту қондырғыларын, күкірт алу қондырғыларын және қолжетімділік деңгейі жоғары және өнімділігі жоғары бөлінетін газдарды тазартудың барлық басқа жүйелерін пайдалануды көздейді.</w:t>
      </w:r>
    </w:p>
    <w:bookmarkEnd w:id="7257"/>
    <w:bookmarkStart w:name="z8074" w:id="7258"/>
    <w:p>
      <w:pPr>
        <w:spacing w:after="0"/>
        <w:ind w:left="0"/>
        <w:jc w:val="both"/>
      </w:pPr>
      <w:r>
        <w:rPr>
          <w:rFonts w:ascii="Times New Roman"/>
          <w:b w:val="false"/>
          <w:i w:val="false"/>
          <w:color w:val="000000"/>
          <w:sz w:val="28"/>
        </w:rPr>
        <w:t>
      Сипаттама: Нақты жұмыс жағдайлары үшін арнайы рәсімдер анықталуы мүмкін, атап айтқанда:</w:t>
      </w:r>
    </w:p>
    <w:bookmarkEnd w:id="7258"/>
    <w:bookmarkStart w:name="z8075" w:id="7259"/>
    <w:p>
      <w:pPr>
        <w:spacing w:after="0"/>
        <w:ind w:left="0"/>
        <w:jc w:val="both"/>
      </w:pPr>
      <w:r>
        <w:rPr>
          <w:rFonts w:ascii="Times New Roman"/>
          <w:b w:val="false"/>
          <w:i w:val="false"/>
          <w:color w:val="000000"/>
          <w:sz w:val="28"/>
        </w:rPr>
        <w:t>
      іске қосу немесе тоқтату операциялары;</w:t>
      </w:r>
    </w:p>
    <w:bookmarkEnd w:id="7259"/>
    <w:bookmarkStart w:name="z8076" w:id="7260"/>
    <w:p>
      <w:pPr>
        <w:spacing w:after="0"/>
        <w:ind w:left="0"/>
        <w:jc w:val="both"/>
      </w:pPr>
      <w:r>
        <w:rPr>
          <w:rFonts w:ascii="Times New Roman"/>
          <w:b w:val="false"/>
          <w:i w:val="false"/>
          <w:color w:val="000000"/>
          <w:sz w:val="28"/>
        </w:rPr>
        <w:t>
      жүйенің дұрыс жұмыс істеуіне әсер етуі мүмкін басқа да ерекше операциялар (мысалы, пешті және/немесе бөлінетін газды тазарту жүйесін тұрақты және төтенше техникалық қызмет көрсету және тазарту жұмыстары немесе өндірістегі елеулі ақаулар);</w:t>
      </w:r>
    </w:p>
    <w:bookmarkEnd w:id="7260"/>
    <w:bookmarkStart w:name="z8077" w:id="7261"/>
    <w:p>
      <w:pPr>
        <w:spacing w:after="0"/>
        <w:ind w:left="0"/>
        <w:jc w:val="both"/>
      </w:pPr>
      <w:r>
        <w:rPr>
          <w:rFonts w:ascii="Times New Roman"/>
          <w:b w:val="false"/>
          <w:i w:val="false"/>
          <w:color w:val="000000"/>
          <w:sz w:val="28"/>
        </w:rPr>
        <w:t>
      жүйені толық қуатта пайдалануға кедергі келтіретін бөлінетін газдардың жеткіліксіз шығыны немесе температурасы.</w:t>
      </w:r>
    </w:p>
    <w:bookmarkEnd w:id="7261"/>
    <w:bookmarkStart w:name="z8078" w:id="7262"/>
    <w:p>
      <w:pPr>
        <w:spacing w:after="0"/>
        <w:ind w:left="0"/>
        <w:jc w:val="both"/>
      </w:pPr>
      <w:r>
        <w:rPr>
          <w:rFonts w:ascii="Times New Roman"/>
          <w:b w:val="false"/>
          <w:i w:val="false"/>
          <w:color w:val="000000"/>
          <w:sz w:val="28"/>
        </w:rPr>
        <w:t xml:space="preserve">
      Экологиялық тиімділік: Қондырғының экологиялық көрсеткіштерін үнемі жақсарту. </w:t>
      </w:r>
    </w:p>
    <w:bookmarkEnd w:id="7262"/>
    <w:bookmarkStart w:name="z8079" w:id="7263"/>
    <w:p>
      <w:pPr>
        <w:spacing w:after="0"/>
        <w:ind w:left="0"/>
        <w:jc w:val="both"/>
      </w:pPr>
      <w:r>
        <w:rPr>
          <w:rFonts w:ascii="Times New Roman"/>
          <w:b w:val="false"/>
          <w:i w:val="false"/>
          <w:color w:val="000000"/>
          <w:sz w:val="28"/>
        </w:rPr>
        <w:t>
      Қолданылуы: ЕҚТ барлық қондырғыларға қолданылуы мүмкін.</w:t>
      </w:r>
    </w:p>
    <w:bookmarkEnd w:id="7263"/>
    <w:bookmarkStart w:name="z8080" w:id="7264"/>
    <w:p>
      <w:pPr>
        <w:spacing w:after="0"/>
        <w:ind w:left="0"/>
        <w:jc w:val="left"/>
      </w:pPr>
      <w:r>
        <w:rPr>
          <w:rFonts w:ascii="Times New Roman"/>
          <w:b/>
          <w:i w:val="false"/>
          <w:color w:val="000000"/>
        </w:rPr>
        <w:t xml:space="preserve"> 6.1.6. Қалдықтардың түзілуі және оларды басқару</w:t>
      </w:r>
    </w:p>
    <w:bookmarkEnd w:id="7264"/>
    <w:bookmarkStart w:name="z8081" w:id="7265"/>
    <w:p>
      <w:pPr>
        <w:spacing w:after="0"/>
        <w:ind w:left="0"/>
        <w:jc w:val="both"/>
      </w:pPr>
      <w:r>
        <w:rPr>
          <w:rFonts w:ascii="Times New Roman"/>
          <w:b w:val="false"/>
          <w:i w:val="false"/>
          <w:color w:val="000000"/>
          <w:sz w:val="28"/>
        </w:rPr>
        <w:t>
      ЕҚТ 14. Қалдықтардың пайда болуын болдырмау немесе алдын алу, қысқарту іс жүзінде мүмкін болмаса, ЕҚТ қалдықтарды басқару жөніндегі жоспарды қабылдауды және енгізуді көздейді, басымдық тәртібімен қалдықтарды қайта пайдалануға, қайта өңдеуге, рекуперациялауға немесе кәдеге жаратуға дайындауды көздейді және қамтамасыз етеді.</w:t>
      </w:r>
    </w:p>
    <w:bookmarkEnd w:id="7265"/>
    <w:bookmarkStart w:name="z8082" w:id="7266"/>
    <w:p>
      <w:pPr>
        <w:spacing w:after="0"/>
        <w:ind w:left="0"/>
        <w:jc w:val="both"/>
      </w:pPr>
      <w:r>
        <w:rPr>
          <w:rFonts w:ascii="Times New Roman"/>
          <w:b w:val="false"/>
          <w:i w:val="false"/>
          <w:color w:val="000000"/>
          <w:sz w:val="28"/>
        </w:rPr>
        <w:t>
      ЕҚТ 15. Өңдеуге немесе жоюға жататын шламдардың санын азайту мақсатында ЕҚТ төменде келтірілген техникалардың біреуін немесе комбинациясын пайдалануды көздейді.</w:t>
      </w:r>
    </w:p>
    <w:bookmarkEnd w:id="7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Шламды алдын ала тазарту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тазартудан бұрын (мысалы, сұйық күйдіру пешінде) шламдар олардың көлемін азайту үшін және тұндырғыш жабдықтан мұнай алу үшін сусыздандырады және/немесемайсыздандырылады (мысалы, центрифугалық деканттар немесе бу кептіргіштер)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қолданылатын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қондырғыларда шламды қайта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Шламның кейбір түрлерін (мысалы, мұнай шламдары) қондырғыларда өңдеуге болады (мысалы, кокстеу) шикізаттың бір бөлігі ретінде оларда мұнай бар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 тиісті тазартуы бар қондырғыларда өңдеуге қойылатын талаптарға сәйкес келуі мүмкін шламдармен шектелген</w:t>
            </w:r>
          </w:p>
        </w:tc>
      </w:tr>
    </w:tbl>
    <w:bookmarkStart w:name="z8083" w:id="7267"/>
    <w:p>
      <w:pPr>
        <w:spacing w:after="0"/>
        <w:ind w:left="0"/>
        <w:jc w:val="both"/>
      </w:pPr>
      <w:r>
        <w:rPr>
          <w:rFonts w:ascii="Times New Roman"/>
          <w:b w:val="false"/>
          <w:i w:val="false"/>
          <w:color w:val="000000"/>
          <w:sz w:val="28"/>
        </w:rPr>
        <w:t>
      ЕҚТ 16. ЕҚТ катализаторларының пайдаланылған қатты қалдықтарының пайда болуын азайту үшін төменде келтірілген әдістердің біреуін немесе комбинациясын қолдану қарастырылған.</w:t>
      </w:r>
    </w:p>
    <w:bookmarkEnd w:id="7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катализаторларды бақылау және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қалпына келтіру немесе объектіден тыс алаңдарда қайта пайдалану мақсатында катализатор ретінде пайдаланылатын материалдармен (мысалы, мердігерлік ұйымдармен) жоспарлы және қауіпсіз жұмыс істеу. Осы операциялар катализатордың түріне және технологиялық процестің ерекшеліктеріне байланысты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Шлам эмульсиясынан катализаторды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қондырғылардағы мұнай шламдарында (мысалы, ФКК қондырғылары) катализатор шаңының үлкен концентрациясы болуы мүмкін. Мұнай шламын шикізат ретінде қайта пайдаланғанға дейін бұл шаңды бөліп алу керек.</w:t>
            </w:r>
          </w:p>
        </w:tc>
      </w:tr>
    </w:tbl>
    <w:bookmarkStart w:name="z8084" w:id="7268"/>
    <w:p>
      <w:pPr>
        <w:spacing w:after="0"/>
        <w:ind w:left="0"/>
        <w:jc w:val="left"/>
      </w:pPr>
      <w:r>
        <w:rPr>
          <w:rFonts w:ascii="Times New Roman"/>
          <w:b/>
          <w:i w:val="false"/>
          <w:color w:val="000000"/>
        </w:rPr>
        <w:t xml:space="preserve"> 6.1.7. Имитациялық модельдеу </w:t>
      </w:r>
    </w:p>
    <w:bookmarkEnd w:id="7268"/>
    <w:bookmarkStart w:name="z8085" w:id="7269"/>
    <w:p>
      <w:pPr>
        <w:spacing w:after="0"/>
        <w:ind w:left="0"/>
        <w:jc w:val="both"/>
      </w:pPr>
      <w:r>
        <w:rPr>
          <w:rFonts w:ascii="Times New Roman"/>
          <w:b w:val="false"/>
          <w:i w:val="false"/>
          <w:color w:val="000000"/>
          <w:sz w:val="28"/>
        </w:rPr>
        <w:t>
      ЕҚТ 17. ЕҚТ қондырғылар мен мұнай мен газды қайта өңдеу процестерінің жалпы экологиялық және өндірістік көрсеткіштерін жақсартуға ықпал ететін технологиялық процестерді имитациялық модельдеу бойынша бағдарламалық кешендерді ендіруден тұрады.</w:t>
      </w:r>
    </w:p>
    <w:bookmarkEnd w:id="7269"/>
    <w:bookmarkStart w:name="z8086" w:id="7270"/>
    <w:p>
      <w:pPr>
        <w:spacing w:after="0"/>
        <w:ind w:left="0"/>
        <w:jc w:val="both"/>
      </w:pPr>
      <w:r>
        <w:rPr>
          <w:rFonts w:ascii="Times New Roman"/>
          <w:b w:val="false"/>
          <w:i w:val="false"/>
          <w:color w:val="000000"/>
          <w:sz w:val="28"/>
        </w:rPr>
        <w:t>
      Техниканың сипаттамасы: Имитациялық модельдеу-зерттелетін жүйе нақты жүйені жеткілікті дәлдікпен сипаттайтын модельмен алмастырылатын зерттеу әдісі (құрастырылған модель процестерді олар іс жүзінде қалай жүретінін сипаттайды), осы жүйе туралы ақпарат алу үшін эксперименттер жүргізіледі (4.8-бөлімін қараңыз).</w:t>
      </w:r>
    </w:p>
    <w:bookmarkEnd w:id="7270"/>
    <w:bookmarkStart w:name="z8087" w:id="7271"/>
    <w:p>
      <w:pPr>
        <w:spacing w:after="0"/>
        <w:ind w:left="0"/>
        <w:jc w:val="both"/>
      </w:pPr>
      <w:r>
        <w:rPr>
          <w:rFonts w:ascii="Times New Roman"/>
          <w:b w:val="false"/>
          <w:i w:val="false"/>
          <w:color w:val="000000"/>
          <w:sz w:val="28"/>
        </w:rPr>
        <w:t>
      Модельдеу модельдері жүйелерді талдауға және басқа әдістер қолданылмайтын шешімдерді табуға мүмкіндік береді. Абстракцияның тиісті деңгейін таңдағаннан кейін, модельдеу моделін жасау аналитикалық модельдеуге қарағанда қарапайым процесс болып табылады.</w:t>
      </w:r>
    </w:p>
    <w:bookmarkEnd w:id="7271"/>
    <w:bookmarkStart w:name="z8088" w:id="7272"/>
    <w:p>
      <w:pPr>
        <w:spacing w:after="0"/>
        <w:ind w:left="0"/>
        <w:jc w:val="both"/>
      </w:pPr>
      <w:r>
        <w:rPr>
          <w:rFonts w:ascii="Times New Roman"/>
          <w:b w:val="false"/>
          <w:i w:val="false"/>
          <w:color w:val="000000"/>
          <w:sz w:val="28"/>
        </w:rPr>
        <w:t>
      Экологиялық тиімділік: Осы ЕҚТ өндірістік қызметті жүзеге асырудың ең үздік нұсқаларын таңдауға мүмкіндік береді.</w:t>
      </w:r>
    </w:p>
    <w:bookmarkEnd w:id="7272"/>
    <w:bookmarkStart w:name="z8089" w:id="7273"/>
    <w:p>
      <w:pPr>
        <w:spacing w:after="0"/>
        <w:ind w:left="0"/>
        <w:jc w:val="both"/>
      </w:pPr>
      <w:r>
        <w:rPr>
          <w:rFonts w:ascii="Times New Roman"/>
          <w:b w:val="false"/>
          <w:i w:val="false"/>
          <w:color w:val="000000"/>
          <w:sz w:val="28"/>
        </w:rPr>
        <w:t>
      Қолданылуы: Имитациялық моделдеу эксперименталды және қолданбалы әдіснама болып табылады және барлық МӨЗ мен ГӨЗ-де қолданылуы мүмкін.</w:t>
      </w:r>
    </w:p>
    <w:bookmarkEnd w:id="7273"/>
    <w:bookmarkStart w:name="z8090" w:id="7274"/>
    <w:p>
      <w:pPr>
        <w:spacing w:after="0"/>
        <w:ind w:left="0"/>
        <w:jc w:val="left"/>
      </w:pPr>
      <w:r>
        <w:rPr>
          <w:rFonts w:ascii="Times New Roman"/>
          <w:b/>
          <w:i w:val="false"/>
          <w:color w:val="000000"/>
        </w:rPr>
        <w:t xml:space="preserve"> 6.1.8. Шумен ластану</w:t>
      </w:r>
    </w:p>
    <w:bookmarkEnd w:id="7274"/>
    <w:bookmarkStart w:name="z8091" w:id="7275"/>
    <w:p>
      <w:pPr>
        <w:spacing w:after="0"/>
        <w:ind w:left="0"/>
        <w:jc w:val="both"/>
      </w:pPr>
      <w:r>
        <w:rPr>
          <w:rFonts w:ascii="Times New Roman"/>
          <w:b w:val="false"/>
          <w:i w:val="false"/>
          <w:color w:val="000000"/>
          <w:sz w:val="28"/>
        </w:rPr>
        <w:t>
      ЕҚТ 18 Шумен ластануды болдырмау мақсатында ЕҚТ төменде келтірілген техникалардың біреуін немесе комбинациясын пайдалануды көздейді:</w:t>
      </w:r>
    </w:p>
    <w:bookmarkEnd w:id="7275"/>
    <w:bookmarkStart w:name="z8092" w:id="7276"/>
    <w:p>
      <w:pPr>
        <w:spacing w:after="0"/>
        <w:ind w:left="0"/>
        <w:jc w:val="both"/>
      </w:pPr>
      <w:r>
        <w:rPr>
          <w:rFonts w:ascii="Times New Roman"/>
          <w:b w:val="false"/>
          <w:i w:val="false"/>
          <w:color w:val="000000"/>
          <w:sz w:val="28"/>
        </w:rPr>
        <w:t>
      шулы операциялар үшін қолайлы орынды таңдау;</w:t>
      </w:r>
    </w:p>
    <w:bookmarkEnd w:id="7276"/>
    <w:bookmarkStart w:name="z8093" w:id="7277"/>
    <w:p>
      <w:pPr>
        <w:spacing w:after="0"/>
        <w:ind w:left="0"/>
        <w:jc w:val="both"/>
      </w:pPr>
      <w:r>
        <w:rPr>
          <w:rFonts w:ascii="Times New Roman"/>
          <w:b w:val="false"/>
          <w:i w:val="false"/>
          <w:color w:val="000000"/>
          <w:sz w:val="28"/>
        </w:rPr>
        <w:t>
      шулы операцияларды/агрегаттарды қоршау;</w:t>
      </w:r>
    </w:p>
    <w:bookmarkEnd w:id="7277"/>
    <w:bookmarkStart w:name="z8094" w:id="7278"/>
    <w:p>
      <w:pPr>
        <w:spacing w:after="0"/>
        <w:ind w:left="0"/>
        <w:jc w:val="both"/>
      </w:pPr>
      <w:r>
        <w:rPr>
          <w:rFonts w:ascii="Times New Roman"/>
          <w:b w:val="false"/>
          <w:i w:val="false"/>
          <w:color w:val="000000"/>
          <w:sz w:val="28"/>
        </w:rPr>
        <w:t>
      өндірістерді/агрегаттарды дірілден оқшаулау;</w:t>
      </w:r>
    </w:p>
    <w:bookmarkEnd w:id="7278"/>
    <w:bookmarkStart w:name="z8095" w:id="7279"/>
    <w:p>
      <w:pPr>
        <w:spacing w:after="0"/>
        <w:ind w:left="0"/>
        <w:jc w:val="both"/>
      </w:pPr>
      <w:r>
        <w:rPr>
          <w:rFonts w:ascii="Times New Roman"/>
          <w:b w:val="false"/>
          <w:i w:val="false"/>
          <w:color w:val="000000"/>
          <w:sz w:val="28"/>
        </w:rPr>
        <w:t>
      дыбыс өткізбейтін материалдар негізінде ішкі және сыртқы оқшаулауды пайдалану;</w:t>
      </w:r>
    </w:p>
    <w:bookmarkEnd w:id="7279"/>
    <w:bookmarkStart w:name="z8096" w:id="7280"/>
    <w:p>
      <w:pPr>
        <w:spacing w:after="0"/>
        <w:ind w:left="0"/>
        <w:jc w:val="both"/>
      </w:pPr>
      <w:r>
        <w:rPr>
          <w:rFonts w:ascii="Times New Roman"/>
          <w:b w:val="false"/>
          <w:i w:val="false"/>
          <w:color w:val="000000"/>
          <w:sz w:val="28"/>
        </w:rPr>
        <w:t>
      материалдарды өңдеуге арналған жабдықты қоса алғанда, кез келген шу шығаратын операцияларды жабуға арналған ғимараттарды дыбыс оқшаулау;</w:t>
      </w:r>
    </w:p>
    <w:bookmarkEnd w:id="7280"/>
    <w:bookmarkStart w:name="z8097" w:id="7281"/>
    <w:p>
      <w:pPr>
        <w:spacing w:after="0"/>
        <w:ind w:left="0"/>
        <w:jc w:val="both"/>
      </w:pPr>
      <w:r>
        <w:rPr>
          <w:rFonts w:ascii="Times New Roman"/>
          <w:b w:val="false"/>
          <w:i w:val="false"/>
          <w:color w:val="000000"/>
          <w:sz w:val="28"/>
        </w:rPr>
        <w:t>
      дыбыс өткізбейтін қабырғаларды және/ немесе табиғи кедергілерді орнату;</w:t>
      </w:r>
    </w:p>
    <w:bookmarkEnd w:id="7281"/>
    <w:bookmarkStart w:name="z8098" w:id="7282"/>
    <w:p>
      <w:pPr>
        <w:spacing w:after="0"/>
        <w:ind w:left="0"/>
        <w:jc w:val="both"/>
      </w:pPr>
      <w:r>
        <w:rPr>
          <w:rFonts w:ascii="Times New Roman"/>
          <w:b w:val="false"/>
          <w:i w:val="false"/>
          <w:color w:val="000000"/>
          <w:sz w:val="28"/>
        </w:rPr>
        <w:t>
      шығару құбырларында сөндіргіштерді қолдану;</w:t>
      </w:r>
    </w:p>
    <w:bookmarkEnd w:id="7282"/>
    <w:bookmarkStart w:name="z8099" w:id="7283"/>
    <w:p>
      <w:pPr>
        <w:spacing w:after="0"/>
        <w:ind w:left="0"/>
        <w:jc w:val="both"/>
      </w:pPr>
      <w:r>
        <w:rPr>
          <w:rFonts w:ascii="Times New Roman"/>
          <w:b w:val="false"/>
          <w:i w:val="false"/>
          <w:color w:val="000000"/>
          <w:sz w:val="28"/>
        </w:rPr>
        <w:t>
      дыбыстан оқшауланған ғимараттардағы арналар мен желдеткіштерді дыбыстан оқшаулау;</w:t>
      </w:r>
    </w:p>
    <w:bookmarkEnd w:id="7283"/>
    <w:bookmarkStart w:name="z8100" w:id="7284"/>
    <w:p>
      <w:pPr>
        <w:spacing w:after="0"/>
        <w:ind w:left="0"/>
        <w:jc w:val="both"/>
      </w:pPr>
      <w:r>
        <w:rPr>
          <w:rFonts w:ascii="Times New Roman"/>
          <w:b w:val="false"/>
          <w:i w:val="false"/>
          <w:color w:val="000000"/>
          <w:sz w:val="28"/>
        </w:rPr>
        <w:t>
      цехтар мен үй-жайларда есіктер мен терезелерді жабу;</w:t>
      </w:r>
    </w:p>
    <w:bookmarkEnd w:id="7284"/>
    <w:bookmarkStart w:name="z8101" w:id="7285"/>
    <w:p>
      <w:pPr>
        <w:spacing w:after="0"/>
        <w:ind w:left="0"/>
        <w:jc w:val="both"/>
      </w:pPr>
      <w:r>
        <w:rPr>
          <w:rFonts w:ascii="Times New Roman"/>
          <w:b w:val="false"/>
          <w:i w:val="false"/>
          <w:color w:val="000000"/>
          <w:sz w:val="28"/>
        </w:rPr>
        <w:t>
      машина бөлмелерінің дыбыс оқшаулауын пайдалану;</w:t>
      </w:r>
    </w:p>
    <w:bookmarkEnd w:id="7285"/>
    <w:bookmarkStart w:name="z8102" w:id="7286"/>
    <w:p>
      <w:pPr>
        <w:spacing w:after="0"/>
        <w:ind w:left="0"/>
        <w:jc w:val="both"/>
      </w:pPr>
      <w:r>
        <w:rPr>
          <w:rFonts w:ascii="Times New Roman"/>
          <w:b w:val="false"/>
          <w:i w:val="false"/>
          <w:color w:val="000000"/>
          <w:sz w:val="28"/>
        </w:rPr>
        <w:t>
      қабырға саңылауларының дыбыс оқшаулауын пайдалану, мысалы, таспалы конвейерді ендіру орнында шлюзді орнату;</w:t>
      </w:r>
    </w:p>
    <w:bookmarkEnd w:id="7286"/>
    <w:bookmarkStart w:name="z8103" w:id="7287"/>
    <w:p>
      <w:pPr>
        <w:spacing w:after="0"/>
        <w:ind w:left="0"/>
        <w:jc w:val="both"/>
      </w:pPr>
      <w:r>
        <w:rPr>
          <w:rFonts w:ascii="Times New Roman"/>
          <w:b w:val="false"/>
          <w:i w:val="false"/>
          <w:color w:val="000000"/>
          <w:sz w:val="28"/>
        </w:rPr>
        <w:t>
      ауа бөлінетін жерлерде, мысалы, газ тазартудан кейін шығаруда дыбыс жұтқыштарды орнату;</w:t>
      </w:r>
    </w:p>
    <w:bookmarkEnd w:id="7287"/>
    <w:bookmarkStart w:name="z8104" w:id="7288"/>
    <w:p>
      <w:pPr>
        <w:spacing w:after="0"/>
        <w:ind w:left="0"/>
        <w:jc w:val="both"/>
      </w:pPr>
      <w:r>
        <w:rPr>
          <w:rFonts w:ascii="Times New Roman"/>
          <w:b w:val="false"/>
          <w:i w:val="false"/>
          <w:color w:val="000000"/>
          <w:sz w:val="28"/>
        </w:rPr>
        <w:t>
      арналардағы ағындардың жылдамдығын төмендету;</w:t>
      </w:r>
    </w:p>
    <w:bookmarkEnd w:id="7288"/>
    <w:bookmarkStart w:name="z8105" w:id="7289"/>
    <w:p>
      <w:pPr>
        <w:spacing w:after="0"/>
        <w:ind w:left="0"/>
        <w:jc w:val="both"/>
      </w:pPr>
      <w:r>
        <w:rPr>
          <w:rFonts w:ascii="Times New Roman"/>
          <w:b w:val="false"/>
          <w:i w:val="false"/>
          <w:color w:val="000000"/>
          <w:sz w:val="28"/>
        </w:rPr>
        <w:t>
      дыбыс өткізбейтін арналарды пайдалану;</w:t>
      </w:r>
    </w:p>
    <w:bookmarkEnd w:id="7289"/>
    <w:bookmarkStart w:name="z8106" w:id="7290"/>
    <w:p>
      <w:pPr>
        <w:spacing w:after="0"/>
        <w:ind w:left="0"/>
        <w:jc w:val="both"/>
      </w:pPr>
      <w:r>
        <w:rPr>
          <w:rFonts w:ascii="Times New Roman"/>
          <w:b w:val="false"/>
          <w:i w:val="false"/>
          <w:color w:val="000000"/>
          <w:sz w:val="28"/>
        </w:rPr>
        <w:t>
      компрессорлар мен арналар сияқты шу көздерін және ықтимал резонанстық компоненттерді бөлу;</w:t>
      </w:r>
    </w:p>
    <w:bookmarkEnd w:id="7290"/>
    <w:bookmarkStart w:name="z8107" w:id="7291"/>
    <w:p>
      <w:pPr>
        <w:spacing w:after="0"/>
        <w:ind w:left="0"/>
        <w:jc w:val="both"/>
      </w:pPr>
      <w:r>
        <w:rPr>
          <w:rFonts w:ascii="Times New Roman"/>
          <w:b w:val="false"/>
          <w:i w:val="false"/>
          <w:color w:val="000000"/>
          <w:sz w:val="28"/>
        </w:rPr>
        <w:t>
      түтін сорғыштар мен сүзгілердің газ үрлегіштері үшін сөндіргіштерді пайдалану;</w:t>
      </w:r>
    </w:p>
    <w:bookmarkEnd w:id="7291"/>
    <w:bookmarkStart w:name="z8108" w:id="7292"/>
    <w:p>
      <w:pPr>
        <w:spacing w:after="0"/>
        <w:ind w:left="0"/>
        <w:jc w:val="both"/>
      </w:pPr>
      <w:r>
        <w:rPr>
          <w:rFonts w:ascii="Times New Roman"/>
          <w:b w:val="false"/>
          <w:i w:val="false"/>
          <w:color w:val="000000"/>
          <w:sz w:val="28"/>
        </w:rPr>
        <w:t>
      техникалық құрылғыларда (мысалы, компрессорларда)дыбыс өткізбейтін модульдерді пайдалану;</w:t>
      </w:r>
    </w:p>
    <w:bookmarkEnd w:id="7292"/>
    <w:bookmarkStart w:name="z8109" w:id="7293"/>
    <w:p>
      <w:pPr>
        <w:spacing w:after="0"/>
        <w:ind w:left="0"/>
        <w:jc w:val="both"/>
      </w:pPr>
      <w:r>
        <w:rPr>
          <w:rFonts w:ascii="Times New Roman"/>
          <w:b w:val="false"/>
          <w:i w:val="false"/>
          <w:color w:val="000000"/>
          <w:sz w:val="28"/>
        </w:rPr>
        <w:t>
      ұсақтау кезінде резеңке қалқандарды пайдалану (металдың металмен жанасуын болдырмау үшін);</w:t>
      </w:r>
    </w:p>
    <w:bookmarkEnd w:id="7293"/>
    <w:bookmarkStart w:name="z8110" w:id="7294"/>
    <w:p>
      <w:pPr>
        <w:spacing w:after="0"/>
        <w:ind w:left="0"/>
        <w:jc w:val="both"/>
      </w:pPr>
      <w:r>
        <w:rPr>
          <w:rFonts w:ascii="Times New Roman"/>
          <w:b w:val="false"/>
          <w:i w:val="false"/>
          <w:color w:val="000000"/>
          <w:sz w:val="28"/>
        </w:rPr>
        <w:t>
      қорғаныс жолағы мен шулы өндіріс арасында ғимараттар салу немесе ағаштар мен бұталарды отырғызу.</w:t>
      </w:r>
    </w:p>
    <w:bookmarkEnd w:id="7294"/>
    <w:bookmarkStart w:name="z8111" w:id="7295"/>
    <w:p>
      <w:pPr>
        <w:spacing w:after="0"/>
        <w:ind w:left="0"/>
        <w:jc w:val="both"/>
      </w:pPr>
      <w:r>
        <w:rPr>
          <w:rFonts w:ascii="Times New Roman"/>
          <w:b w:val="false"/>
          <w:i w:val="false"/>
          <w:color w:val="000000"/>
          <w:sz w:val="28"/>
        </w:rPr>
        <w:t>
      Экологиялық тиімділік: Осы ЕҚТ МӨЗ және ГӨЗ шу деңгейін төмендетуге мүмкіндік береді.</w:t>
      </w:r>
    </w:p>
    <w:bookmarkEnd w:id="7295"/>
    <w:bookmarkStart w:name="z8112" w:id="7296"/>
    <w:p>
      <w:pPr>
        <w:spacing w:after="0"/>
        <w:ind w:left="0"/>
        <w:jc w:val="both"/>
      </w:pPr>
      <w:r>
        <w:rPr>
          <w:rFonts w:ascii="Times New Roman"/>
          <w:b w:val="false"/>
          <w:i w:val="false"/>
          <w:color w:val="000000"/>
          <w:sz w:val="28"/>
        </w:rPr>
        <w:t>
      Қолданылуы: Технологиялық процесс пен жабдықтың ерекшеліктерін ескере отырып, барлық МӨЗ мен ГӨЗ қолданылады.</w:t>
      </w:r>
    </w:p>
    <w:bookmarkEnd w:id="7296"/>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6.2. Мұнайды сусыздандыру және тұзсыздандыру процесі үшін ЕҚТ бойынша қорытынды</w:t>
      </w:r>
    </w:p>
    <w:bookmarkStart w:name="z8114" w:id="7297"/>
    <w:p>
      <w:pPr>
        <w:spacing w:after="0"/>
        <w:ind w:left="0"/>
        <w:jc w:val="both"/>
      </w:pPr>
      <w:r>
        <w:rPr>
          <w:rFonts w:ascii="Times New Roman"/>
          <w:b w:val="false"/>
          <w:i w:val="false"/>
          <w:color w:val="000000"/>
          <w:sz w:val="28"/>
        </w:rPr>
        <w:t>
      ЕҚТ 19. Суды тұтынуды азайту және су объектілеріне (буландырғыш тоғандар) сусыздандыру және тұзсыздандыру процесінде ластағыш заттардың ағызылуын қысқарту мақсатында ЕҚТ төменде келтірілген техникалардың біреуін немесе комбинациясын пайдалануды көздейді.</w:t>
      </w:r>
    </w:p>
    <w:bookmarkEnd w:id="7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қайта өңдеу және тұзсыздандыру процесін оңтайландыру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Тұзсыздандырудың тиімділігін арттыруға және жуу суын тұтынуды азайтуға бағытталған, мысалы, төмен ығысу, төмен су қысымы бар араластырғыш құрылғыларды пайдалану арқылы тұзсыздандырудың дәлелденген технологияларының кешені. Осы техника жуу кезеңдерінің негізгі параметрлерін басқаруды (мысалы, біртекті араластыру) және бөлуді (мысалы, рН, тығыздық, тұтқырлық, коалесценция үшін электр өрісінің потенциалы)қамтиды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қабылданған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сатылы тұзсыздандыру және тұзсыздандыру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сатылы тұзсыздандырғыштар судың қосылуымен және дегидратациямен жұмыс істейді, бөлінудің жақсы тиімділігіне қол жеткізу үшін екі немесе одан да көп сатыдан кейін қайталанады, сондықтан одан әрі процестерде коррозия аз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жаңа қондырғыларда немесе қондырғыларды жаңғырту процесінде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5" w:id="7298"/>
          <w:p>
            <w:pPr>
              <w:spacing w:after="20"/>
              <w:ind w:left="20"/>
              <w:jc w:val="both"/>
            </w:pPr>
            <w:r>
              <w:rPr>
                <w:rFonts w:ascii="Times New Roman"/>
                <w:b w:val="false"/>
                <w:i w:val="false"/>
                <w:color w:val="000000"/>
                <w:sz w:val="20"/>
              </w:rPr>
              <w:t>
Қосымша</w:t>
            </w:r>
          </w:p>
          <w:bookmarkEnd w:id="7298"/>
          <w:p>
            <w:pPr>
              <w:spacing w:after="20"/>
              <w:ind w:left="20"/>
              <w:jc w:val="both"/>
            </w:pPr>
            <w:r>
              <w:rPr>
                <w:rFonts w:ascii="Times New Roman"/>
                <w:b w:val="false"/>
                <w:i w:val="false"/>
                <w:color w:val="000000"/>
                <w:sz w:val="20"/>
              </w:rPr>
              <w:t>
бөлу кезеңі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6" w:id="7299"/>
          <w:p>
            <w:pPr>
              <w:spacing w:after="20"/>
              <w:ind w:left="20"/>
              <w:jc w:val="both"/>
            </w:pPr>
            <w:r>
              <w:rPr>
                <w:rFonts w:ascii="Times New Roman"/>
                <w:b w:val="false"/>
                <w:i w:val="false"/>
                <w:color w:val="000000"/>
                <w:sz w:val="20"/>
              </w:rPr>
              <w:t>
Мұнайды судан және қатты заттардан судан қосымша жетілдірілген бөлу тазарту қондырғыларына жіберілетін сарқынды сулардағы мұнайдың мөлшерін азайтуға және оларды технологиялық процеске қайта өңдеуге арналған. Бұл бөлім мыналарды қамтуы мүмкін:</w:t>
            </w:r>
          </w:p>
          <w:bookmarkEnd w:id="7299"/>
          <w:p>
            <w:pPr>
              <w:spacing w:after="20"/>
              <w:ind w:left="20"/>
              <w:jc w:val="both"/>
            </w:pPr>
            <w:r>
              <w:rPr>
                <w:rFonts w:ascii="Times New Roman"/>
                <w:b w:val="false"/>
                <w:i w:val="false"/>
                <w:color w:val="000000"/>
                <w:sz w:val="20"/>
              </w:rPr>
              <w:t>
</w:t>
            </w:r>
            <w:r>
              <w:rPr>
                <w:rFonts w:ascii="Times New Roman"/>
                <w:b w:val="false"/>
                <w:i w:val="false"/>
                <w:color w:val="000000"/>
                <w:sz w:val="20"/>
              </w:rPr>
              <w:t>- тұндырғыш барабан;</w:t>
            </w:r>
          </w:p>
          <w:p>
            <w:pPr>
              <w:spacing w:after="20"/>
              <w:ind w:left="20"/>
              <w:jc w:val="both"/>
            </w:pPr>
            <w:r>
              <w:rPr>
                <w:rFonts w:ascii="Times New Roman"/>
                <w:b w:val="false"/>
                <w:i w:val="false"/>
                <w:color w:val="000000"/>
                <w:sz w:val="20"/>
              </w:rPr>
              <w:t>
</w:t>
            </w:r>
            <w:r>
              <w:rPr>
                <w:rFonts w:ascii="Times New Roman"/>
                <w:b w:val="false"/>
                <w:i w:val="false"/>
                <w:color w:val="000000"/>
                <w:sz w:val="20"/>
              </w:rPr>
              <w:t>- фаза аралық деңгейдегі оңтайлы реттегіштерді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төменгі су қысымын пайдалану арқылы тұзсыздандырғыш ыдыстардағы турбуленттіліктің алдын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 мұнай мен суды "суландыратын" агенттердің көмегімен бөлуді оңтайлы жақсарту, оның мақсаты мұнайдың суға айтарлықтай түсуіне әкелетін тоқтатылған ластағыш заттарды алып тастау болып табылады.</w:t>
            </w:r>
          </w:p>
          <w:p>
            <w:pPr>
              <w:spacing w:after="20"/>
              <w:ind w:left="20"/>
              <w:jc w:val="both"/>
            </w:pPr>
            <w:r>
              <w:rPr>
                <w:rFonts w:ascii="Times New Roman"/>
                <w:b w:val="false"/>
                <w:i w:val="false"/>
                <w:color w:val="000000"/>
                <w:sz w:val="20"/>
              </w:rPr>
              <w:t>
- су тамшыларының бірігу процесін жеңілдету үшін улы емес, биологиялық ыдырайтын, жанбайтын арнайы демульгациялық химиялық заттарды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қабылданған</w:t>
            </w:r>
          </w:p>
        </w:tc>
      </w:tr>
    </w:tbl>
    <w:bookmarkStart w:name="z8121" w:id="7300"/>
    <w:p>
      <w:pPr>
        <w:spacing w:after="0"/>
        <w:ind w:left="0"/>
        <w:jc w:val="both"/>
      </w:pPr>
      <w:r>
        <w:rPr>
          <w:rFonts w:ascii="Times New Roman"/>
          <w:b w:val="false"/>
          <w:i w:val="false"/>
          <w:color w:val="000000"/>
          <w:sz w:val="28"/>
        </w:rPr>
        <w:t>
      ЕҚТ 20. Сусыздану және тұзсыздандыру процестеріндегі тастандылардағы қалқыма заттардың судан және мұнайдан бөлінуін жақсарту үшін ЕҚТ төменде келтірілген техникалардың біреуін немесе комбинациясын пайдалануды көздейді:</w:t>
      </w:r>
    </w:p>
    <w:bookmarkEnd w:id="7300"/>
    <w:bookmarkStart w:name="z8122" w:id="7301"/>
    <w:p>
      <w:pPr>
        <w:spacing w:after="0"/>
        <w:ind w:left="0"/>
        <w:jc w:val="both"/>
      </w:pPr>
      <w:r>
        <w:rPr>
          <w:rFonts w:ascii="Times New Roman"/>
          <w:b w:val="false"/>
          <w:i w:val="false"/>
          <w:color w:val="000000"/>
          <w:sz w:val="28"/>
        </w:rPr>
        <w:t>
      Тұзсыздандырғыштың жуу суы мен шикі мұнайды араластыру үшін төмен жылжымалы араластыру құрылғыларын пайдалану.</w:t>
      </w:r>
    </w:p>
    <w:bookmarkEnd w:id="7301"/>
    <w:bookmarkStart w:name="z8123" w:id="7302"/>
    <w:p>
      <w:pPr>
        <w:spacing w:after="0"/>
        <w:ind w:left="0"/>
        <w:jc w:val="both"/>
      </w:pPr>
      <w:r>
        <w:rPr>
          <w:rFonts w:ascii="Times New Roman"/>
          <w:b w:val="false"/>
          <w:i w:val="false"/>
          <w:color w:val="000000"/>
          <w:sz w:val="28"/>
        </w:rPr>
        <w:t>
      Турбуленттілікті болдырмау үшін тұзсыздандырғыштағы судың төмен қысымын пайдалану.</w:t>
      </w:r>
    </w:p>
    <w:bookmarkEnd w:id="7302"/>
    <w:bookmarkStart w:name="z8124" w:id="7303"/>
    <w:p>
      <w:pPr>
        <w:spacing w:after="0"/>
        <w:ind w:left="0"/>
        <w:jc w:val="both"/>
      </w:pPr>
      <w:r>
        <w:rPr>
          <w:rFonts w:ascii="Times New Roman"/>
          <w:b w:val="false"/>
          <w:i w:val="false"/>
          <w:color w:val="000000"/>
          <w:sz w:val="28"/>
        </w:rPr>
        <w:t>
      Су ағынын ауыстыру. Ол тұндырылған тоқтатылған заттарды алып тастағанда аз турбуленттілікті тудырады.</w:t>
      </w:r>
    </w:p>
    <w:bookmarkEnd w:id="7303"/>
    <w:bookmarkStart w:name="z8125" w:id="7304"/>
    <w:p>
      <w:pPr>
        <w:spacing w:after="0"/>
        <w:ind w:left="0"/>
        <w:jc w:val="both"/>
      </w:pPr>
      <w:r>
        <w:rPr>
          <w:rFonts w:ascii="Times New Roman"/>
          <w:b w:val="false"/>
          <w:i w:val="false"/>
          <w:color w:val="000000"/>
          <w:sz w:val="28"/>
        </w:rPr>
        <w:t>
      Су фазасы (суспензия) пластиналық қысым сепараторында бөлінуі мүмкін. Балама ретінде гидроциклонды тұзсыздандырғыш пен гидроциклонды мұнай бөлгіш комбинациясын қолдануға болады.</w:t>
      </w:r>
    </w:p>
    <w:bookmarkEnd w:id="7304"/>
    <w:bookmarkStart w:name="z8126" w:id="7305"/>
    <w:p>
      <w:pPr>
        <w:spacing w:after="0"/>
        <w:ind w:left="0"/>
        <w:jc w:val="both"/>
      </w:pPr>
      <w:r>
        <w:rPr>
          <w:rFonts w:ascii="Times New Roman"/>
          <w:b w:val="false"/>
          <w:i w:val="false"/>
          <w:color w:val="000000"/>
          <w:sz w:val="28"/>
        </w:rPr>
        <w:t>
      Пайда болған тұнбаны жуу жүйесінің тиімділігін бағалау. Шламды жуу-бұл ыдыстың түбінде жиналған тоқтатылған заттарды тоқтата тұру және алып тастау үшін тұзсыздандырғыштағы су фазасын араластыруға арналған мерзімді процесс. Бұл тазарту процесі қалыпты жұмыс кезінде, әсіресе ұзақ циклдарда тұзсыздандырғыштардың тиімділігін арттырады.</w:t>
      </w:r>
    </w:p>
    <w:bookmarkEnd w:id="7305"/>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6.3. Мұнайды бастапқы айдауға арналған ЕҚТ бойынша қорытынды</w:t>
      </w:r>
    </w:p>
    <w:bookmarkStart w:name="z8128" w:id="7306"/>
    <w:p>
      <w:pPr>
        <w:spacing w:after="0"/>
        <w:ind w:left="0"/>
        <w:jc w:val="both"/>
      </w:pPr>
      <w:r>
        <w:rPr>
          <w:rFonts w:ascii="Times New Roman"/>
          <w:b w:val="false"/>
          <w:i w:val="false"/>
          <w:color w:val="000000"/>
          <w:sz w:val="28"/>
        </w:rPr>
        <w:t>
      3.1-3.3 бөлімдеріне сәйкес атмосфералық және вакуумды айдау қондырғылары жылудың ірі тұтынушылары болып табылады. Пештерде қолдану үшін қарастырылатын техникалар энергетикалық жүйеге арналған бөлімде сипатталған (3-бөлім).</w:t>
      </w:r>
    </w:p>
    <w:bookmarkEnd w:id="7306"/>
    <w:bookmarkStart w:name="z8129" w:id="7307"/>
    <w:p>
      <w:pPr>
        <w:spacing w:after="0"/>
        <w:ind w:left="0"/>
        <w:jc w:val="both"/>
      </w:pPr>
      <w:r>
        <w:rPr>
          <w:rFonts w:ascii="Times New Roman"/>
          <w:b w:val="false"/>
          <w:i w:val="false"/>
          <w:color w:val="000000"/>
          <w:sz w:val="28"/>
        </w:rPr>
        <w:t>
      ЕҚТ 21. Айдау процесінде сарқынды сулар ағындарының пайда болуын болдырмау немесе азайту үшін ЕҚТ сұйық сақиналы вакуумдық сорғыларды немесе беттік конденсаторларды қолдануды қарастырады.</w:t>
      </w:r>
    </w:p>
    <w:bookmarkEnd w:id="7307"/>
    <w:bookmarkStart w:name="z8130" w:id="7308"/>
    <w:p>
      <w:pPr>
        <w:spacing w:after="0"/>
        <w:ind w:left="0"/>
        <w:jc w:val="both"/>
      </w:pPr>
      <w:r>
        <w:rPr>
          <w:rFonts w:ascii="Times New Roman"/>
          <w:b w:val="false"/>
          <w:i w:val="false"/>
          <w:color w:val="000000"/>
          <w:sz w:val="28"/>
        </w:rPr>
        <w:t>
      Қолданылуы: ЕҚТ кейбір қайта жабдықтау жағдайларында қолданылмауы мүмкін. Жоғары вакуумға қол жеткізу үшін жаңа қондырғылар үшін (10 мм сын.бағ.бу эжекторларымен бірге де, онсыз да вакуумдық сорғылар қажет болуы мүмкін. Бұдан басқа, вакуумдық сорғы істен шыққан жағдайда вакуумдық сорғының резервтік бірлігі және айналма желіні қамтамасыз ету қамтамасыз етілуі тиіс.</w:t>
      </w:r>
    </w:p>
    <w:bookmarkEnd w:id="7308"/>
    <w:bookmarkStart w:name="z8131" w:id="7309"/>
    <w:p>
      <w:pPr>
        <w:spacing w:after="0"/>
        <w:ind w:left="0"/>
        <w:jc w:val="both"/>
      </w:pPr>
      <w:r>
        <w:rPr>
          <w:rFonts w:ascii="Times New Roman"/>
          <w:b w:val="false"/>
          <w:i w:val="false"/>
          <w:color w:val="000000"/>
          <w:sz w:val="28"/>
        </w:rPr>
        <w:t>
      ЕҚТ 22. Бастапқы айдау қондырғыларынан ауаға шығарындыларды болдырмау немесе азайту мақсатында ЕҚТ одан әрі пайдалану алдында құрамында күкірті бар газдарды шығару жолымен бөлінетін технологиялық газдарды, әсіресе конденсацияланбайтын бөлінетін газдарды тиісті өңдеуді қамтамасыз етуді көздейді.</w:t>
      </w:r>
    </w:p>
    <w:bookmarkEnd w:id="7309"/>
    <w:bookmarkStart w:name="z8132" w:id="7310"/>
    <w:p>
      <w:pPr>
        <w:spacing w:after="0"/>
        <w:ind w:left="0"/>
        <w:jc w:val="both"/>
      </w:pPr>
      <w:r>
        <w:rPr>
          <w:rFonts w:ascii="Times New Roman"/>
          <w:b w:val="false"/>
          <w:i w:val="false"/>
          <w:color w:val="000000"/>
          <w:sz w:val="28"/>
        </w:rPr>
        <w:t>
      Қолданылуы: Шикі мұнайды айдау және вакуумды айдау қондырғылары үшін қолданылады. Майлайтын материалдар мен күкірт қосылыстары тәулігіне 1 т-дан кем битумдарды қайта өңдейтін автономды зауыттар үшін қолданылмауы мүмкін. МӨЗ-дің нақты конфигурацияларында қолдану қажеттілігіне байланысты шектелуі мүмкін, мысалы, үлкен құбырлар, компрессорлар немесе аминді тазарту бойынша қосымша қуат.</w:t>
      </w:r>
    </w:p>
    <w:bookmarkEnd w:id="7310"/>
    <w:bookmarkStart w:name="z8133" w:id="7311"/>
    <w:p>
      <w:pPr>
        <w:spacing w:after="0"/>
        <w:ind w:left="0"/>
        <w:jc w:val="both"/>
      </w:pPr>
      <w:r>
        <w:rPr>
          <w:rFonts w:ascii="Times New Roman"/>
          <w:b w:val="false"/>
          <w:i w:val="false"/>
          <w:color w:val="000000"/>
          <w:sz w:val="28"/>
        </w:rPr>
        <w:t>
      ЕҚТ 23. Технологиялық процестің энергия шығынын қысқарту және айдау қондырғыларынан атмосфералық ауаға шығарындылар деңгейін тиісті түрде төмендету мақсатында ЕҚТ төменде келтірілген техникалардың бірін немесе комбинациясын пайдалана отырып, жылу энергиясын ұтымды және барынша ықтимал пайдалануды қамтамасыз етуі тиіс.</w:t>
      </w:r>
    </w:p>
    <w:bookmarkEnd w:id="7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айдау қондырғысы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Кіріктірілген атмосфералық баған/жоғары вакуумдық қондырғысы (CDU/HVU) бар бөлшек айдау қондырғысы осы қондырғылар үшін жалпы энергия тұтынудың 30 % - на дейін үнемдеуге мүмкіндік береді. Бұл әдіс атмосфералық айдау( толтыру), вакуумды айдау, бензинді фракциялау, қажет болған жағдайда нафтаны тұрақтандыру және газ қондырғысын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әдіс жаңа қондырғыларды жоспарлау және салу кезінде мұнайды бастапқы айдау процестеріне қолданылады, сонымен қатар оны қайта құру кезінде де қолдануға боладыол отын шығынын азайту үшін алдын-ала булану бағанасын қосуды талап етуі мүмкін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 мұнайды айдау қондырғыларындағы жылу интеграциясы (рекуперация)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айдау бағанынан жылуды қалпына келтіруді оңтайландыру үшін екі немесе үш флегма ағыны айналым суарудың жоғарғы және орта деңгейлеріндегі бірнеше нүктелерде үздіксіз айналады. Заманауи конструкцияларда жоғары вакуумдық қондырғымен, кейде термиялық крекинг қондырғысымен интеграцияға қол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жаңа қондырғыларда немесе қондырғыларды жаңарту процесінде және қол жетімді кеңістік болған кезде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сорғылар мен беттік конденсаторларды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бу эжекторларының орнына вакуумдық сұйық сақиналы компрессорларды қолданудан тұрады. Бу эжекторларын вакуумдық сорғылармен ауыстыру қышқыл су шығынын 10 м 3/сағ-тан 2 м 3/сағ-қа дейін азайтуға мүмкіндік береді. Вакуумды вакуумдық сорғылар мен эжекторлардың комбинациясы жасай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жаңа қондырғыларда немесе қондырғыларды жаңарту процесінде қолданылады. Жаңа қондырғылар үшін жоғары вакуумға (10 мм сын.бағ.) қол жеткізу үшін вакуумдық сорғылар бу эжекторларымен бірге немесе онсыз қажет.және резервтік жабдықты қамтамасыз ету</w:t>
            </w:r>
          </w:p>
        </w:tc>
      </w:tr>
    </w:tbl>
    <w:bookmarkStart w:name="z8134" w:id="7312"/>
    <w:p>
      <w:pPr>
        <w:spacing w:after="0"/>
        <w:ind w:left="0"/>
        <w:jc w:val="both"/>
      </w:pPr>
      <w:r>
        <w:rPr>
          <w:rFonts w:ascii="Times New Roman"/>
          <w:b w:val="false"/>
          <w:i w:val="false"/>
          <w:color w:val="000000"/>
          <w:sz w:val="28"/>
        </w:rPr>
        <w:t xml:space="preserve">
      Экологиялық тиімділік: Энергия ресурстарын тұтынуды азайту шығарындылар деңгейін төмендету арқылы мұнай өңдеу процестерінің экологиялық компонентіне оң әсер етеді. </w:t>
      </w:r>
    </w:p>
    <w:bookmarkEnd w:id="7312"/>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6.4. Мұнайды вакуумды айдау процесі үшін ЕҚТ бойынша қорытынды</w:t>
      </w:r>
    </w:p>
    <w:bookmarkStart w:name="z8136" w:id="7313"/>
    <w:p>
      <w:pPr>
        <w:spacing w:after="0"/>
        <w:ind w:left="0"/>
        <w:jc w:val="both"/>
      </w:pPr>
      <w:r>
        <w:rPr>
          <w:rFonts w:ascii="Times New Roman"/>
          <w:b w:val="false"/>
          <w:i w:val="false"/>
          <w:color w:val="000000"/>
          <w:sz w:val="28"/>
        </w:rPr>
        <w:t>
      ЕҚТ 24. Технологиялық процестің энергия шығынын азайту мақсатында ЕҚТ төменде келтірілген әдістердің бірін немесе комбинациясын қолдана отырып, жылу энергиясын ұтымды және максималды түрде пайдаланудан тұрады.</w:t>
      </w:r>
    </w:p>
    <w:bookmarkEnd w:id="7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айдау қондырғысында вакуумдық қысымды төмендету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7" w:id="7314"/>
          <w:p>
            <w:pPr>
              <w:spacing w:after="20"/>
              <w:ind w:left="20"/>
              <w:jc w:val="both"/>
            </w:pPr>
            <w:r>
              <w:rPr>
                <w:rFonts w:ascii="Times New Roman"/>
                <w:b w:val="false"/>
                <w:i w:val="false"/>
                <w:color w:val="000000"/>
                <w:sz w:val="20"/>
              </w:rPr>
              <w:t>
Вакуум қысымының төмендеуі, мысалы, 20-25 мм рт.ст. дейін.вакуумдық қалдықтың мақсатты фракциясының бірдей нүктесін сақтай отырып, пештің шығысындағы температураны төмендетуге мүмкіндік береді.</w:t>
            </w:r>
          </w:p>
          <w:bookmarkEnd w:id="7314"/>
          <w:p>
            <w:pPr>
              <w:spacing w:after="20"/>
              <w:ind w:left="20"/>
              <w:jc w:val="both"/>
            </w:pPr>
            <w:r>
              <w:rPr>
                <w:rFonts w:ascii="Times New Roman"/>
                <w:b w:val="false"/>
                <w:i w:val="false"/>
                <w:color w:val="000000"/>
                <w:sz w:val="20"/>
              </w:rPr>
              <w:t>
</w:t>
            </w:r>
            <w:r>
              <w:rPr>
                <w:rFonts w:ascii="Times New Roman"/>
                <w:b w:val="false"/>
                <w:i w:val="false"/>
                <w:color w:val="000000"/>
                <w:sz w:val="20"/>
              </w:rPr>
              <w:t>Экологиялық тиімділік: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Экологиялық артықшылықтар келесідей:</w:t>
            </w:r>
          </w:p>
          <w:p>
            <w:pPr>
              <w:spacing w:after="20"/>
              <w:ind w:left="20"/>
              <w:jc w:val="both"/>
            </w:pPr>
            <w:r>
              <w:rPr>
                <w:rFonts w:ascii="Times New Roman"/>
                <w:b w:val="false"/>
                <w:i w:val="false"/>
                <w:color w:val="000000"/>
                <w:sz w:val="20"/>
              </w:rPr>
              <w:t>
</w:t>
            </w:r>
            <w:r>
              <w:rPr>
                <w:rFonts w:ascii="Times New Roman"/>
                <w:b w:val="false"/>
                <w:i w:val="false"/>
                <w:color w:val="000000"/>
                <w:sz w:val="20"/>
              </w:rPr>
              <w:t>пеш құбырларында крекинг немесе кокстеу потенциалының төмендеуі;</w:t>
            </w:r>
          </w:p>
          <w:p>
            <w:pPr>
              <w:spacing w:after="20"/>
              <w:ind w:left="20"/>
              <w:jc w:val="both"/>
            </w:pPr>
            <w:r>
              <w:rPr>
                <w:rFonts w:ascii="Times New Roman"/>
                <w:b w:val="false"/>
                <w:i w:val="false"/>
                <w:color w:val="000000"/>
                <w:sz w:val="20"/>
              </w:rPr>
              <w:t>
</w:t>
            </w:r>
            <w:r>
              <w:rPr>
                <w:rFonts w:ascii="Times New Roman"/>
                <w:b w:val="false"/>
                <w:i w:val="false"/>
                <w:color w:val="000000"/>
                <w:sz w:val="20"/>
              </w:rPr>
              <w:t>жеңіл өнімдер үшін шикізатты крекингті азайту;</w:t>
            </w:r>
          </w:p>
          <w:p>
            <w:pPr>
              <w:spacing w:after="20"/>
              <w:ind w:left="20"/>
              <w:jc w:val="both"/>
            </w:pPr>
            <w:r>
              <w:rPr>
                <w:rFonts w:ascii="Times New Roman"/>
                <w:b w:val="false"/>
                <w:i w:val="false"/>
                <w:color w:val="000000"/>
                <w:sz w:val="20"/>
              </w:rPr>
              <w:t>
төмен жану қуаты, сондықтан отын шығынын азайту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әдетте қондырғының қуатымен, конденсацияланатын сұйықтықтың температурасымен немесе басқа шектеулермен шектеледі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Конденсатордан вакуумдық эжектормен конденсацияланбайтын заттарды тазарту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Вакуумдық қондырғылардан шығарындыларды бақылаудың бұл техникасы аминді, МӨЗ отын газы жүйелерін тазарту және көрші технологиялық пештерде жағу немесе екі процесті бірге жүргізу сияқты процестерді қамтиды (анықтамалықтың 5.3.2-бөлімін қараңыз).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қабылданған</w:t>
            </w:r>
          </w:p>
        </w:tc>
      </w:tr>
    </w:tbl>
    <w:bookmarkStart w:name="z8142" w:id="7315"/>
    <w:p>
      <w:pPr>
        <w:spacing w:after="0"/>
        <w:ind w:left="0"/>
        <w:jc w:val="left"/>
      </w:pPr>
      <w:r>
        <w:rPr>
          <w:rFonts w:ascii="Times New Roman"/>
          <w:b/>
          <w:i w:val="false"/>
          <w:color w:val="000000"/>
        </w:rPr>
        <w:t xml:space="preserve"> 6.5. Гидрогенизациялық процестерге арналған ЕҚТ бойынша қорытынды</w:t>
      </w:r>
    </w:p>
    <w:bookmarkEnd w:id="7315"/>
    <w:bookmarkStart w:name="z8143" w:id="7316"/>
    <w:p>
      <w:pPr>
        <w:spacing w:after="0"/>
        <w:ind w:left="0"/>
        <w:jc w:val="both"/>
      </w:pPr>
      <w:r>
        <w:rPr>
          <w:rFonts w:ascii="Times New Roman"/>
          <w:b w:val="false"/>
          <w:i w:val="false"/>
          <w:color w:val="000000"/>
          <w:sz w:val="28"/>
        </w:rPr>
        <w:t>
      ЕҚТ 25. Гидрогенизациялық процестерде әр түрлі фракциялардағы күкірт мөлшерін азайту үшін ЕҚТ төменде келтірілген әдістердің біреуін немесе комбинациясын қолдануды қарастырады.</w:t>
      </w:r>
    </w:p>
    <w:bookmarkEnd w:id="7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Гидродесульфуризация процестері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және 5.4.1-бөлімдерін қараңыз.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Нафтадан ауыр қалдықтарға дейін дистилляттарға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Каталитикалық айдау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Бензинді күкіртсіздендіруге арналған каталитикалық айдау екі сатылы процесс ретінде (5.4.2-бөлімін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қабылданған. Бұл әдісті риформинг өнімінде бензолды қалпына келтіру үшін де қолдануға болады.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Каталитикалық депарафинизация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Каталитикалық депарафинизация процесі кеуекті құрылымы бар селективті катализаторларды қолдану арқылы жүреді. Бұл әдіспен майлау майлары тұзды парафинизацияға қарағанда төмен қату температурасына ие. Нәтижесінде парафиндердің орнына жанғыш компоненттер шығарылады (5.4.5-бөлімін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қондырғыларда жалпы қабылданған. Каталитикалық депарафинизация әдісін басқа депарафинизация қондырғыларында қолдануға болады, өйткені бұл мүлдем басқа процесс. Каталитикалық депарафинизация кезінде қатаю температурасы еріткіштерді қолдану әдісіне қарағанда төмен, бірақ тұтқырлық индексі жоғары.</w:t>
            </w:r>
          </w:p>
        </w:tc>
      </w:tr>
    </w:tbl>
    <w:bookmarkStart w:name="z8144" w:id="7317"/>
    <w:p>
      <w:pPr>
        <w:spacing w:after="0"/>
        <w:ind w:left="0"/>
        <w:jc w:val="both"/>
      </w:pPr>
      <w:r>
        <w:rPr>
          <w:rFonts w:ascii="Times New Roman"/>
          <w:b w:val="false"/>
          <w:i w:val="false"/>
          <w:color w:val="000000"/>
          <w:sz w:val="28"/>
        </w:rPr>
        <w:t>
      ЕҚТ 26. Гидрогенизациялық процестерде каустикалық натрийді қайта пайдалану арқылы атмосфераға шығарындыларды азайту үшін ЕҚТ төменде келтірілген техникалардың біреуін немесе комбинациясын пайдалануды көздейді.</w:t>
      </w:r>
    </w:p>
    <w:bookmarkEnd w:id="7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күйдіргіш ерітінділермен каскадты тазарту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күйдіргіш натрдың бір бөлігін бір қондырғыдан екінші қондырғыға қайта пайдалану (5.4.3-бөлімін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қабылданған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каустикалық натрийді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МӨЗ - де күйдіргіш натрийді қайта пайдалану-МӨЗ-де немесе одан тыс өңдеу, қалдықтарды жағу пештерінде жою (5.4.4-бөлімін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қабылданған</w:t>
            </w:r>
          </w:p>
        </w:tc>
      </w:tr>
    </w:tbl>
    <w:bookmarkStart w:name="z8145" w:id="7318"/>
    <w:p>
      <w:pPr>
        <w:spacing w:after="0"/>
        <w:ind w:left="0"/>
        <w:jc w:val="left"/>
      </w:pPr>
      <w:r>
        <w:rPr>
          <w:rFonts w:ascii="Times New Roman"/>
          <w:b/>
          <w:i w:val="false"/>
          <w:color w:val="000000"/>
        </w:rPr>
        <w:t xml:space="preserve"> 6.6. Каталитикалық риформинг процесі үшін ЕҚТ бойынша қорытынды</w:t>
      </w:r>
    </w:p>
    <w:bookmarkEnd w:id="7318"/>
    <w:bookmarkStart w:name="z8146" w:id="7319"/>
    <w:p>
      <w:pPr>
        <w:spacing w:after="0"/>
        <w:ind w:left="0"/>
        <w:jc w:val="both"/>
      </w:pPr>
      <w:r>
        <w:rPr>
          <w:rFonts w:ascii="Times New Roman"/>
          <w:b w:val="false"/>
          <w:i w:val="false"/>
          <w:color w:val="000000"/>
          <w:sz w:val="28"/>
        </w:rPr>
        <w:t>
      ЕҚТ 27. Каталитикалық риформинг қондырғысынан полихлорланған дибензодиоксиндер/фурандар (ПХДД/Ф) шығарындыларын азайту үшін ЕҚТ төменде келтірілген техникалардың біреуін немесе комбинациясын пайдаланудан тұрады.</w:t>
      </w:r>
    </w:p>
    <w:bookmarkEnd w:id="7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 промоторын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Регенерация процесінде полихлорланған дибензодиоксиндердің/ фурандардың (ПХДД/Ф) түзілуін барынша азайту мақсатында катализатор промоторын пайдалану. (6.30.7 бөлімді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қабылданған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Регенерацияланған түтін газдарын тазарту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қабылданған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Адсорбциялық қабаты бар тұйық циклді регенерациялық газды рециркуляциялау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7" w:id="7320"/>
          <w:p>
            <w:pPr>
              <w:spacing w:after="20"/>
              <w:ind w:left="20"/>
              <w:jc w:val="both"/>
            </w:pPr>
            <w:r>
              <w:rPr>
                <w:rFonts w:ascii="Times New Roman"/>
                <w:b w:val="false"/>
                <w:i w:val="false"/>
                <w:color w:val="000000"/>
                <w:sz w:val="20"/>
              </w:rPr>
              <w:t xml:space="preserve">
Регенерациядан кейін бөлінетін газ хлорланған компоненттерді </w:t>
            </w:r>
          </w:p>
          <w:bookmarkEnd w:id="73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(мысалы, диоксиндер) жою </w:t>
            </w:r>
          </w:p>
          <w:p>
            <w:pPr>
              <w:spacing w:after="20"/>
              <w:ind w:left="20"/>
              <w:jc w:val="both"/>
            </w:pPr>
            <w:r>
              <w:rPr>
                <w:rFonts w:ascii="Times New Roman"/>
                <w:b w:val="false"/>
                <w:i w:val="false"/>
                <w:color w:val="000000"/>
                <w:sz w:val="20"/>
              </w:rPr>
              <w:t>
мақсатында тазартылады.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9" w:id="7321"/>
          <w:p>
            <w:pPr>
              <w:spacing w:after="20"/>
              <w:ind w:left="20"/>
              <w:jc w:val="both"/>
            </w:pPr>
            <w:r>
              <w:rPr>
                <w:rFonts w:ascii="Times New Roman"/>
                <w:b w:val="false"/>
                <w:i w:val="false"/>
                <w:color w:val="000000"/>
                <w:sz w:val="20"/>
              </w:rPr>
              <w:t>
Әдетте, ол жаңа қондырғыларға қолданылады.</w:t>
            </w:r>
          </w:p>
          <w:bookmarkEnd w:id="73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Қолданыстағы қондырғыларға қатысты қолдану қалпына келтіру қондырғысының </w:t>
            </w:r>
          </w:p>
          <w:p>
            <w:pPr>
              <w:spacing w:after="20"/>
              <w:ind w:left="20"/>
              <w:jc w:val="both"/>
            </w:pPr>
            <w:r>
              <w:rPr>
                <w:rFonts w:ascii="Times New Roman"/>
                <w:b w:val="false"/>
                <w:i w:val="false"/>
                <w:color w:val="000000"/>
                <w:sz w:val="20"/>
              </w:rPr>
              <w:t>
ағымдағы конструкциясына байланысты болуы мүмкін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Скрубберлермен газдарды дымқыл тазарту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тарауды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1" w:id="7322"/>
          <w:p>
            <w:pPr>
              <w:spacing w:after="20"/>
              <w:ind w:left="20"/>
              <w:jc w:val="both"/>
            </w:pPr>
            <w:r>
              <w:rPr>
                <w:rFonts w:ascii="Times New Roman"/>
                <w:b w:val="false"/>
                <w:i w:val="false"/>
                <w:color w:val="000000"/>
                <w:sz w:val="20"/>
              </w:rPr>
              <w:t>
Жоқ      қолдану</w:t>
            </w:r>
          </w:p>
          <w:bookmarkEnd w:id="7322"/>
          <w:p>
            <w:pPr>
              <w:spacing w:after="20"/>
              <w:ind w:left="20"/>
              <w:jc w:val="both"/>
            </w:pPr>
            <w:r>
              <w:rPr>
                <w:rFonts w:ascii="Times New Roman"/>
                <w:b w:val="false"/>
                <w:i w:val="false"/>
                <w:color w:val="000000"/>
                <w:sz w:val="20"/>
              </w:rPr>
              <w:t>
риформингтің жартылай регенеративті қондырғылары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Электростатикалық сүзгілер (ЭСФ)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тарауды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2" w:id="7323"/>
          <w:p>
            <w:pPr>
              <w:spacing w:after="20"/>
              <w:ind w:left="20"/>
              <w:jc w:val="both"/>
            </w:pPr>
            <w:r>
              <w:rPr>
                <w:rFonts w:ascii="Times New Roman"/>
                <w:b w:val="false"/>
                <w:i w:val="false"/>
                <w:color w:val="000000"/>
                <w:sz w:val="20"/>
              </w:rPr>
              <w:t>
Жоқ      қолдану</w:t>
            </w:r>
          </w:p>
          <w:bookmarkEnd w:id="7323"/>
          <w:p>
            <w:pPr>
              <w:spacing w:after="20"/>
              <w:ind w:left="20"/>
              <w:jc w:val="both"/>
            </w:pPr>
            <w:r>
              <w:rPr>
                <w:rFonts w:ascii="Times New Roman"/>
                <w:b w:val="false"/>
                <w:i w:val="false"/>
                <w:color w:val="000000"/>
                <w:sz w:val="20"/>
              </w:rPr>
              <w:t>
риформингтің жартылай регенеративті қондырғылары</w:t>
            </w:r>
          </w:p>
        </w:tc>
      </w:tr>
    </w:tbl>
    <w:bookmarkStart w:name="z8153" w:id="7324"/>
    <w:p>
      <w:pPr>
        <w:spacing w:after="0"/>
        <w:ind w:left="0"/>
        <w:jc w:val="left"/>
      </w:pPr>
      <w:r>
        <w:rPr>
          <w:rFonts w:ascii="Times New Roman"/>
          <w:b/>
          <w:i w:val="false"/>
          <w:color w:val="000000"/>
        </w:rPr>
        <w:t xml:space="preserve"> 6.7. Изомерлеу процесі үшін ЕҚТ бойынша қорытынды</w:t>
      </w:r>
    </w:p>
    <w:bookmarkEnd w:id="7324"/>
    <w:bookmarkStart w:name="z8154" w:id="7325"/>
    <w:p>
      <w:pPr>
        <w:spacing w:after="0"/>
        <w:ind w:left="0"/>
        <w:jc w:val="both"/>
      </w:pPr>
      <w:r>
        <w:rPr>
          <w:rFonts w:ascii="Times New Roman"/>
          <w:b w:val="false"/>
          <w:i w:val="false"/>
          <w:color w:val="000000"/>
          <w:sz w:val="28"/>
        </w:rPr>
        <w:t xml:space="preserve">
      ЕҚТ 28. Хлорланған қосылыстардың атмосфераға шығарылуын азайту мақсатында ЕҚТ изомерлеу процесін жүргізу кезінде катализатордың белсенділігін қолдау үшін пайдаланылатын хлорланған органикалық қосылыстарды пайдалануды оңтайландырудан тұрады. </w:t>
      </w:r>
    </w:p>
    <w:bookmarkEnd w:id="7325"/>
    <w:bookmarkStart w:name="z8155" w:id="7326"/>
    <w:p>
      <w:pPr>
        <w:spacing w:after="0"/>
        <w:ind w:left="0"/>
        <w:jc w:val="both"/>
      </w:pPr>
      <w:r>
        <w:rPr>
          <w:rFonts w:ascii="Times New Roman"/>
          <w:b w:val="false"/>
          <w:i w:val="false"/>
          <w:color w:val="000000"/>
          <w:sz w:val="28"/>
        </w:rPr>
        <w:t>
      ЕҚТ 29. Изомерлеу процестерінің энергия тиімділігін арттыру және атмосфераға шығарындыларды азайту мақсатында ЕҚТ төменде келтірілген технологиялардың бірін қолдануды білдіреді.</w:t>
      </w:r>
    </w:p>
    <w:bookmarkEnd w:id="7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Хлорланбаған каталитикалық жүйелер (мысалы, цеолит және сульфатталған цирконий катализаторы).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 алу үшін катализаторды регенераторға жібермес бұрын цеолит және сульфатталған цирконий катализаторын бірнеше рет қалпына келтіруге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Цеолит катализаторы негізінен гидрооқшауланбаған шикізат ағындары үшін қолданылады. Реакцияның төменгі температурасы жоғары температураларға қарағанда жақсырақ, өйткені тепе-теңдік изомерлерге айналуы төменгі температурада күшейеді.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хлорид негізіндегі катализаторлар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Цеолит катализаторларымен салыстырғанда процестің жоғары тиімділігі және реакцияның төменгі температурасы (энергияны аз тұтыну).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 күкіртке өте сезімтал, сондықтан шикізатты 0,5 ppm дейін терең күкіртсіздендіру қажет.</w:t>
            </w:r>
          </w:p>
        </w:tc>
      </w:tr>
    </w:tbl>
    <w:bookmarkStart w:name="z8156" w:id="7327"/>
    <w:p>
      <w:pPr>
        <w:spacing w:after="0"/>
        <w:ind w:left="0"/>
        <w:jc w:val="left"/>
      </w:pPr>
      <w:r>
        <w:rPr>
          <w:rFonts w:ascii="Times New Roman"/>
          <w:b/>
          <w:i w:val="false"/>
          <w:color w:val="000000"/>
        </w:rPr>
        <w:t xml:space="preserve"> 6.8. Висбрекинг және басқа да жылу процестеріне арналған ЕҚТ бойынша қорытынды</w:t>
      </w:r>
    </w:p>
    <w:bookmarkEnd w:id="7327"/>
    <w:bookmarkStart w:name="z8157" w:id="7328"/>
    <w:p>
      <w:pPr>
        <w:spacing w:after="0"/>
        <w:ind w:left="0"/>
        <w:jc w:val="both"/>
      </w:pPr>
      <w:r>
        <w:rPr>
          <w:rFonts w:ascii="Times New Roman"/>
          <w:b w:val="false"/>
          <w:i w:val="false"/>
          <w:color w:val="000000"/>
          <w:sz w:val="28"/>
        </w:rPr>
        <w:t>
      ЕҚТ 30. Висбрекинг және басқа да жылу процестері нәтижесінде төгінділерді қысқарту мақсатында ЕҚТ 9 сипатталған жергілікті тазарту техникаларын қолдану арқылы сарқынды су ағындарын тиісті тазартуды қамтамасыз ету болып табылады.</w:t>
      </w:r>
    </w:p>
    <w:bookmarkEnd w:id="7328"/>
    <w:bookmarkStart w:name="z8158" w:id="7329"/>
    <w:p>
      <w:pPr>
        <w:spacing w:after="0"/>
        <w:ind w:left="0"/>
        <w:jc w:val="both"/>
      </w:pPr>
      <w:r>
        <w:rPr>
          <w:rFonts w:ascii="Times New Roman"/>
          <w:b w:val="false"/>
          <w:i w:val="false"/>
          <w:color w:val="000000"/>
          <w:sz w:val="28"/>
        </w:rPr>
        <w:t>
      ЕҚТ 31. ЕҚТ висбрекинг қондырғыларында кокс түзілуін төмендету мақсатында каустик немесе мұнай өнімінің ағыны бойынша жоғары орналасқан қондырғыларға бастапқы шикізатқа енгізілетін басқа да арнайы қоспалар ретінде каустикалық натрийді қолдану болып табылады.</w:t>
      </w:r>
    </w:p>
    <w:bookmarkEnd w:id="7329"/>
    <w:bookmarkStart w:name="z8159" w:id="7330"/>
    <w:p>
      <w:pPr>
        <w:spacing w:after="0"/>
        <w:ind w:left="0"/>
        <w:jc w:val="both"/>
      </w:pPr>
      <w:r>
        <w:rPr>
          <w:rFonts w:ascii="Times New Roman"/>
          <w:b w:val="false"/>
          <w:i w:val="false"/>
          <w:color w:val="000000"/>
          <w:sz w:val="28"/>
        </w:rPr>
        <w:t xml:space="preserve">
      ЕҚТ 32. ЕҚТ конверсиялау процестерінің тиімділігін арттыру мақсатында газойльдің жылу термиялық крекинг қондырғысын қолдану болып табылады. </w:t>
      </w:r>
    </w:p>
    <w:bookmarkEnd w:id="7330"/>
    <w:bookmarkStart w:name="z8160" w:id="7331"/>
    <w:p>
      <w:pPr>
        <w:spacing w:after="0"/>
        <w:ind w:left="0"/>
        <w:jc w:val="both"/>
      </w:pPr>
      <w:r>
        <w:rPr>
          <w:rFonts w:ascii="Times New Roman"/>
          <w:b w:val="false"/>
          <w:i w:val="false"/>
          <w:color w:val="000000"/>
          <w:sz w:val="28"/>
        </w:rPr>
        <w:t xml:space="preserve">
      Газойльдің термиялық крекингін орнату вакуумдық айдау қалдықтарын екі сатылы термиялық крекингті қолдана отырып, содан кейін газойль мен НАФТА фракцияларына бөлуге мүмкіндік береді. Кәдімгі висбрекинг қондырғысымен салыстырғанда, газойльді термиялық крекинг процесі вакуумдық қалдықты жеңіл өнімдерге айналдыруды едәуір арттырады. Айырбастау шығысы мас-ның шамамен 40 %/ мас. орнына 15 % мас./ мас. жетеді. Алынған мұнай өнімдерінің сапасы бірден жеңіл фракциялары бар ағында бағаланады. Олар дизель, бензин және нафта өндірісінде қолданылады. </w:t>
      </w:r>
    </w:p>
    <w:bookmarkEnd w:id="7331"/>
    <w:bookmarkStart w:name="z8161" w:id="7332"/>
    <w:p>
      <w:pPr>
        <w:spacing w:after="0"/>
        <w:ind w:left="0"/>
        <w:jc w:val="both"/>
      </w:pPr>
      <w:r>
        <w:rPr>
          <w:rFonts w:ascii="Times New Roman"/>
          <w:b w:val="false"/>
          <w:i w:val="false"/>
          <w:color w:val="000000"/>
          <w:sz w:val="28"/>
        </w:rPr>
        <w:t>
      Қолданылуы: Бұл процесс жаңа зауыттарда толығымен қолданылады. Мұндай процесті қолданыстағы висбрекинг қондырғыларында ендіру мүмкін емес.</w:t>
      </w:r>
    </w:p>
    <w:bookmarkEnd w:id="7332"/>
    <w:bookmarkStart w:name="z8162" w:id="7333"/>
    <w:p>
      <w:pPr>
        <w:spacing w:after="0"/>
        <w:ind w:left="0"/>
        <w:jc w:val="both"/>
      </w:pPr>
      <w:r>
        <w:rPr>
          <w:rFonts w:ascii="Times New Roman"/>
          <w:b w:val="false"/>
          <w:i w:val="false"/>
          <w:color w:val="000000"/>
          <w:sz w:val="28"/>
        </w:rPr>
        <w:t>
      ЕҚТ 33. НЕҚ энергия тиімділігін арттыру мақсатында реакциялық камерасы бар висбрекинг қондырғысын қолдану болып табылады</w:t>
      </w:r>
    </w:p>
    <w:bookmarkEnd w:id="7333"/>
    <w:bookmarkStart w:name="z8163" w:id="7334"/>
    <w:p>
      <w:pPr>
        <w:spacing w:after="0"/>
        <w:ind w:left="0"/>
        <w:jc w:val="both"/>
      </w:pPr>
      <w:r>
        <w:rPr>
          <w:rFonts w:ascii="Times New Roman"/>
          <w:b w:val="false"/>
          <w:i w:val="false"/>
          <w:color w:val="000000"/>
          <w:sz w:val="28"/>
        </w:rPr>
        <w:t>
      Сипаттама: Пештен кейін мұнай өнімдерінің ағыны ұзақ байланыс уақыты бар төмен температура процесі жүретін қашықтағы реакциялық камера крекинг қондырғысына жіберіледі. Дайын өнімнің өнімділігі мен қасиеттері ұқсас, бірақ реакция камерасының келесі артықшылықтары бар - пештің құбырынан коксты алып тастау үшін қуатты аз тұтыну (30-35 %) және тоқтағанға дейін ұзақ уақыт жұмыс істеу. Жұмыс уақыты 6-18 ай, пештің висбрекингімен жұмыс істеген 3-6 аймен салыстырғанда.</w:t>
      </w:r>
    </w:p>
    <w:bookmarkEnd w:id="7334"/>
    <w:bookmarkStart w:name="z8164" w:id="7335"/>
    <w:p>
      <w:pPr>
        <w:spacing w:after="0"/>
        <w:ind w:left="0"/>
        <w:jc w:val="left"/>
      </w:pPr>
      <w:r>
        <w:rPr>
          <w:rFonts w:ascii="Times New Roman"/>
          <w:b/>
          <w:i w:val="false"/>
          <w:color w:val="000000"/>
        </w:rPr>
        <w:t xml:space="preserve"> 6.9. Этерификациялауға арналған ЕҚТ бойынша қорытынды</w:t>
      </w:r>
    </w:p>
    <w:bookmarkEnd w:id="7335"/>
    <w:bookmarkStart w:name="z8165" w:id="7336"/>
    <w:p>
      <w:pPr>
        <w:spacing w:after="0"/>
        <w:ind w:left="0"/>
        <w:jc w:val="both"/>
      </w:pPr>
      <w:r>
        <w:rPr>
          <w:rFonts w:ascii="Times New Roman"/>
          <w:b w:val="false"/>
          <w:i w:val="false"/>
          <w:color w:val="000000"/>
          <w:sz w:val="28"/>
        </w:rPr>
        <w:t>
      ЕҚТ 34. Этерификация нәтижесінде атмосфераға шығарындыларды азайту мақсатында ЕҚТ қалдық газдарды күйдіру жүйесіне жіберу арқылы процестен бөлінетін газдарды тиісті түрде алып тастауды қамтиды.</w:t>
      </w:r>
    </w:p>
    <w:bookmarkEnd w:id="7336"/>
    <w:bookmarkStart w:name="z8166" w:id="7337"/>
    <w:p>
      <w:pPr>
        <w:spacing w:after="0"/>
        <w:ind w:left="0"/>
        <w:jc w:val="both"/>
      </w:pPr>
      <w:r>
        <w:rPr>
          <w:rFonts w:ascii="Times New Roman"/>
          <w:b w:val="false"/>
          <w:i w:val="false"/>
          <w:color w:val="000000"/>
          <w:sz w:val="28"/>
        </w:rPr>
        <w:t>
      ЕҚТ 35. Сарқынды суларды биологиялық тазарту жүйелерінің бұзылуын болдырмау мақсатында ЕҚТ сақтау үшін резервуарды және соңғы тазартылғанға дейін сарқынды сулар ағынында ерітілген уытты компоненттердің (мысалы, метанол, құмырсқа қышқылы, эфирлер) мөлшерін бақылау үшін өндірістік процесті басқарудың тиісті жоспарын пайдалануды көздейді.</w:t>
      </w:r>
    </w:p>
    <w:bookmarkEnd w:id="7337"/>
    <w:bookmarkStart w:name="z8167" w:id="7338"/>
    <w:p>
      <w:pPr>
        <w:spacing w:after="0"/>
        <w:ind w:left="0"/>
        <w:jc w:val="both"/>
      </w:pPr>
      <w:r>
        <w:rPr>
          <w:rFonts w:ascii="Times New Roman"/>
          <w:b w:val="false"/>
          <w:i w:val="false"/>
          <w:color w:val="000000"/>
          <w:sz w:val="28"/>
        </w:rPr>
        <w:t>
      ЕҚТ 36. Конверсия процестерінің тиімділігін арттыру, сондай-ақ энергия тұтынуды азайту мақсатында ЕҚТ каталитикалық айдау болып табылады.</w:t>
      </w:r>
    </w:p>
    <w:bookmarkEnd w:id="7338"/>
    <w:bookmarkStart w:name="z8168" w:id="7339"/>
    <w:p>
      <w:pPr>
        <w:spacing w:after="0"/>
        <w:ind w:left="0"/>
        <w:jc w:val="both"/>
      </w:pPr>
      <w:r>
        <w:rPr>
          <w:rFonts w:ascii="Times New Roman"/>
          <w:b w:val="false"/>
          <w:i w:val="false"/>
          <w:color w:val="000000"/>
          <w:sz w:val="28"/>
        </w:rPr>
        <w:t>
      Сипаттама: Каталитикалық айдау процесі реакция мен фракциялауды бір орнату операциясына біріктіреді. Бұл екі реактордың конструкциясын қажет етеді, олардың біреуі-каталитикалық дистилляция бағанындағы соңғы түрлендірумен бекітілген қайнау температурасы бар реактор. Реакторларда қышқыл ион алмасу шайырына негізделген катализатор қолданылады.</w:t>
      </w:r>
    </w:p>
    <w:bookmarkEnd w:id="7339"/>
    <w:bookmarkStart w:name="z8169" w:id="7340"/>
    <w:p>
      <w:pPr>
        <w:spacing w:after="0"/>
        <w:ind w:left="0"/>
        <w:jc w:val="left"/>
      </w:pPr>
      <w:r>
        <w:rPr>
          <w:rFonts w:ascii="Times New Roman"/>
          <w:b/>
          <w:i w:val="false"/>
          <w:color w:val="000000"/>
        </w:rPr>
        <w:t xml:space="preserve"> 6.10. Каталитикалық крекинг үшін ЕҚТ бойынша қорытынды</w:t>
      </w:r>
    </w:p>
    <w:bookmarkEnd w:id="7340"/>
    <w:bookmarkStart w:name="z8170" w:id="7341"/>
    <w:p>
      <w:pPr>
        <w:spacing w:after="0"/>
        <w:ind w:left="0"/>
        <w:jc w:val="both"/>
      </w:pPr>
      <w:r>
        <w:rPr>
          <w:rFonts w:ascii="Times New Roman"/>
          <w:b w:val="false"/>
          <w:i w:val="false"/>
          <w:color w:val="000000"/>
          <w:sz w:val="28"/>
        </w:rPr>
        <w:t>
      ЕҚТ 37. Каталитикалық крекинг процесінің нәтижесінде NOX шығарындыларын болдырмау немесе азайту үшін (регенератордан) ЕҚT төменде келтірілген әдістердің біреуін немесе комбинациясын қолдануды қарастырады.</w:t>
      </w:r>
    </w:p>
    <w:bookmarkEnd w:id="7341"/>
    <w:bookmarkStart w:name="z8171" w:id="7342"/>
    <w:p>
      <w:pPr>
        <w:spacing w:after="0"/>
        <w:ind w:left="0"/>
        <w:jc w:val="both"/>
      </w:pPr>
      <w:r>
        <w:rPr>
          <w:rFonts w:ascii="Times New Roman"/>
          <w:b w:val="false"/>
          <w:i w:val="false"/>
          <w:color w:val="000000"/>
          <w:sz w:val="28"/>
        </w:rPr>
        <w:t>
      Бастапқы немесе процеске байланысты әдістер, мысалы:</w:t>
      </w:r>
    </w:p>
    <w:bookmarkEnd w:id="7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 оңтайландыру және промоторларды немесе қосымдарды пайдалану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процесті оңтайландыру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шарттарының немесе NOX түзілуін төмендетуге бағытталған әдістердің үйлесуі, мысалы, толық жану режимінде түтін газдарындағы оттегінің артық болуын азайту, со қазандығы дұрыс құрастырылған жағдайда, толық емес жану режимінде со қазандығына ауаның сатылы берілуі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қабылданған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NOX тотығу промоторлары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СО тотығуына селективті ықпал ететін және NO X-ге дейін аралық өнімдері бар азоттың тотығуына жол бермейтін затты қолдану: мысалы, платина емес промоторлар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2" w:id="7343"/>
          <w:p>
            <w:pPr>
              <w:spacing w:after="20"/>
              <w:ind w:left="20"/>
              <w:jc w:val="both"/>
            </w:pPr>
            <w:r>
              <w:rPr>
                <w:rFonts w:ascii="Times New Roman"/>
                <w:b w:val="false"/>
                <w:i w:val="false"/>
                <w:color w:val="000000"/>
                <w:sz w:val="20"/>
              </w:rPr>
              <w:t>
Платина негізіндегі қосалқы промоутерлерді ауыстыру үшін тек толық жану режимінде қолданылады.</w:t>
            </w:r>
          </w:p>
          <w:bookmarkEnd w:id="7343"/>
          <w:p>
            <w:pPr>
              <w:spacing w:after="20"/>
              <w:ind w:left="20"/>
              <w:jc w:val="both"/>
            </w:pPr>
            <w:r>
              <w:rPr>
                <w:rFonts w:ascii="Times New Roman"/>
                <w:b w:val="false"/>
                <w:i w:val="false"/>
                <w:color w:val="000000"/>
                <w:sz w:val="20"/>
              </w:rPr>
              <w:t>
Максималды тиімділік үшін регенератордағы ауаның біркелкі таралуы қажет болуы мүмкін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 концентрациясын азайтуға арналған арнайы қоспалар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көмегімен NO қысқартуды жеделдету үшін арнайы каталитикалық қоспаларды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тек тиісті конструкциядағы толық жану режимінде және оттегінің қол жетімді артығымен қолданылады. Мыс негізіндегі NOX қалпына келтіруге арналған қоспалардың қолданылуы газ компрессорының қуатымен шектелуі мүмкін</w:t>
            </w:r>
          </w:p>
        </w:tc>
      </w:tr>
    </w:tbl>
    <w:bookmarkStart w:name="z8173" w:id="7344"/>
    <w:p>
      <w:pPr>
        <w:spacing w:after="0"/>
        <w:ind w:left="0"/>
        <w:jc w:val="both"/>
      </w:pPr>
      <w:r>
        <w:rPr>
          <w:rFonts w:ascii="Times New Roman"/>
          <w:b w:val="false"/>
          <w:i w:val="false"/>
          <w:color w:val="000000"/>
          <w:sz w:val="28"/>
        </w:rPr>
        <w:t>
      Технологиялық процестің соңындағы қайталама техникалар немесе техникалар, мысалы:</w:t>
      </w:r>
    </w:p>
    <w:bookmarkEnd w:id="7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Селективті каталитикалық қалпына келтіру (СКҚ)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6.30.2-тарауды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4" w:id="7345"/>
          <w:p>
            <w:pPr>
              <w:spacing w:after="20"/>
              <w:ind w:left="20"/>
              <w:jc w:val="both"/>
            </w:pPr>
            <w:r>
              <w:rPr>
                <w:rFonts w:ascii="Times New Roman"/>
                <w:b w:val="false"/>
                <w:i w:val="false"/>
                <w:color w:val="000000"/>
                <w:sz w:val="20"/>
              </w:rPr>
              <w:t>
Колоннаның төменгі бөлігінде ықтимал ластануды болдырмау үшін, колоннаның жоғарғы бөлігінде СКҚ қосымша сүзгілеу қажет болуы мүмкін.</w:t>
            </w:r>
          </w:p>
          <w:bookmarkEnd w:id="7345"/>
          <w:p>
            <w:pPr>
              <w:spacing w:after="20"/>
              <w:ind w:left="20"/>
              <w:jc w:val="both"/>
            </w:pPr>
            <w:r>
              <w:rPr>
                <w:rFonts w:ascii="Times New Roman"/>
                <w:b w:val="false"/>
                <w:i w:val="false"/>
                <w:color w:val="000000"/>
                <w:sz w:val="20"/>
              </w:rPr>
              <w:t>
Қолданыстағы қондырғылар үшін қолдануға болатын орын орнату үшін бос орын болмауымен шектелуі мүмкін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5" w:id="7346"/>
          <w:p>
            <w:pPr>
              <w:spacing w:after="20"/>
              <w:ind w:left="20"/>
              <w:jc w:val="both"/>
            </w:pPr>
            <w:r>
              <w:rPr>
                <w:rFonts w:ascii="Times New Roman"/>
                <w:b w:val="false"/>
                <w:i w:val="false"/>
                <w:color w:val="000000"/>
                <w:sz w:val="20"/>
              </w:rPr>
              <w:t>
Селективті</w:t>
            </w:r>
          </w:p>
          <w:bookmarkEnd w:id="7346"/>
          <w:p>
            <w:pPr>
              <w:spacing w:after="20"/>
              <w:ind w:left="20"/>
              <w:jc w:val="both"/>
            </w:pPr>
            <w:r>
              <w:rPr>
                <w:rFonts w:ascii="Times New Roman"/>
                <w:b w:val="false"/>
                <w:i w:val="false"/>
                <w:color w:val="000000"/>
                <w:sz w:val="20"/>
              </w:rPr>
              <w:t>
</w:t>
            </w:r>
            <w:r>
              <w:rPr>
                <w:rFonts w:ascii="Times New Roman"/>
                <w:b w:val="false"/>
                <w:i w:val="false"/>
                <w:color w:val="000000"/>
                <w:sz w:val="20"/>
              </w:rPr>
              <w:t>каталитикалық емес</w:t>
            </w:r>
          </w:p>
          <w:p>
            <w:pPr>
              <w:spacing w:after="20"/>
              <w:ind w:left="20"/>
              <w:jc w:val="both"/>
            </w:pPr>
            <w:r>
              <w:rPr>
                <w:rFonts w:ascii="Times New Roman"/>
                <w:b w:val="false"/>
                <w:i w:val="false"/>
                <w:color w:val="000000"/>
                <w:sz w:val="20"/>
              </w:rPr>
              <w:t>
қалпына келтіру (СКЕҚ)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6.30.2-тарауды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7" w:id="7347"/>
          <w:p>
            <w:pPr>
              <w:spacing w:after="20"/>
              <w:ind w:left="20"/>
              <w:jc w:val="both"/>
            </w:pPr>
            <w:r>
              <w:rPr>
                <w:rFonts w:ascii="Times New Roman"/>
                <w:b w:val="false"/>
                <w:i w:val="false"/>
                <w:color w:val="000000"/>
                <w:sz w:val="20"/>
              </w:rPr>
              <w:t>
ФКК қондырғысын СО қазандықтарымен ішінара жағу үшін тиісті температурада жеткілікті уақыт қажет.</w:t>
            </w:r>
          </w:p>
          <w:bookmarkEnd w:id="7347"/>
          <w:p>
            <w:pPr>
              <w:spacing w:after="20"/>
              <w:ind w:left="20"/>
              <w:jc w:val="both"/>
            </w:pPr>
            <w:r>
              <w:rPr>
                <w:rFonts w:ascii="Times New Roman"/>
                <w:b w:val="false"/>
                <w:i w:val="false"/>
                <w:color w:val="000000"/>
                <w:sz w:val="20"/>
              </w:rPr>
              <w:t>
Қосалқы қазандықтарсыз ФКК қондырғысын толығымен жағу үшін төменгі температура ауқымына сәйкес келетін қосымша отын (мысалы, сутегі) қажет болуы мүмкін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температуралы тотығу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6.30.2-тарауды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8" w:id="7348"/>
          <w:p>
            <w:pPr>
              <w:spacing w:after="20"/>
              <w:ind w:left="20"/>
              <w:jc w:val="both"/>
            </w:pPr>
            <w:r>
              <w:rPr>
                <w:rFonts w:ascii="Times New Roman"/>
                <w:b w:val="false"/>
                <w:i w:val="false"/>
                <w:color w:val="000000"/>
                <w:sz w:val="20"/>
              </w:rPr>
              <w:t>
Тазалау үшін қосымша қуат қажет.</w:t>
            </w:r>
          </w:p>
          <w:bookmarkEnd w:id="7348"/>
          <w:p>
            <w:pPr>
              <w:spacing w:after="20"/>
              <w:ind w:left="20"/>
              <w:jc w:val="both"/>
            </w:pPr>
            <w:r>
              <w:rPr>
                <w:rFonts w:ascii="Times New Roman"/>
                <w:b w:val="false"/>
                <w:i w:val="false"/>
                <w:color w:val="000000"/>
                <w:sz w:val="20"/>
              </w:rPr>
              <w:t>
</w:t>
            </w:r>
            <w:r>
              <w:rPr>
                <w:rFonts w:ascii="Times New Roman"/>
                <w:b w:val="false"/>
                <w:i w:val="false"/>
                <w:color w:val="000000"/>
                <w:sz w:val="20"/>
              </w:rPr>
              <w:t>Озонның пайда болуы және онымен байланысты тәуекелдерді басқару мәселелерін тиісті түрде қарау қажет. Қолдану сарқынды суларды қосымша тазарту қажеттілігімен және қоршаған ортаға байланысты әсермен (мысалы, нитрат шығарындылары), сондай-ақ сұйық оттегінің жеткіліксіз жеткізілімімен (озон өндірісі үшін) шектелуі мүмкін.</w:t>
            </w:r>
          </w:p>
          <w:p>
            <w:pPr>
              <w:spacing w:after="20"/>
              <w:ind w:left="20"/>
              <w:jc w:val="both"/>
            </w:pPr>
            <w:r>
              <w:rPr>
                <w:rFonts w:ascii="Times New Roman"/>
                <w:b w:val="false"/>
                <w:i w:val="false"/>
                <w:color w:val="000000"/>
                <w:sz w:val="20"/>
              </w:rPr>
              <w:t>
Техникалардың қолданылуы бос кеңістіктің болмауымен де шектелуі мүмкін.</w:t>
            </w:r>
          </w:p>
        </w:tc>
      </w:tr>
    </w:tbl>
    <w:bookmarkStart w:name="z8180" w:id="7349"/>
    <w:p>
      <w:pPr>
        <w:spacing w:after="0"/>
        <w:ind w:left="0"/>
        <w:jc w:val="both"/>
      </w:pPr>
      <w:r>
        <w:rPr>
          <w:rFonts w:ascii="Times New Roman"/>
          <w:b w:val="false"/>
          <w:i w:val="false"/>
          <w:color w:val="000000"/>
          <w:sz w:val="28"/>
        </w:rPr>
        <w:t>
      Шығарындылардың тиісті мониторингі ЕҚТ 4-де көрсетілген.</w:t>
      </w:r>
    </w:p>
    <w:bookmarkEnd w:id="7349"/>
    <w:bookmarkStart w:name="z8181" w:id="7350"/>
    <w:p>
      <w:pPr>
        <w:spacing w:after="0"/>
        <w:ind w:left="0"/>
        <w:jc w:val="both"/>
      </w:pPr>
      <w:r>
        <w:rPr>
          <w:rFonts w:ascii="Times New Roman"/>
          <w:b w:val="false"/>
          <w:i w:val="false"/>
          <w:color w:val="000000"/>
          <w:sz w:val="28"/>
        </w:rPr>
        <w:t>
      Каталитикалық крекинг процесінде регенератордан NOx шығарындылары үшін ЕҚТ қолданумен байланысты шығарындылар деңгейі 6.3-кестеде келтірілген.</w:t>
      </w:r>
    </w:p>
    <w:bookmarkEnd w:id="73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-кесте. Каталитикалық крекинг процесінде регенератордан NOX шығарындылары үшін ЕҚТ қолданумен байланысты шығарындылар деңгейі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түрі / күйдіру режимі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қолданумен байланысты шығарындылар деңгейі (орта есеппен) мг/Нм3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3" w:id="7351"/>
          <w:p>
            <w:pPr>
              <w:spacing w:after="20"/>
              <w:ind w:left="20"/>
              <w:jc w:val="both"/>
            </w:pPr>
            <w:r>
              <w:rPr>
                <w:rFonts w:ascii="Times New Roman"/>
                <w:b w:val="false"/>
                <w:i w:val="false"/>
                <w:color w:val="000000"/>
                <w:sz w:val="20"/>
              </w:rPr>
              <w:t>
NOх,</w:t>
            </w:r>
          </w:p>
          <w:bookmarkEnd w:id="7351"/>
          <w:p>
            <w:pPr>
              <w:spacing w:after="20"/>
              <w:ind w:left="20"/>
              <w:jc w:val="both"/>
            </w:pPr>
            <w:r>
              <w:rPr>
                <w:rFonts w:ascii="Times New Roman"/>
                <w:b w:val="false"/>
                <w:i w:val="false"/>
                <w:color w:val="000000"/>
                <w:sz w:val="20"/>
              </w:rPr>
              <w:t>
NO2 ретінде көрсетілген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қондырғы / жалпы күйдіру режимі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30-100 кем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100-400 кем</w:t>
            </w:r>
          </w:p>
        </w:tc>
      </w:tr>
    </w:tbl>
    <w:bookmarkStart w:name="z8184" w:id="7352"/>
    <w:p>
      <w:pPr>
        <w:spacing w:after="0"/>
        <w:ind w:left="0"/>
        <w:jc w:val="both"/>
      </w:pPr>
      <w:r>
        <w:rPr>
          <w:rFonts w:ascii="Times New Roman"/>
          <w:b w:val="false"/>
          <w:i w:val="false"/>
          <w:color w:val="000000"/>
          <w:sz w:val="28"/>
        </w:rPr>
        <w:t>
      ЕҚТ 38. Каталитикалық крекинг процесі нәтижесінде (регенератордан) шаң мен металдардың ауаға шығарылуын азайту үшін ЕҚТ төменде келтірілген техникалардың біреуін немесе комбинациясын пайдалануды көздейді.</w:t>
      </w:r>
    </w:p>
    <w:bookmarkEnd w:id="7352"/>
    <w:bookmarkStart w:name="z8185" w:id="7353"/>
    <w:p>
      <w:pPr>
        <w:spacing w:after="0"/>
        <w:ind w:left="0"/>
        <w:jc w:val="both"/>
      </w:pPr>
      <w:r>
        <w:rPr>
          <w:rFonts w:ascii="Times New Roman"/>
          <w:b w:val="false"/>
          <w:i w:val="false"/>
          <w:color w:val="000000"/>
          <w:sz w:val="28"/>
        </w:rPr>
        <w:t>
      Бастапқы немесе процеске байланысты әдістер, мысалы:</w:t>
      </w:r>
    </w:p>
    <w:bookmarkEnd w:id="7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Тозуға төзімді катализаторды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шығарындыларын азайту мақсатында абразия мен фрагментацияға төтеп бере алатын катализаторды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катализатордың белсенділігі мен селективтілігі жеткілікті болған жағдайда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мөлшері төмен шикізатты пайдалану (мысалы, шикізатты таңдау немесе шикізатты гидротазалау арқылы)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6" w:id="7354"/>
          <w:p>
            <w:pPr>
              <w:spacing w:after="20"/>
              <w:ind w:left="20"/>
              <w:jc w:val="both"/>
            </w:pPr>
            <w:r>
              <w:rPr>
                <w:rFonts w:ascii="Times New Roman"/>
                <w:b w:val="false"/>
                <w:i w:val="false"/>
                <w:color w:val="000000"/>
                <w:sz w:val="20"/>
              </w:rPr>
              <w:t>
Шикізатты таңдау кезінде қондырғыда қайта өңделетін ықтимал көздер арасында күкірт мөлшері төмен шикізатқа артықшылық беріледі.</w:t>
            </w:r>
          </w:p>
          <w:bookmarkEnd w:id="7354"/>
          <w:p>
            <w:pPr>
              <w:spacing w:after="20"/>
              <w:ind w:left="20"/>
              <w:jc w:val="both"/>
            </w:pPr>
            <w:r>
              <w:rPr>
                <w:rFonts w:ascii="Times New Roman"/>
                <w:b w:val="false"/>
                <w:i w:val="false"/>
                <w:color w:val="000000"/>
                <w:sz w:val="20"/>
              </w:rPr>
              <w:t>
</w:t>
            </w:r>
            <w:r>
              <w:rPr>
                <w:rFonts w:ascii="Times New Roman"/>
                <w:b w:val="false"/>
                <w:i w:val="false"/>
                <w:color w:val="000000"/>
                <w:sz w:val="20"/>
              </w:rPr>
              <w:t>Гидротазарту шикізаттағы күкірт, азот және металдар мөлшерін төмендетуге бағытталған.</w:t>
            </w:r>
          </w:p>
          <w:p>
            <w:pPr>
              <w:spacing w:after="20"/>
              <w:ind w:left="20"/>
              <w:jc w:val="both"/>
            </w:pPr>
            <w:r>
              <w:rPr>
                <w:rFonts w:ascii="Times New Roman"/>
                <w:b w:val="false"/>
                <w:i w:val="false"/>
                <w:color w:val="000000"/>
                <w:sz w:val="20"/>
              </w:rPr>
              <w:t>
6.30.3 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Күкірті төмен шикізаттың жеткілікті болуын, сутегін өндіру және күкіртсутегін (H2S) тазарту бойынша қуаттың болуын талап етеді (мысалы, амин және клаус қондырғылары)</w:t>
            </w:r>
          </w:p>
        </w:tc>
      </w:tr>
    </w:tbl>
    <w:bookmarkStart w:name="z8188" w:id="7355"/>
    <w:p>
      <w:pPr>
        <w:spacing w:after="0"/>
        <w:ind w:left="0"/>
        <w:jc w:val="both"/>
      </w:pPr>
      <w:r>
        <w:rPr>
          <w:rFonts w:ascii="Times New Roman"/>
          <w:b w:val="false"/>
          <w:i w:val="false"/>
          <w:color w:val="000000"/>
          <w:sz w:val="28"/>
        </w:rPr>
        <w:t>
      Технологиялық процестің соңындағы қайталама техника немесе тазалау техникасы, мысалы:</w:t>
      </w:r>
    </w:p>
    <w:bookmarkEnd w:id="7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Электростатикалық сүзгілер (ЭСФ)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6.30.1-тарауды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қондырғылар үшін пайдалану бос орын жетіспеушілігімен шектелуі мүмкін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сатылы циклондық сепараторлар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6.30.1-тарауды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қабылданған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сатылы кері сүзгі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6.30.1-тарауды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шектеулі болуы мүмкін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бөлшектерді газдардан бөлуге арналған басқа сүзгілер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6.30.1-тарауды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сатыдағы керамикалық сүзгілер каталитикалық крекингтің түтін газын тазартуда тиімді екенін дәлелдейді.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Скрубберлермен газдарды дымқыл тазарту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9" w:id="7356"/>
          <w:p>
            <w:pPr>
              <w:spacing w:after="20"/>
              <w:ind w:left="20"/>
              <w:jc w:val="both"/>
            </w:pPr>
            <w:r>
              <w:rPr>
                <w:rFonts w:ascii="Times New Roman"/>
                <w:b w:val="false"/>
                <w:i w:val="false"/>
                <w:color w:val="000000"/>
                <w:sz w:val="20"/>
              </w:rPr>
              <w:t>
Қолдану қуаңшылық аудандарда және жанама тазарту өнімдерін (мысалы, құрамында тұз мөлшері жоғары сарқынды суларды қоса алғанда) қайта пайдалануға немесе тиісті түрде кәдеге жаратуға болмайтын жағдайларда шектелуі мүмкін.</w:t>
            </w:r>
          </w:p>
          <w:bookmarkEnd w:id="7356"/>
          <w:p>
            <w:pPr>
              <w:spacing w:after="20"/>
              <w:ind w:left="20"/>
              <w:jc w:val="both"/>
            </w:pPr>
            <w:r>
              <w:rPr>
                <w:rFonts w:ascii="Times New Roman"/>
                <w:b w:val="false"/>
                <w:i w:val="false"/>
                <w:color w:val="000000"/>
                <w:sz w:val="20"/>
              </w:rPr>
              <w:t>
Қолданыстағы қондырғылар үшін қолдану бос орынның жетіспеушілігімен шектелуі мүмкін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және жартылай құрғақ тазалау скрубберлері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температурада жұмыс істейді. Пайда болған қалдықтарды қайта пайдалану қиын (гипсті өткізу нарығы жоқ) және полигонда көму үшін мүмкіндік жоқ.</w:t>
            </w:r>
          </w:p>
        </w:tc>
      </w:tr>
    </w:tbl>
    <w:bookmarkStart w:name="z8190" w:id="7357"/>
    <w:p>
      <w:pPr>
        <w:spacing w:after="0"/>
        <w:ind w:left="0"/>
        <w:jc w:val="both"/>
      </w:pPr>
      <w:r>
        <w:rPr>
          <w:rFonts w:ascii="Times New Roman"/>
          <w:b w:val="false"/>
          <w:i w:val="false"/>
          <w:color w:val="000000"/>
          <w:sz w:val="28"/>
        </w:rPr>
        <w:t>
      Шығарындылардың тиісті мониторингі ЕҚТ 4-де көрсетілген.</w:t>
      </w:r>
    </w:p>
    <w:bookmarkEnd w:id="7357"/>
    <w:bookmarkStart w:name="z8191" w:id="7358"/>
    <w:p>
      <w:pPr>
        <w:spacing w:after="0"/>
        <w:ind w:left="0"/>
        <w:jc w:val="both"/>
      </w:pPr>
      <w:r>
        <w:rPr>
          <w:rFonts w:ascii="Times New Roman"/>
          <w:b w:val="false"/>
          <w:i w:val="false"/>
          <w:color w:val="000000"/>
          <w:sz w:val="28"/>
        </w:rPr>
        <w:t>
      Каталитикалық крекинг процесінде регенератордан шығарылатын шаң үшін ЕҚТ қолданумен байланысты шығарындылар деңгейі 6.4-кестеде келтірілген.</w:t>
      </w:r>
    </w:p>
    <w:bookmarkEnd w:id="73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-кесте. Каталитикалық крекинг процесінде регенератордан шығарылатын шаң үшін ЕҚТ қолданумен байланысты шығарындылар деңгейі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қолданумен байланысты шығарындылар деңгейі (орташа айлық) * мг/Нм3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қондырғы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50**</w:t>
            </w:r>
          </w:p>
        </w:tc>
      </w:tr>
    </w:tbl>
    <w:bookmarkStart w:name="z8193" w:id="7359"/>
    <w:p>
      <w:pPr>
        <w:spacing w:after="0"/>
        <w:ind w:left="0"/>
        <w:jc w:val="both"/>
      </w:pPr>
      <w:r>
        <w:rPr>
          <w:rFonts w:ascii="Times New Roman"/>
          <w:b w:val="false"/>
          <w:i w:val="false"/>
          <w:color w:val="000000"/>
          <w:sz w:val="28"/>
        </w:rPr>
        <w:t>
      * күйені CO қазандығына және газ салқындатқышы арқылы үрлеуге жол берілмейді;</w:t>
      </w:r>
    </w:p>
    <w:bookmarkEnd w:id="7359"/>
    <w:bookmarkStart w:name="z8194" w:id="7360"/>
    <w:p>
      <w:pPr>
        <w:spacing w:after="0"/>
        <w:ind w:left="0"/>
        <w:jc w:val="both"/>
      </w:pPr>
      <w:r>
        <w:rPr>
          <w:rFonts w:ascii="Times New Roman"/>
          <w:b w:val="false"/>
          <w:i w:val="false"/>
          <w:color w:val="000000"/>
          <w:sz w:val="28"/>
        </w:rPr>
        <w:t>
      ** ауқымның төменгі шегіне 4 фазалы ЭСФ көмегімен қол жеткізуге болады.</w:t>
      </w:r>
    </w:p>
    <w:bookmarkEnd w:id="7360"/>
    <w:bookmarkStart w:name="z8195" w:id="7361"/>
    <w:p>
      <w:pPr>
        <w:spacing w:after="0"/>
        <w:ind w:left="0"/>
        <w:jc w:val="both"/>
      </w:pPr>
      <w:r>
        <w:rPr>
          <w:rFonts w:ascii="Times New Roman"/>
          <w:b w:val="false"/>
          <w:i w:val="false"/>
          <w:color w:val="000000"/>
          <w:sz w:val="28"/>
        </w:rPr>
        <w:t>
      ЕҚТ 39. Каталитикалық крекинг процесі (регенератордан) нәтижесінде SO2 шығарындыларын болдырмау немесе азайту үшін ЕҚТ төменде келтірілген техникалардың біреуін немесе комбинациясын пайдалануды көздейді.</w:t>
      </w:r>
    </w:p>
    <w:bookmarkEnd w:id="7361"/>
    <w:bookmarkStart w:name="z8196" w:id="7362"/>
    <w:p>
      <w:pPr>
        <w:spacing w:after="0"/>
        <w:ind w:left="0"/>
        <w:jc w:val="both"/>
      </w:pPr>
      <w:r>
        <w:rPr>
          <w:rFonts w:ascii="Times New Roman"/>
          <w:b w:val="false"/>
          <w:i w:val="false"/>
          <w:color w:val="000000"/>
          <w:sz w:val="28"/>
        </w:rPr>
        <w:t>
      Бастапқы немесе процеске байланысты әдістер, мысалы:</w:t>
      </w:r>
    </w:p>
    <w:bookmarkEnd w:id="7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SO2 қалпына келтіретін катализаторларға қоспаларды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Коксқа байланысты күкіртті регенератордан реакторға қайтаратын затты қолдану. қараңыз Сипаттама 6.30.3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7" w:id="7363"/>
          <w:p>
            <w:pPr>
              <w:spacing w:after="20"/>
              <w:ind w:left="20"/>
              <w:jc w:val="both"/>
            </w:pPr>
            <w:r>
              <w:rPr>
                <w:rFonts w:ascii="Times New Roman"/>
                <w:b w:val="false"/>
                <w:i w:val="false"/>
                <w:color w:val="000000"/>
                <w:sz w:val="20"/>
              </w:rPr>
              <w:t>
Қолдану регенератордың конструкциясымен шектелуі мүмкін.</w:t>
            </w:r>
          </w:p>
          <w:bookmarkEnd w:id="7363"/>
          <w:p>
            <w:pPr>
              <w:spacing w:after="20"/>
              <w:ind w:left="20"/>
              <w:jc w:val="both"/>
            </w:pPr>
            <w:r>
              <w:rPr>
                <w:rFonts w:ascii="Times New Roman"/>
                <w:b w:val="false"/>
                <w:i w:val="false"/>
                <w:color w:val="000000"/>
                <w:sz w:val="20"/>
              </w:rPr>
              <w:t>
Күкіртсутектің мөлшерін төмендету үшін тиісті қуат қажет (мысалы, КӨҚ)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мөлшері төмен шикізатты пайдалану (мысалы, шикізатты таңдау немесе шикізатты гидротазалау арқылы)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8" w:id="7364"/>
          <w:p>
            <w:pPr>
              <w:spacing w:after="20"/>
              <w:ind w:left="20"/>
              <w:jc w:val="both"/>
            </w:pPr>
            <w:r>
              <w:rPr>
                <w:rFonts w:ascii="Times New Roman"/>
                <w:b w:val="false"/>
                <w:i w:val="false"/>
                <w:color w:val="000000"/>
                <w:sz w:val="20"/>
              </w:rPr>
              <w:t>
Шикізатты таңдау кезінде қондырғыда қайта өңделетін ықтимал көздер арасында күкірт мөлшері төмен шикізатқа артықшылық беріледі.</w:t>
            </w:r>
          </w:p>
          <w:bookmarkEnd w:id="7364"/>
          <w:p>
            <w:pPr>
              <w:spacing w:after="20"/>
              <w:ind w:left="20"/>
              <w:jc w:val="both"/>
            </w:pPr>
            <w:r>
              <w:rPr>
                <w:rFonts w:ascii="Times New Roman"/>
                <w:b w:val="false"/>
                <w:i w:val="false"/>
                <w:color w:val="000000"/>
                <w:sz w:val="20"/>
              </w:rPr>
              <w:t>
</w:t>
            </w:r>
            <w:r>
              <w:rPr>
                <w:rFonts w:ascii="Times New Roman"/>
                <w:b w:val="false"/>
                <w:i w:val="false"/>
                <w:color w:val="000000"/>
                <w:sz w:val="20"/>
              </w:rPr>
              <w:t>Гидротазарту шикізаттағы күкірт, азот және металдар мөлшерін төмендетуге бағытталған.</w:t>
            </w:r>
          </w:p>
          <w:p>
            <w:pPr>
              <w:spacing w:after="20"/>
              <w:ind w:left="20"/>
              <w:jc w:val="both"/>
            </w:pPr>
            <w:r>
              <w:rPr>
                <w:rFonts w:ascii="Times New Roman"/>
                <w:b w:val="false"/>
                <w:i w:val="false"/>
                <w:color w:val="000000"/>
                <w:sz w:val="20"/>
              </w:rPr>
              <w:t>
қараңыз Сипаттама 6.30.3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Күкірті төмен шикізаттың жеткілікті болуын, сутегін өндіру және күкіртсутегін (H2S) тазарту бойынша қуаттың болуын талап етеді (мысалы, амин және клаус қондырғылары)</w:t>
            </w:r>
          </w:p>
        </w:tc>
      </w:tr>
    </w:tbl>
    <w:bookmarkStart w:name="z8200" w:id="7365"/>
    <w:p>
      <w:pPr>
        <w:spacing w:after="0"/>
        <w:ind w:left="0"/>
        <w:jc w:val="both"/>
      </w:pPr>
      <w:r>
        <w:rPr>
          <w:rFonts w:ascii="Times New Roman"/>
          <w:b w:val="false"/>
          <w:i w:val="false"/>
          <w:color w:val="000000"/>
          <w:sz w:val="28"/>
        </w:rPr>
        <w:t>
      Технологиялық процестің соңындағы қайталама техника немесе тазалау техникасы, мысалы:</w:t>
      </w:r>
    </w:p>
    <w:bookmarkEnd w:id="7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Регенеративті емес тазарту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1" w:id="7366"/>
          <w:p>
            <w:pPr>
              <w:spacing w:after="20"/>
              <w:ind w:left="20"/>
              <w:jc w:val="both"/>
            </w:pPr>
            <w:r>
              <w:rPr>
                <w:rFonts w:ascii="Times New Roman"/>
                <w:b w:val="false"/>
                <w:i w:val="false"/>
                <w:color w:val="000000"/>
                <w:sz w:val="20"/>
              </w:rPr>
              <w:t>
Ылғал тазарту немесе теңіз суымен тазарту.</w:t>
            </w:r>
          </w:p>
          <w:bookmarkEnd w:id="7366"/>
          <w:p>
            <w:pPr>
              <w:spacing w:after="20"/>
              <w:ind w:left="20"/>
              <w:jc w:val="both"/>
            </w:pPr>
            <w:r>
              <w:rPr>
                <w:rFonts w:ascii="Times New Roman"/>
                <w:b w:val="false"/>
                <w:i w:val="false"/>
                <w:color w:val="000000"/>
                <w:sz w:val="20"/>
              </w:rPr>
              <w:t>
6.30.3 тарауды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2" w:id="7367"/>
          <w:p>
            <w:pPr>
              <w:spacing w:after="20"/>
              <w:ind w:left="20"/>
              <w:jc w:val="both"/>
            </w:pPr>
            <w:r>
              <w:rPr>
                <w:rFonts w:ascii="Times New Roman"/>
                <w:b w:val="false"/>
                <w:i w:val="false"/>
                <w:color w:val="000000"/>
                <w:sz w:val="20"/>
              </w:rPr>
              <w:t>
Қолдану қуаңшылық аудандарда және жанама тазарту өнімдерін (мысалы, құрамында тұз мөлшері жоғары сарқынды суларды қоса алғанда) қайта пайдалануға немесе тиісті түрде кәдеге жаратуға болмайтын жағдайларда шектелуі мүмкін.</w:t>
            </w:r>
          </w:p>
          <w:bookmarkEnd w:id="7367"/>
          <w:p>
            <w:pPr>
              <w:spacing w:after="20"/>
              <w:ind w:left="20"/>
              <w:jc w:val="both"/>
            </w:pPr>
            <w:r>
              <w:rPr>
                <w:rFonts w:ascii="Times New Roman"/>
                <w:b w:val="false"/>
                <w:i w:val="false"/>
                <w:color w:val="000000"/>
                <w:sz w:val="20"/>
              </w:rPr>
              <w:t>
Қолданыстағы қондырғылар үшін қол жетімділік бос кеңістіктің жетіспеушілігімен шектелуі мүмкін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Регенеративті газ тазарту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3" w:id="7368"/>
          <w:p>
            <w:pPr>
              <w:spacing w:after="20"/>
              <w:ind w:left="20"/>
              <w:jc w:val="both"/>
            </w:pPr>
            <w:r>
              <w:rPr>
                <w:rFonts w:ascii="Times New Roman"/>
                <w:b w:val="false"/>
                <w:i w:val="false"/>
                <w:color w:val="000000"/>
                <w:sz w:val="20"/>
              </w:rPr>
              <w:t>
SOX сіңіретін арнайы реагентті қолдану (мысалы, сіңіргіш ерітінді), әдетте реагент қайта қолданылған кезде қалпына келтіру циклі кезінде күкіртті жанама өнім ретінде алуға мүмкіндік береді.</w:t>
            </w:r>
          </w:p>
          <w:bookmarkEnd w:id="7368"/>
          <w:p>
            <w:pPr>
              <w:spacing w:after="20"/>
              <w:ind w:left="20"/>
              <w:jc w:val="both"/>
            </w:pPr>
            <w:r>
              <w:rPr>
                <w:rFonts w:ascii="Times New Roman"/>
                <w:b w:val="false"/>
                <w:i w:val="false"/>
                <w:color w:val="000000"/>
                <w:sz w:val="20"/>
              </w:rPr>
              <w:t>
6.30.3 тарауды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4" w:id="7369"/>
          <w:p>
            <w:pPr>
              <w:spacing w:after="20"/>
              <w:ind w:left="20"/>
              <w:jc w:val="both"/>
            </w:pPr>
            <w:r>
              <w:rPr>
                <w:rFonts w:ascii="Times New Roman"/>
                <w:b w:val="false"/>
                <w:i w:val="false"/>
                <w:color w:val="000000"/>
                <w:sz w:val="20"/>
              </w:rPr>
              <w:t>
Егер қалпына келтірілген жанама өнімдер сатылуы мүмкін болса, қолдану шектеулі болады.</w:t>
            </w:r>
          </w:p>
          <w:bookmarkEnd w:id="7369"/>
          <w:p>
            <w:pPr>
              <w:spacing w:after="20"/>
              <w:ind w:left="20"/>
              <w:jc w:val="both"/>
            </w:pPr>
            <w:r>
              <w:rPr>
                <w:rFonts w:ascii="Times New Roman"/>
                <w:b w:val="false"/>
                <w:i w:val="false"/>
                <w:color w:val="000000"/>
                <w:sz w:val="20"/>
              </w:rPr>
              <w:t>
Қолданыстағы қондырғылар үшін қолданыстағы күкірт алу мүмкіндіктерімен, сондай-ақ бос кеңістіктің болмауымен шектелуі мүмкін.</w:t>
            </w:r>
          </w:p>
        </w:tc>
      </w:tr>
    </w:tbl>
    <w:bookmarkStart w:name="z8205" w:id="7370"/>
    <w:p>
      <w:pPr>
        <w:spacing w:after="0"/>
        <w:ind w:left="0"/>
        <w:jc w:val="both"/>
      </w:pPr>
      <w:r>
        <w:rPr>
          <w:rFonts w:ascii="Times New Roman"/>
          <w:b w:val="false"/>
          <w:i w:val="false"/>
          <w:color w:val="000000"/>
          <w:sz w:val="28"/>
        </w:rPr>
        <w:t>
      Шығарындылардың тиісті мониторингі ЕҚТ 4-де көрсетілген.</w:t>
      </w:r>
    </w:p>
    <w:bookmarkEnd w:id="7370"/>
    <w:bookmarkStart w:name="z8206" w:id="7371"/>
    <w:p>
      <w:pPr>
        <w:spacing w:after="0"/>
        <w:ind w:left="0"/>
        <w:jc w:val="both"/>
      </w:pPr>
      <w:r>
        <w:rPr>
          <w:rFonts w:ascii="Times New Roman"/>
          <w:b w:val="false"/>
          <w:i w:val="false"/>
          <w:color w:val="000000"/>
          <w:sz w:val="28"/>
        </w:rPr>
        <w:t>
      Каталитикалық крекинг процесінде регенератордан шығарылатын SO2 үшін ЕҚТ қолданумен байланысты шығарындылар деңгейі 6.5-кестеде келтірілген.</w:t>
      </w:r>
    </w:p>
    <w:bookmarkEnd w:id="73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-кесте. Каталитикалық крекинг процесінде регенератордан шығарылатын SO2 үшін ЕҚТ қолданумен байланысты шығарындылар деңгейі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типі/режимі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қолданумен байланысты шығарындылар деңгейі (айына орта есеппен) мг/Нм3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қондырғы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1 200*</w:t>
            </w:r>
          </w:p>
        </w:tc>
      </w:tr>
    </w:tbl>
    <w:bookmarkStart w:name="z8208" w:id="7372"/>
    <w:p>
      <w:pPr>
        <w:spacing w:after="0"/>
        <w:ind w:left="0"/>
        <w:jc w:val="both"/>
      </w:pPr>
      <w:r>
        <w:rPr>
          <w:rFonts w:ascii="Times New Roman"/>
          <w:b w:val="false"/>
          <w:i w:val="false"/>
          <w:color w:val="000000"/>
          <w:sz w:val="28"/>
        </w:rPr>
        <w:t>
      * егер күкірт мөлшері төмен шикізатты іріктеу (мысалы, &lt;0,5 % м.д.) (немесе гидротазарту) және/немесе тазарту жалпы жану режимдеріне қатысты қолданылатын болса: ЕҚТ қолданумен байланысты шығарындылар деңгейі ауқымының жоғарғы шегі ≤ 600 мг/Нм3 құрайды.</w:t>
      </w:r>
    </w:p>
    <w:bookmarkEnd w:id="7372"/>
    <w:bookmarkStart w:name="z8209" w:id="7373"/>
    <w:p>
      <w:pPr>
        <w:spacing w:after="0"/>
        <w:ind w:left="0"/>
        <w:jc w:val="both"/>
      </w:pPr>
      <w:r>
        <w:rPr>
          <w:rFonts w:ascii="Times New Roman"/>
          <w:b w:val="false"/>
          <w:i w:val="false"/>
          <w:color w:val="000000"/>
          <w:sz w:val="28"/>
        </w:rPr>
        <w:t>
      ЕҚТ 40. Каталитикалық крекинг (регенератордан) процесі нәтижесінде көміртегі тотығының (CO) шығарындыларын азайту үшін ЕҚТ төменде келтірілген техникалардың біреуін немесе комбинациясын пайдалануды көздейді.</w:t>
      </w:r>
    </w:p>
    <w:bookmarkEnd w:id="7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Жағу процесін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 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қабылданған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тотығының (CO)тотығу промоторлары бар катализаторлар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 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Әдетте, ол тек толық жану режимі үшін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тотығы бар қазандық (CO)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 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Әдетте, ол тек толық емес жану режимі үшін қолданылады</w:t>
            </w:r>
          </w:p>
        </w:tc>
      </w:tr>
    </w:tbl>
    <w:bookmarkStart w:name="z8210" w:id="7374"/>
    <w:p>
      <w:pPr>
        <w:spacing w:after="0"/>
        <w:ind w:left="0"/>
        <w:jc w:val="both"/>
      </w:pPr>
      <w:r>
        <w:rPr>
          <w:rFonts w:ascii="Times New Roman"/>
          <w:b w:val="false"/>
          <w:i w:val="false"/>
          <w:color w:val="000000"/>
          <w:sz w:val="28"/>
        </w:rPr>
        <w:t>
      Шығарындылардың тиісті мониторингі ЕҚТ 4-де көрсетілген.</w:t>
      </w:r>
    </w:p>
    <w:bookmarkEnd w:id="73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-кесте. Толық емес жағу режимі үшін каталитикалық крекинг процесінде регенератордан ауаға көміртегі тотығы (CO) шығарындылары үшін ЕҚТ қолданумен байланысты шығарындылар деңгейі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Жағу режимі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қолданумен байланысты шығарындылар деңгейі (орта есеппен) мг/Нм3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2" w:id="7375"/>
          <w:p>
            <w:pPr>
              <w:spacing w:after="20"/>
              <w:ind w:left="20"/>
              <w:jc w:val="both"/>
            </w:pPr>
            <w:r>
              <w:rPr>
                <w:rFonts w:ascii="Times New Roman"/>
                <w:b w:val="false"/>
                <w:i w:val="false"/>
                <w:color w:val="000000"/>
                <w:sz w:val="20"/>
              </w:rPr>
              <w:t>
Көміртек тотығы,</w:t>
            </w:r>
          </w:p>
          <w:bookmarkEnd w:id="7375"/>
          <w:p>
            <w:pPr>
              <w:spacing w:after="20"/>
              <w:ind w:left="20"/>
              <w:jc w:val="both"/>
            </w:pPr>
            <w:r>
              <w:rPr>
                <w:rFonts w:ascii="Times New Roman"/>
                <w:b w:val="false"/>
                <w:i w:val="false"/>
                <w:color w:val="000000"/>
                <w:sz w:val="20"/>
              </w:rPr>
              <w:t>
CO ретінде көрсетілген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күйдіру режимі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кем</w:t>
            </w:r>
          </w:p>
        </w:tc>
      </w:tr>
    </w:tbl>
    <w:bookmarkStart w:name="z8213" w:id="7376"/>
    <w:p>
      <w:pPr>
        <w:spacing w:after="0"/>
        <w:ind w:left="0"/>
        <w:jc w:val="both"/>
      </w:pPr>
      <w:r>
        <w:rPr>
          <w:rFonts w:ascii="Times New Roman"/>
          <w:b w:val="false"/>
          <w:i w:val="false"/>
          <w:color w:val="000000"/>
          <w:sz w:val="28"/>
        </w:rPr>
        <w:t>
      ЕҚТ 41. NOХ, SO2, CO шығарындыларының алдын алу немесе азайту үшін ЕҚТ каталитикалық крекинг процесінің нәтижесінде (регенератордан) төменде келтірілген техниканы қолдану болып табылады.</w:t>
      </w:r>
    </w:p>
    <w:bookmarkEnd w:id="7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ФКК қондырғысының регенераторынан бөлінетін түтін газдарын кәдеге жарататын қазан-кәдеге жаратушы және детандер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 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4" w:id="7377"/>
          <w:p>
            <w:pPr>
              <w:spacing w:after="20"/>
              <w:ind w:left="20"/>
              <w:jc w:val="both"/>
            </w:pPr>
            <w:r>
              <w:rPr>
                <w:rFonts w:ascii="Times New Roman"/>
                <w:b w:val="false"/>
                <w:i w:val="false"/>
                <w:color w:val="000000"/>
                <w:sz w:val="20"/>
              </w:rPr>
              <w:t>
Қолданыстағы қондырғылар үшін қол жетімділік бос кеңістіктің жетіспеушілігімен шектелуі мүмкін.</w:t>
            </w:r>
          </w:p>
          <w:bookmarkEnd w:id="7377"/>
          <w:p>
            <w:pPr>
              <w:spacing w:after="20"/>
              <w:ind w:left="20"/>
              <w:jc w:val="both"/>
            </w:pPr>
            <w:r>
              <w:rPr>
                <w:rFonts w:ascii="Times New Roman"/>
                <w:b w:val="false"/>
                <w:i w:val="false"/>
                <w:color w:val="000000"/>
                <w:sz w:val="20"/>
              </w:rPr>
              <w:t>
Шағын қондырғылар немесе төмен қысымды қондырғылар үшін детандерлер экономикалық тұрғыдан ақталмайды.</w:t>
            </w:r>
          </w:p>
        </w:tc>
      </w:tr>
    </w:tbl>
    <w:bookmarkStart w:name="z8215" w:id="7378"/>
    <w:p>
      <w:pPr>
        <w:spacing w:after="0"/>
        <w:ind w:left="0"/>
        <w:jc w:val="both"/>
      </w:pPr>
      <w:r>
        <w:rPr>
          <w:rFonts w:ascii="Times New Roman"/>
          <w:b w:val="false"/>
          <w:i w:val="false"/>
          <w:color w:val="000000"/>
          <w:sz w:val="28"/>
        </w:rPr>
        <w:t>
      ЕҚТ қолданумен байланысты шығарындылар деңгейі: 6.2-6.5 кестелерін қараңыз.</w:t>
      </w:r>
    </w:p>
    <w:bookmarkEnd w:id="7378"/>
    <w:bookmarkStart w:name="z8216" w:id="7379"/>
    <w:p>
      <w:pPr>
        <w:spacing w:after="0"/>
        <w:ind w:left="0"/>
        <w:jc w:val="left"/>
      </w:pPr>
      <w:r>
        <w:rPr>
          <w:rFonts w:ascii="Times New Roman"/>
          <w:b/>
          <w:i w:val="false"/>
          <w:color w:val="000000"/>
        </w:rPr>
        <w:t xml:space="preserve"> 6.11. Олигомеризациялауға арналған ЕҚТ бойынша қорытынды</w:t>
      </w:r>
    </w:p>
    <w:bookmarkEnd w:id="7379"/>
    <w:bookmarkStart w:name="z8217" w:id="7380"/>
    <w:p>
      <w:pPr>
        <w:spacing w:after="0"/>
        <w:ind w:left="0"/>
        <w:jc w:val="both"/>
      </w:pPr>
      <w:r>
        <w:rPr>
          <w:rFonts w:ascii="Times New Roman"/>
          <w:b w:val="false"/>
          <w:i w:val="false"/>
          <w:color w:val="000000"/>
          <w:sz w:val="28"/>
        </w:rPr>
        <w:t>
      ЕҚТ 42. ЕҚТ олигомеризация процесінің нәтижесінде атмосфераға шығарындыларды жалпы азайтуға қол жеткізу мақсатында 6.30-бөлімде көрсетілген шығарындыларды азайту бойынша кешенді тәсілді пайдалану болып табылады.</w:t>
      </w:r>
    </w:p>
    <w:bookmarkEnd w:id="7380"/>
    <w:bookmarkStart w:name="z8218" w:id="7381"/>
    <w:p>
      <w:pPr>
        <w:spacing w:after="0"/>
        <w:ind w:left="0"/>
        <w:jc w:val="left"/>
      </w:pPr>
      <w:r>
        <w:rPr>
          <w:rFonts w:ascii="Times New Roman"/>
          <w:b/>
          <w:i w:val="false"/>
          <w:color w:val="000000"/>
        </w:rPr>
        <w:t xml:space="preserve"> 6.12. Адсорбция процестеріне арналған ЕҚТ бойынша қорытынды</w:t>
      </w:r>
    </w:p>
    <w:bookmarkEnd w:id="7381"/>
    <w:bookmarkStart w:name="z8219" w:id="7382"/>
    <w:p>
      <w:pPr>
        <w:spacing w:after="0"/>
        <w:ind w:left="0"/>
        <w:jc w:val="both"/>
      </w:pPr>
      <w:r>
        <w:rPr>
          <w:rFonts w:ascii="Times New Roman"/>
          <w:b w:val="false"/>
          <w:i w:val="false"/>
          <w:color w:val="000000"/>
          <w:sz w:val="28"/>
        </w:rPr>
        <w:t>
      ЕҚТ 43. ЕҚТ экологиялық және энергетикалық тиімділігін арттыру мақсатында 6.30-бөлімде көрсетілген техниканы қолдануды көздейді.</w:t>
      </w:r>
    </w:p>
    <w:bookmarkEnd w:id="7382"/>
    <w:bookmarkStart w:name="z8220" w:id="7383"/>
    <w:p>
      <w:pPr>
        <w:spacing w:after="0"/>
        <w:ind w:left="0"/>
        <w:jc w:val="left"/>
      </w:pPr>
      <w:r>
        <w:rPr>
          <w:rFonts w:ascii="Times New Roman"/>
          <w:b/>
          <w:i w:val="false"/>
          <w:color w:val="000000"/>
        </w:rPr>
        <w:t xml:space="preserve"> 6.13. Кокстеу процестеріне арналған ЕҚТ бойынша қорытынды</w:t>
      </w:r>
    </w:p>
    <w:bookmarkEnd w:id="7383"/>
    <w:bookmarkStart w:name="z8221" w:id="7384"/>
    <w:p>
      <w:pPr>
        <w:spacing w:after="0"/>
        <w:ind w:left="0"/>
        <w:jc w:val="both"/>
      </w:pPr>
      <w:r>
        <w:rPr>
          <w:rFonts w:ascii="Times New Roman"/>
          <w:b w:val="false"/>
          <w:i w:val="false"/>
          <w:color w:val="000000"/>
          <w:sz w:val="28"/>
        </w:rPr>
        <w:t>
      ЕҚТ 44. ЕҚТ кокстеу процестерінің нәтижесінде атмосфераға шығарындыларды азайту мақсатында төменде келтірілген техникалардың біреуін немесе комбинациясын пайдалану болып табылады</w:t>
      </w:r>
    </w:p>
    <w:bookmarkEnd w:id="7384"/>
    <w:bookmarkStart w:name="z8222" w:id="7385"/>
    <w:p>
      <w:pPr>
        <w:spacing w:after="0"/>
        <w:ind w:left="0"/>
        <w:jc w:val="both"/>
      </w:pPr>
      <w:r>
        <w:rPr>
          <w:rFonts w:ascii="Times New Roman"/>
          <w:b w:val="false"/>
          <w:i w:val="false"/>
          <w:color w:val="000000"/>
          <w:sz w:val="28"/>
        </w:rPr>
        <w:t>
      Бастапқы немесе процеске байланысты әдістер, мысалы:</w:t>
      </w:r>
    </w:p>
    <w:bookmarkEnd w:id="7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ұнтақтарын жинау және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Кокстеудің бүкіл процесі ішінде түзілетін коксты ұсақ заттарды жүйелі түрде жинау және өңдеу (бұрғылау, өңдеу, ұсақтау, салқындату және т.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қабылданған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Коксты өңдеу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қараңыз 5.12.5-бөлім және ЕҚТ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қабылданған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үрлеу жүйесін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барабандарынан қысымды түсіруге арналған тоқтату жүйесі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қабылданған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МӨЗ технологиялық отынының құрамдас бөлігі ретінде газды рекуперациялау (барабанды пешті ашу алдында желдетуді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3" w:id="7386"/>
          <w:p>
            <w:pPr>
              <w:spacing w:after="20"/>
              <w:ind w:left="20"/>
              <w:jc w:val="both"/>
            </w:pPr>
            <w:r>
              <w:rPr>
                <w:rFonts w:ascii="Times New Roman"/>
                <w:b w:val="false"/>
                <w:i w:val="false"/>
                <w:color w:val="000000"/>
                <w:sz w:val="20"/>
              </w:rPr>
              <w:t>
Алауда жағудың орнына технологиялық отын түрінде рекуперациялау үшін кокс барабанынан газ компрессорына шығарылған газдарды тасымалдау.</w:t>
            </w:r>
          </w:p>
          <w:bookmarkEnd w:id="7386"/>
          <w:p>
            <w:pPr>
              <w:spacing w:after="20"/>
              <w:ind w:left="20"/>
              <w:jc w:val="both"/>
            </w:pPr>
            <w:r>
              <w:rPr>
                <w:rFonts w:ascii="Times New Roman"/>
                <w:b w:val="false"/>
                <w:i w:val="false"/>
                <w:color w:val="000000"/>
                <w:sz w:val="20"/>
              </w:rPr>
              <w:t>
Флексикокинг процесіне келетін болсақ, кокстеу қондырғысынан газды тазартпас бұрын конверсия кезеңі (көміртегі тотығын (COS) H2S-ге түрлендіру үшін) қажет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қондырғыларда қолдану бос орынның болуымен шектелуі мүмкін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Аминді тазарту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бөлшектерді алып тастау және жылудың бір бөлігін қалпына келтіру үшін кокс газын тазалағаннан кейін, ол қыздырылады және COS конвертеріндегі катализатор қабаты арқылы өтеді, онда COS H2S-ге айналады. Содан кейін газ салқындатылып, судың көп бөлігі конденсацияланады. H2S күкіртті түпкілікті алу үшін амин тазартқыштағы кокс газынан алынады. Күкірті төмен таза кокс газы мұнай өңдеу зауыттарында отын ретінде пайдаланылуы немесе төмен калориялы газ ретінде сатылуы мүмкін.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Аминді тазарту кокстеу қондырғыларының барлық түрлеріне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Пештерді кокстеу газымен немесе кокс ұнтағымен қоректендіріңіз, ұшпа заттарды алып тастаңыз және оларды пешке жағады.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4" w:id="7387"/>
          <w:p>
            <w:pPr>
              <w:spacing w:after="20"/>
              <w:ind w:left="20"/>
              <w:jc w:val="both"/>
            </w:pPr>
            <w:r>
              <w:rPr>
                <w:rFonts w:ascii="Times New Roman"/>
                <w:b w:val="false"/>
                <w:i w:val="false"/>
                <w:color w:val="000000"/>
                <w:sz w:val="20"/>
              </w:rPr>
              <w:t>
Шығарындылардың алдын алу үшін пештер ұшпа заттарды алып тастап, оларды пешке жағу арқылы кокстеу газымен немесе кокстың ұсақ заттарымен тікелей қоректенуі мүмкін.</w:t>
            </w:r>
          </w:p>
          <w:bookmarkEnd w:id="7387"/>
          <w:p>
            <w:pPr>
              <w:spacing w:after="20"/>
              <w:ind w:left="20"/>
              <w:jc w:val="both"/>
            </w:pPr>
            <w:r>
              <w:rPr>
                <w:rFonts w:ascii="Times New Roman"/>
                <w:b w:val="false"/>
                <w:i w:val="false"/>
                <w:color w:val="000000"/>
                <w:sz w:val="20"/>
              </w:rPr>
              <w:t>
</w:t>
            </w:r>
            <w:r>
              <w:rPr>
                <w:rFonts w:ascii="Times New Roman"/>
                <w:b w:val="false"/>
                <w:i w:val="false"/>
                <w:color w:val="000000"/>
                <w:sz w:val="20"/>
              </w:rPr>
              <w:t>NOX құрамын тиімді төмендету үшін осы қалдық қыздыру газдарына СКҚ әдістерін қолдануға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Қыздырылған кокс айналым салқындатқышқа жіберіледі, онда ол тікелей су бүрку арқылы салқындатылады. Салқындатқыштан бөлінетін газдар мультициклондар мен дымқыл скруббер көмегімен газ тазартуға өтеді.</w:t>
            </w:r>
          </w:p>
          <w:p>
            <w:pPr>
              <w:spacing w:after="20"/>
              <w:ind w:left="20"/>
              <w:jc w:val="both"/>
            </w:pPr>
            <w:r>
              <w:rPr>
                <w:rFonts w:ascii="Times New Roman"/>
                <w:b w:val="false"/>
                <w:i w:val="false"/>
                <w:color w:val="000000"/>
                <w:sz w:val="20"/>
              </w:rPr>
              <w:t>
Шаңмен күресу әдістерінен жиналған ұсақ бөлшектерді пайдаланылған ауа сүзгілері бар бункерге тасымалдау керек. Жиналған гидроциклонды ұсақ бөлшектерді өнімге қайта өңдеуге, мұнай өңдеу зауытында пайдалануға немесе өнім ретінде сатуға болады (5.12.3-бөлімін қараңыз).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баяу кокстау қондырғыларынан және сұйық кокстен алынған кокс үшін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Флексикокингті қолдану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7" w:id="7388"/>
          <w:p>
            <w:pPr>
              <w:spacing w:after="20"/>
              <w:ind w:left="20"/>
              <w:jc w:val="both"/>
            </w:pPr>
            <w:r>
              <w:rPr>
                <w:rFonts w:ascii="Times New Roman"/>
                <w:b w:val="false"/>
                <w:i w:val="false"/>
                <w:color w:val="000000"/>
                <w:sz w:val="20"/>
              </w:rPr>
              <w:t>
Флексикокинг процесі жылу интеграциясының жоғары деңгейіне ие. Флексикокинг процесінде жылудың жалғыз көзі газдандырғыш болып табылады, онда кокс ішінара тотығады. Кокс газындағы қалған жылу бу шығару арқылы жойылады. Егер кокстеу газы бу-газ қондырғысының газ турбинасында жағылса, энергия тиімділігін одан әрі арттыруға болады.</w:t>
            </w:r>
          </w:p>
          <w:bookmarkEnd w:id="7388"/>
          <w:p>
            <w:pPr>
              <w:spacing w:after="20"/>
              <w:ind w:left="20"/>
              <w:jc w:val="both"/>
            </w:pPr>
            <w:r>
              <w:rPr>
                <w:rFonts w:ascii="Times New Roman"/>
                <w:b w:val="false"/>
                <w:i w:val="false"/>
                <w:color w:val="000000"/>
                <w:sz w:val="20"/>
              </w:rPr>
              <w:t>
Барабандардан коксты сұйылту қажет емес болғандықтан, баяу кокстеуден айырмашылығы, лас сарқынды сулардың шығарылуы мен пайда болуына жол берілмейді. Сонымен қатар, кокс газынан күкірт компоненттері оңай алынып тасталады. Мас шамамен 84-88 %./ мас. көмірсутек шикізаты көмірсутек өнімі ретінде алынады, қалған бөлігі CO, CO 2 және H2O-ға айналады (5.12.4-бөлімін қараңыз).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қабылданған. Алайда, флексикокинг өнімдері кокстеудің басқа процестерінің өнімдерінен ерекшеленетіндіктен (мысалы, кокс өндірілмейді), осы опцияны жүзеге асыру кезінде мұнай өңдеу өнімдеріне қойылатын талаптарды ескеру қажет.</w:t>
            </w:r>
          </w:p>
        </w:tc>
      </w:tr>
    </w:tbl>
    <w:bookmarkStart w:name="z8228" w:id="7389"/>
    <w:p>
      <w:pPr>
        <w:spacing w:after="0"/>
        <w:ind w:left="0"/>
        <w:jc w:val="both"/>
      </w:pPr>
      <w:r>
        <w:rPr>
          <w:rFonts w:ascii="Times New Roman"/>
          <w:b w:val="false"/>
          <w:i w:val="false"/>
          <w:color w:val="000000"/>
          <w:sz w:val="28"/>
        </w:rPr>
        <w:t>
      ЕҚТ 45. Шикі коксты қыздыру нәтижесінде ауаға NOx шығарындыларын азайту үшін ЕҚТ селективті каталитикалық емес қалпына келтіруді (СКЕҚ) қолданудан тұрады.</w:t>
      </w:r>
    </w:p>
    <w:bookmarkEnd w:id="7389"/>
    <w:bookmarkStart w:name="z8229" w:id="7390"/>
    <w:p>
      <w:pPr>
        <w:spacing w:after="0"/>
        <w:ind w:left="0"/>
        <w:jc w:val="both"/>
      </w:pPr>
      <w:r>
        <w:rPr>
          <w:rFonts w:ascii="Times New Roman"/>
          <w:b w:val="false"/>
          <w:i w:val="false"/>
          <w:color w:val="000000"/>
          <w:sz w:val="28"/>
        </w:rPr>
        <w:t>
      Сипаттама: 6.30.2 бөлімін қараңыз.</w:t>
      </w:r>
    </w:p>
    <w:bookmarkEnd w:id="7390"/>
    <w:bookmarkStart w:name="z8230" w:id="7391"/>
    <w:p>
      <w:pPr>
        <w:spacing w:after="0"/>
        <w:ind w:left="0"/>
        <w:jc w:val="both"/>
      </w:pPr>
      <w:r>
        <w:rPr>
          <w:rFonts w:ascii="Times New Roman"/>
          <w:b w:val="false"/>
          <w:i w:val="false"/>
          <w:color w:val="000000"/>
          <w:sz w:val="28"/>
        </w:rPr>
        <w:t xml:space="preserve">
      Қолданылуы </w:t>
      </w:r>
    </w:p>
    <w:bookmarkEnd w:id="7391"/>
    <w:bookmarkStart w:name="z8231" w:id="7392"/>
    <w:p>
      <w:pPr>
        <w:spacing w:after="0"/>
        <w:ind w:left="0"/>
        <w:jc w:val="both"/>
      </w:pPr>
      <w:r>
        <w:rPr>
          <w:rFonts w:ascii="Times New Roman"/>
          <w:b w:val="false"/>
          <w:i w:val="false"/>
          <w:color w:val="000000"/>
          <w:sz w:val="28"/>
        </w:rPr>
        <w:t>
      СКЕҚ техникасының қолданылуы (әсіресе болу уақыты мен температуралық терезеге қатысты) кокстеу процестерінің ерекшелігіне байланысты шектелуі мүмкін.</w:t>
      </w:r>
    </w:p>
    <w:bookmarkEnd w:id="7392"/>
    <w:bookmarkStart w:name="z8232" w:id="7393"/>
    <w:p>
      <w:pPr>
        <w:spacing w:after="0"/>
        <w:ind w:left="0"/>
        <w:jc w:val="both"/>
      </w:pPr>
      <w:r>
        <w:rPr>
          <w:rFonts w:ascii="Times New Roman"/>
          <w:b w:val="false"/>
          <w:i w:val="false"/>
          <w:color w:val="000000"/>
          <w:sz w:val="28"/>
        </w:rPr>
        <w:t>
      ЕҚТ 46. ЕҚТ кокстеу процесінің нәтижесінде атмосфераға SOx шығарындыларын азайту үшін төменде келтірілген әдістердің біреуін немесе комбинациясын қолдану қажет.</w:t>
      </w:r>
    </w:p>
    <w:bookmarkEnd w:id="7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Регенеративті емес тазарту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3" w:id="7394"/>
          <w:p>
            <w:pPr>
              <w:spacing w:after="20"/>
              <w:ind w:left="20"/>
              <w:jc w:val="both"/>
            </w:pPr>
            <w:r>
              <w:rPr>
                <w:rFonts w:ascii="Times New Roman"/>
                <w:b w:val="false"/>
                <w:i w:val="false"/>
                <w:color w:val="000000"/>
                <w:sz w:val="20"/>
              </w:rPr>
              <w:t>
Ылғал тазарту немесе теңіз суымен тазарту.</w:t>
            </w:r>
          </w:p>
          <w:bookmarkEnd w:id="7394"/>
          <w:p>
            <w:pPr>
              <w:spacing w:after="20"/>
              <w:ind w:left="20"/>
              <w:jc w:val="both"/>
            </w:pPr>
            <w:r>
              <w:rPr>
                <w:rFonts w:ascii="Times New Roman"/>
                <w:b w:val="false"/>
                <w:i w:val="false"/>
                <w:color w:val="000000"/>
                <w:sz w:val="20"/>
              </w:rPr>
              <w:t>
6.30.3. бөлімді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4" w:id="7395"/>
          <w:p>
            <w:pPr>
              <w:spacing w:after="20"/>
              <w:ind w:left="20"/>
              <w:jc w:val="both"/>
            </w:pPr>
            <w:r>
              <w:rPr>
                <w:rFonts w:ascii="Times New Roman"/>
                <w:b w:val="false"/>
                <w:i w:val="false"/>
                <w:color w:val="000000"/>
                <w:sz w:val="20"/>
              </w:rPr>
              <w:t>
Қолдану қуаңшылық аудандарда және жанама тазарту өнімдерін (мысалы, құрамында тұз мөлшері жоғары сарқынды суларды қоса алғанда) қайта пайдалануға немесе тиісті түрде кәдеге жаратуға болмайтын жағдайларда шектелуі мүмкін.</w:t>
            </w:r>
          </w:p>
          <w:bookmarkEnd w:id="7395"/>
          <w:p>
            <w:pPr>
              <w:spacing w:after="20"/>
              <w:ind w:left="20"/>
              <w:jc w:val="both"/>
            </w:pPr>
            <w:r>
              <w:rPr>
                <w:rFonts w:ascii="Times New Roman"/>
                <w:b w:val="false"/>
                <w:i w:val="false"/>
                <w:color w:val="000000"/>
                <w:sz w:val="20"/>
              </w:rPr>
              <w:t>
Қолданыстағы қондырғыларға келетін болсақ, қолдану бос орынның болуымен шектелуі мүмкін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Регенеративті газ тазарту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5" w:id="7396"/>
          <w:p>
            <w:pPr>
              <w:spacing w:after="20"/>
              <w:ind w:left="20"/>
              <w:jc w:val="both"/>
            </w:pPr>
            <w:r>
              <w:rPr>
                <w:rFonts w:ascii="Times New Roman"/>
                <w:b w:val="false"/>
                <w:i w:val="false"/>
                <w:color w:val="000000"/>
                <w:sz w:val="20"/>
              </w:rPr>
              <w:t>
SOx сіңіретін арнайы реагентті қолдану (мысалы, сіңіргіш ерітінді), әдетте реагент қайта қолданылған кезде қалпына келтіру циклі кезінде күкіртті жанама өнім ретінде алуға мүмкіндік береді.</w:t>
            </w:r>
          </w:p>
          <w:bookmarkEnd w:id="7396"/>
          <w:p>
            <w:pPr>
              <w:spacing w:after="20"/>
              <w:ind w:left="20"/>
              <w:jc w:val="both"/>
            </w:pPr>
            <w:r>
              <w:rPr>
                <w:rFonts w:ascii="Times New Roman"/>
                <w:b w:val="false"/>
                <w:i w:val="false"/>
                <w:color w:val="000000"/>
                <w:sz w:val="20"/>
              </w:rPr>
              <w:t>
6.30.3 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6" w:id="7397"/>
          <w:p>
            <w:pPr>
              <w:spacing w:after="20"/>
              <w:ind w:left="20"/>
              <w:jc w:val="both"/>
            </w:pPr>
            <w:r>
              <w:rPr>
                <w:rFonts w:ascii="Times New Roman"/>
                <w:b w:val="false"/>
                <w:i w:val="false"/>
                <w:color w:val="000000"/>
                <w:sz w:val="20"/>
              </w:rPr>
              <w:t>
Қолданылуы шектелген жағдайы, қашан регенерированные жанама өнімдер сатылуы мүмкін.</w:t>
            </w:r>
          </w:p>
          <w:bookmarkEnd w:id="7397"/>
          <w:p>
            <w:pPr>
              <w:spacing w:after="20"/>
              <w:ind w:left="20"/>
              <w:jc w:val="both"/>
            </w:pPr>
            <w:r>
              <w:rPr>
                <w:rFonts w:ascii="Times New Roman"/>
                <w:b w:val="false"/>
                <w:i w:val="false"/>
                <w:color w:val="000000"/>
                <w:sz w:val="20"/>
              </w:rPr>
              <w:t>
Қолданыстағы қондырғыларға келетін болсақ, қолданыстағы күкірт алу мүмкіндіктерімен, сондай-ақ бос орынның болуымен шектелуі мүмкін.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шикізатты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нәтижесінде күкірт диоксидінің шығарындыларын азайтудың негізгі нұсқасы бастапқы шикізатта мүмкіндігінше төмен күкірт құрамын пайдалану болып табылады. Іс жүзінде күкірттің төмен мөлшері әдетте өнімнің сапасына сәйкес қолданылады, өйткені күкірттің едәуір бөлігі өнімде қалады. Бұл процесте күкірт оксидтерінің шығарындыларын бақылау үшін DeSOX катализаторының қоспасынан басқа, ФКК қондырғысында қолдануға болатын шығарындылармен күресудің бірдей әдістері де қолданылуы мүмкін (5.12.8 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әдетте түтін газдарының мұнай коксын қыздыру үшін қолданылады</w:t>
            </w:r>
          </w:p>
        </w:tc>
      </w:tr>
    </w:tbl>
    <w:bookmarkStart w:name="z8237" w:id="7398"/>
    <w:p>
      <w:pPr>
        <w:spacing w:after="0"/>
        <w:ind w:left="0"/>
        <w:jc w:val="both"/>
      </w:pPr>
      <w:r>
        <w:rPr>
          <w:rFonts w:ascii="Times New Roman"/>
          <w:b w:val="false"/>
          <w:i w:val="false"/>
          <w:color w:val="000000"/>
          <w:sz w:val="28"/>
        </w:rPr>
        <w:t>
      ЕҚТ 47. ЕҚТ кокстеу процесі нәтижесінде атмосфераға шаң шығарындыларын азайту мақсатында төменде келтірілген техникалардың комбинациясын қолдану болып табылады.</w:t>
      </w:r>
    </w:p>
    <w:bookmarkEnd w:id="7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Электростатикалық сүзгілер (ЭСФ)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6.30.1-тарауды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қондырғыларға келетін болсақ, қолдану бос орынның болуымен шектелуі мүмкін. Графит пен анодтық коксты күйдіру үшін кокс бөлшектерінің жоғары қарсылығына байланысты қолдану шектелуі мүмкін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8" w:id="7399"/>
          <w:p>
            <w:pPr>
              <w:spacing w:after="20"/>
              <w:ind w:left="20"/>
              <w:jc w:val="both"/>
            </w:pPr>
            <w:r>
              <w:rPr>
                <w:rFonts w:ascii="Times New Roman"/>
                <w:b w:val="false"/>
                <w:i w:val="false"/>
                <w:color w:val="000000"/>
                <w:sz w:val="20"/>
              </w:rPr>
              <w:t>
Көп сатылы циклондық</w:t>
            </w:r>
          </w:p>
          <w:bookmarkEnd w:id="7399"/>
          <w:p>
            <w:pPr>
              <w:spacing w:after="20"/>
              <w:ind w:left="20"/>
              <w:jc w:val="both"/>
            </w:pPr>
            <w:r>
              <w:rPr>
                <w:rFonts w:ascii="Times New Roman"/>
                <w:b w:val="false"/>
                <w:i w:val="false"/>
                <w:color w:val="000000"/>
                <w:sz w:val="20"/>
              </w:rPr>
              <w:t>
сепараторлар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қабылданған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Коксты өңдеу және сақтау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9" w:id="7400"/>
          <w:p>
            <w:pPr>
              <w:spacing w:after="20"/>
              <w:ind w:left="20"/>
              <w:jc w:val="both"/>
            </w:pPr>
            <w:r>
              <w:rPr>
                <w:rFonts w:ascii="Times New Roman"/>
                <w:b w:val="false"/>
                <w:i w:val="false"/>
                <w:color w:val="000000"/>
                <w:sz w:val="20"/>
              </w:rPr>
              <w:t>
Конвейерлік таспаларды жабу және герметизациялау.</w:t>
            </w:r>
          </w:p>
          <w:bookmarkEnd w:id="7400"/>
          <w:p>
            <w:pPr>
              <w:spacing w:after="20"/>
              <w:ind w:left="20"/>
              <w:jc w:val="both"/>
            </w:pPr>
            <w:r>
              <w:rPr>
                <w:rFonts w:ascii="Times New Roman"/>
                <w:b w:val="false"/>
                <w:i w:val="false"/>
                <w:color w:val="000000"/>
                <w:sz w:val="20"/>
              </w:rPr>
              <w:t>
</w:t>
            </w:r>
            <w:r>
              <w:rPr>
                <w:rFonts w:ascii="Times New Roman"/>
                <w:b w:val="false"/>
                <w:i w:val="false"/>
                <w:color w:val="000000"/>
                <w:sz w:val="20"/>
              </w:rPr>
              <w:t>Шаңды алу немесе жинау үшін аспирациялық жүйелерді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Ыстық үрлеудің жабық жүйесін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Жүктеу аймағын қоршау және оң/теріс қысымды ұстап тұру, сөмке сүзгілері арқылы шығу. Балама ретінде шаңды кетіру жүйелері тиеу жабдықтарына салынуы мүмкін.</w:t>
            </w:r>
          </w:p>
          <w:p>
            <w:pPr>
              <w:spacing w:after="20"/>
              <w:ind w:left="20"/>
              <w:jc w:val="both"/>
            </w:pPr>
            <w:r>
              <w:rPr>
                <w:rFonts w:ascii="Times New Roman"/>
                <w:b w:val="false"/>
                <w:i w:val="false"/>
                <w:color w:val="000000"/>
                <w:sz w:val="20"/>
              </w:rPr>
              <w:t>
Пневматикалық жиналған ұсақ бөлшектерді гидроциклондардан пайдаланылған ауа сүзгілері бар бункерге тасымалдау. Шаң жинау жүйелері сөмке сүзгілерін қолдана отырып өңдеуге, сақтауға және тиеуге арналған. Жиналған ұсақ бөлшектер жабық құралдармен сақтауға кәдеге жаратылады (анықтамалықтың 5.12.5-бөлімін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3" w:id="7401"/>
          <w:p>
            <w:pPr>
              <w:spacing w:after="20"/>
              <w:ind w:left="20"/>
              <w:jc w:val="both"/>
            </w:pPr>
            <w:r>
              <w:rPr>
                <w:rFonts w:ascii="Times New Roman"/>
                <w:b w:val="false"/>
                <w:i w:val="false"/>
                <w:color w:val="000000"/>
                <w:sz w:val="20"/>
              </w:rPr>
              <w:t>
Коксты майлау кейде сұйық және кальциленген кокста қолданылады, бірақ баяу кокспен сирек қолданылады.</w:t>
            </w:r>
          </w:p>
          <w:bookmarkEnd w:id="7401"/>
          <w:p>
            <w:pPr>
              <w:spacing w:after="20"/>
              <w:ind w:left="20"/>
              <w:jc w:val="both"/>
            </w:pPr>
            <w:r>
              <w:rPr>
                <w:rFonts w:ascii="Times New Roman"/>
                <w:b w:val="false"/>
                <w:i w:val="false"/>
                <w:color w:val="000000"/>
                <w:sz w:val="20"/>
              </w:rPr>
              <w:t>
Кокс ұсақтарын жинау және өңдеу негізінен мұнай коксын қыздыру қондырғыларына, сұйық кокс қондырғыларына және флексикокинг қондырғыларына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бөлшектердің шығарылуын болдырмау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4" w:id="7402"/>
          <w:p>
            <w:pPr>
              <w:spacing w:after="20"/>
              <w:ind w:left="20"/>
              <w:jc w:val="both"/>
            </w:pPr>
            <w:r>
              <w:rPr>
                <w:rFonts w:ascii="Times New Roman"/>
                <w:b w:val="false"/>
                <w:i w:val="false"/>
                <w:color w:val="000000"/>
                <w:sz w:val="20"/>
              </w:rPr>
              <w:t>
Шаңды жинау жүйелері тазартуды қамтамасыз ету үшін кокстеу процестерінің барлық тиісті бөлімдерінде қолданылады:</w:t>
            </w:r>
          </w:p>
          <w:bookmarkEnd w:id="7402"/>
          <w:p>
            <w:pPr>
              <w:spacing w:after="20"/>
              <w:ind w:left="20"/>
              <w:jc w:val="both"/>
            </w:pPr>
            <w:r>
              <w:rPr>
                <w:rFonts w:ascii="Times New Roman"/>
                <w:b w:val="false"/>
                <w:i w:val="false"/>
                <w:color w:val="000000"/>
                <w:sz w:val="20"/>
              </w:rPr>
              <w:t>
</w:t>
            </w:r>
            <w:r>
              <w:rPr>
                <w:rFonts w:ascii="Times New Roman"/>
                <w:b w:val="false"/>
                <w:i w:val="false"/>
                <w:color w:val="000000"/>
                <w:sz w:val="20"/>
              </w:rPr>
              <w:t>кокс газы;</w:t>
            </w:r>
          </w:p>
          <w:p>
            <w:pPr>
              <w:spacing w:after="20"/>
              <w:ind w:left="20"/>
              <w:jc w:val="both"/>
            </w:pPr>
            <w:r>
              <w:rPr>
                <w:rFonts w:ascii="Times New Roman"/>
                <w:b w:val="false"/>
                <w:i w:val="false"/>
                <w:color w:val="000000"/>
                <w:sz w:val="20"/>
              </w:rPr>
              <w:t>
</w:t>
            </w:r>
            <w:r>
              <w:rPr>
                <w:rFonts w:ascii="Times New Roman"/>
                <w:b w:val="false"/>
                <w:i w:val="false"/>
                <w:color w:val="000000"/>
                <w:sz w:val="20"/>
              </w:rPr>
              <w:t>мұнай коксын қыздыру қондырғысында коксты салқындату кезінде пайда болатын газ;</w:t>
            </w:r>
          </w:p>
          <w:p>
            <w:pPr>
              <w:spacing w:after="20"/>
              <w:ind w:left="20"/>
              <w:jc w:val="both"/>
            </w:pPr>
            <w:r>
              <w:rPr>
                <w:rFonts w:ascii="Times New Roman"/>
                <w:b w:val="false"/>
                <w:i w:val="false"/>
                <w:color w:val="000000"/>
                <w:sz w:val="20"/>
              </w:rPr>
              <w:t>
</w:t>
            </w:r>
            <w:r>
              <w:rPr>
                <w:rFonts w:ascii="Times New Roman"/>
                <w:b w:val="false"/>
                <w:i w:val="false"/>
                <w:color w:val="000000"/>
                <w:sz w:val="20"/>
              </w:rPr>
              <w:t>мұнай коксын қыздыратын қондырғыдан бөлінетін газдар жағылады, олардың құрамында кокс ұсақ-түйектері де бар. Ыстық түтін газдары шаңды жинау жүйесімен жабдықталған қазандықтан өтеді.</w:t>
            </w:r>
          </w:p>
          <w:p>
            <w:pPr>
              <w:spacing w:after="20"/>
              <w:ind w:left="20"/>
              <w:jc w:val="both"/>
            </w:pPr>
            <w:r>
              <w:rPr>
                <w:rFonts w:ascii="Times New Roman"/>
                <w:b w:val="false"/>
                <w:i w:val="false"/>
                <w:color w:val="000000"/>
                <w:sz w:val="20"/>
              </w:rPr>
              <w:t xml:space="preserve">
ФКК қондырғысында қолданылатын тоқтатылған бөлшектердің шығарындыларын бақылау әдісіне қосымша, сөмке сүзгілерін кокстеу процестері үшін де қолдануға болады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ЭСФ қарағанда жоғары тиімді гидроциклондарды қолдану жеңіл.</w:t>
            </w:r>
          </w:p>
        </w:tc>
      </w:tr>
    </w:tbl>
    <w:p>
      <w:pPr>
        <w:spacing w:after="0"/>
        <w:ind w:left="0"/>
        <w:jc w:val="left"/>
      </w:pPr>
      <w:r>
        <w:br/>
      </w:r>
      <w:r>
        <w:rPr>
          <w:rFonts w:ascii="Times New Roman"/>
          <w:b w:val="false"/>
          <w:i w:val="false"/>
          <w:color w:val="000000"/>
          <w:sz w:val="28"/>
        </w:rPr>
        <w:t>
</w:t>
      </w:r>
    </w:p>
    <w:bookmarkStart w:name="z8248" w:id="7403"/>
    <w:p>
      <w:pPr>
        <w:spacing w:after="0"/>
        <w:ind w:left="0"/>
        <w:jc w:val="left"/>
      </w:pPr>
      <w:r>
        <w:rPr>
          <w:rFonts w:ascii="Times New Roman"/>
          <w:b/>
          <w:i w:val="false"/>
          <w:color w:val="000000"/>
        </w:rPr>
        <w:t xml:space="preserve"> 6.14. Битум өндіруге арналған ЕҚТ бойынша қорытынды</w:t>
      </w:r>
    </w:p>
    <w:bookmarkEnd w:id="7403"/>
    <w:bookmarkStart w:name="z8249" w:id="7404"/>
    <w:p>
      <w:pPr>
        <w:spacing w:after="0"/>
        <w:ind w:left="0"/>
        <w:jc w:val="both"/>
      </w:pPr>
      <w:r>
        <w:rPr>
          <w:rFonts w:ascii="Times New Roman"/>
          <w:b w:val="false"/>
          <w:i w:val="false"/>
          <w:color w:val="000000"/>
          <w:sz w:val="28"/>
        </w:rPr>
        <w:t>
      ЕҚТ 48. Битум өндірісі процесінде атмосфераға шығарындылардың алдын алу және азайту үшін ЕҚТ төменде келтірілген әдістердің бірін қолдана отырып, бас погондардың газдарын өңдеуден тұрады.</w:t>
      </w:r>
    </w:p>
    <w:bookmarkEnd w:id="7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°С жоғары температурада газ тәрізді өнімдердің термиялық тотығуы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бөлімді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Битумды үрлеуді орнату үшін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Колоннаның бас погондарының газдарын ылғалды тазалау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5.13.2 бөлімді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Битумды үрлеуді орнату үшін қолданылады</w:t>
            </w:r>
          </w:p>
        </w:tc>
      </w:tr>
    </w:tbl>
    <w:bookmarkStart w:name="z8250" w:id="7405"/>
    <w:p>
      <w:pPr>
        <w:spacing w:after="0"/>
        <w:ind w:left="0"/>
        <w:jc w:val="both"/>
      </w:pPr>
      <w:r>
        <w:rPr>
          <w:rFonts w:ascii="Times New Roman"/>
          <w:b w:val="false"/>
          <w:i w:val="false"/>
          <w:color w:val="000000"/>
          <w:sz w:val="28"/>
        </w:rPr>
        <w:t>
      ЕҚТ 49. Битум материалдарын сақтау және тасымалдау процестерінде атмосфераға шығарындылардың алдын алу және азайту үшін ЕҚТ төменде келтірілген техникалардың бірін қолдану арқылы сақтау жағдайынан тұрады.</w:t>
      </w:r>
    </w:p>
    <w:bookmarkEnd w:id="7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температурада сақтау және азот жастығымен оқшаулау жағдайында сақтау үшін тиісті резервуарларда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1" w:id="7406"/>
          <w:p>
            <w:pPr>
              <w:spacing w:after="20"/>
              <w:ind w:left="20"/>
              <w:jc w:val="both"/>
            </w:pPr>
            <w:r>
              <w:rPr>
                <w:rFonts w:ascii="Times New Roman"/>
                <w:b w:val="false"/>
                <w:i w:val="false"/>
                <w:color w:val="000000"/>
                <w:sz w:val="20"/>
              </w:rPr>
              <w:t xml:space="preserve">
Резервуарды жүктеу және түсіру әдетте келесідей: </w:t>
            </w:r>
          </w:p>
          <w:bookmarkEnd w:id="74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егер резервуар толтырылған болса, онда азот резервуарға кірмейді және қысым азаяды, бұл газдың бір бөлігін буландыруға мүмкіндік береді;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егер резервуар төмен жылдамдықпен түсірілсе, онда резервуарға аз мөлшерде азот түседі; </w:t>
            </w:r>
          </w:p>
          <w:p>
            <w:pPr>
              <w:spacing w:after="20"/>
              <w:ind w:left="20"/>
              <w:jc w:val="both"/>
            </w:pPr>
            <w:r>
              <w:rPr>
                <w:rFonts w:ascii="Times New Roman"/>
                <w:b w:val="false"/>
                <w:i w:val="false"/>
                <w:color w:val="000000"/>
                <w:sz w:val="20"/>
              </w:rPr>
              <w:t>
егер түсіру жылдамдығы жоғары болса, онда азоттың көп мөлшерін пайдалану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 материалдарын өндіру, сақтау, тасымалдау процестері үшін жалпыға бірдей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Резервуарды тазалау жүйесімен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 бөлімді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 материалдарын сақтау процестері үшін жиі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жүйесімен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4" w:id="7407"/>
          <w:p>
            <w:pPr>
              <w:spacing w:after="20"/>
              <w:ind w:left="20"/>
              <w:jc w:val="both"/>
            </w:pPr>
            <w:r>
              <w:rPr>
                <w:rFonts w:ascii="Times New Roman"/>
                <w:b w:val="false"/>
                <w:i w:val="false"/>
                <w:color w:val="000000"/>
                <w:sz w:val="20"/>
              </w:rPr>
              <w:t>
битумды сақтау кезіндегі иісті газдарды желдету және резервуарларды қоқыс жағу қондырғысында араластыру/толтыру операцияларын желдету;</w:t>
            </w:r>
          </w:p>
          <w:bookmarkEnd w:id="7407"/>
          <w:p>
            <w:pPr>
              <w:spacing w:after="20"/>
              <w:ind w:left="20"/>
              <w:jc w:val="both"/>
            </w:pPr>
            <w:r>
              <w:rPr>
                <w:rFonts w:ascii="Times New Roman"/>
                <w:b w:val="false"/>
                <w:i w:val="false"/>
                <w:color w:val="000000"/>
                <w:sz w:val="20"/>
              </w:rPr>
              <w:t>
</w:t>
            </w:r>
            <w:r>
              <w:rPr>
                <w:rFonts w:ascii="Times New Roman"/>
                <w:b w:val="false"/>
                <w:i w:val="false"/>
                <w:color w:val="000000"/>
                <w:sz w:val="20"/>
              </w:rPr>
              <w:t>резервуарлардың жоғарғы жүктемесінде пайда болған сұйық аэрозоль элементін сәтті алып тастай алатын ықшам дымқыл электростатикалық сүзгілерді қолдану;</w:t>
            </w:r>
          </w:p>
          <w:p>
            <w:pPr>
              <w:spacing w:after="20"/>
              <w:ind w:left="20"/>
              <w:jc w:val="both"/>
            </w:pPr>
            <w:r>
              <w:rPr>
                <w:rFonts w:ascii="Times New Roman"/>
                <w:b w:val="false"/>
                <w:i w:val="false"/>
                <w:color w:val="000000"/>
                <w:sz w:val="20"/>
              </w:rPr>
              <w:t xml:space="preserve">
белсендірілген көмірдегі адсорбция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 материалдарын өндіру, сақтау, тасымалдау процестері үшін жалпыға бірдей қолданылады</w:t>
            </w:r>
          </w:p>
        </w:tc>
      </w:tr>
    </w:tbl>
    <w:bookmarkStart w:name="z8256" w:id="7408"/>
    <w:p>
      <w:pPr>
        <w:spacing w:after="0"/>
        <w:ind w:left="0"/>
        <w:jc w:val="both"/>
      </w:pPr>
      <w:r>
        <w:rPr>
          <w:rFonts w:ascii="Times New Roman"/>
          <w:b w:val="false"/>
          <w:i w:val="false"/>
          <w:color w:val="000000"/>
          <w:sz w:val="28"/>
        </w:rPr>
        <w:t>
      ЕҚТ 50. Конденсацияланбайтын өнімдерді, сондай-ақ сепараторлардағы конденсаттарды болдырмау және азайту үшін қажет болған жағдайда қосалқы отынды немесе өнеркәсіптік жылытқыштарды пайдалана отырып, арнайы құрастырылған қалдықтарды жағу пешінде жағуға болады.</w:t>
      </w:r>
    </w:p>
    <w:bookmarkEnd w:id="7408"/>
    <w:bookmarkStart w:name="z8257" w:id="7409"/>
    <w:p>
      <w:pPr>
        <w:spacing w:after="0"/>
        <w:ind w:left="0"/>
        <w:jc w:val="both"/>
      </w:pPr>
      <w:r>
        <w:rPr>
          <w:rFonts w:ascii="Times New Roman"/>
          <w:b w:val="false"/>
          <w:i w:val="false"/>
          <w:color w:val="000000"/>
          <w:sz w:val="28"/>
        </w:rPr>
        <w:t>
      Қолданылуы: Битум буларынан құтылу үшін кеңінен қолданылады.</w:t>
      </w:r>
    </w:p>
    <w:bookmarkEnd w:id="7409"/>
    <w:bookmarkStart w:name="z8258" w:id="7410"/>
    <w:p>
      <w:pPr>
        <w:spacing w:after="0"/>
        <w:ind w:left="0"/>
        <w:jc w:val="left"/>
      </w:pPr>
      <w:r>
        <w:rPr>
          <w:rFonts w:ascii="Times New Roman"/>
          <w:b/>
          <w:i w:val="false"/>
          <w:color w:val="000000"/>
        </w:rPr>
        <w:t xml:space="preserve"> 6.15. Күкіртті сутекті қайта өңдеу процестеріне арналған ЕҚТ бойынша қорытынды</w:t>
      </w:r>
    </w:p>
    <w:bookmarkEnd w:id="7410"/>
    <w:bookmarkStart w:name="z8259" w:id="7411"/>
    <w:p>
      <w:pPr>
        <w:spacing w:after="0"/>
        <w:ind w:left="0"/>
        <w:jc w:val="both"/>
      </w:pPr>
      <w:r>
        <w:rPr>
          <w:rFonts w:ascii="Times New Roman"/>
          <w:b w:val="false"/>
          <w:i w:val="false"/>
          <w:color w:val="000000"/>
          <w:sz w:val="28"/>
        </w:rPr>
        <w:t xml:space="preserve">
      ЕҚТ 51. Күкіртсутекті қайта өңдеуге қатысты ЕҚТ ретінде гидрогенизация, каталитикалық процестермен және ілеспе газдарды тазартумен байланысты 5-бөлімнің тиісті тармақтарында көрсетілген ЕҚТ қолданылады. </w:t>
      </w:r>
    </w:p>
    <w:bookmarkEnd w:id="7411"/>
    <w:bookmarkStart w:name="z8260" w:id="7412"/>
    <w:p>
      <w:pPr>
        <w:spacing w:after="0"/>
        <w:ind w:left="0"/>
        <w:jc w:val="left"/>
      </w:pPr>
      <w:r>
        <w:rPr>
          <w:rFonts w:ascii="Times New Roman"/>
          <w:b/>
          <w:i w:val="false"/>
          <w:color w:val="000000"/>
        </w:rPr>
        <w:t xml:space="preserve"> 6.16. Сутегін өндіруге арналған ЕҚТ бойынша қорытынды</w:t>
      </w:r>
    </w:p>
    <w:bookmarkEnd w:id="7412"/>
    <w:bookmarkStart w:name="z8261" w:id="7413"/>
    <w:p>
      <w:pPr>
        <w:spacing w:after="0"/>
        <w:ind w:left="0"/>
        <w:jc w:val="both"/>
      </w:pPr>
      <w:r>
        <w:rPr>
          <w:rFonts w:ascii="Times New Roman"/>
          <w:b w:val="false"/>
          <w:i w:val="false"/>
          <w:color w:val="000000"/>
          <w:sz w:val="28"/>
        </w:rPr>
        <w:t>
      ЕҚТ 52. Синтез газын өндіру процесінде атмосфераға шығарындыларды азайту үшін ЕҚТ төменде келтірілген әдістердің біреуін немесе комбинациясын қолдануы керек.</w:t>
      </w:r>
    </w:p>
    <w:bookmarkEnd w:id="7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Метанның бу риформингі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риформинг қондырғысы отынды жағу арқылы бу риформинг реакциясы үшін жоғары температурада көп мөлшерде жылу беруі керек, нәтижесінде түтін газдарында көп мөлшерде жылу жоғалуы мүмкін. Нәтижесінде көптеген мұнай өңдеу зауыттары жылу интеграциясы аясында жылуды қалпына келтіреді. Алайда, жалпы тәсіл ретінде келтірілген мәндер бірлескен өндірістің синергиясы арқылы қол жеткізуге болатын атмосфералық шығарындылардың ықтимал азаюы болып табылады. Барлық процестер бағалы өнім ретінде буды бұру үшін МӨЗ-де пайдаланылуы мүмкін, сол арқылы басқа жерлерде буды бөліп шығару қажеттілігін жояды және энергияны үнемдеуге және CO2 шығарындыларына тікелей алып келеді. Сонымен қатар, егер CO2 тұтынушылары болса, мысалы, ауылшаруашылығы, тамақ өнеркәсібі және сусындар өндірісі немесе жақын маңдағы басқа химиялық заттар сияқты сұраныс пайда болуы мүмкін және көмірқышқыл газына сұраныс пайда болуы мүмкін, оны C 2 ретінде шығарудың орнына өнімді пайдалануға болады (5.15.1 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қабылданған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тотығу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ішіндегі газдандырылған бу-газ қондырғысы (ПУВГ) сутекті жеткізуші ретінде де жұмыс істей алады, бұл жағдайда сутегі синтез газынан шығарылады (күкіртті алып тастағаннан кейін), онда шикізат жоғары температурада оттегімен әрекеттеседі (5.15.2 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және пайдалану шығындары. Химиялық заттарды өндіруге қойылатын стандартты талаптар-бұлПУВГ көмегімен 200 МВт-тан астам электр энергиясын өндіру немесе үлкен көлемде сутегі, көміртегі тотығы мен буды пайдалану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қыздыру риформингі (GHR)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қыздыру риформинг әдісі (GHR) әдетте әдеттегі синтез-газ генераторынан кейін жылу алмасу реакторын қолдана отырып, шикі синтез-газдан жоғары температуралы өндіріс қалдықтарымен жылытылатын ықшам қондырғыны пайдаланады. Басқа мысалдарда GHR толығымен синтез-газ генераторына біріктірілуі мүмкін (5.15.3 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қабылданған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Сутекті тазарту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2" w:id="7414"/>
          <w:p>
            <w:pPr>
              <w:spacing w:after="20"/>
              <w:ind w:left="20"/>
              <w:jc w:val="both"/>
            </w:pPr>
            <w:r>
              <w:rPr>
                <w:rFonts w:ascii="Times New Roman"/>
                <w:b w:val="false"/>
                <w:i w:val="false"/>
                <w:color w:val="000000"/>
                <w:sz w:val="20"/>
              </w:rPr>
              <w:t>
Газ ағынын мезгіл-мезгіл бір ыдыстан екінші ыдысқа ауыстырып отыратын адсорбердің бірнеше қабатын қолдану қысымды төмендету және үрлеу арқылы адсорбентті қалпына келтіруге мүмкіндік береді, осылайша адсорбцияланған компоненттерді босатады. Десорбцияланған газ ыңғайлы жерде отын ретінде қолданылады.</w:t>
            </w:r>
          </w:p>
          <w:bookmarkEnd w:id="7414"/>
          <w:p>
            <w:pPr>
              <w:spacing w:after="20"/>
              <w:ind w:left="20"/>
              <w:jc w:val="both"/>
            </w:pPr>
            <w:r>
              <w:rPr>
                <w:rFonts w:ascii="Times New Roman"/>
                <w:b w:val="false"/>
                <w:i w:val="false"/>
                <w:color w:val="000000"/>
                <w:sz w:val="20"/>
              </w:rPr>
              <w:t>
</w:t>
            </w:r>
            <w:r>
              <w:rPr>
                <w:rFonts w:ascii="Times New Roman"/>
                <w:b w:val="false"/>
                <w:i w:val="false"/>
                <w:color w:val="000000"/>
                <w:sz w:val="20"/>
              </w:rPr>
              <w:t>Атмосфералық шығарындыларды азайту үшін КЦА жүйелерін сутекті тазарту үшін ғана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C/H қатынасы жоғары отынның орнына риформинг пешінде МӨЗ отын газы ретінде КЦА қалдық газын пайдалану.</w:t>
            </w:r>
          </w:p>
          <w:p>
            <w:pPr>
              <w:spacing w:after="20"/>
              <w:ind w:left="20"/>
              <w:jc w:val="both"/>
            </w:pPr>
            <w:r>
              <w:rPr>
                <w:rFonts w:ascii="Times New Roman"/>
                <w:b w:val="false"/>
                <w:i w:val="false"/>
                <w:color w:val="000000"/>
                <w:sz w:val="20"/>
              </w:rPr>
              <w:t>
Тазалау коэффициентіне көлемдік құрамның 80 % - ына қол жеткізуге мүмкіндік беретін мембраналық технологияны пайдалану (5.15.4-бөлімін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8265" w:id="7415"/>
    <w:p>
      <w:pPr>
        <w:spacing w:after="0"/>
        <w:ind w:left="0"/>
        <w:jc w:val="left"/>
      </w:pPr>
      <w:r>
        <w:rPr>
          <w:rFonts w:ascii="Times New Roman"/>
          <w:b/>
          <w:i w:val="false"/>
          <w:color w:val="000000"/>
        </w:rPr>
        <w:t xml:space="preserve"> 6.17. Хош иісті көмірсутектерді өндіруге арналған ЕҚТ бойынша қорытынды</w:t>
      </w:r>
    </w:p>
    <w:bookmarkEnd w:id="7415"/>
    <w:bookmarkStart w:name="z8266" w:id="7416"/>
    <w:p>
      <w:pPr>
        <w:spacing w:after="0"/>
        <w:ind w:left="0"/>
        <w:jc w:val="both"/>
      </w:pPr>
      <w:r>
        <w:rPr>
          <w:rFonts w:ascii="Times New Roman"/>
          <w:b w:val="false"/>
          <w:i w:val="false"/>
          <w:color w:val="000000"/>
          <w:sz w:val="28"/>
        </w:rPr>
        <w:t>
      ЕҚТ 53. Хош иісті көмірсутектерді өндіру процесі нәтижесінде атмосфераға шығарындыларды жалпы азайтуға қол жеткізу мақсатында ЕҚТ 6.30-да көрсетілген шығарындыларды азайту бойынша кешенді тәсілді қолдануы тиіс.</w:t>
      </w:r>
    </w:p>
    <w:bookmarkEnd w:id="7416"/>
    <w:bookmarkStart w:name="z8267" w:id="7417"/>
    <w:p>
      <w:pPr>
        <w:spacing w:after="0"/>
        <w:ind w:left="0"/>
        <w:jc w:val="left"/>
      </w:pPr>
      <w:r>
        <w:rPr>
          <w:rFonts w:ascii="Times New Roman"/>
          <w:b/>
          <w:i w:val="false"/>
          <w:color w:val="000000"/>
        </w:rPr>
        <w:t xml:space="preserve"> 6.18. Сұйық көмірсутек қосылыстарын сақтау және тасымалдау процестеріне арналған ЕҚТ бойынша қорытынды </w:t>
      </w:r>
    </w:p>
    <w:bookmarkEnd w:id="7417"/>
    <w:bookmarkStart w:name="z8268" w:id="7418"/>
    <w:p>
      <w:pPr>
        <w:spacing w:after="0"/>
        <w:ind w:left="0"/>
        <w:jc w:val="both"/>
      </w:pPr>
      <w:r>
        <w:rPr>
          <w:rFonts w:ascii="Times New Roman"/>
          <w:b w:val="false"/>
          <w:i w:val="false"/>
          <w:color w:val="000000"/>
          <w:sz w:val="28"/>
        </w:rPr>
        <w:t>
      ЕҚТ 54. Ұшпа сұйық көмірсутек қосылыстарын сақтау кезінде ауаға ҰОҚ шығарындыларын азайту үшін ЕҚT қалқымалы шатырлы сақтау резервуарларын, жоғары тиімді тығыздағыштармен жабдықталған понтонды резервуарларды немесе буды қалпына келтіру жүйесіне қосылған стационарлық шатырлы резервуарды пайдаланудан тұрады.</w:t>
      </w:r>
    </w:p>
    <w:bookmarkEnd w:id="7418"/>
    <w:bookmarkStart w:name="z8269" w:id="7419"/>
    <w:p>
      <w:pPr>
        <w:spacing w:after="0"/>
        <w:ind w:left="0"/>
        <w:jc w:val="both"/>
      </w:pPr>
      <w:r>
        <w:rPr>
          <w:rFonts w:ascii="Times New Roman"/>
          <w:b w:val="false"/>
          <w:i w:val="false"/>
          <w:color w:val="000000"/>
          <w:sz w:val="28"/>
        </w:rPr>
        <w:t>
      Сипаттама: 5.17-бөлімі қараңыз</w:t>
      </w:r>
    </w:p>
    <w:bookmarkEnd w:id="7419"/>
    <w:bookmarkStart w:name="z8270" w:id="7420"/>
    <w:p>
      <w:pPr>
        <w:spacing w:after="0"/>
        <w:ind w:left="0"/>
        <w:jc w:val="both"/>
      </w:pPr>
      <w:r>
        <w:rPr>
          <w:rFonts w:ascii="Times New Roman"/>
          <w:b w:val="false"/>
          <w:i w:val="false"/>
          <w:color w:val="000000"/>
          <w:sz w:val="28"/>
        </w:rPr>
        <w:t xml:space="preserve">
      Қолданылуы </w:t>
      </w:r>
    </w:p>
    <w:bookmarkEnd w:id="7420"/>
    <w:bookmarkStart w:name="z8271" w:id="7421"/>
    <w:p>
      <w:pPr>
        <w:spacing w:after="0"/>
        <w:ind w:left="0"/>
        <w:jc w:val="both"/>
      </w:pPr>
      <w:r>
        <w:rPr>
          <w:rFonts w:ascii="Times New Roman"/>
          <w:b w:val="false"/>
          <w:i w:val="false"/>
          <w:color w:val="000000"/>
          <w:sz w:val="28"/>
        </w:rPr>
        <w:t>
      Қолданыстағы резервуарлардағы үшінші тығыздағыштарды жаңарту үшін жоғары тиімді тығыздағыштардың қолданылуы шектелуі мүмкін. Тек тұрақты шатыры бар тік резервуарларға арналған.</w:t>
      </w:r>
    </w:p>
    <w:bookmarkEnd w:id="7421"/>
    <w:bookmarkStart w:name="z8272" w:id="7422"/>
    <w:p>
      <w:pPr>
        <w:spacing w:after="0"/>
        <w:ind w:left="0"/>
        <w:jc w:val="both"/>
      </w:pPr>
      <w:r>
        <w:rPr>
          <w:rFonts w:ascii="Times New Roman"/>
          <w:b w:val="false"/>
          <w:i w:val="false"/>
          <w:color w:val="000000"/>
          <w:sz w:val="28"/>
        </w:rPr>
        <w:t>
      ЕҚТ 55. Ұшпа сұйық көмірсутек қосылыстарын сақтау кезінде ауаға ҰОҚ шығарындыларын азайту үшін ЕҚT төменде келтірілген техникалардың біреуін немесе комбинациясын қолдануы керек.</w:t>
      </w:r>
    </w:p>
    <w:bookmarkEnd w:id="7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мұнайға арналған резервуарды тазарту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3" w:id="7423"/>
          <w:p>
            <w:pPr>
              <w:spacing w:after="20"/>
              <w:ind w:left="20"/>
              <w:jc w:val="both"/>
            </w:pPr>
            <w:r>
              <w:rPr>
                <w:rFonts w:ascii="Times New Roman"/>
                <w:b w:val="false"/>
                <w:i w:val="false"/>
                <w:color w:val="000000"/>
                <w:sz w:val="20"/>
              </w:rPr>
              <w:t xml:space="preserve">
Резервуарды қолмен тазалауды жұмысшылар жүзеге асырады, </w:t>
            </w:r>
          </w:p>
          <w:bookmarkEnd w:id="7423"/>
          <w:p>
            <w:pPr>
              <w:spacing w:after="20"/>
              <w:ind w:left="20"/>
              <w:jc w:val="both"/>
            </w:pPr>
            <w:r>
              <w:rPr>
                <w:rFonts w:ascii="Times New Roman"/>
                <w:b w:val="false"/>
                <w:i w:val="false"/>
                <w:color w:val="000000"/>
                <w:sz w:val="20"/>
              </w:rPr>
              <w:t>
тұнбаны қолмен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қабылданған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Резервуарларды тазалаудың толық автоматтандырылған әдістері. Қазіргі уақытта мұндай қондырғылар шикі мұнай мен мұнай өнімдерін сақтау резервуарларын тазарту мақсатында жобалануда. Жабық тізбектегі жүйелерде жұмыс істейтін резервуарларды тазартудың автоматтандырылған әдістері қоршаған ауаға ҰОҚ шығарындыларын азайтады.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әдісті қолдану резервуарлардың түрі мен мөлшерімен және қалдықтарды өңдеу түрімен шектеледі.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Тұйықталған жүйені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4" w:id="7424"/>
          <w:p>
            <w:pPr>
              <w:spacing w:after="20"/>
              <w:ind w:left="20"/>
              <w:jc w:val="both"/>
            </w:pPr>
            <w:r>
              <w:rPr>
                <w:rFonts w:ascii="Times New Roman"/>
                <w:b w:val="false"/>
                <w:i w:val="false"/>
                <w:color w:val="000000"/>
                <w:sz w:val="20"/>
              </w:rPr>
              <w:t>
Ішкі тексеруге келетін болсақ, резервуарларды мезгіл-мезгіл босатып, тазартып, газдардан тазарту керек. Бұл тазарту резервуардың түбіндегі шөгінділерді ерітуді қамтиды. Өндіріс циклінің соңында мобильді шығарындыларды бақылау технологиясымен біріктіруге болатын тұйықталған цикл жүйелері ҰОҚ шығарындыларын болдырмайды немесе азайтады</w:t>
            </w:r>
          </w:p>
          <w:bookmarkEnd w:id="742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шектеулі болуы мүмкін, мысалы, қалдық түрі, резервуардың төбесі немесе резервуар материалдары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Сақтауды ұйымдастыру жүйесі (өндірістік процесті басқару және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резервуарлары ҰОҚ шығарындыларының ең үлкен көздерінің бірі болғандықтан, пайдаланылған резервуарлар санын азайту ҰОҚ шығарындыларын азайтуға көмектеседі. Осының салдарынан резервуардың түбіне тұнған қалқыма бөлшектердің саны және тауарлық сарқынды сулардың көлемі азаяды.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негізінен жаңа қондырғыларда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шағылыстырғыш әсері бар ашық түсті резервуарларды бояу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Шамадан тыс буланудың алдын алу үшін және сақталған сұйықтықтың булану жиілігінің жоғарылауына жол бермеу үшін ұшпа материалдары бар резервуарларды ашық түспен бояған жөн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қабылданған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төменгі құю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Құю-ағызудың ернемекті құбыры резервуардың ең төменгі нүктесінде орналасқан саптамаға қосылған. Резервуардағы желдеткіш құбыр газ қысымын тұрақтандыратын құбырға, газды ұстап қалу қондырғысына немесе желдеткішке қосылады. Соңғы жағдайда ҰОҚ атмосфераға шығарылады. Құю құбырындағы ернемекті қосылыс құбырды ең аз ағып кетулермен/шығарындылармен ажыратуға мүмкіндік беретін арнайы конструкцияға ("бұғаттау қосылысы") 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негізінен жаңа қондырғыларда немесе резервуарлық парктерді жаңарту кезінде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Шатырдың екінші және үшінші тығыздағыш бекітпелерін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Қалқымалы шатырдың қақпағындағы екі немесе үш тығыздау қабаты мұнай өнімдерін сақтау резервуарларынан ҰОҚ шығарылуынан бірнеше рет қорғауды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тығыздағыш жапқыштар жаңа қондырғыларға оңай орнатылады</w:t>
            </w:r>
          </w:p>
        </w:tc>
      </w:tr>
    </w:tbl>
    <w:bookmarkStart w:name="z8275" w:id="7425"/>
    <w:p>
      <w:pPr>
        <w:spacing w:after="0"/>
        <w:ind w:left="0"/>
        <w:jc w:val="both"/>
      </w:pPr>
      <w:r>
        <w:rPr>
          <w:rFonts w:ascii="Times New Roman"/>
          <w:b w:val="false"/>
          <w:i w:val="false"/>
          <w:color w:val="000000"/>
          <w:sz w:val="28"/>
        </w:rPr>
        <w:t>
      ЕҚТ 56. Сұйық көмірсутекті қосылыстарды сақтау кезінде топырақ пен жер асты суларының ластануын болдырмау үшін ЕҚТ төменде келтірілген техникалардың біреуін немесе комбинациясын пайдаланудан тұрады.</w:t>
      </w:r>
    </w:p>
    <w:bookmarkEnd w:id="7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Коррозияны бақылау, алдын алу және бақылауды қамтитын техникалық қызмет көрсету бағдарламасы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жүйесі, оның ішінде ағып кетуді анықтау және толып кетудің алдын алу үшін операциялық бақылау, қорларды бақылау және тәуекелге негізделген процедуралар резервуарларды олардың тұтастығын растау үшін белгілі бір уақыт аралығында тексеру, сондай-ақ резервуарлардың тығыздығын жақсарту үшін техникалық қызмет көрсету, резервуарлардың электрохимиялық қорғанысын орнату. Сондай-ақ, төгілулер жер асты суларына жетпей тұрып әрекет ету үшін төгілудің салдарларына жүйелі түрде жауап беруді қамтиды. Әсіресе техникалық қызмет көрсету кезеңінде күшейтіңіз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қолдануға болады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түбі бар резервуарлар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материалдың шығарындыларынан қорғауды қамтамасыз ететін екінші өткізбейтін түбі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Әдетте жаңа резервуарлар үшін және қолданыстағы резервуарларды күрделі жөндеуден кейін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Өткізбейтін геомембраналар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Резервуардың бүкіл түбінің астындағы үздіксіз ағып кету тосқауылы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резервуарлар үшін және бар резервуарларды күрделі жөндеуден кейін толық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 кеңістігінің жеткілікті көлемі. Резервуарлық паркті қоршау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Резервуарлық парктің топырақ үйіп бекітілген кеңістігі ықтимал қабықтың жыртылуынан немесе толып кетуінен туындаған ірі төгілулерді болдырмауға арналған (экологиялық себептер бойынша да, қауіпсіздік себептері бойынша да). Көлемі және онымен байланысты құрылыс ережелері, әдетте, жергілікті ережелермен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қолдануға болады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Ағып кетуді анықтау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әдіс бақылау люгінің, бақылау ұңғымаларының және өндірістік ресурстарды басқару жүйесінің болуын қарастырады. Жетілдірілген жүйелерде электронды сенсор зондтары немесе бергіште импульсті өткізу кабельдері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қабылданған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Объектідегі герметикалық төсем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өңделетін учаскенің төсемі мен жиек жабыны материалдың ықтимал төгілуін жою үшін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МӨЗ-дің жаңа және жұмыс істеп тұрған объектілері үшін толығымен қолдануға болады</w:t>
            </w:r>
          </w:p>
        </w:tc>
      </w:tr>
    </w:tbl>
    <w:bookmarkStart w:name="z8276" w:id="7426"/>
    <w:p>
      <w:pPr>
        <w:spacing w:after="0"/>
        <w:ind w:left="0"/>
        <w:jc w:val="both"/>
      </w:pPr>
      <w:r>
        <w:rPr>
          <w:rFonts w:ascii="Times New Roman"/>
          <w:b w:val="false"/>
          <w:i w:val="false"/>
          <w:color w:val="000000"/>
          <w:sz w:val="28"/>
        </w:rPr>
        <w:t>
      * 2 және 3 технологиялар, әдетте, резервуарлар сұйықтықтарды (мысалы, битумды) өңдеу үшін қыздыруды қажет ететін өнімдерге арналған және қатаю салдарынан ағып кету мүмкін болмаған жағдайларда қолданылмауы мүмкін.</w:t>
      </w:r>
    </w:p>
    <w:bookmarkEnd w:id="7426"/>
    <w:bookmarkStart w:name="z8277" w:id="7427"/>
    <w:p>
      <w:pPr>
        <w:spacing w:after="0"/>
        <w:ind w:left="0"/>
        <w:jc w:val="both"/>
      </w:pPr>
      <w:r>
        <w:rPr>
          <w:rFonts w:ascii="Times New Roman"/>
          <w:b w:val="false"/>
          <w:i w:val="false"/>
          <w:color w:val="000000"/>
          <w:sz w:val="28"/>
        </w:rPr>
        <w:t>
      ЕҚТ 57. Ұшпа сұйық көмірсутек қосылыстарын тиеу және түсіру операциялары нәтижесінде ауаға ҰОҚ шығарындыларының алдын алу немесе азайту үшін ЕҚT бу шығару коэффициентіне 95 % - дан кем емес қол жеткізу үшін төменде келтірілген әдістердің біреуін немесе комбинациясын қолдануды қамтиды.</w:t>
      </w:r>
    </w:p>
    <w:bookmarkEnd w:id="7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8" w:id="7428"/>
          <w:p>
            <w:pPr>
              <w:spacing w:after="20"/>
              <w:ind w:left="20"/>
              <w:jc w:val="both"/>
            </w:pPr>
            <w:r>
              <w:rPr>
                <w:rFonts w:ascii="Times New Roman"/>
                <w:b w:val="false"/>
                <w:i w:val="false"/>
                <w:color w:val="000000"/>
                <w:sz w:val="20"/>
              </w:rPr>
              <w:t>
Буларды рекуперациялау:</w:t>
            </w:r>
          </w:p>
          <w:bookmarkEnd w:id="7428"/>
          <w:p>
            <w:pPr>
              <w:spacing w:after="20"/>
              <w:ind w:left="20"/>
              <w:jc w:val="both"/>
            </w:pPr>
            <w:r>
              <w:rPr>
                <w:rFonts w:ascii="Times New Roman"/>
                <w:b w:val="false"/>
                <w:i w:val="false"/>
                <w:color w:val="000000"/>
                <w:sz w:val="20"/>
              </w:rPr>
              <w:t>
</w:t>
            </w:r>
            <w:r>
              <w:rPr>
                <w:rFonts w:ascii="Times New Roman"/>
                <w:b w:val="false"/>
                <w:i w:val="false"/>
                <w:color w:val="000000"/>
                <w:sz w:val="20"/>
              </w:rPr>
              <w:t>Конденсация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Сіңіру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Адсорбция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Мембраналық бөліну</w:t>
            </w:r>
          </w:p>
          <w:p>
            <w:pPr>
              <w:spacing w:after="20"/>
              <w:ind w:left="20"/>
              <w:jc w:val="both"/>
            </w:pPr>
            <w:r>
              <w:rPr>
                <w:rFonts w:ascii="Times New Roman"/>
                <w:b w:val="false"/>
                <w:i w:val="false"/>
                <w:color w:val="000000"/>
                <w:sz w:val="20"/>
              </w:rPr>
              <w:t>
Гибридті жүйелер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6.30.6 бөлімді қараңыз.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Әдетте тиеу-түсіру жұмыстарына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Тактілік құюды автоматтандырылған орнату (АУТН)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Тактілік құюдың (АУТН) автоматтандырылған қондырғысы құю телескопиялық құбырлар арқылы цистерналарға мұнай өнімдерінің әр түрлерін тікелей өлшеуге және құюға, сондай-ақ тиеу аймағынан буларды алып тастауға және рекуперациялауға арналған қондырғы толық герметикалық құюды қамтамасыз етеді және көмірсутек буын ұстап, оларды жүйеге қайтаратын сүзгілердің заманауи жүйесімен жабдықталған.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қолданылатын, қызмет көрсететін персоналға болмашы қажеттілік; авариялық жағдайларды немесе персоналдың қате әрекеттерін болдырмайтын бұғаттаулардың болуы; перспективалы модельдерді қоса алғанда, ЖПҚ жолдары бойынша жүретін отандық цистерналардың барлық типтері мен модельдерін қабылдау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құю процесінде бу қысымын тұрақтандыру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Теңестіру құбырларын пайдалану. Содан кейін ығыстырылған қоспасы шығыс резервуарына қайтарылады және осылайша сорылған сұйықтық көлемін ауыстырады. Құю операциялары кезінде буланатын булар тиеу резервуарына қайтарылады. Егер резервуар тұрақты шатыры бар болса, онда олар бу ұсталғанға немесе жойылғанға дейін сақталады.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Әдетте тиеу-түсіру жұмыстарына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араластыру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араластыру мұнай өнімдерінің ағынын өңдеу операцияларының жалпы санын азайтады. Нәтижесінде резервуардан мұнай өнімдерін құю-ағызу сирек кездеседі, бұл атмосфераға шығарындылардың жалпы көлемінің төмендеуіне әкеледі. Қоспадағы компоненттердің оңтайландырылған қатынасы дайын өнімнің барлық маңызды сипаттамаларына сәйкес келеді. Сарқынды араластыру белгілі бір мағынада сынақтар мен қателіктер арқылы жүзеге асырылады, ал автоматтандырылған тәсіл уақытты едәуір қысқартады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Әдетте тиеу-түсіру операцияларына және мұнай өңдеу өнімдерінің фракцияларын араластыру блогы бойынша МӨЗ-ді жаңғырту кезінде қолданылады.</w:t>
            </w:r>
          </w:p>
        </w:tc>
      </w:tr>
    </w:tbl>
    <w:bookmarkStart w:name="z8283" w:id="7429"/>
    <w:p>
      <w:pPr>
        <w:spacing w:after="0"/>
        <w:ind w:left="0"/>
        <w:jc w:val="both"/>
      </w:pPr>
      <w:r>
        <w:rPr>
          <w:rFonts w:ascii="Times New Roman"/>
          <w:b w:val="false"/>
          <w:i w:val="false"/>
          <w:color w:val="000000"/>
          <w:sz w:val="28"/>
        </w:rPr>
        <w:t>
      *Буды жою қондырғысы (мысалы, жану арқылы), егер қайтарылған будың көлеміне байланысты буды қалпына келтіру қауіпті немесе техникалық мүмкін болмаса, буды қалпына келтіру қондырғысымен ауыстырылуы мүмкін.</w:t>
      </w:r>
    </w:p>
    <w:bookmarkEnd w:id="7429"/>
    <w:bookmarkStart w:name="z8284" w:id="7430"/>
    <w:p>
      <w:pPr>
        <w:spacing w:after="0"/>
        <w:ind w:left="0"/>
        <w:jc w:val="both"/>
      </w:pPr>
      <w:r>
        <w:rPr>
          <w:rFonts w:ascii="Times New Roman"/>
          <w:b w:val="false"/>
          <w:i w:val="false"/>
          <w:color w:val="000000"/>
          <w:sz w:val="28"/>
        </w:rPr>
        <w:t>
      Шығарындылардың тиісті мониторингі ЕҚТ 4-де көрсетілген.</w:t>
      </w:r>
    </w:p>
    <w:bookmarkEnd w:id="7430"/>
    <w:bookmarkStart w:name="z8285" w:id="7431"/>
    <w:p>
      <w:pPr>
        <w:spacing w:after="0"/>
        <w:ind w:left="0"/>
        <w:jc w:val="both"/>
      </w:pPr>
      <w:r>
        <w:rPr>
          <w:rFonts w:ascii="Times New Roman"/>
          <w:b w:val="false"/>
          <w:i w:val="false"/>
          <w:color w:val="000000"/>
          <w:sz w:val="28"/>
        </w:rPr>
        <w:t>
      Ұшпа сұйық көмірсутек қосылыстарын тиеу және түсіру операциялары нәтижесінде метан емес ҰОҚ үшін ҒТ қолданумен және ауадағы бензол шығарындыларымен байланысты шығарындылардың деңгейлері 6.7-кестеде келтірілген.</w:t>
      </w:r>
    </w:p>
    <w:bookmarkEnd w:id="74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-кесте. Ұшпа сұйық көмірсутек қосылыстарын тиеу және түсіру операциялары нәтижесінде метан емес ҰОҚ үшін ЕҚТ қолданумен және ауадағы бензол шығарындыларымен байланысты шығарындылар деңгейі: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7" w:id="7432"/>
          <w:p>
            <w:pPr>
              <w:spacing w:after="20"/>
              <w:ind w:left="20"/>
              <w:jc w:val="both"/>
            </w:pPr>
            <w:r>
              <w:rPr>
                <w:rFonts w:ascii="Times New Roman"/>
                <w:b w:val="false"/>
                <w:i w:val="false"/>
                <w:color w:val="000000"/>
                <w:sz w:val="20"/>
              </w:rPr>
              <w:t>
ЕҚТ қолданумен байланысты технологиялық көрсеткіштер</w:t>
            </w:r>
          </w:p>
          <w:bookmarkEnd w:id="7432"/>
          <w:p>
            <w:pPr>
              <w:spacing w:after="20"/>
              <w:ind w:left="20"/>
              <w:jc w:val="both"/>
            </w:pPr>
            <w:r>
              <w:rPr>
                <w:rFonts w:ascii="Times New Roman"/>
                <w:b w:val="false"/>
                <w:i w:val="false"/>
                <w:color w:val="000000"/>
                <w:sz w:val="20"/>
              </w:rPr>
              <w:t>
(сағатына орта есеппен)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 емес ҰОҚ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 10 г/Нм3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 мг/Нм3</w:t>
            </w:r>
          </w:p>
        </w:tc>
      </w:tr>
    </w:tbl>
    <w:bookmarkStart w:name="z8288" w:id="7433"/>
    <w:p>
      <w:pPr>
        <w:spacing w:after="0"/>
        <w:ind w:left="0"/>
        <w:jc w:val="both"/>
      </w:pPr>
      <w:r>
        <w:rPr>
          <w:rFonts w:ascii="Times New Roman"/>
          <w:b w:val="false"/>
          <w:i w:val="false"/>
          <w:color w:val="000000"/>
          <w:sz w:val="28"/>
        </w:rPr>
        <w:t>
      Үздіксіз режимдегі сағаттық мәндер:</w:t>
      </w:r>
    </w:p>
    <w:bookmarkEnd w:id="7433"/>
    <w:bookmarkStart w:name="z8289" w:id="7434"/>
    <w:p>
      <w:pPr>
        <w:spacing w:after="0"/>
        <w:ind w:left="0"/>
        <w:jc w:val="both"/>
      </w:pPr>
      <w:r>
        <w:rPr>
          <w:rFonts w:ascii="Times New Roman"/>
          <w:b w:val="false"/>
          <w:i w:val="false"/>
          <w:color w:val="000000"/>
          <w:sz w:val="28"/>
        </w:rPr>
        <w:t>
      *төменгі мәнге екі сатылы гибридті жүйелер арқылы қол жеткізуге болады;</w:t>
      </w:r>
    </w:p>
    <w:bookmarkEnd w:id="7434"/>
    <w:bookmarkStart w:name="z8290" w:id="7435"/>
    <w:p>
      <w:pPr>
        <w:spacing w:after="0"/>
        <w:ind w:left="0"/>
        <w:jc w:val="both"/>
      </w:pPr>
      <w:r>
        <w:rPr>
          <w:rFonts w:ascii="Times New Roman"/>
          <w:b w:val="false"/>
          <w:i w:val="false"/>
          <w:color w:val="000000"/>
          <w:sz w:val="28"/>
        </w:rPr>
        <w:t>
      **жоғарғы мәнге бір сатылы адсорбциялық немесе мембраналық жүйемен қол жеткізуге болады;</w:t>
      </w:r>
    </w:p>
    <w:bookmarkEnd w:id="7435"/>
    <w:bookmarkStart w:name="z8291" w:id="7436"/>
    <w:p>
      <w:pPr>
        <w:spacing w:after="0"/>
        <w:ind w:left="0"/>
        <w:jc w:val="both"/>
      </w:pPr>
      <w:r>
        <w:rPr>
          <w:rFonts w:ascii="Times New Roman"/>
          <w:b w:val="false"/>
          <w:i w:val="false"/>
          <w:color w:val="000000"/>
          <w:sz w:val="28"/>
        </w:rPr>
        <w:t>
      ***НMLOС шығарындылары ауқымның төменгі шекарасында болған жағдайда бензолды бақылау қажет болмауы мүмкін.</w:t>
      </w:r>
    </w:p>
    <w:bookmarkEnd w:id="7436"/>
    <w:bookmarkStart w:name="z8292" w:id="7437"/>
    <w:p>
      <w:pPr>
        <w:spacing w:after="0"/>
        <w:ind w:left="0"/>
        <w:jc w:val="both"/>
      </w:pPr>
      <w:r>
        <w:rPr>
          <w:rFonts w:ascii="Times New Roman"/>
          <w:b w:val="false"/>
          <w:i w:val="false"/>
          <w:color w:val="000000"/>
          <w:sz w:val="28"/>
        </w:rPr>
        <w:t>
      ЕҚТ 58. Төменгі ЕҚТ қалдықтарының мөлшерін азайту үшін мұнай мен суды бөлу әдістерін қолдану қажет</w:t>
      </w:r>
    </w:p>
    <w:bookmarkEnd w:id="7437"/>
    <w:bookmarkStart w:name="z8293" w:id="7438"/>
    <w:p>
      <w:pPr>
        <w:spacing w:after="0"/>
        <w:ind w:left="0"/>
        <w:jc w:val="both"/>
      </w:pPr>
      <w:r>
        <w:rPr>
          <w:rFonts w:ascii="Times New Roman"/>
          <w:b w:val="false"/>
          <w:i w:val="false"/>
          <w:color w:val="000000"/>
          <w:sz w:val="28"/>
        </w:rPr>
        <w:t>
      Сипаттама: Резервуардағы төменгі қалдықтардың мөлшері резервуардың түбінде қалған мұнай мен суды мұқият бөлу арқылы азаяды. Сүзгілер мен центрифугалар мұнайды алу және өңдеуге жіберу үшін де қолданылады. Басқа қолданылатын әдістер-бұл құбыр резервуарларына бүйір тармақтарын, реактивті араластырғыштарды орнату немесе химиялық заттарды қолдану. Бұдан әрі негізгі тұнба мен су МӨЗ тазарту құрылыстарына беріледі (5.17.10-бөлімін қараңыз).</w:t>
      </w:r>
    </w:p>
    <w:bookmarkEnd w:id="7438"/>
    <w:bookmarkStart w:name="z8294" w:id="7439"/>
    <w:p>
      <w:pPr>
        <w:spacing w:after="0"/>
        <w:ind w:left="0"/>
        <w:jc w:val="both"/>
      </w:pPr>
      <w:r>
        <w:rPr>
          <w:rFonts w:ascii="Times New Roman"/>
          <w:b w:val="false"/>
          <w:i w:val="false"/>
          <w:color w:val="000000"/>
          <w:sz w:val="28"/>
        </w:rPr>
        <w:t xml:space="preserve">
      Экологиялық тиімділік: </w:t>
      </w:r>
    </w:p>
    <w:bookmarkEnd w:id="7439"/>
    <w:bookmarkStart w:name="z8295" w:id="7440"/>
    <w:p>
      <w:pPr>
        <w:spacing w:after="0"/>
        <w:ind w:left="0"/>
        <w:jc w:val="both"/>
      </w:pPr>
      <w:r>
        <w:rPr>
          <w:rFonts w:ascii="Times New Roman"/>
          <w:b w:val="false"/>
          <w:i w:val="false"/>
          <w:color w:val="000000"/>
          <w:sz w:val="28"/>
        </w:rPr>
        <w:t xml:space="preserve">
      Шикі мұнай резервуарларындағы төменгі қалдықтар құрамында МӨЗ-дегі қатты қалдықтардың үлкен пайызы бар, оларды ауыр металдардың болуына байланысты кәдеге жарату қиын. Олар ауыр көмірсутектерден, тоқтатылған бөлшектерден, судан, коррозия өнімдерінен және шөгінділерден тұрады. </w:t>
      </w:r>
    </w:p>
    <w:bookmarkEnd w:id="7440"/>
    <w:bookmarkStart w:name="z8296" w:id="7441"/>
    <w:p>
      <w:pPr>
        <w:spacing w:after="0"/>
        <w:ind w:left="0"/>
        <w:jc w:val="both"/>
      </w:pPr>
      <w:r>
        <w:rPr>
          <w:rFonts w:ascii="Times New Roman"/>
          <w:b w:val="false"/>
          <w:i w:val="false"/>
          <w:color w:val="000000"/>
          <w:sz w:val="28"/>
        </w:rPr>
        <w:t>
      ЕҚТ 59. Төгілуді, ағып кетуді және басқа да ысыраптарды азайту және/немесе болдырмау үшін ЕҚТ материалдарды сақтаудың қосымша әдістерін қолдануды қамтиды</w:t>
      </w:r>
    </w:p>
    <w:bookmarkEnd w:id="7441"/>
    <w:bookmarkStart w:name="z8297" w:id="7442"/>
    <w:p>
      <w:pPr>
        <w:spacing w:after="0"/>
        <w:ind w:left="0"/>
        <w:jc w:val="both"/>
      </w:pPr>
      <w:r>
        <w:rPr>
          <w:rFonts w:ascii="Times New Roman"/>
          <w:b w:val="false"/>
          <w:i w:val="false"/>
          <w:color w:val="000000"/>
          <w:sz w:val="28"/>
        </w:rPr>
        <w:t xml:space="preserve">
      Сипаттамасы: Материалдарды тиісті дәрежеде пайдалану және сақтау қалдықтардың пайда болуына, атмосфераға және су кеңістігіне шығарылуына әкелетін төгілулер, кемулер және басқа да ысыраптар мүмкіндігін барынша азайтады (5.17.13-бөлімін қараңыз). </w:t>
      </w:r>
    </w:p>
    <w:bookmarkEnd w:id="7442"/>
    <w:bookmarkStart w:name="z8298" w:id="7443"/>
    <w:p>
      <w:pPr>
        <w:spacing w:after="0"/>
        <w:ind w:left="0"/>
        <w:jc w:val="both"/>
      </w:pPr>
      <w:r>
        <w:rPr>
          <w:rFonts w:ascii="Times New Roman"/>
          <w:b w:val="false"/>
          <w:i w:val="false"/>
          <w:color w:val="000000"/>
          <w:sz w:val="28"/>
        </w:rPr>
        <w:t>
      пайдалану үлкен контейнерлер орнына металл ыдыстар;</w:t>
      </w:r>
    </w:p>
    <w:bookmarkEnd w:id="7443"/>
    <w:bookmarkStart w:name="z8299" w:id="7444"/>
    <w:p>
      <w:pPr>
        <w:spacing w:after="0"/>
        <w:ind w:left="0"/>
        <w:jc w:val="both"/>
      </w:pPr>
      <w:r>
        <w:rPr>
          <w:rFonts w:ascii="Times New Roman"/>
          <w:b w:val="false"/>
          <w:i w:val="false"/>
          <w:color w:val="000000"/>
          <w:sz w:val="28"/>
        </w:rPr>
        <w:t>
      мұнай сақтауға арналған бос металл бөшкелер санын азайту;</w:t>
      </w:r>
    </w:p>
    <w:bookmarkEnd w:id="7444"/>
    <w:bookmarkStart w:name="z8300" w:id="7445"/>
    <w:p>
      <w:pPr>
        <w:spacing w:after="0"/>
        <w:ind w:left="0"/>
        <w:jc w:val="both"/>
      </w:pPr>
      <w:r>
        <w:rPr>
          <w:rFonts w:ascii="Times New Roman"/>
          <w:b w:val="false"/>
          <w:i w:val="false"/>
          <w:color w:val="000000"/>
          <w:sz w:val="28"/>
        </w:rPr>
        <w:t>
      контейнерлерді жер бетінде сақтау бетонның төгілуі немесе "терлеуі" нәтижесінде коррозияның пайда болуына жол бермейді;</w:t>
      </w:r>
    </w:p>
    <w:bookmarkEnd w:id="7445"/>
    <w:bookmarkStart w:name="z8301" w:id="7446"/>
    <w:p>
      <w:pPr>
        <w:spacing w:after="0"/>
        <w:ind w:left="0"/>
        <w:jc w:val="both"/>
      </w:pPr>
      <w:r>
        <w:rPr>
          <w:rFonts w:ascii="Times New Roman"/>
          <w:b w:val="false"/>
          <w:i w:val="false"/>
          <w:color w:val="000000"/>
          <w:sz w:val="28"/>
        </w:rPr>
        <w:t>
      контейнерді босату жағдайларын қоспағанда, контейнерлерді жабық сақтау;</w:t>
      </w:r>
    </w:p>
    <w:bookmarkEnd w:id="7446"/>
    <w:bookmarkStart w:name="z8302" w:id="7447"/>
    <w:p>
      <w:pPr>
        <w:spacing w:after="0"/>
        <w:ind w:left="0"/>
        <w:jc w:val="both"/>
      </w:pPr>
      <w:r>
        <w:rPr>
          <w:rFonts w:ascii="Times New Roman"/>
          <w:b w:val="false"/>
          <w:i w:val="false"/>
          <w:color w:val="000000"/>
          <w:sz w:val="28"/>
        </w:rPr>
        <w:t>
      жүйелі қарап-тексеру;</w:t>
      </w:r>
    </w:p>
    <w:bookmarkEnd w:id="7447"/>
    <w:bookmarkStart w:name="z8303" w:id="7448"/>
    <w:p>
      <w:pPr>
        <w:spacing w:after="0"/>
        <w:ind w:left="0"/>
        <w:jc w:val="both"/>
      </w:pPr>
      <w:r>
        <w:rPr>
          <w:rFonts w:ascii="Times New Roman"/>
          <w:b w:val="false"/>
          <w:i w:val="false"/>
          <w:color w:val="000000"/>
          <w:sz w:val="28"/>
        </w:rPr>
        <w:t>
      резервуарларды қалқымалы шатырмен жабдықтау;</w:t>
      </w:r>
    </w:p>
    <w:bookmarkEnd w:id="7448"/>
    <w:bookmarkStart w:name="z8304" w:id="7449"/>
    <w:p>
      <w:pPr>
        <w:spacing w:after="0"/>
        <w:ind w:left="0"/>
        <w:jc w:val="both"/>
      </w:pPr>
      <w:r>
        <w:rPr>
          <w:rFonts w:ascii="Times New Roman"/>
          <w:b w:val="false"/>
          <w:i w:val="false"/>
          <w:color w:val="000000"/>
          <w:sz w:val="28"/>
        </w:rPr>
        <w:t>
      күкірт сақтау резервуарларынан желдету тесіктерін қышқыл газы бар құрылғыларға немесе басқа да газдарды ұстау қондырғыларына жүргізу;</w:t>
      </w:r>
    </w:p>
    <w:bookmarkEnd w:id="7449"/>
    <w:bookmarkStart w:name="z8305" w:id="7450"/>
    <w:p>
      <w:pPr>
        <w:spacing w:after="0"/>
        <w:ind w:left="0"/>
        <w:jc w:val="both"/>
      </w:pPr>
      <w:r>
        <w:rPr>
          <w:rFonts w:ascii="Times New Roman"/>
          <w:b w:val="false"/>
          <w:i w:val="false"/>
          <w:color w:val="000000"/>
          <w:sz w:val="28"/>
        </w:rPr>
        <w:t>
      резервуарлық парктерден шығарындыларға қарсы күрестің орталық жүйелеріне сору желдеткіші;</w:t>
      </w:r>
    </w:p>
    <w:bookmarkEnd w:id="7450"/>
    <w:bookmarkStart w:name="z8306" w:id="7451"/>
    <w:p>
      <w:pPr>
        <w:spacing w:after="0"/>
        <w:ind w:left="0"/>
        <w:jc w:val="both"/>
      </w:pPr>
      <w:r>
        <w:rPr>
          <w:rFonts w:ascii="Times New Roman"/>
          <w:b w:val="false"/>
          <w:i w:val="false"/>
          <w:color w:val="000000"/>
          <w:sz w:val="28"/>
        </w:rPr>
        <w:t>
      құбыршекті қосуға немесе мұнай өнімдерін құбыр арқылы ағызуға арналған өздігінен тығыздалатын жалғағыш муфтаны орнату;</w:t>
      </w:r>
    </w:p>
    <w:bookmarkEnd w:id="7451"/>
    <w:bookmarkStart w:name="z8307" w:id="7452"/>
    <w:p>
      <w:pPr>
        <w:spacing w:after="0"/>
        <w:ind w:left="0"/>
        <w:jc w:val="both"/>
      </w:pPr>
      <w:r>
        <w:rPr>
          <w:rFonts w:ascii="Times New Roman"/>
          <w:b w:val="false"/>
          <w:i w:val="false"/>
          <w:color w:val="000000"/>
          <w:sz w:val="28"/>
        </w:rPr>
        <w:t>
      оқшаулағыш материалдарды төсеу және / немесе блоктау құрылғыларын орнату;</w:t>
      </w:r>
    </w:p>
    <w:bookmarkEnd w:id="7452"/>
    <w:bookmarkStart w:name="z8308" w:id="7453"/>
    <w:p>
      <w:pPr>
        <w:spacing w:after="0"/>
        <w:ind w:left="0"/>
        <w:jc w:val="both"/>
      </w:pPr>
      <w:r>
        <w:rPr>
          <w:rFonts w:ascii="Times New Roman"/>
          <w:b w:val="false"/>
          <w:i w:val="false"/>
          <w:color w:val="000000"/>
          <w:sz w:val="28"/>
        </w:rPr>
        <w:t>
      құю жеңі контейнердің үстінде толық орналастырылғанға дейін іске қосылмайтын жағдайларды қамтамасыз ету;</w:t>
      </w:r>
    </w:p>
    <w:bookmarkEnd w:id="7453"/>
    <w:bookmarkStart w:name="z8309" w:id="7454"/>
    <w:p>
      <w:pPr>
        <w:spacing w:after="0"/>
        <w:ind w:left="0"/>
        <w:jc w:val="both"/>
      </w:pPr>
      <w:r>
        <w:rPr>
          <w:rFonts w:ascii="Times New Roman"/>
          <w:b w:val="false"/>
          <w:i w:val="false"/>
          <w:color w:val="000000"/>
          <w:sz w:val="28"/>
        </w:rPr>
        <w:t>
      резервуарлардың толып кетуін болдырмайтын құрылғыларды немесе рәсімдерді қолдану;</w:t>
      </w:r>
    </w:p>
    <w:bookmarkEnd w:id="7454"/>
    <w:bookmarkStart w:name="z8310" w:id="7455"/>
    <w:p>
      <w:pPr>
        <w:spacing w:after="0"/>
        <w:ind w:left="0"/>
        <w:jc w:val="both"/>
      </w:pPr>
      <w:r>
        <w:rPr>
          <w:rFonts w:ascii="Times New Roman"/>
          <w:b w:val="false"/>
          <w:i w:val="false"/>
          <w:color w:val="000000"/>
          <w:sz w:val="28"/>
        </w:rPr>
        <w:t>
      авариялық деңгейдегі дабыл резервуарлық қорларды есепке алудың үлгілік жүйесінен дербес жұмыс істейді.</w:t>
      </w:r>
    </w:p>
    <w:bookmarkEnd w:id="7455"/>
    <w:bookmarkStart w:name="z8311" w:id="7456"/>
    <w:p>
      <w:pPr>
        <w:spacing w:after="0"/>
        <w:ind w:left="0"/>
        <w:jc w:val="left"/>
      </w:pPr>
      <w:r>
        <w:rPr>
          <w:rFonts w:ascii="Times New Roman"/>
          <w:b/>
          <w:i w:val="false"/>
          <w:color w:val="000000"/>
        </w:rPr>
        <w:t xml:space="preserve"> 6.19. Табиғи газды және ілеспе газды дайындау және қайта өңдеу процесі үшін ЕҚТ бойынша қорытынды</w:t>
      </w:r>
    </w:p>
    <w:bookmarkEnd w:id="7456"/>
    <w:bookmarkStart w:name="z8312" w:id="7457"/>
    <w:p>
      <w:pPr>
        <w:spacing w:after="0"/>
        <w:ind w:left="0"/>
        <w:jc w:val="both"/>
      </w:pPr>
      <w:r>
        <w:rPr>
          <w:rFonts w:ascii="Times New Roman"/>
          <w:b w:val="false"/>
          <w:i w:val="false"/>
          <w:color w:val="000000"/>
          <w:sz w:val="28"/>
        </w:rPr>
        <w:t>
      ЕҚТ 60. Табиғи газдан өнім өндіру кезінде SO2 шығарындыларын азайту үшін ЕҚТ 80 және ЕҚТ 81 қолдану болып табылады.</w:t>
      </w:r>
    </w:p>
    <w:bookmarkEnd w:id="7457"/>
    <w:bookmarkStart w:name="z8313" w:id="7458"/>
    <w:p>
      <w:pPr>
        <w:spacing w:after="0"/>
        <w:ind w:left="0"/>
        <w:jc w:val="both"/>
      </w:pPr>
      <w:r>
        <w:rPr>
          <w:rFonts w:ascii="Times New Roman"/>
          <w:b w:val="false"/>
          <w:i w:val="false"/>
          <w:color w:val="000000"/>
          <w:sz w:val="28"/>
        </w:rPr>
        <w:t>
      ЕҚТ 61. Табиғи газдан өнім өндіру кезінде NOx шығарындыларын азайту үшін ЕҚТ 6.28 және 6.30-бөлімдерде көрсетілген, бірақ аталған техникамен шектелмейтін техниканы қолдануы тиіс</w:t>
      </w:r>
    </w:p>
    <w:bookmarkEnd w:id="7458"/>
    <w:bookmarkStart w:name="z8314" w:id="7459"/>
    <w:p>
      <w:pPr>
        <w:spacing w:after="0"/>
        <w:ind w:left="0"/>
        <w:jc w:val="both"/>
      </w:pPr>
      <w:r>
        <w:rPr>
          <w:rFonts w:ascii="Times New Roman"/>
          <w:b w:val="false"/>
          <w:i w:val="false"/>
          <w:color w:val="000000"/>
          <w:sz w:val="28"/>
        </w:rPr>
        <w:t>
      ЕҚТ 62. Табиғи газдан сынаптың шығарылуын болдырмау үшін ЕҚТ сынапты алып тастауды және қалдықтарды кәдеге жарату үшін құрамында сынабы бар шламды рекуперациялауды қамтиды.</w:t>
      </w:r>
    </w:p>
    <w:bookmarkEnd w:id="7459"/>
    <w:bookmarkStart w:name="z8315" w:id="7460"/>
    <w:p>
      <w:pPr>
        <w:spacing w:after="0"/>
        <w:ind w:left="0"/>
        <w:jc w:val="both"/>
      </w:pPr>
      <w:r>
        <w:rPr>
          <w:rFonts w:ascii="Times New Roman"/>
          <w:b w:val="false"/>
          <w:i w:val="false"/>
          <w:color w:val="000000"/>
          <w:sz w:val="28"/>
        </w:rPr>
        <w:t>
      ЕҚТ 63. Табиғи газ терминалдары мен басқа да процестерді пайдалану кезінде ҰОҚ шығарындыларының алдын алу үшін МӨЗ процестерінде табиғи газ бен өндірілген газ тәрізді технологиялық отынның шығарылуын болдырмау қажет, ЕҚT төменде келтірілген әдістердің біреуін немесе комбинациясын қолдануы керек, бірақ олармен шектелмейді.</w:t>
      </w:r>
    </w:p>
    <w:bookmarkEnd w:id="7460"/>
    <w:bookmarkStart w:name="z8316" w:id="7461"/>
    <w:p>
      <w:pPr>
        <w:spacing w:after="0"/>
        <w:ind w:left="0"/>
        <w:jc w:val="both"/>
      </w:pPr>
      <w:r>
        <w:rPr>
          <w:rFonts w:ascii="Times New Roman"/>
          <w:b w:val="false"/>
          <w:i w:val="false"/>
          <w:color w:val="000000"/>
          <w:sz w:val="28"/>
        </w:rPr>
        <w:t>
      1) қырғышты іске қосу / қабылдау камерасының элементтерін пайдалану жиілігін азайту, жоғары жылдамдықта герметиктермен жұмыс істеу, яғни эмульсиялық режим шарттарын пайдалану;</w:t>
      </w:r>
    </w:p>
    <w:bookmarkEnd w:id="7461"/>
    <w:bookmarkStart w:name="z8317" w:id="7462"/>
    <w:p>
      <w:pPr>
        <w:spacing w:after="0"/>
        <w:ind w:left="0"/>
        <w:jc w:val="both"/>
      </w:pPr>
      <w:r>
        <w:rPr>
          <w:rFonts w:ascii="Times New Roman"/>
          <w:b w:val="false"/>
          <w:i w:val="false"/>
          <w:color w:val="000000"/>
          <w:sz w:val="28"/>
        </w:rPr>
        <w:t>
      2) қондырғыны тиісті таңдау және жобалау арқылы технологиялық қондырғының кездейсоқ тоқтауын және желдетілуін барынша азайту (қажет болған жағдайда, мысалы, техникалық қызмет көрсету, істен шығу және қайта жөндеу мақсаттары үшін);</w:t>
      </w:r>
    </w:p>
    <w:bookmarkEnd w:id="7462"/>
    <w:bookmarkStart w:name="z8318" w:id="7463"/>
    <w:p>
      <w:pPr>
        <w:spacing w:after="0"/>
        <w:ind w:left="0"/>
        <w:jc w:val="both"/>
      </w:pPr>
      <w:r>
        <w:rPr>
          <w:rFonts w:ascii="Times New Roman"/>
          <w:b w:val="false"/>
          <w:i w:val="false"/>
          <w:color w:val="000000"/>
          <w:sz w:val="28"/>
        </w:rPr>
        <w:t>
      3) экологиялық маңызды проблеманы (CFC)тудыратын газдың шық нүктесін бақылау үшін салқындатқыштарды пайдалануды болдырмау;</w:t>
      </w:r>
    </w:p>
    <w:bookmarkEnd w:id="7463"/>
    <w:bookmarkStart w:name="z8319" w:id="7464"/>
    <w:p>
      <w:pPr>
        <w:spacing w:after="0"/>
        <w:ind w:left="0"/>
        <w:jc w:val="both"/>
      </w:pPr>
      <w:r>
        <w:rPr>
          <w:rFonts w:ascii="Times New Roman"/>
          <w:b w:val="false"/>
          <w:i w:val="false"/>
          <w:color w:val="000000"/>
          <w:sz w:val="28"/>
        </w:rPr>
        <w:t>
      4) гликоль мен метанолды сақтау орындары мен регенерациялау қондырғыларынан бөлінетін жоғарғы өнімдер мен кез келген газды конденсациялау және жағу;</w:t>
      </w:r>
    </w:p>
    <w:bookmarkEnd w:id="7464"/>
    <w:bookmarkStart w:name="z8320" w:id="7465"/>
    <w:p>
      <w:pPr>
        <w:spacing w:after="0"/>
        <w:ind w:left="0"/>
        <w:jc w:val="both"/>
      </w:pPr>
      <w:r>
        <w:rPr>
          <w:rFonts w:ascii="Times New Roman"/>
          <w:b w:val="false"/>
          <w:i w:val="false"/>
          <w:color w:val="000000"/>
          <w:sz w:val="28"/>
        </w:rPr>
        <w:t>
      5) ағып кетуді анықтау және жою бағдарламасын қолданыңыз (LDAR);</w:t>
      </w:r>
    </w:p>
    <w:bookmarkEnd w:id="7465"/>
    <w:bookmarkStart w:name="z8321" w:id="7466"/>
    <w:p>
      <w:pPr>
        <w:spacing w:after="0"/>
        <w:ind w:left="0"/>
        <w:jc w:val="both"/>
      </w:pPr>
      <w:r>
        <w:rPr>
          <w:rFonts w:ascii="Times New Roman"/>
          <w:b w:val="false"/>
          <w:i w:val="false"/>
          <w:color w:val="000000"/>
          <w:sz w:val="28"/>
        </w:rPr>
        <w:t>
      ЕҚТ 64. Табиғи газдан күкіртсутекті аминмен ("тәттілендіру" процесі) шығару бойынша ЕҚТ</w:t>
      </w:r>
    </w:p>
    <w:bookmarkEnd w:id="7466"/>
    <w:bookmarkStart w:name="z8322" w:id="7467"/>
    <w:p>
      <w:pPr>
        <w:spacing w:after="0"/>
        <w:ind w:left="0"/>
        <w:jc w:val="both"/>
      </w:pPr>
      <w:r>
        <w:rPr>
          <w:rFonts w:ascii="Times New Roman"/>
          <w:b w:val="false"/>
          <w:i w:val="false"/>
          <w:color w:val="000000"/>
          <w:sz w:val="28"/>
        </w:rPr>
        <w:t>
      Анықтама: Көптеген реакциялар H2S негізінен протондарды беру арқылы сулы аралас амин ерітіндісімен жұтылған кезде пайда болуы мүмкін.</w:t>
      </w:r>
    </w:p>
    <w:bookmarkEnd w:id="7467"/>
    <w:bookmarkStart w:name="z8323" w:id="7468"/>
    <w:p>
      <w:pPr>
        <w:spacing w:after="0"/>
        <w:ind w:left="0"/>
        <w:jc w:val="both"/>
      </w:pPr>
      <w:r>
        <w:rPr>
          <w:rFonts w:ascii="Times New Roman"/>
          <w:b w:val="false"/>
          <w:i w:val="false"/>
          <w:color w:val="000000"/>
          <w:sz w:val="28"/>
        </w:rPr>
        <w:t>
      Экологиялық тиімділік: табиғи газдағы H2S концентрациясының төмендеуі.</w:t>
      </w:r>
    </w:p>
    <w:bookmarkEnd w:id="7468"/>
    <w:bookmarkStart w:name="z8324" w:id="7469"/>
    <w:p>
      <w:pPr>
        <w:spacing w:after="0"/>
        <w:ind w:left="0"/>
        <w:jc w:val="both"/>
      </w:pPr>
      <w:r>
        <w:rPr>
          <w:rFonts w:ascii="Times New Roman"/>
          <w:b w:val="false"/>
          <w:i w:val="false"/>
          <w:color w:val="000000"/>
          <w:sz w:val="28"/>
        </w:rPr>
        <w:t>
      Қолданылуы: жалпы қабылданған.</w:t>
      </w:r>
    </w:p>
    <w:bookmarkEnd w:id="7469"/>
    <w:bookmarkStart w:name="z8325" w:id="7470"/>
    <w:p>
      <w:pPr>
        <w:spacing w:after="0"/>
        <w:ind w:left="0"/>
        <w:jc w:val="left"/>
      </w:pPr>
      <w:r>
        <w:rPr>
          <w:rFonts w:ascii="Times New Roman"/>
          <w:b/>
          <w:i w:val="false"/>
          <w:color w:val="000000"/>
        </w:rPr>
        <w:t xml:space="preserve"> 6.20. Табиғи және ілеспе мұнай газын сепарациялау процесі үшін ЕҚТ бойынша қорытынды</w:t>
      </w:r>
    </w:p>
    <w:bookmarkEnd w:id="7470"/>
    <w:bookmarkStart w:name="z8326" w:id="7471"/>
    <w:p>
      <w:pPr>
        <w:spacing w:after="0"/>
        <w:ind w:left="0"/>
        <w:jc w:val="both"/>
      </w:pPr>
      <w:r>
        <w:rPr>
          <w:rFonts w:ascii="Times New Roman"/>
          <w:b w:val="false"/>
          <w:i w:val="false"/>
          <w:color w:val="000000"/>
          <w:sz w:val="28"/>
        </w:rPr>
        <w:t>
      ЕҚТ 65. ҰОҚ шығарындыларын болдырмау және азайту үшін ЕҚT жоғары тығыздықты жабдықты пайдаланудан тұрады (6.30.6 бөлімін қараңыз)</w:t>
      </w:r>
    </w:p>
    <w:bookmarkEnd w:id="7471"/>
    <w:bookmarkStart w:name="z8327" w:id="7472"/>
    <w:p>
      <w:pPr>
        <w:spacing w:after="0"/>
        <w:ind w:left="0"/>
        <w:jc w:val="both"/>
      </w:pPr>
      <w:r>
        <w:rPr>
          <w:rFonts w:ascii="Times New Roman"/>
          <w:b w:val="false"/>
          <w:i w:val="false"/>
          <w:color w:val="000000"/>
          <w:sz w:val="28"/>
        </w:rPr>
        <w:t>
      ЕҚТ 66. Көмірсутекті компоненттердің шығынын азайту және оларды газдардан максималды алу үшін ЕҚТ төменде келтірілген техникалардың біреуін немесе комбинациясын қолданудан тұрады.</w:t>
      </w:r>
    </w:p>
    <w:bookmarkEnd w:id="7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температуралы сепарациямен газдарды бензиндеу техникасы (газдардан мақсатты көмірсутекті компоненттерді алу техникасы)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8" w:id="7473"/>
          <w:p>
            <w:pPr>
              <w:spacing w:after="20"/>
              <w:ind w:left="20"/>
              <w:jc w:val="both"/>
            </w:pPr>
            <w:r>
              <w:rPr>
                <w:rFonts w:ascii="Times New Roman"/>
                <w:b w:val="false"/>
                <w:i w:val="false"/>
                <w:color w:val="000000"/>
                <w:sz w:val="20"/>
              </w:rPr>
              <w:t>
ЕҚТ -10 -25 °С-қа дейінгі температураларда С3+ төмен температуралы сепарациясымен көмірсутектерді алу және түзілген тепе-тең газ және сұйық фазаларды бөлу техникасы болып табылады. Сұйық фаза негізінен С3+ көмірсутектерінен, ал газ метан мен этаннан тұрады.</w:t>
            </w:r>
          </w:p>
          <w:bookmarkEnd w:id="7473"/>
          <w:p>
            <w:pPr>
              <w:spacing w:after="20"/>
              <w:ind w:left="20"/>
              <w:jc w:val="both"/>
            </w:pPr>
            <w:r>
              <w:rPr>
                <w:rFonts w:ascii="Times New Roman"/>
                <w:b w:val="false"/>
                <w:i w:val="false"/>
                <w:color w:val="000000"/>
                <w:sz w:val="20"/>
              </w:rPr>
              <w:t>
</w:t>
            </w:r>
            <w:r>
              <w:rPr>
                <w:rFonts w:ascii="Times New Roman"/>
                <w:b w:val="false"/>
                <w:i w:val="false"/>
                <w:color w:val="000000"/>
                <w:sz w:val="20"/>
              </w:rPr>
              <w:t>НТС қондырғыларының тиімділігі бастапқы газдың құрамына, төмен температуралы сепаратордағы температура мен қысымға байланысты. Процестің температурасы неғұрлым төмен болса және бастапқы газдағы ауыр көмірсутектердің мөлшері неғұрлым көп болса, соңғысының экстракция дәрежесі соғұрлым жоғары болады.</w:t>
            </w:r>
          </w:p>
          <w:p>
            <w:pPr>
              <w:spacing w:after="20"/>
              <w:ind w:left="20"/>
              <w:jc w:val="both"/>
            </w:pPr>
            <w:r>
              <w:rPr>
                <w:rFonts w:ascii="Times New Roman"/>
                <w:b w:val="false"/>
                <w:i w:val="false"/>
                <w:color w:val="000000"/>
                <w:sz w:val="20"/>
              </w:rPr>
              <w:t>
Табиғи жанғыш газ, сұйытылған көмірсутекті газдар (пропан, бутан), тұрақтандыру газы өнім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0" w:id="7474"/>
          <w:p>
            <w:pPr>
              <w:spacing w:after="20"/>
              <w:ind w:left="20"/>
              <w:jc w:val="both"/>
            </w:pPr>
            <w:r>
              <w:rPr>
                <w:rFonts w:ascii="Times New Roman"/>
                <w:b w:val="false"/>
                <w:i w:val="false"/>
                <w:color w:val="000000"/>
                <w:sz w:val="20"/>
              </w:rPr>
              <w:t xml:space="preserve">
Табиғи газбен үздіксіз қамтамасыз етудің сыртқы көздері болған жағдайда, жалпыға бірдей қолданылады, </w:t>
            </w:r>
          </w:p>
          <w:bookmarkEnd w:id="7474"/>
          <w:p>
            <w:pPr>
              <w:spacing w:after="20"/>
              <w:ind w:left="20"/>
              <w:jc w:val="both"/>
            </w:pPr>
            <w:r>
              <w:rPr>
                <w:rFonts w:ascii="Times New Roman"/>
                <w:b w:val="false"/>
                <w:i w:val="false"/>
                <w:color w:val="000000"/>
                <w:sz w:val="20"/>
              </w:rPr>
              <w:t>
МӨЗ газ тәрізді отынды көп және сапалы өндіру мүмкіндігі кезінде газ тәрізді технологиялық отынға қатысты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Көмірсутектерді төмен температуралы конденсация (НТК) немесе төмен температуралы конденсация және ректификация әдісімен алу техникасы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1" w:id="7475"/>
          <w:p>
            <w:pPr>
              <w:spacing w:after="20"/>
              <w:ind w:left="20"/>
              <w:jc w:val="both"/>
            </w:pPr>
            <w:r>
              <w:rPr>
                <w:rFonts w:ascii="Times New Roman"/>
                <w:b w:val="false"/>
                <w:i w:val="false"/>
                <w:color w:val="000000"/>
                <w:sz w:val="20"/>
              </w:rPr>
              <w:t>
ЕҚТ -120 °С дейінгі температураларда (турбодетандерден шығудағы температура) көмірсутек шикізатының (шикізаттық табиғи газдың) төмен температуралы конденсациясы (НТК) С3+ көмірсутектерін алу және түзілген тепе-тең газ және сұйық фазаларды бөлу техникасы болып табылады.</w:t>
            </w:r>
          </w:p>
          <w:bookmarkEnd w:id="7475"/>
          <w:p>
            <w:pPr>
              <w:spacing w:after="20"/>
              <w:ind w:left="20"/>
              <w:jc w:val="both"/>
            </w:pPr>
            <w:r>
              <w:rPr>
                <w:rFonts w:ascii="Times New Roman"/>
                <w:b w:val="false"/>
                <w:i w:val="false"/>
                <w:color w:val="000000"/>
                <w:sz w:val="20"/>
              </w:rPr>
              <w:t>
</w:t>
            </w:r>
            <w:r>
              <w:rPr>
                <w:rFonts w:ascii="Times New Roman"/>
                <w:b w:val="false"/>
                <w:i w:val="false"/>
                <w:color w:val="000000"/>
                <w:sz w:val="20"/>
              </w:rPr>
              <w:t>Табиғи жанғыш газ, сұйытылған көмірсутекті газдар (пропан, бутан) өнімдер болып табылады.</w:t>
            </w:r>
          </w:p>
          <w:p>
            <w:pPr>
              <w:spacing w:after="20"/>
              <w:ind w:left="20"/>
              <w:jc w:val="both"/>
            </w:pPr>
            <w:r>
              <w:rPr>
                <w:rFonts w:ascii="Times New Roman"/>
                <w:b w:val="false"/>
                <w:i w:val="false"/>
                <w:color w:val="000000"/>
                <w:sz w:val="20"/>
              </w:rPr>
              <w:t>
Сыртқы тоңазытқыш циклдарын пайдалану Этан алу дәрежесіне 87 % - ға дейін, пропан - 99 % - ға дейін, бутан және жоғары-100 % - ға дейін қол жеткізуге мүмкіндік берді.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қабылданған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Газдарды сорбциялық бензиндеу техникасы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НТД ауыр көмірсутекті компоненттердің төмен температуралы абсорбциясын (НТА) орнату; деэтанизациялау қондырғысы; құрғақ бензинді газды терең қайта өңдеудің криогенді қондырғысы қолдану мүмкіндігімен газдарды сорбциялық бензиндеу техникасы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қабылданған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көмірсутектердің кең фракциясын күкірт қосылыстарынан тазарту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жеңіл көмірсутектердің кең фракциясын өңдеу (ЖККФ) және ЖККФ күкірт қосылыстарынан тазарту техникасы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қабылданған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көмірсутекті газдарды (СУГ) алу техникасы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қолдану мүмкіндігі бар СУГ алу техникасы болып табылады: газды төмен температуралы бөлу қондырғысы, пропан және пропан-бутан алу қондырғысы.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қабылданған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газдан гелий бөлу техникасы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гелийді табиғи газдан бөліп шығару техникасы болып табылады: гелий, этан және ЖККФ алу қондырғылары, гелий концентратын алу және этан фракциясы мен ЖККФ бөліп шығару қондырғылары, гелийді тотықтыру қондырғылары.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МӨЗ-ді және ГӨЗ-ді жаңғырту кезінде жалпыға бірдей қолданылатын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ЖККФ ректификациялық бөлу техникасы (газ фракциялау қондырғылары)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толық қайта өңдеу схемасы бойынша (өнім ретінде жеке компоненттерді - пропан, бутан, изобутан, пентан, изопентан, С6+ немесе олардың қоспаларын алу) немесе қысқартылған қайта өңдеу схемасы бойынша (өнім ретінде алу - пропан, бутан фракциясы, пентан фракциясы немесе С5+фракциясы) буды жылыту агенті ретінде пайдалана отырып, ГФУ-ға ректификациялау әдісімен ЖККФ бөлу техникасы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қабылданған </w:t>
            </w:r>
          </w:p>
        </w:tc>
      </w:tr>
    </w:tbl>
    <w:bookmarkStart w:name="z8333" w:id="7476"/>
    <w:p>
      <w:pPr>
        <w:spacing w:after="0"/>
        <w:ind w:left="0"/>
        <w:jc w:val="left"/>
      </w:pPr>
      <w:r>
        <w:rPr>
          <w:rFonts w:ascii="Times New Roman"/>
          <w:b/>
          <w:i w:val="false"/>
          <w:color w:val="000000"/>
        </w:rPr>
        <w:t xml:space="preserve"> 6.21. Салқындату жүйелері процестеріне арналған ЕҚТ бойынша қорытынды</w:t>
      </w:r>
    </w:p>
    <w:bookmarkEnd w:id="7476"/>
    <w:bookmarkStart w:name="z8334" w:id="7477"/>
    <w:p>
      <w:pPr>
        <w:spacing w:after="0"/>
        <w:ind w:left="0"/>
        <w:jc w:val="both"/>
      </w:pPr>
      <w:r>
        <w:rPr>
          <w:rFonts w:ascii="Times New Roman"/>
          <w:b w:val="false"/>
          <w:i w:val="false"/>
          <w:color w:val="000000"/>
          <w:sz w:val="28"/>
        </w:rPr>
        <w:t>
      ЕҚТ 67. Салқындату процестерінде көмірсутегі шығынының алдын алу және атмосфераға шығарындыларды азайту үшін ЕҚТ ағуды анықтау жүйесімен байланысты үздіксіз мониторинг арқылы көмірсутегі шикізатының салқындату ортасына ағуын болдырмаудан тұрады (LDAR бағдарламасы 6.30.6-бөлімді қараңыз).</w:t>
      </w:r>
    </w:p>
    <w:bookmarkEnd w:id="7477"/>
    <w:bookmarkStart w:name="z8335" w:id="7478"/>
    <w:p>
      <w:pPr>
        <w:spacing w:after="0"/>
        <w:ind w:left="0"/>
        <w:jc w:val="both"/>
      </w:pPr>
      <w:r>
        <w:rPr>
          <w:rFonts w:ascii="Times New Roman"/>
          <w:b w:val="false"/>
          <w:i w:val="false"/>
          <w:color w:val="000000"/>
          <w:sz w:val="28"/>
        </w:rPr>
        <w:t>
      ЕҚТ 68. Сарқынды сулардың ластануын азайту және оларды сапалы тазартуды арттыру үшін ЕҚТ салқындатқыш және технологиялық суларды бөлуді қамтиды.</w:t>
      </w:r>
    </w:p>
    <w:bookmarkEnd w:id="7478"/>
    <w:bookmarkStart w:name="z8336" w:id="7479"/>
    <w:p>
      <w:pPr>
        <w:spacing w:after="0"/>
        <w:ind w:left="0"/>
        <w:jc w:val="both"/>
      </w:pPr>
      <w:r>
        <w:rPr>
          <w:rFonts w:ascii="Times New Roman"/>
          <w:b w:val="false"/>
          <w:i w:val="false"/>
          <w:color w:val="000000"/>
          <w:sz w:val="28"/>
        </w:rPr>
        <w:t>
      Сипаттама: Технологиялық сулар салқындатқыш суларға қарағанда ластанған болғандықтан, олардың бөлінуін сақтау маңызды. Салқындатқыш суды өңдеу қажет болған жағдайда ғана (қайта өңдеу жүйелері) оларды араластыру керек, содан кейін тек қажетті жерде (технологиялық суларды алғашқы өңдеуден кейін).</w:t>
      </w:r>
    </w:p>
    <w:bookmarkEnd w:id="7479"/>
    <w:bookmarkStart w:name="z8337" w:id="7480"/>
    <w:p>
      <w:pPr>
        <w:spacing w:after="0"/>
        <w:ind w:left="0"/>
        <w:jc w:val="both"/>
      </w:pPr>
      <w:r>
        <w:rPr>
          <w:rFonts w:ascii="Times New Roman"/>
          <w:b w:val="false"/>
          <w:i w:val="false"/>
          <w:color w:val="000000"/>
          <w:sz w:val="28"/>
        </w:rPr>
        <w:t>
      Экологиялық тиімділік: бөлу салқындатқыш судың басқа сулардан келетін мұнаймен ластануын азайтады. Бұл сарқынды суларды тазарту қондырғысымен мұнай өндіруді арттырады.</w:t>
      </w:r>
    </w:p>
    <w:bookmarkEnd w:id="7480"/>
    <w:bookmarkStart w:name="z8338" w:id="7481"/>
    <w:p>
      <w:pPr>
        <w:spacing w:after="0"/>
        <w:ind w:left="0"/>
        <w:jc w:val="left"/>
      </w:pPr>
      <w:r>
        <w:rPr>
          <w:rFonts w:ascii="Times New Roman"/>
          <w:b/>
          <w:i w:val="false"/>
          <w:color w:val="000000"/>
        </w:rPr>
        <w:t xml:space="preserve"> 6.22. Энергетикалық жүйелерге арналған ЕҚТ бойынша қорытынды</w:t>
      </w:r>
    </w:p>
    <w:bookmarkEnd w:id="7481"/>
    <w:bookmarkStart w:name="z8339" w:id="7482"/>
    <w:p>
      <w:pPr>
        <w:spacing w:after="0"/>
        <w:ind w:left="0"/>
        <w:jc w:val="both"/>
      </w:pPr>
      <w:r>
        <w:rPr>
          <w:rFonts w:ascii="Times New Roman"/>
          <w:b w:val="false"/>
          <w:i w:val="false"/>
          <w:color w:val="000000"/>
          <w:sz w:val="28"/>
        </w:rPr>
        <w:t xml:space="preserve">
      Осы бөлімде энергетикалық жүйеге арналған техникалардың толық емес тізбесі берілген. Энергия тиімділігін арттыру, жылуды интеграциялау мен рекуперациялауды жақсарту жөніндегі техникалардың толық тізбесі "шаруашылық және/немесе өзге де қызметті жүзеге асыру кезіндегі энергетикалық тиімділік" ЕҚТ бойынша анықтамалықта қаралады. </w:t>
      </w:r>
    </w:p>
    <w:bookmarkEnd w:id="7482"/>
    <w:bookmarkStart w:name="z8340" w:id="7483"/>
    <w:p>
      <w:pPr>
        <w:spacing w:after="0"/>
        <w:ind w:left="0"/>
        <w:jc w:val="both"/>
      </w:pPr>
      <w:r>
        <w:rPr>
          <w:rFonts w:ascii="Times New Roman"/>
          <w:b w:val="false"/>
          <w:i w:val="false"/>
          <w:color w:val="000000"/>
          <w:sz w:val="28"/>
        </w:rPr>
        <w:t>
      ЕҚТ 69. Буды тұтынуды азайту және оны МӨЗ технологиялық процестерінде тиімді басқару үшін ЕҚТ төменде келтірілген техникалардың біреуін немесе комбинациясын пайдалануы тиіс.</w:t>
      </w:r>
    </w:p>
    <w:bookmarkEnd w:id="7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сияқты инертті газға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N2 сияқты инертті газ балама бола алады бумен тазарту операциялары үшін, әсіресе жеңіл өнімдер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қабылданған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Пайдаланылған жылуды рекуперациялау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түтін газдарынан (мысалы, түтін құбырларынан) және ыстық өнімдер ағындарынан кәдеге жарату қазандықтарында (WHB немесе ЖЭО) пайдаланылған жылуды рекуперациялау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жаңа қондырғыларда немесе қондырғыларды жаңғырту процесінде қолданылады</w:t>
            </w:r>
          </w:p>
        </w:tc>
      </w:tr>
    </w:tbl>
    <w:bookmarkStart w:name="z8341" w:id="7484"/>
    <w:p>
      <w:pPr>
        <w:spacing w:after="0"/>
        <w:ind w:left="0"/>
        <w:jc w:val="both"/>
      </w:pPr>
      <w:r>
        <w:rPr>
          <w:rFonts w:ascii="Times New Roman"/>
          <w:b w:val="false"/>
          <w:i w:val="false"/>
          <w:color w:val="000000"/>
          <w:sz w:val="28"/>
        </w:rPr>
        <w:t>
      ЕҚТ 70. Ауаға шығарындыларды болдырмау немесе азайту, сондай-ақ МӨЗ, ЕҚТ технологиялық процестерінен жылу энергиясын қысқарту мақсатында төменде келтірілген техникалардың біреуін немесе комбинациясын қолдану болып табылады.</w:t>
      </w:r>
    </w:p>
    <w:bookmarkEnd w:id="74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баламалы түрлерін пайдалану (табиғи газ, газ тәріздес технологиялық отын)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жоғары калориялы түрін қолдану, мысалы, табиғи газ, газ тәрізді технологиялық отын МӨЗ жүйелерін энергия үнемдеуге, сондай-ақ SO2, NOx, CO2 және металдар мен қатты заттардың шығарындыларын азайтуға оң әсерін тигізуі мүмкін.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2" w:id="7485"/>
          <w:p>
            <w:pPr>
              <w:spacing w:after="20"/>
              <w:ind w:left="20"/>
              <w:jc w:val="both"/>
            </w:pPr>
            <w:r>
              <w:rPr>
                <w:rFonts w:ascii="Times New Roman"/>
                <w:b w:val="false"/>
                <w:i w:val="false"/>
                <w:color w:val="000000"/>
                <w:sz w:val="20"/>
              </w:rPr>
              <w:t xml:space="preserve">
Табиғи газбен үздіксіз қамтамасыз етудің сыртқы көздері болған жағдайда, жалпыға бірдей қолданылады, </w:t>
            </w:r>
          </w:p>
          <w:bookmarkEnd w:id="7485"/>
          <w:p>
            <w:pPr>
              <w:spacing w:after="20"/>
              <w:ind w:left="20"/>
              <w:jc w:val="both"/>
            </w:pPr>
            <w:r>
              <w:rPr>
                <w:rFonts w:ascii="Times New Roman"/>
                <w:b w:val="false"/>
                <w:i w:val="false"/>
                <w:color w:val="000000"/>
                <w:sz w:val="20"/>
              </w:rPr>
              <w:t>
МӨЗ газ тәрізді отынды көп және сапалы өндіру мүмкіндігі кезінде газ тәрізді технологиялық отынға қатысты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технологиялық отынды гидротазарту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3" w:id="7486"/>
          <w:p>
            <w:pPr>
              <w:spacing w:after="20"/>
              <w:ind w:left="20"/>
              <w:jc w:val="both"/>
            </w:pPr>
            <w:r>
              <w:rPr>
                <w:rFonts w:ascii="Times New Roman"/>
                <w:b w:val="false"/>
                <w:i w:val="false"/>
                <w:color w:val="000000"/>
                <w:sz w:val="20"/>
              </w:rPr>
              <w:t>
Сұйық технологиялық отын ағындары шикі мұнайды айдау қондырғылары, вакуумды айдау, термиялық крекинг, каталитикалық крекинг және гидрокрекинг қалдықтары сияқты әртүрлі процестерден пайда болады. Соңғысын қоспағанда, осы қалдықтардағы күкірт құрамын тек шикізатты таңдау арқылы басқаруға болады.</w:t>
            </w:r>
          </w:p>
          <w:bookmarkEnd w:id="7486"/>
          <w:p>
            <w:pPr>
              <w:spacing w:after="20"/>
              <w:ind w:left="20"/>
              <w:jc w:val="both"/>
            </w:pPr>
            <w:r>
              <w:rPr>
                <w:rFonts w:ascii="Times New Roman"/>
                <w:b w:val="false"/>
                <w:i w:val="false"/>
                <w:color w:val="000000"/>
                <w:sz w:val="20"/>
              </w:rPr>
              <w:t>
Жанармайды гидротазарту шикізаттағы азот, күкірт және металл құрамын төмендетеді, бұл өз кезегінде SO2, NOX және тоқтатылған бөлшектердің шығарылуын азайтады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қабылданған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эмиссиялық NOX Оттықлар Ультра төмен эмиссиялық NOX Оттықлар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4" w:id="7487"/>
          <w:p>
            <w:pPr>
              <w:spacing w:after="20"/>
              <w:ind w:left="20"/>
              <w:jc w:val="both"/>
            </w:pPr>
            <w:r>
              <w:rPr>
                <w:rFonts w:ascii="Times New Roman"/>
                <w:b w:val="false"/>
                <w:i w:val="false"/>
                <w:color w:val="000000"/>
                <w:sz w:val="20"/>
              </w:rPr>
              <w:t>
Ауа да, жанармай да төмен шығарылатын NOX Оттықлары ең жоғары температураны төмендетуге, бастапқы жану аймағында оттегінің концентрациясын төмендетуге және жоғары температурада болу уақытын азайтуға, осылайша термиялық қалыптасқан NOX-ті азайтуға бағытталған. Сонымен қатар, отынмен жұмыс істейтін Оттықлар жағдайында қосымша отын қосқаннан кейін екінші жалынның гипостехиометриялық жағдайлары NH2, HCN және CO радикалдарымен NOX-тің одан әрі химиялық қалпына келуін тудырады.</w:t>
            </w:r>
          </w:p>
          <w:bookmarkEnd w:id="7487"/>
          <w:p>
            <w:pPr>
              <w:spacing w:after="20"/>
              <w:ind w:left="20"/>
              <w:jc w:val="both"/>
            </w:pPr>
            <w:r>
              <w:rPr>
                <w:rFonts w:ascii="Times New Roman"/>
                <w:b w:val="false"/>
                <w:i w:val="false"/>
                <w:color w:val="000000"/>
                <w:sz w:val="20"/>
              </w:rPr>
              <w:t>
Оттықның-бабына өте төмен NOX жаппай шығарындысы қосады ішкі немесе сыртқы рециркуляцияны түтін газдарының базалық конструкция Оттықлардың төмен NOX жаппай шығарындысы, бұл азайтуға мүмкіндік береді концентрациясын оттегінің және қосымша төмендетуге шығарынды NOX, қорлану, атап айтқанда, жағуға отын.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қабылданған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әсер коэффициентін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5" w:id="7488"/>
          <w:p>
            <w:pPr>
              <w:spacing w:after="20"/>
              <w:ind w:left="20"/>
              <w:jc w:val="both"/>
            </w:pPr>
            <w:r>
              <w:rPr>
                <w:rFonts w:ascii="Times New Roman"/>
                <w:b w:val="false"/>
                <w:i w:val="false"/>
                <w:color w:val="000000"/>
                <w:sz w:val="20"/>
              </w:rPr>
              <w:t xml:space="preserve">
Пештер мен қазандықтарды пайдалы әсер коэффициентін арттыруға жаңғырту келесі шарттармен қол жеткізіледі: </w:t>
            </w:r>
          </w:p>
          <w:bookmarkEnd w:id="7488"/>
          <w:p>
            <w:pPr>
              <w:spacing w:after="20"/>
              <w:ind w:left="20"/>
              <w:jc w:val="both"/>
            </w:pPr>
            <w:r>
              <w:rPr>
                <w:rFonts w:ascii="Times New Roman"/>
                <w:b w:val="false"/>
                <w:i w:val="false"/>
                <w:color w:val="000000"/>
                <w:sz w:val="20"/>
              </w:rPr>
              <w:t>
</w:t>
            </w:r>
            <w:r>
              <w:rPr>
                <w:rFonts w:ascii="Times New Roman"/>
                <w:b w:val="false"/>
                <w:i w:val="false"/>
                <w:color w:val="000000"/>
                <w:sz w:val="20"/>
              </w:rPr>
              <w:t>Пештің жұмысын оңтайландыру, сондықтан жұмыс параметрлерін кеңейтілген бақылау арқылы жану тиімділігі (отын қоспасына ауа/отын қатынасы, артық ауаны оңтайландыру арқылы физикалық жылу шығынын болдырмау).</w:t>
            </w:r>
          </w:p>
          <w:p>
            <w:pPr>
              <w:spacing w:after="20"/>
              <w:ind w:left="20"/>
              <w:jc w:val="both"/>
            </w:pPr>
            <w:r>
              <w:rPr>
                <w:rFonts w:ascii="Times New Roman"/>
                <w:b w:val="false"/>
                <w:i w:val="false"/>
                <w:color w:val="000000"/>
                <w:sz w:val="20"/>
              </w:rPr>
              <w:t>
</w:t>
            </w:r>
            <w:r>
              <w:rPr>
                <w:rFonts w:ascii="Times New Roman"/>
                <w:b w:val="false"/>
                <w:i w:val="false"/>
                <w:color w:val="000000"/>
                <w:sz w:val="20"/>
              </w:rPr>
              <w:t>Жақсы басқару жүйелері бар жылытқыш/қазандық конструкциясының жоғары жылу тиімділігі (мысалы, оттегі жабыны).</w:t>
            </w:r>
          </w:p>
          <w:p>
            <w:pPr>
              <w:spacing w:after="20"/>
              <w:ind w:left="20"/>
              <w:jc w:val="both"/>
            </w:pPr>
            <w:r>
              <w:rPr>
                <w:rFonts w:ascii="Times New Roman"/>
                <w:b w:val="false"/>
                <w:i w:val="false"/>
                <w:color w:val="000000"/>
                <w:sz w:val="20"/>
              </w:rPr>
              <w:t>
</w:t>
            </w:r>
            <w:r>
              <w:rPr>
                <w:rFonts w:ascii="Times New Roman"/>
                <w:b w:val="false"/>
                <w:i w:val="false"/>
                <w:color w:val="000000"/>
                <w:sz w:val="20"/>
              </w:rPr>
              <w:t>Шығарылған газдар арқылы жылу шығынын азайту (мысалы, жанбайтын газдар (H2, CO) немесе жанбайтын қалдықтар арқылы жылу шығынын азайту, яғни кальцийлеу шығындары).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Жануды оңтайландыру үшін O2 түтін газының температурасы мен концентрациясын үздіксіз бақылау. Сондай-ақ СО мониторингі туралы мәселе қаралуы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Қазандықта жоғары қысымды ұстап тұру.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Қазандықтарға құйылатын отынды жылыту.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Қазандықтың қоректік суын бумен жылыту (сонымен қатар 3.23 бөлімін қараңыз).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Беттерде бөлінетін газдардың конденсациялануын болдырмау.</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Жоғары тиімді сорғылармен, желдеткіштермен және басқа жабдықтармен өз қажеттіліктеріңізді азайту.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Жану жағдайларын оңтайландыру.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СО шығарындыларын бақылау әдістері, мысалы: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дұрыс жұмыс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рет жылытуға сұйық отынды тұрақты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пайдаланылған газдарды жақсы араластыру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каталитикалық күйдіру.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Жылытқыштың ыстық түтікшесін үнемі қақтан тазарту және ыстық конвекциялық тазарту (құрғақ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Сұйық отын немесе аралас жану үшін қыздыру бетін үнемі тазарту (күйе үрлеу).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Технологиялық құбырларды тотығудан қорғауға және масштабтың пайда болуына жол бермеуге арналған керамикалық жабындар.</w:t>
            </w:r>
          </w:p>
          <w:p>
            <w:pPr>
              <w:spacing w:after="20"/>
              <w:ind w:left="20"/>
              <w:jc w:val="both"/>
            </w:pPr>
            <w:r>
              <w:rPr>
                <w:rFonts w:ascii="Times New Roman"/>
                <w:b w:val="false"/>
                <w:i w:val="false"/>
                <w:color w:val="000000"/>
                <w:sz w:val="20"/>
              </w:rPr>
              <w:t>
Керамикалық жабындарды қолдану арқылы жылу беруді жақсарту үшін жоғары эмиссиялық отқа төзімді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технологиялық қондырғылардың жаңа пештері мен қазандықтарында немесе қондырғыларды жаңғырту процесінде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 азайту әдістерін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бөлімді қараңыз.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қабылданған</w:t>
            </w:r>
          </w:p>
        </w:tc>
      </w:tr>
    </w:tbl>
    <w:bookmarkStart w:name="z8364" w:id="7489"/>
    <w:p>
      <w:pPr>
        <w:spacing w:after="0"/>
        <w:ind w:left="0"/>
        <w:jc w:val="both"/>
      </w:pPr>
      <w:r>
        <w:rPr>
          <w:rFonts w:ascii="Times New Roman"/>
          <w:b w:val="false"/>
          <w:i w:val="false"/>
          <w:color w:val="000000"/>
          <w:sz w:val="28"/>
        </w:rPr>
        <w:t>
      Төмен / ультра төмен шығарындылары бар оттық орнатылған пештер мен қазандықтардан CO, SO2, NOX шығарындылары ЕҚТ 76, ЕҚТ 79, ЕҚТ 80-де белгіленген.</w:t>
      </w:r>
    </w:p>
    <w:bookmarkEnd w:id="7489"/>
    <w:bookmarkStart w:name="z8365" w:id="7490"/>
    <w:p>
      <w:pPr>
        <w:spacing w:after="0"/>
        <w:ind w:left="0"/>
        <w:jc w:val="left"/>
      </w:pPr>
      <w:r>
        <w:rPr>
          <w:rFonts w:ascii="Times New Roman"/>
          <w:b/>
          <w:i w:val="false"/>
          <w:color w:val="000000"/>
        </w:rPr>
        <w:t xml:space="preserve"> 6.23. Мұнай өңдеу зауытын интеграцияланған басқаруға арналған ЕҚТ бойынша қорытынды</w:t>
      </w:r>
    </w:p>
    <w:bookmarkEnd w:id="7490"/>
    <w:bookmarkStart w:name="z8366" w:id="7491"/>
    <w:p>
      <w:pPr>
        <w:spacing w:after="0"/>
        <w:ind w:left="0"/>
        <w:jc w:val="both"/>
      </w:pPr>
      <w:r>
        <w:rPr>
          <w:rFonts w:ascii="Times New Roman"/>
          <w:b w:val="false"/>
          <w:i w:val="false"/>
          <w:color w:val="000000"/>
          <w:sz w:val="28"/>
        </w:rPr>
        <w:t>
      ЕҚТ 71. Ұйымдастырылмаған ҰОҚ шығарындыларын болдырмау немесе азайту үшін ЕҚT төменде келтірілген техникаларды қолдануды қарастырады.</w:t>
      </w:r>
    </w:p>
    <w:bookmarkEnd w:id="7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 жобалауға байланысты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7" w:id="7492"/>
          <w:p>
            <w:pPr>
              <w:spacing w:after="20"/>
              <w:ind w:left="20"/>
              <w:jc w:val="both"/>
            </w:pPr>
            <w:r>
              <w:rPr>
                <w:rFonts w:ascii="Times New Roman"/>
                <w:b w:val="false"/>
                <w:i w:val="false"/>
                <w:color w:val="000000"/>
                <w:sz w:val="20"/>
              </w:rPr>
              <w:t>
Ықтимал шығарындылар көздерінің санын шектеу,</w:t>
            </w:r>
          </w:p>
          <w:bookmarkEnd w:id="7492"/>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максималды      процесті локализациялаудың өзіндік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тығыздығы жоғары жабдықты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қол жетімділікті қамтамасыз ету арқылы мониторинг және техникалық қызмет көрсету қызметін жеңілдету</w:t>
            </w:r>
          </w:p>
          <w:p>
            <w:pPr>
              <w:spacing w:after="20"/>
              <w:ind w:left="20"/>
              <w:jc w:val="both"/>
            </w:pPr>
            <w:r>
              <w:rPr>
                <w:rFonts w:ascii="Times New Roman"/>
                <w:b w:val="false"/>
                <w:i w:val="false"/>
                <w:color w:val="000000"/>
                <w:sz w:val="20"/>
              </w:rPr>
              <w:t>
ықтимал ағып жатқан компоненттер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өлшем бірліктері үшін шектеулі болуы мүмкін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Қондырғыларды орнатуға және пайдалануға беруге байланысты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1" w:id="7493"/>
          <w:p>
            <w:pPr>
              <w:spacing w:after="20"/>
              <w:ind w:left="20"/>
              <w:jc w:val="both"/>
            </w:pPr>
            <w:r>
              <w:rPr>
                <w:rFonts w:ascii="Times New Roman"/>
                <w:b w:val="false"/>
                <w:i w:val="false"/>
                <w:color w:val="000000"/>
                <w:sz w:val="20"/>
              </w:rPr>
              <w:t>
Нақты анықталған құрылыс және монтаждау рәсімдері</w:t>
            </w:r>
          </w:p>
          <w:bookmarkEnd w:id="74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қондырғының жобалық талаптарға сәйкес құрылуын қамтамасыз ету үшін пайдалануға </w:t>
            </w:r>
          </w:p>
          <w:p>
            <w:pPr>
              <w:spacing w:after="20"/>
              <w:ind w:left="20"/>
              <w:jc w:val="both"/>
            </w:pPr>
            <w:r>
              <w:rPr>
                <w:rFonts w:ascii="Times New Roman"/>
                <w:b w:val="false"/>
                <w:i w:val="false"/>
                <w:color w:val="000000"/>
                <w:sz w:val="20"/>
              </w:rPr>
              <w:t>
беру және берудің сенімді рәсімдері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өлшем бірліктері үшін шектеулі болуы мүмкін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Қондырғыларды пайдаланумен байланысты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Компоненттердің ағып кетуін анықтау және осы ағып кетуді жою үшін қауіп-қатерге негізделген ағып кетуді анықтау және жөндеу бағдарламаларын (LDAR) қолданыңыз.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қабылданған</w:t>
            </w:r>
          </w:p>
        </w:tc>
      </w:tr>
    </w:tbl>
    <w:bookmarkStart w:name="z8373" w:id="7494"/>
    <w:p>
      <w:pPr>
        <w:spacing w:after="0"/>
        <w:ind w:left="0"/>
        <w:jc w:val="left"/>
      </w:pPr>
      <w:r>
        <w:rPr>
          <w:rFonts w:ascii="Times New Roman"/>
          <w:b/>
          <w:i w:val="false"/>
          <w:color w:val="000000"/>
        </w:rPr>
        <w:t xml:space="preserve"> 6.24. Түтін газының жылуын жою</w:t>
      </w:r>
    </w:p>
    <w:bookmarkEnd w:id="7494"/>
    <w:bookmarkStart w:name="z8374" w:id="7495"/>
    <w:p>
      <w:pPr>
        <w:spacing w:after="0"/>
        <w:ind w:left="0"/>
        <w:jc w:val="both"/>
      </w:pPr>
      <w:r>
        <w:rPr>
          <w:rFonts w:ascii="Times New Roman"/>
          <w:b w:val="false"/>
          <w:i w:val="false"/>
          <w:color w:val="000000"/>
          <w:sz w:val="28"/>
        </w:rPr>
        <w:t>
      ЕҚТ 72. Түтін газының жылуын жою процесінде атмосфераға шығарындылардың алдын алу немесе азайту үшін ЕҚТ ыстық газ ағындарын немесе шикізат ағындарын қайта бөлуден тұрады.</w:t>
      </w:r>
    </w:p>
    <w:bookmarkEnd w:id="7495"/>
    <w:bookmarkStart w:name="z8375" w:id="7496"/>
    <w:p>
      <w:pPr>
        <w:spacing w:after="0"/>
        <w:ind w:left="0"/>
        <w:jc w:val="left"/>
      </w:pPr>
      <w:r>
        <w:rPr>
          <w:rFonts w:ascii="Times New Roman"/>
          <w:b/>
          <w:i w:val="false"/>
          <w:color w:val="000000"/>
        </w:rPr>
        <w:t xml:space="preserve"> 6.25. МӨЗ Құрама / кешенді қондырғылары</w:t>
      </w:r>
    </w:p>
    <w:bookmarkEnd w:id="7496"/>
    <w:bookmarkStart w:name="z8376" w:id="7497"/>
    <w:p>
      <w:pPr>
        <w:spacing w:after="0"/>
        <w:ind w:left="0"/>
        <w:jc w:val="both"/>
      </w:pPr>
      <w:r>
        <w:rPr>
          <w:rFonts w:ascii="Times New Roman"/>
          <w:b w:val="false"/>
          <w:i w:val="false"/>
          <w:color w:val="000000"/>
          <w:sz w:val="28"/>
        </w:rPr>
        <w:t>
      МӨЗ құрама / кешенді қондырғылары бірнеше түрлі технологиялық процестердің жүйесі болып табылады.</w:t>
      </w:r>
    </w:p>
    <w:bookmarkEnd w:id="7497"/>
    <w:bookmarkStart w:name="z8377" w:id="7498"/>
    <w:p>
      <w:pPr>
        <w:spacing w:after="0"/>
        <w:ind w:left="0"/>
        <w:jc w:val="both"/>
      </w:pPr>
      <w:r>
        <w:rPr>
          <w:rFonts w:ascii="Times New Roman"/>
          <w:b w:val="false"/>
          <w:i w:val="false"/>
          <w:color w:val="000000"/>
          <w:sz w:val="28"/>
        </w:rPr>
        <w:t>
      ЕҚТ 73. Осы қондырғыларда жүзеге асырылатын процестер нәтижесінде атмосфераға шығарындыларды жалпы азайтуға қол жеткізу мақсатында ЕҚТ 6.30 және ЕҚТ көрсетілген шығарындыларды азайту бойынша кешенді тәсілді, сондай-ақ ЕҚТ бойынша осы анықтамалықтың 6-бөлімінде көрсетілген тиісті технологиялық процестер бойынша ЕҚТ пайдалануы тиіс.</w:t>
      </w:r>
    </w:p>
    <w:bookmarkEnd w:id="7498"/>
    <w:bookmarkStart w:name="z8378" w:id="7499"/>
    <w:p>
      <w:pPr>
        <w:spacing w:after="0"/>
        <w:ind w:left="0"/>
        <w:jc w:val="left"/>
      </w:pPr>
      <w:r>
        <w:rPr>
          <w:rFonts w:ascii="Times New Roman"/>
          <w:b/>
          <w:i w:val="false"/>
          <w:color w:val="000000"/>
        </w:rPr>
        <w:t xml:space="preserve"> 6.26. Қалдықтарды басқару әдістері</w:t>
      </w:r>
    </w:p>
    <w:bookmarkEnd w:id="7499"/>
    <w:bookmarkStart w:name="z8379" w:id="7500"/>
    <w:p>
      <w:pPr>
        <w:spacing w:after="0"/>
        <w:ind w:left="0"/>
        <w:jc w:val="both"/>
      </w:pPr>
      <w:r>
        <w:rPr>
          <w:rFonts w:ascii="Times New Roman"/>
          <w:b w:val="false"/>
          <w:i w:val="false"/>
          <w:color w:val="000000"/>
          <w:sz w:val="28"/>
        </w:rPr>
        <w:t>
      ЕҚТ 74. Мұнай өңдеудің технологиялық процестерінен қалдықтардың жалпы азаюына қол жеткізу үшін ЕҚТ төменде келтірілген технологиялардың біреуін немесе комбинациясын қолдана отырып, шламды өңдеуді және өңдеуді ұйымдастыруы керек.</w:t>
      </w:r>
    </w:p>
    <w:bookmarkEnd w:id="7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Шламды алдын ала тазарту және тазарту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0" w:id="7501"/>
          <w:p>
            <w:pPr>
              <w:spacing w:after="20"/>
              <w:ind w:left="20"/>
              <w:jc w:val="both"/>
            </w:pPr>
            <w:r>
              <w:rPr>
                <w:rFonts w:ascii="Times New Roman"/>
                <w:b w:val="false"/>
                <w:i w:val="false"/>
                <w:color w:val="000000"/>
                <w:sz w:val="20"/>
              </w:rPr>
              <w:t>
Көмірсутектердің көлемі мен қалдық құрамын азайту мақсатында кейіннен қайта өңдеуге немесе кәдеге жаратуға жұмсалатын шығындарды үнемдеу мақсатында мынадай әдістер қолданылады::</w:t>
            </w:r>
          </w:p>
          <w:bookmarkEnd w:id="7501"/>
          <w:p>
            <w:pPr>
              <w:spacing w:after="20"/>
              <w:ind w:left="20"/>
              <w:jc w:val="both"/>
            </w:pPr>
            <w:r>
              <w:rPr>
                <w:rFonts w:ascii="Times New Roman"/>
                <w:b w:val="false"/>
                <w:i w:val="false"/>
                <w:color w:val="000000"/>
                <w:sz w:val="20"/>
              </w:rPr>
              <w:t>
</w:t>
            </w:r>
            <w:r>
              <w:rPr>
                <w:rFonts w:ascii="Times New Roman"/>
                <w:b w:val="false"/>
                <w:i w:val="false"/>
                <w:color w:val="000000"/>
                <w:sz w:val="20"/>
              </w:rPr>
              <w:t>- декантерлердің көмегімен шламды механикалық сусыздандыру;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кептіру және/немесе жағу </w:t>
            </w:r>
          </w:p>
          <w:p>
            <w:pPr>
              <w:spacing w:after="20"/>
              <w:ind w:left="20"/>
              <w:jc w:val="both"/>
            </w:pPr>
            <w:r>
              <w:rPr>
                <w:rFonts w:ascii="Times New Roman"/>
                <w:b w:val="false"/>
                <w:i w:val="false"/>
                <w:color w:val="000000"/>
                <w:sz w:val="20"/>
              </w:rPr>
              <w:t>
Термиялық өңдеу булану процестерін білдіреді. Булану жанама қыздыру және/немесе термиялық тотығу (жану)арқылы органикалық компоненттердің ыдырауы нәтижесінде пайда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3" w:id="7502"/>
          <w:p>
            <w:pPr>
              <w:spacing w:after="20"/>
              <w:ind w:left="20"/>
              <w:jc w:val="both"/>
            </w:pPr>
            <w:r>
              <w:rPr>
                <w:rFonts w:ascii="Times New Roman"/>
                <w:b w:val="false"/>
                <w:i w:val="false"/>
                <w:color w:val="000000"/>
                <w:sz w:val="20"/>
              </w:rPr>
              <w:t>
Жалпы қабылданған,</w:t>
            </w:r>
          </w:p>
          <w:bookmarkEnd w:id="7502"/>
          <w:p>
            <w:pPr>
              <w:spacing w:after="20"/>
              <w:ind w:left="20"/>
              <w:jc w:val="both"/>
            </w:pPr>
            <w:r>
              <w:rPr>
                <w:rFonts w:ascii="Times New Roman"/>
                <w:b w:val="false"/>
                <w:i w:val="false"/>
                <w:color w:val="000000"/>
                <w:sz w:val="20"/>
              </w:rPr>
              <w:t>
Кокстеу процесінде мұнай шламдарын пайдалану осындай қондырғы және соңғы өнімнің тиісті техникалық сипаттамалары болған кезде мүмкін болады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биологиялық ыдырауы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4" w:id="7503"/>
          <w:p>
            <w:pPr>
              <w:spacing w:after="20"/>
              <w:ind w:left="20"/>
              <w:jc w:val="both"/>
            </w:pPr>
            <w:r>
              <w:rPr>
                <w:rFonts w:ascii="Times New Roman"/>
                <w:b w:val="false"/>
                <w:i w:val="false"/>
                <w:color w:val="000000"/>
                <w:sz w:val="20"/>
              </w:rPr>
              <w:t xml:space="preserve">
Биоыдырау әдісі қолданылады микроорганизмдер олар қалдықтарда бар немесе оларды қосу керек (егер ыдырау олардың болуын болжаса). </w:t>
            </w:r>
          </w:p>
          <w:bookmarkEnd w:id="7503"/>
          <w:p>
            <w:pPr>
              <w:spacing w:after="20"/>
              <w:ind w:left="20"/>
              <w:jc w:val="both"/>
            </w:pPr>
            <w:r>
              <w:rPr>
                <w:rFonts w:ascii="Times New Roman"/>
                <w:b w:val="false"/>
                <w:i w:val="false"/>
                <w:color w:val="000000"/>
                <w:sz w:val="20"/>
              </w:rPr>
              <w:t>
Көмірсутекті қышқылдандыратын микроорганизмдер қолданылады, олар арнайы таңдалады және препараттар түрінде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қабылданған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ұйымды кәдеге жаратуға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 мамандандырылған ұйымды кәдеге жаратуға беру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қабылданған</w:t>
            </w:r>
          </w:p>
        </w:tc>
      </w:tr>
    </w:tbl>
    <w:bookmarkStart w:name="z8385" w:id="7504"/>
    <w:p>
      <w:pPr>
        <w:spacing w:after="0"/>
        <w:ind w:left="0"/>
        <w:jc w:val="left"/>
      </w:pPr>
      <w:r>
        <w:rPr>
          <w:rFonts w:ascii="Times New Roman"/>
          <w:b/>
          <w:i w:val="false"/>
          <w:color w:val="000000"/>
        </w:rPr>
        <w:t xml:space="preserve"> 6.27. Шығарындыларды азайту және кешенді басқару әдістері</w:t>
      </w:r>
    </w:p>
    <w:bookmarkEnd w:id="7504"/>
    <w:bookmarkStart w:name="z8386" w:id="7505"/>
    <w:p>
      <w:pPr>
        <w:spacing w:after="0"/>
        <w:ind w:left="0"/>
        <w:jc w:val="both"/>
      </w:pPr>
      <w:r>
        <w:rPr>
          <w:rFonts w:ascii="Times New Roman"/>
          <w:b w:val="false"/>
          <w:i w:val="false"/>
          <w:color w:val="000000"/>
          <w:sz w:val="28"/>
        </w:rPr>
        <w:t>
      ЕҚТ 75. CO шығарындыларын азайту әдістерін қолдану</w:t>
      </w:r>
    </w:p>
    <w:bookmarkEnd w:id="7505"/>
    <w:bookmarkStart w:name="z8387" w:id="7506"/>
    <w:p>
      <w:pPr>
        <w:spacing w:after="0"/>
        <w:ind w:left="0"/>
        <w:jc w:val="both"/>
      </w:pPr>
      <w:r>
        <w:rPr>
          <w:rFonts w:ascii="Times New Roman"/>
          <w:b w:val="false"/>
          <w:i w:val="false"/>
          <w:color w:val="000000"/>
          <w:sz w:val="28"/>
        </w:rPr>
        <w:t>
      Бағалау өлшемшарттары: Технологиялық шешімдер</w:t>
      </w:r>
    </w:p>
    <w:bookmarkEnd w:id="7506"/>
    <w:bookmarkStart w:name="z8388" w:id="7507"/>
    <w:p>
      <w:pPr>
        <w:spacing w:after="0"/>
        <w:ind w:left="0"/>
        <w:jc w:val="both"/>
      </w:pPr>
      <w:r>
        <w:rPr>
          <w:rFonts w:ascii="Times New Roman"/>
          <w:b w:val="false"/>
          <w:i w:val="false"/>
          <w:color w:val="000000"/>
          <w:sz w:val="28"/>
        </w:rPr>
        <w:t>
      Сипаттама: CO қазандары және CО қалпына келтіру катализаторлары (және NOX). CO шығарындыларын азайтудың бастапқы шаралары:</w:t>
      </w:r>
    </w:p>
    <w:bookmarkEnd w:id="7507"/>
    <w:bookmarkStart w:name="z8389" w:id="7508"/>
    <w:p>
      <w:pPr>
        <w:spacing w:after="0"/>
        <w:ind w:left="0"/>
        <w:jc w:val="both"/>
      </w:pPr>
      <w:r>
        <w:rPr>
          <w:rFonts w:ascii="Times New Roman"/>
          <w:b w:val="false"/>
          <w:i w:val="false"/>
          <w:color w:val="000000"/>
          <w:sz w:val="28"/>
        </w:rPr>
        <w:t>
      тиісті жедел бақылау;</w:t>
      </w:r>
    </w:p>
    <w:bookmarkEnd w:id="7508"/>
    <w:bookmarkStart w:name="z8390" w:id="7509"/>
    <w:p>
      <w:pPr>
        <w:spacing w:after="0"/>
        <w:ind w:left="0"/>
        <w:jc w:val="both"/>
      </w:pPr>
      <w:r>
        <w:rPr>
          <w:rFonts w:ascii="Times New Roman"/>
          <w:b w:val="false"/>
          <w:i w:val="false"/>
          <w:color w:val="000000"/>
          <w:sz w:val="28"/>
        </w:rPr>
        <w:t>
      сұйық отынды қайталама жылытқышқа тұрақты жеткізу;</w:t>
      </w:r>
    </w:p>
    <w:bookmarkEnd w:id="7509"/>
    <w:bookmarkStart w:name="z8391" w:id="7510"/>
    <w:p>
      <w:pPr>
        <w:spacing w:after="0"/>
        <w:ind w:left="0"/>
        <w:jc w:val="both"/>
      </w:pPr>
      <w:r>
        <w:rPr>
          <w:rFonts w:ascii="Times New Roman"/>
          <w:b w:val="false"/>
          <w:i w:val="false"/>
          <w:color w:val="000000"/>
          <w:sz w:val="28"/>
        </w:rPr>
        <w:t>
      пайдаланылған газдарды тиісті араластыру;</w:t>
      </w:r>
    </w:p>
    <w:bookmarkEnd w:id="7510"/>
    <w:bookmarkStart w:name="z8392" w:id="7511"/>
    <w:p>
      <w:pPr>
        <w:spacing w:after="0"/>
        <w:ind w:left="0"/>
        <w:jc w:val="both"/>
      </w:pPr>
      <w:r>
        <w:rPr>
          <w:rFonts w:ascii="Times New Roman"/>
          <w:b w:val="false"/>
          <w:i w:val="false"/>
          <w:color w:val="000000"/>
          <w:sz w:val="28"/>
        </w:rPr>
        <w:t>
      каталитикалық күйдіру;</w:t>
      </w:r>
    </w:p>
    <w:bookmarkEnd w:id="7511"/>
    <w:bookmarkStart w:name="z8393" w:id="7512"/>
    <w:p>
      <w:pPr>
        <w:spacing w:after="0"/>
        <w:ind w:left="0"/>
        <w:jc w:val="both"/>
      </w:pPr>
      <w:r>
        <w:rPr>
          <w:rFonts w:ascii="Times New Roman"/>
          <w:b w:val="false"/>
          <w:i w:val="false"/>
          <w:color w:val="000000"/>
          <w:sz w:val="28"/>
        </w:rPr>
        <w:t>
      тотықтырғыш катализаторлар.</w:t>
      </w:r>
    </w:p>
    <w:bookmarkEnd w:id="7512"/>
    <w:bookmarkStart w:name="z8394" w:id="7513"/>
    <w:p>
      <w:pPr>
        <w:spacing w:after="0"/>
        <w:ind w:left="0"/>
        <w:jc w:val="both"/>
      </w:pPr>
      <w:r>
        <w:rPr>
          <w:rFonts w:ascii="Times New Roman"/>
          <w:b w:val="false"/>
          <w:i w:val="false"/>
          <w:color w:val="000000"/>
          <w:sz w:val="28"/>
        </w:rPr>
        <w:t>
      Экологиялық тиімділік: CO шығарындыларын азайту. Пештен / қазандықтан бөлінетін CO шығарындылары: Кәдімгі жану жағдайында со концентрациясы 50 мг/Нм3-ден төмен, 800 °С-тан жоғары температурада, жеткілікті ауа жеткізілімімен және жеткілікті ұстау уақытымен қол жеткізуге болады.</w:t>
      </w:r>
    </w:p>
    <w:bookmarkEnd w:id="7513"/>
    <w:bookmarkStart w:name="z8395" w:id="7514"/>
    <w:p>
      <w:pPr>
        <w:spacing w:after="0"/>
        <w:ind w:left="0"/>
        <w:jc w:val="both"/>
      </w:pPr>
      <w:r>
        <w:rPr>
          <w:rFonts w:ascii="Times New Roman"/>
          <w:b w:val="false"/>
          <w:i w:val="false"/>
          <w:color w:val="000000"/>
          <w:sz w:val="28"/>
        </w:rPr>
        <w:t>
      Шығарындылардың тиісті мониторингі ЕҚТ 4-де көрсетілген.</w:t>
      </w:r>
    </w:p>
    <w:bookmarkEnd w:id="7514"/>
    <w:bookmarkStart w:name="z8396" w:id="7515"/>
    <w:p>
      <w:pPr>
        <w:spacing w:after="0"/>
        <w:ind w:left="0"/>
        <w:jc w:val="both"/>
      </w:pPr>
      <w:r>
        <w:rPr>
          <w:rFonts w:ascii="Times New Roman"/>
          <w:b w:val="false"/>
          <w:i w:val="false"/>
          <w:color w:val="000000"/>
          <w:sz w:val="28"/>
        </w:rPr>
        <w:t>
      Жағу қондырғыларынан (пештер мен қазандардан) ауаға СО шығарындылары үшін ЕҚТ қолданумен байланысты шығарындылар деңгейі 6.8-кестеде келтірілген.</w:t>
      </w:r>
    </w:p>
    <w:bookmarkEnd w:id="75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8</w:t>
      </w:r>
      <w:r>
        <w:rPr>
          <w:rFonts w:ascii="Times New Roman"/>
          <w:b w:val="false"/>
          <w:i w:val="false"/>
          <w:color w:val="000000"/>
          <w:sz w:val="28"/>
        </w:rPr>
        <w:t>-кесте. Жағу қондырғыларынан (пештер мен қазандықтар)ауаға СО шығарындылары үшін ЕҚТ қолданумен байланысты шығарындылар деңгейі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қолданумен байланысты шығарындылар деңгейі (орташа айлық), мг/Нм3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отындағы пештер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кем</w:t>
            </w:r>
          </w:p>
        </w:tc>
      </w:tr>
    </w:tbl>
    <w:bookmarkStart w:name="z8398" w:id="7516"/>
    <w:p>
      <w:pPr>
        <w:spacing w:after="0"/>
        <w:ind w:left="0"/>
        <w:jc w:val="both"/>
      </w:pPr>
      <w:r>
        <w:rPr>
          <w:rFonts w:ascii="Times New Roman"/>
          <w:b w:val="false"/>
          <w:i w:val="false"/>
          <w:color w:val="000000"/>
          <w:sz w:val="28"/>
        </w:rPr>
        <w:t>
      ЕҚТ 76. CO2 шығарындыларын бақылау әдістерін қолдану</w:t>
      </w:r>
    </w:p>
    <w:bookmarkEnd w:id="7516"/>
    <w:bookmarkStart w:name="z8399" w:id="7517"/>
    <w:p>
      <w:pPr>
        <w:spacing w:after="0"/>
        <w:ind w:left="0"/>
        <w:jc w:val="both"/>
      </w:pPr>
      <w:r>
        <w:rPr>
          <w:rFonts w:ascii="Times New Roman"/>
          <w:b w:val="false"/>
          <w:i w:val="false"/>
          <w:color w:val="000000"/>
          <w:sz w:val="28"/>
        </w:rPr>
        <w:t>
      Бағалау өлшемшарттары: "Техникалық емес сипаттағы" іс-шаралар</w:t>
      </w:r>
    </w:p>
    <w:bookmarkEnd w:id="7517"/>
    <w:bookmarkStart w:name="z8400" w:id="7518"/>
    <w:p>
      <w:pPr>
        <w:spacing w:after="0"/>
        <w:ind w:left="0"/>
        <w:jc w:val="both"/>
      </w:pPr>
      <w:r>
        <w:rPr>
          <w:rFonts w:ascii="Times New Roman"/>
          <w:b w:val="false"/>
          <w:i w:val="false"/>
          <w:color w:val="000000"/>
          <w:sz w:val="28"/>
        </w:rPr>
        <w:t>
      Сипаттама: SO2, NOX немесе тоқтатылған бөлшектердің түтін газын өңдеуден айырмашылығы, СО2 шығарындыларын азайтудың қолайлы технологиясы жоқ. CO2 шығарындыларын азайту әдістері бар:</w:t>
      </w:r>
    </w:p>
    <w:bookmarkEnd w:id="7518"/>
    <w:bookmarkStart w:name="z8401" w:id="7519"/>
    <w:p>
      <w:pPr>
        <w:spacing w:after="0"/>
        <w:ind w:left="0"/>
        <w:jc w:val="both"/>
      </w:pPr>
      <w:r>
        <w:rPr>
          <w:rFonts w:ascii="Times New Roman"/>
          <w:b w:val="false"/>
          <w:i w:val="false"/>
          <w:color w:val="000000"/>
          <w:sz w:val="28"/>
        </w:rPr>
        <w:t>
      энергия тұтынуды тиімді басқару, қоса алғанда, :</w:t>
      </w:r>
    </w:p>
    <w:bookmarkEnd w:id="7519"/>
    <w:bookmarkStart w:name="z8402" w:id="7520"/>
    <w:p>
      <w:pPr>
        <w:spacing w:after="0"/>
        <w:ind w:left="0"/>
        <w:jc w:val="both"/>
      </w:pPr>
      <w:r>
        <w:rPr>
          <w:rFonts w:ascii="Times New Roman"/>
          <w:b w:val="false"/>
          <w:i w:val="false"/>
          <w:color w:val="000000"/>
          <w:sz w:val="28"/>
        </w:rPr>
        <w:t>
      мұнай өңдеу зауыттарының ағындары арасындағы жылу алмасуды жақсарту;</w:t>
      </w:r>
    </w:p>
    <w:bookmarkEnd w:id="7520"/>
    <w:bookmarkStart w:name="z8403" w:id="7521"/>
    <w:p>
      <w:pPr>
        <w:spacing w:after="0"/>
        <w:ind w:left="0"/>
        <w:jc w:val="both"/>
      </w:pPr>
      <w:r>
        <w:rPr>
          <w:rFonts w:ascii="Times New Roman"/>
          <w:b w:val="false"/>
          <w:i w:val="false"/>
          <w:color w:val="000000"/>
          <w:sz w:val="28"/>
        </w:rPr>
        <w:t>
      компоненттерді аралық салқындатуды болдырмау үшін мұнай өңдеу процестерін интеграциялау;</w:t>
      </w:r>
    </w:p>
    <w:bookmarkEnd w:id="7521"/>
    <w:bookmarkStart w:name="z8404" w:id="7522"/>
    <w:p>
      <w:pPr>
        <w:spacing w:after="0"/>
        <w:ind w:left="0"/>
        <w:jc w:val="both"/>
      </w:pPr>
      <w:r>
        <w:rPr>
          <w:rFonts w:ascii="Times New Roman"/>
          <w:b w:val="false"/>
          <w:i w:val="false"/>
          <w:color w:val="000000"/>
          <w:sz w:val="28"/>
        </w:rPr>
        <w:t>
      бөлінетін газдарды ұстау және оларды отын ретінде пайдалану (мысалы, алау газын аулау);</w:t>
      </w:r>
    </w:p>
    <w:bookmarkEnd w:id="7522"/>
    <w:bookmarkStart w:name="z8405" w:id="7523"/>
    <w:p>
      <w:pPr>
        <w:spacing w:after="0"/>
        <w:ind w:left="0"/>
        <w:jc w:val="both"/>
      </w:pPr>
      <w:r>
        <w:rPr>
          <w:rFonts w:ascii="Times New Roman"/>
          <w:b w:val="false"/>
          <w:i w:val="false"/>
          <w:color w:val="000000"/>
          <w:sz w:val="28"/>
        </w:rPr>
        <w:t>
      түтін газдарының жылуын пайдалану;</w:t>
      </w:r>
    </w:p>
    <w:bookmarkEnd w:id="7523"/>
    <w:bookmarkStart w:name="z8406" w:id="7524"/>
    <w:p>
      <w:pPr>
        <w:spacing w:after="0"/>
        <w:ind w:left="0"/>
        <w:jc w:val="both"/>
      </w:pPr>
      <w:r>
        <w:rPr>
          <w:rFonts w:ascii="Times New Roman"/>
          <w:b w:val="false"/>
          <w:i w:val="false"/>
          <w:color w:val="000000"/>
          <w:sz w:val="28"/>
        </w:rPr>
        <w:t>
      энергия өндірудің тиімді әдістері; бұл отынның жануынан энергияның максималды қалпына келуін білдіреді;</w:t>
      </w:r>
    </w:p>
    <w:bookmarkEnd w:id="7524"/>
    <w:bookmarkStart w:name="z8407" w:id="7525"/>
    <w:p>
      <w:pPr>
        <w:spacing w:after="0"/>
        <w:ind w:left="0"/>
        <w:jc w:val="both"/>
      </w:pPr>
      <w:r>
        <w:rPr>
          <w:rFonts w:ascii="Times New Roman"/>
          <w:b w:val="false"/>
          <w:i w:val="false"/>
          <w:color w:val="000000"/>
          <w:sz w:val="28"/>
        </w:rPr>
        <w:t>
      CO2 шығарындыларын ұстау, тасымалдау және байланыстыру (CCS - көміртекті ұстау және сақтау).</w:t>
      </w:r>
    </w:p>
    <w:bookmarkEnd w:id="7525"/>
    <w:bookmarkStart w:name="z8408" w:id="7526"/>
    <w:p>
      <w:pPr>
        <w:spacing w:after="0"/>
        <w:ind w:left="0"/>
        <w:jc w:val="both"/>
      </w:pPr>
      <w:r>
        <w:rPr>
          <w:rFonts w:ascii="Times New Roman"/>
          <w:b w:val="false"/>
          <w:i w:val="false"/>
          <w:color w:val="000000"/>
          <w:sz w:val="28"/>
        </w:rPr>
        <w:t>
      Экологиялық тиімділік: CO2 шығарындыларын азайту.</w:t>
      </w:r>
    </w:p>
    <w:bookmarkEnd w:id="7526"/>
    <w:bookmarkStart w:name="z8409" w:id="7527"/>
    <w:p>
      <w:pPr>
        <w:spacing w:after="0"/>
        <w:ind w:left="0"/>
        <w:jc w:val="both"/>
      </w:pPr>
      <w:r>
        <w:rPr>
          <w:rFonts w:ascii="Times New Roman"/>
          <w:b w:val="false"/>
          <w:i w:val="false"/>
          <w:color w:val="000000"/>
          <w:sz w:val="28"/>
        </w:rPr>
        <w:t>
      ЕҚТ 77. МӨЗ және ГӨЗ технологиялық қондырғыларынан NOX, SO2, СО шығарындыларын, қалқыма бөлшектерді және басқа да ластағыш заттарды азайту үшін 6.30-бөлімде көрсетілген бір немесе бірнеше техниканы пайдалану керек, бірақ онымен шектелмейді.</w:t>
      </w:r>
    </w:p>
    <w:bookmarkEnd w:id="7527"/>
    <w:bookmarkStart w:name="z8410" w:id="7528"/>
    <w:p>
      <w:pPr>
        <w:spacing w:after="0"/>
        <w:ind w:left="0"/>
        <w:jc w:val="both"/>
      </w:pPr>
      <w:r>
        <w:rPr>
          <w:rFonts w:ascii="Times New Roman"/>
          <w:b w:val="false"/>
          <w:i w:val="false"/>
          <w:color w:val="000000"/>
          <w:sz w:val="28"/>
        </w:rPr>
        <w:t>
      ЕҚТ 78. Жандыру қондырғыларынан ауаға NOX шығарындыларын жалпы азайтуға қол жеткізу үшін ФКК, ЕҚТ 6.30.2-бөлімде көрсетілген шығарындыларды басқарудың кешенді әдістерін қолдануы керек.</w:t>
      </w:r>
    </w:p>
    <w:bookmarkEnd w:id="7528"/>
    <w:bookmarkStart w:name="z8411" w:id="7529"/>
    <w:p>
      <w:pPr>
        <w:spacing w:after="0"/>
        <w:ind w:left="0"/>
        <w:jc w:val="both"/>
      </w:pPr>
      <w:r>
        <w:rPr>
          <w:rFonts w:ascii="Times New Roman"/>
          <w:b w:val="false"/>
          <w:i w:val="false"/>
          <w:color w:val="000000"/>
          <w:sz w:val="28"/>
        </w:rPr>
        <w:t>
      Сипаты</w:t>
      </w:r>
    </w:p>
    <w:bookmarkEnd w:id="7529"/>
    <w:bookmarkStart w:name="z8412" w:id="7530"/>
    <w:p>
      <w:pPr>
        <w:spacing w:after="0"/>
        <w:ind w:left="0"/>
        <w:jc w:val="both"/>
      </w:pPr>
      <w:r>
        <w:rPr>
          <w:rFonts w:ascii="Times New Roman"/>
          <w:b w:val="false"/>
          <w:i w:val="false"/>
          <w:color w:val="000000"/>
          <w:sz w:val="28"/>
        </w:rPr>
        <w:t>
      Бұл әдіс NOХ шығарындыларын бірнеше немесе барлық жану қондырғыларынан және МӨЗ мен ГӨЗ-де ФКК қондырғыларынан әртүрлі тиісті қондырғылардағы ең қолайлы ЕҚТ комбинациясын ендіру және пайдалану және олардың тиімділігін бақылау арқылы кешенді басқарудан тұрады.</w:t>
      </w:r>
    </w:p>
    <w:bookmarkEnd w:id="7530"/>
    <w:bookmarkStart w:name="z8413" w:id="7531"/>
    <w:p>
      <w:pPr>
        <w:spacing w:after="0"/>
        <w:ind w:left="0"/>
        <w:jc w:val="both"/>
      </w:pPr>
      <w:r>
        <w:rPr>
          <w:rFonts w:ascii="Times New Roman"/>
          <w:b w:val="false"/>
          <w:i w:val="false"/>
          <w:color w:val="000000"/>
          <w:sz w:val="28"/>
        </w:rPr>
        <w:t>
      Бұл техника әсіресе мұнай өңдеу объектілері үшін жарамды:</w:t>
      </w:r>
    </w:p>
    <w:bookmarkEnd w:id="7531"/>
    <w:bookmarkStart w:name="z8414" w:id="7532"/>
    <w:p>
      <w:pPr>
        <w:spacing w:after="0"/>
        <w:ind w:left="0"/>
        <w:jc w:val="both"/>
      </w:pPr>
      <w:r>
        <w:rPr>
          <w:rFonts w:ascii="Times New Roman"/>
          <w:b w:val="false"/>
          <w:i w:val="false"/>
          <w:color w:val="000000"/>
          <w:sz w:val="28"/>
        </w:rPr>
        <w:t>
      қондырғылар мен технологиялық процестердің күрделілігімен, күйдіруге арналған қондырғылардың көптігімен және шикізат пен энергиямен жабдықтау тұрғысынан өзара байланысты технологиялық қондырғылармен;</w:t>
      </w:r>
    </w:p>
    <w:bookmarkEnd w:id="7532"/>
    <w:bookmarkStart w:name="z8415" w:id="7533"/>
    <w:p>
      <w:pPr>
        <w:spacing w:after="0"/>
        <w:ind w:left="0"/>
        <w:jc w:val="both"/>
      </w:pPr>
      <w:r>
        <w:rPr>
          <w:rFonts w:ascii="Times New Roman"/>
          <w:b w:val="false"/>
          <w:i w:val="false"/>
          <w:color w:val="000000"/>
          <w:sz w:val="28"/>
        </w:rPr>
        <w:t>
      алынатын шикізаттың сапасына байланысты қажетті процесті жиі түзетумен;</w:t>
      </w:r>
    </w:p>
    <w:bookmarkEnd w:id="7533"/>
    <w:bookmarkStart w:name="z8416" w:id="7534"/>
    <w:p>
      <w:pPr>
        <w:spacing w:after="0"/>
        <w:ind w:left="0"/>
        <w:jc w:val="both"/>
      </w:pPr>
      <w:r>
        <w:rPr>
          <w:rFonts w:ascii="Times New Roman"/>
          <w:b w:val="false"/>
          <w:i w:val="false"/>
          <w:color w:val="000000"/>
          <w:sz w:val="28"/>
        </w:rPr>
        <w:t>
      технологиялық отын ретінде шикізат бөліктерін пайдаланудың техникалық қажеттілігімен, бұл процестің талаптарына сәйкес отын қоспасын жиі түзетуге әкеледі.</w:t>
      </w:r>
    </w:p>
    <w:bookmarkEnd w:id="7534"/>
    <w:bookmarkStart w:name="z8417" w:id="7535"/>
    <w:p>
      <w:pPr>
        <w:spacing w:after="0"/>
        <w:ind w:left="0"/>
        <w:jc w:val="both"/>
      </w:pPr>
      <w:r>
        <w:rPr>
          <w:rFonts w:ascii="Times New Roman"/>
          <w:b w:val="false"/>
          <w:i w:val="false"/>
          <w:color w:val="000000"/>
          <w:sz w:val="28"/>
        </w:rPr>
        <w:t>
      Жағу қондырғыларынан (пештер мен қазандардан) ауаға NOx шығарындылары үшін ЕҚТ қолданумен байланысты шығарындылар деңгейі 6.9-кестеде келтірілген.</w:t>
      </w:r>
    </w:p>
    <w:bookmarkEnd w:id="75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9</w:t>
      </w:r>
      <w:r>
        <w:rPr>
          <w:rFonts w:ascii="Times New Roman"/>
          <w:b w:val="false"/>
          <w:i w:val="false"/>
          <w:color w:val="000000"/>
          <w:sz w:val="28"/>
        </w:rPr>
        <w:t>-кесте. Жағу қондырғыларынан (пештер мен қазандықтар) ауаға NOX шығарындылары үшін ЕҚТ қолданумен байланысты шығарындылардың деңгейлері, төменде қараңыз: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9" w:id="7536"/>
          <w:p>
            <w:pPr>
              <w:spacing w:after="20"/>
              <w:ind w:left="20"/>
              <w:jc w:val="both"/>
            </w:pPr>
            <w:r>
              <w:rPr>
                <w:rFonts w:ascii="Times New Roman"/>
                <w:b w:val="false"/>
                <w:i w:val="false"/>
                <w:color w:val="000000"/>
                <w:sz w:val="20"/>
              </w:rPr>
              <w:t>
ЕҚТ қолданумен байланысты шығарындылар деңгейі,</w:t>
            </w:r>
          </w:p>
          <w:bookmarkEnd w:id="7536"/>
          <w:p>
            <w:pPr>
              <w:spacing w:after="20"/>
              <w:ind w:left="20"/>
              <w:jc w:val="both"/>
            </w:pPr>
            <w:r>
              <w:rPr>
                <w:rFonts w:ascii="Times New Roman"/>
                <w:b w:val="false"/>
                <w:i w:val="false"/>
                <w:color w:val="000000"/>
                <w:sz w:val="20"/>
              </w:rPr>
              <w:t>
(орташа айлық), мг/Нм3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отынымен пеш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0" w:id="7537"/>
          <w:p>
            <w:pPr>
              <w:spacing w:after="20"/>
              <w:ind w:left="20"/>
              <w:jc w:val="both"/>
            </w:pPr>
            <w:r>
              <w:rPr>
                <w:rFonts w:ascii="Times New Roman"/>
                <w:b w:val="false"/>
                <w:i w:val="false"/>
                <w:color w:val="000000"/>
                <w:sz w:val="20"/>
              </w:rPr>
              <w:t>
30-100 (жаңа қондырғылар үшін)</w:t>
            </w:r>
          </w:p>
          <w:bookmarkEnd w:id="7537"/>
          <w:p>
            <w:pPr>
              <w:spacing w:after="20"/>
              <w:ind w:left="20"/>
              <w:jc w:val="both"/>
            </w:pPr>
            <w:r>
              <w:rPr>
                <w:rFonts w:ascii="Times New Roman"/>
                <w:b w:val="false"/>
                <w:i w:val="false"/>
                <w:color w:val="000000"/>
                <w:sz w:val="20"/>
              </w:rPr>
              <w:t>
30-150 (қолданыстағы қондырғылар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отын пеші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30-300</w:t>
            </w:r>
          </w:p>
        </w:tc>
      </w:tr>
    </w:tbl>
    <w:bookmarkStart w:name="z8421" w:id="7538"/>
    <w:p>
      <w:pPr>
        <w:spacing w:after="0"/>
        <w:ind w:left="0"/>
        <w:jc w:val="both"/>
      </w:pPr>
      <w:r>
        <w:rPr>
          <w:rFonts w:ascii="Times New Roman"/>
          <w:b w:val="false"/>
          <w:i w:val="false"/>
          <w:color w:val="000000"/>
          <w:sz w:val="28"/>
        </w:rPr>
        <w:t>
      ЕҚТ 78 байланысты мониторинг</w:t>
      </w:r>
    </w:p>
    <w:bookmarkEnd w:id="7538"/>
    <w:bookmarkStart w:name="z8422" w:id="7539"/>
    <w:p>
      <w:pPr>
        <w:spacing w:after="0"/>
        <w:ind w:left="0"/>
        <w:jc w:val="both"/>
      </w:pPr>
      <w:r>
        <w:rPr>
          <w:rFonts w:ascii="Times New Roman"/>
          <w:b w:val="false"/>
          <w:i w:val="false"/>
          <w:color w:val="000000"/>
          <w:sz w:val="28"/>
        </w:rPr>
        <w:t>
      Шығарындыларды басқарудың кешенді техникасы шеңберінде NOx шығарындыларын мониторингілеу үшін ЕҚТ ЕҚТ 4 сияқты мынадай толықтырылады:</w:t>
      </w:r>
    </w:p>
    <w:bookmarkEnd w:id="7539"/>
    <w:bookmarkStart w:name="z8423" w:id="7540"/>
    <w:p>
      <w:pPr>
        <w:spacing w:after="0"/>
        <w:ind w:left="0"/>
        <w:jc w:val="both"/>
      </w:pPr>
      <w:r>
        <w:rPr>
          <w:rFonts w:ascii="Times New Roman"/>
          <w:b w:val="false"/>
          <w:i w:val="false"/>
          <w:color w:val="000000"/>
          <w:sz w:val="28"/>
        </w:rPr>
        <w:t>
      бақыланатын процестердің сипаттамасын, әрбір процесс үшін бақыланатын шығарындылар көздері мен көздер ағындарының (өнімдер, пайдаланылған газдар) тізбесін, сондай-ақ пайдаланылатын техниканың сипаттамасын (есептеулер, өлшеулер), сондай-ақ негіздегі жол берулерді және олармен байланысты анықтық деңгейін қамтитын мониторинг жоспары;</w:t>
      </w:r>
    </w:p>
    <w:bookmarkEnd w:id="7540"/>
    <w:bookmarkStart w:name="z8424" w:id="7541"/>
    <w:p>
      <w:pPr>
        <w:spacing w:after="0"/>
        <w:ind w:left="0"/>
        <w:jc w:val="both"/>
      </w:pPr>
      <w:r>
        <w:rPr>
          <w:rFonts w:ascii="Times New Roman"/>
          <w:b w:val="false"/>
          <w:i w:val="false"/>
          <w:color w:val="000000"/>
          <w:sz w:val="28"/>
        </w:rPr>
        <w:t>
      тікелей өлшеу жолымен немесе баламалы әдістермен тиісті қондырғылардың түтін газдарының шығынын үздіксіз бақылау;</w:t>
      </w:r>
    </w:p>
    <w:bookmarkEnd w:id="7541"/>
    <w:bookmarkStart w:name="z8425" w:id="7542"/>
    <w:p>
      <w:pPr>
        <w:spacing w:after="0"/>
        <w:ind w:left="0"/>
        <w:jc w:val="both"/>
      </w:pPr>
      <w:r>
        <w:rPr>
          <w:rFonts w:ascii="Times New Roman"/>
          <w:b w:val="false"/>
          <w:i w:val="false"/>
          <w:color w:val="000000"/>
          <w:sz w:val="28"/>
        </w:rPr>
        <w:t>
      шығарындыларды кешенді басқару мониторингімен қамтылған көздерден шығарындыларды анықтау үшін қажетті мониторингтің барлық деректерін жинауға, өңдеуге және ұсынуға арналған деректерді басқару жүйесі.</w:t>
      </w:r>
    </w:p>
    <w:bookmarkEnd w:id="7542"/>
    <w:bookmarkStart w:name="z8426" w:id="7543"/>
    <w:p>
      <w:pPr>
        <w:spacing w:after="0"/>
        <w:ind w:left="0"/>
        <w:jc w:val="both"/>
      </w:pPr>
      <w:r>
        <w:rPr>
          <w:rFonts w:ascii="Times New Roman"/>
          <w:b w:val="false"/>
          <w:i w:val="false"/>
          <w:color w:val="000000"/>
          <w:sz w:val="28"/>
        </w:rPr>
        <w:t>
      ЕҚТ 79. Жағу қондырғыларынан, УФКК және пайдаланылған газдардан күкірт алу қондырғыларынан ауаға SO2 шығарындыларын жалпы азайтуға қол жеткізу үшін ЕҚТ 6.30.3-те көрсетілген шығарындыларды басқарудың кешенді әдістерін қолдануы керек.</w:t>
      </w:r>
    </w:p>
    <w:bookmarkEnd w:id="7543"/>
    <w:bookmarkStart w:name="z8427" w:id="7544"/>
    <w:p>
      <w:pPr>
        <w:spacing w:after="0"/>
        <w:ind w:left="0"/>
        <w:jc w:val="both"/>
      </w:pPr>
      <w:r>
        <w:rPr>
          <w:rFonts w:ascii="Times New Roman"/>
          <w:b w:val="false"/>
          <w:i w:val="false"/>
          <w:color w:val="000000"/>
          <w:sz w:val="28"/>
        </w:rPr>
        <w:t>
      Сипаты</w:t>
      </w:r>
    </w:p>
    <w:bookmarkEnd w:id="7544"/>
    <w:bookmarkStart w:name="z8428" w:id="7545"/>
    <w:p>
      <w:pPr>
        <w:spacing w:after="0"/>
        <w:ind w:left="0"/>
        <w:jc w:val="both"/>
      </w:pPr>
      <w:r>
        <w:rPr>
          <w:rFonts w:ascii="Times New Roman"/>
          <w:b w:val="false"/>
          <w:i w:val="false"/>
          <w:color w:val="000000"/>
          <w:sz w:val="28"/>
        </w:rPr>
        <w:t>
      Бұл технология әр түрлі тиісті қондырғыларда ЕҚТ ең қолайлы комбинациясын ендіру және пайдалану жолымен МӨЗ объектісінде бірнеше немесе барлық жағу қондырғыларынан, ФКК қондырғыларынан және күкірт алу қондырғыларынан SO2 шығарындыларын кешенді басқарудан және нәтижесінде пайда болатын жалпы шығарындылар 6.9-тармақта көрсетілген УЭЭ ЕҚТ қолдану есебінен қол жеткізілетін шығарындыларға тең немесе одан аз болатындай етіп олардың тиімділігін мониторингтеуден тұрады.</w:t>
      </w:r>
    </w:p>
    <w:bookmarkEnd w:id="7545"/>
    <w:bookmarkStart w:name="z8429" w:id="7546"/>
    <w:p>
      <w:pPr>
        <w:spacing w:after="0"/>
        <w:ind w:left="0"/>
        <w:jc w:val="both"/>
      </w:pPr>
      <w:r>
        <w:rPr>
          <w:rFonts w:ascii="Times New Roman"/>
          <w:b w:val="false"/>
          <w:i w:val="false"/>
          <w:color w:val="000000"/>
          <w:sz w:val="28"/>
        </w:rPr>
        <w:t>
      Бұл технология әсіресе мұнай өңдеу нысандары үшін қолайлы:</w:t>
      </w:r>
    </w:p>
    <w:bookmarkEnd w:id="7546"/>
    <w:bookmarkStart w:name="z8430" w:id="7547"/>
    <w:p>
      <w:pPr>
        <w:spacing w:after="0"/>
        <w:ind w:left="0"/>
        <w:jc w:val="both"/>
      </w:pPr>
      <w:r>
        <w:rPr>
          <w:rFonts w:ascii="Times New Roman"/>
          <w:b w:val="false"/>
          <w:i w:val="false"/>
          <w:color w:val="000000"/>
          <w:sz w:val="28"/>
        </w:rPr>
        <w:t>
      объектінің танылған күрделілігімен, күйдіруге арналған қондырғылардың көптігімен және шикізат пен энергиямен жабдықтау тұрғысынан өзара байланысты технологиялық қондырғылармен;</w:t>
      </w:r>
    </w:p>
    <w:bookmarkEnd w:id="7547"/>
    <w:bookmarkStart w:name="z8431" w:id="7548"/>
    <w:p>
      <w:pPr>
        <w:spacing w:after="0"/>
        <w:ind w:left="0"/>
        <w:jc w:val="both"/>
      </w:pPr>
      <w:r>
        <w:rPr>
          <w:rFonts w:ascii="Times New Roman"/>
          <w:b w:val="false"/>
          <w:i w:val="false"/>
          <w:color w:val="000000"/>
          <w:sz w:val="28"/>
        </w:rPr>
        <w:t>
      алынатын шикізаттың сапасына байланысты қажетті процесті жиі түзетумен;</w:t>
      </w:r>
    </w:p>
    <w:bookmarkEnd w:id="7548"/>
    <w:bookmarkStart w:name="z8432" w:id="7549"/>
    <w:p>
      <w:pPr>
        <w:spacing w:after="0"/>
        <w:ind w:left="0"/>
        <w:jc w:val="both"/>
      </w:pPr>
      <w:r>
        <w:rPr>
          <w:rFonts w:ascii="Times New Roman"/>
          <w:b w:val="false"/>
          <w:i w:val="false"/>
          <w:color w:val="000000"/>
          <w:sz w:val="28"/>
        </w:rPr>
        <w:t>
      технологиялық қалдықтардың бір бөлігін ішкі отын ретінде пайдалану техникалық қажеттілікке байланысты, бұл процестің талаптарына сәйкес отын қоспасын жиі түзетуге әкеледі.</w:t>
      </w:r>
    </w:p>
    <w:bookmarkEnd w:id="7549"/>
    <w:bookmarkStart w:name="z8433" w:id="7550"/>
    <w:p>
      <w:pPr>
        <w:spacing w:after="0"/>
        <w:ind w:left="0"/>
        <w:jc w:val="both"/>
      </w:pPr>
      <w:r>
        <w:rPr>
          <w:rFonts w:ascii="Times New Roman"/>
          <w:b w:val="false"/>
          <w:i w:val="false"/>
          <w:color w:val="000000"/>
          <w:sz w:val="28"/>
        </w:rPr>
        <w:t>
      Жағу қондырғыларынан (пештер мен қазандар) ауаға SO2 шығарындылары үшін ЕҚТ қолданумен байланысты шығарындылар деңгейі 6.10-кестеде келтірілген.</w:t>
      </w:r>
    </w:p>
    <w:bookmarkEnd w:id="7550"/>
    <w:bookmarkStart w:name="z8434" w:id="7551"/>
    <w:p>
      <w:pPr>
        <w:spacing w:after="0"/>
        <w:ind w:left="0"/>
        <w:jc w:val="both"/>
      </w:pPr>
      <w:r>
        <w:rPr>
          <w:rFonts w:ascii="Times New Roman"/>
          <w:b w:val="false"/>
          <w:i w:val="false"/>
          <w:color w:val="000000"/>
          <w:sz w:val="28"/>
        </w:rPr>
        <w:t>
      6.10-кесте. Жағу қондырғыларынан (пештер мен қазандықтар) ауаға SO2   шығарындылары үшін ЕҚТ қолданумен байланысты технологиялық көрсеткіштер</w:t>
      </w:r>
    </w:p>
    <w:bookmarkEnd w:id="7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қолданумен байланысты шығарындылар деңгейі (орташа массалық), мг/Нм3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отынымен пеш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отын пеші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35-400</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ЕҚТ</w:t>
      </w:r>
      <w:r>
        <w:rPr>
          <w:rFonts w:ascii="Times New Roman"/>
          <w:b w:val="false"/>
          <w:i w:val="false"/>
          <w:color w:val="000000"/>
          <w:sz w:val="28"/>
        </w:rPr>
        <w:t xml:space="preserve"> 79 байланысты мониторинг</w:t>
      </w:r>
    </w:p>
    <w:bookmarkStart w:name="z8436" w:id="7552"/>
    <w:p>
      <w:pPr>
        <w:spacing w:after="0"/>
        <w:ind w:left="0"/>
        <w:jc w:val="both"/>
      </w:pPr>
      <w:r>
        <w:rPr>
          <w:rFonts w:ascii="Times New Roman"/>
          <w:b w:val="false"/>
          <w:i w:val="false"/>
          <w:color w:val="000000"/>
          <w:sz w:val="28"/>
        </w:rPr>
        <w:t>
      ЕҚТ 4-те белгіленген SO2 шығарындыларының мониторингі үшін ЕҚТ мынадай толықтырулармен толықтырылады:</w:t>
      </w:r>
    </w:p>
    <w:bookmarkEnd w:id="7552"/>
    <w:bookmarkStart w:name="z8437" w:id="7553"/>
    <w:p>
      <w:pPr>
        <w:spacing w:after="0"/>
        <w:ind w:left="0"/>
        <w:jc w:val="both"/>
      </w:pPr>
      <w:r>
        <w:rPr>
          <w:rFonts w:ascii="Times New Roman"/>
          <w:b w:val="false"/>
          <w:i w:val="false"/>
          <w:color w:val="000000"/>
          <w:sz w:val="28"/>
        </w:rPr>
        <w:t>
      бақыланатын процестердің сипаттамасын, әрбір процесс үшін бақыланатын шығарындылар көздерінің және көздер ағындарының (өнімдер, пайдаланылған газдар) тізбесін, сондай-ақ пайдаланылатын техниканың сипаттамасын (есептеулер, өлшеулер), сондай-ақ бар жол берулерді және олармен байланысты анықтық деңгейін қамтитын мониторинг жоспары;</w:t>
      </w:r>
    </w:p>
    <w:bookmarkEnd w:id="7553"/>
    <w:bookmarkStart w:name="z8438" w:id="7554"/>
    <w:p>
      <w:pPr>
        <w:spacing w:after="0"/>
        <w:ind w:left="0"/>
        <w:jc w:val="both"/>
      </w:pPr>
      <w:r>
        <w:rPr>
          <w:rFonts w:ascii="Times New Roman"/>
          <w:b w:val="false"/>
          <w:i w:val="false"/>
          <w:color w:val="000000"/>
          <w:sz w:val="28"/>
        </w:rPr>
        <w:t>
      тиісті қондырғылардың түтін газдарының шығынын тікелей өлшеу жолымен немесе баламалы әдіспен үздіксіз бақылау;</w:t>
      </w:r>
    </w:p>
    <w:bookmarkEnd w:id="7554"/>
    <w:bookmarkStart w:name="z8439" w:id="7555"/>
    <w:p>
      <w:pPr>
        <w:spacing w:after="0"/>
        <w:ind w:left="0"/>
        <w:jc w:val="both"/>
      </w:pPr>
      <w:r>
        <w:rPr>
          <w:rFonts w:ascii="Times New Roman"/>
          <w:b w:val="false"/>
          <w:i w:val="false"/>
          <w:color w:val="000000"/>
          <w:sz w:val="28"/>
        </w:rPr>
        <w:t>
      шығарындыларды кешенді басқару мониторингімен қамтылған көздерден шығарындыларды анықтау үшін қажетті мониторингтің барлық деректерін жинауға, өңдеуге және ұсынуға арналған деректерді басқару жүйесі.</w:t>
      </w:r>
    </w:p>
    <w:bookmarkEnd w:id="7555"/>
    <w:bookmarkStart w:name="z8440" w:id="7556"/>
    <w:p>
      <w:pPr>
        <w:spacing w:after="0"/>
        <w:ind w:left="0"/>
        <w:jc w:val="left"/>
      </w:pPr>
      <w:r>
        <w:rPr>
          <w:rFonts w:ascii="Times New Roman"/>
          <w:b/>
          <w:i w:val="false"/>
          <w:color w:val="000000"/>
        </w:rPr>
        <w:t xml:space="preserve"> 6.28. Бөлінетін газдарды азайту және оларды өңдеу</w:t>
      </w:r>
    </w:p>
    <w:bookmarkEnd w:id="7556"/>
    <w:bookmarkStart w:name="z8441" w:id="7557"/>
    <w:p>
      <w:pPr>
        <w:spacing w:after="0"/>
        <w:ind w:left="0"/>
        <w:jc w:val="both"/>
      </w:pPr>
      <w:r>
        <w:rPr>
          <w:rFonts w:ascii="Times New Roman"/>
          <w:b w:val="false"/>
          <w:i w:val="false"/>
          <w:color w:val="000000"/>
          <w:sz w:val="28"/>
        </w:rPr>
        <w:t>
      ЕҚТ 80. Бөлінетін газдарды азайту және оларды өңдеу үшін ЕҚТ төменде келтірілген техникалардың біреуін немесе комбинациясын қолдануды ұсынады.</w:t>
      </w:r>
    </w:p>
    <w:bookmarkEnd w:id="75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қалпына келтіру және SO2 шығарындыларын азайту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2" w:id="7558"/>
          <w:p>
            <w:pPr>
              <w:spacing w:after="20"/>
              <w:ind w:left="20"/>
              <w:jc w:val="both"/>
            </w:pPr>
            <w:r>
              <w:rPr>
                <w:rFonts w:ascii="Times New Roman"/>
                <w:b w:val="false"/>
                <w:i w:val="false"/>
                <w:color w:val="000000"/>
                <w:sz w:val="20"/>
              </w:rPr>
              <w:t>
Қарапайым күкіртті SRU-ға шығармас бұрын, отын газдарын (ең алдымен метан мен этан) күкіртсутектен бөліп алу керек. Әдетте, бұл қол жеткізіледі растворением күкіртті сутектің химиялық ерітіндідегі қоспалар (сіңірілуі). Аминдер жиі қолданылады. Сондай-ақ, молекулалық елек, белсендірілген көмір, темір ысқыш және мырыш оксиді сияқты құрғақ адсорбенттерді қолдануға болады (5.27.1 бөлімін қараңыз).</w:t>
            </w:r>
          </w:p>
          <w:bookmarkEnd w:id="7558"/>
          <w:p>
            <w:pPr>
              <w:spacing w:after="20"/>
              <w:ind w:left="20"/>
              <w:jc w:val="both"/>
            </w:pPr>
            <w:r>
              <w:rPr>
                <w:rFonts w:ascii="Times New Roman"/>
                <w:b w:val="false"/>
                <w:i w:val="false"/>
                <w:color w:val="000000"/>
                <w:sz w:val="20"/>
              </w:rPr>
              <w:t>
</w:t>
            </w:r>
            <w:r>
              <w:rPr>
                <w:rFonts w:ascii="Times New Roman"/>
                <w:b w:val="false"/>
                <w:i w:val="false"/>
                <w:color w:val="000000"/>
                <w:sz w:val="20"/>
              </w:rPr>
              <w:t>Амин өңдеу қондырғысы кейінгі қондырғыларда одан әрі пайдалану / өңдеу үшін екі сарқынды шығарады: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қалдық H2S бар тазартылған газ ағыны.</w:t>
            </w:r>
          </w:p>
          <w:p>
            <w:pPr>
              <w:spacing w:after="20"/>
              <w:ind w:left="20"/>
              <w:jc w:val="both"/>
            </w:pPr>
            <w:r>
              <w:rPr>
                <w:rFonts w:ascii="Times New Roman"/>
                <w:b w:val="false"/>
                <w:i w:val="false"/>
                <w:color w:val="000000"/>
                <w:sz w:val="20"/>
              </w:rPr>
              <w:t>
күкірт алу үшін SRU жіберілетін концентрацияланған H2S / қышқыл газ ағыны.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Кокстеуге арналған қондырғыдан, каталитикалық крекинг қондырғыларынан, гидротазарту қондырғыларынан және гидротазарту қондырғыларынан бөлінетін технологиялық газдардың ағындарында мұнай өңдеу зауыттарының жеңіл отын газдарымен араласқан күкіртсутектің жоғары концентрациясы болуы мүмкін. COS түрлендіргіші сияқты қосымша өңдеу күкіртті кокстеу қондырғыларынан бөлінетін газдан дұрыс шығаруды қамтамасыз ету үшін қажет. H2S жедел скрубберлері де маңызды.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қалпына келтіру қондырғылары (SRU). Клаус процесінің тиімділігін арттыру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5" w:id="7559"/>
          <w:p>
            <w:pPr>
              <w:spacing w:after="20"/>
              <w:ind w:left="20"/>
              <w:jc w:val="both"/>
            </w:pPr>
            <w:r>
              <w:rPr>
                <w:rFonts w:ascii="Times New Roman"/>
                <w:b w:val="false"/>
                <w:i w:val="false"/>
                <w:color w:val="000000"/>
                <w:sz w:val="20"/>
              </w:rPr>
              <w:t xml:space="preserve">
Клаус процесі күкіртсутекке бай газ ағынын ішінара күйдіруден тұрады (ауаның стехиометриялық мөлшерінің үштен бір бөлігі), содан кейін күкірт диоксиді мен күйдірілмеген күкіртсутектің реакциясы қарапайым күкірт алу үшін белсендірілген алюминий оксидінің катализаторы болған кезде пайда болады. </w:t>
            </w:r>
          </w:p>
          <w:bookmarkEnd w:id="7559"/>
          <w:p>
            <w:pPr>
              <w:spacing w:after="20"/>
              <w:ind w:left="20"/>
              <w:jc w:val="both"/>
            </w:pPr>
            <w:r>
              <w:rPr>
                <w:rFonts w:ascii="Times New Roman"/>
                <w:b w:val="false"/>
                <w:i w:val="false"/>
                <w:color w:val="000000"/>
                <w:sz w:val="20"/>
              </w:rPr>
              <w:t>
</w:t>
            </w:r>
            <w:r>
              <w:rPr>
                <w:rFonts w:ascii="Times New Roman"/>
                <w:b w:val="false"/>
                <w:i w:val="false"/>
                <w:color w:val="000000"/>
                <w:sz w:val="20"/>
              </w:rPr>
              <w:t>Клаус процесінің тиімділігін арттыру үшін төмендегі әдістерді қолданыстағы SRU блоктары үшін қолдануға және өзгертуге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Оттықның жетілдірілген бірегей жүйесі және жану жағдайлары ең төменгі 1350 °С температураға жету үшін жақсартылған, бұл жану камерасындағы аммиак пен меркаптандарды жақсы ыдыратуға және Клаустың каталитикалық қабатын аммоний тұздарымен бітелуді азайтуға мүмкіндік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Жоғары тиімді катализаторларды (мысалы, Selectox) қолдана отырып, H2S тотығуын SO2-ге жылдамдату үшін Клаус қондырғысының бірінші сатысымен бірге қолдануға болады. Олар күкірт алудың тиімділігін едәуір арттырады.</w:t>
            </w:r>
          </w:p>
          <w:p>
            <w:pPr>
              <w:spacing w:after="20"/>
              <w:ind w:left="20"/>
              <w:jc w:val="both"/>
            </w:pPr>
            <w:r>
              <w:rPr>
                <w:rFonts w:ascii="Times New Roman"/>
                <w:b w:val="false"/>
                <w:i w:val="false"/>
                <w:color w:val="000000"/>
                <w:sz w:val="20"/>
              </w:rPr>
              <w:t>
Клаус реакция пешіне ауа беруді автоматты басқару күкірт алуды оңтайландырады (5.27.2 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қалпына келтіру қондырғыларында (Клаус қондырғылары)қолданылады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газдарды дайындау қондырғылары (TGTU). SO2-ге дейін тотығу және SO2-ден күкірт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9" w:id="7560"/>
          <w:p>
            <w:pPr>
              <w:spacing w:after="20"/>
              <w:ind w:left="20"/>
              <w:jc w:val="both"/>
            </w:pPr>
            <w:r>
              <w:rPr>
                <w:rFonts w:ascii="Times New Roman"/>
                <w:b w:val="false"/>
                <w:i w:val="false"/>
                <w:color w:val="000000"/>
                <w:sz w:val="20"/>
              </w:rPr>
              <w:t>
WELLMAN-LORD процесі, онда натрий сульфиті натрий бисульфитін қалыптастыру үшін түтін газдарындағы SO2-мен әрекеттеседі. Концентрацияланған ерітінді жиналып, регенерация үшін буланады. Регенерация кезеңінде будың көмегімен натрий бисульфиті натрий сульфитін шығару үшін ыдырайды, ол түтін газдарына қайтарылады.</w:t>
            </w:r>
          </w:p>
          <w:bookmarkEnd w:id="7560"/>
          <w:p>
            <w:pPr>
              <w:spacing w:after="20"/>
              <w:ind w:left="20"/>
              <w:jc w:val="both"/>
            </w:pPr>
            <w:r>
              <w:rPr>
                <w:rFonts w:ascii="Times New Roman"/>
                <w:b w:val="false"/>
                <w:i w:val="false"/>
                <w:color w:val="000000"/>
                <w:sz w:val="20"/>
              </w:rPr>
              <w:t>
</w:t>
            </w:r>
            <w:r>
              <w:rPr>
                <w:rFonts w:ascii="Times New Roman"/>
                <w:b w:val="false"/>
                <w:i w:val="false"/>
                <w:color w:val="000000"/>
                <w:sz w:val="20"/>
              </w:rPr>
              <w:t>Күкірт бөлшектерін SO2-ге айналдыру үшін күйдіретін CLINTOX процесі, содан кейін физикалық еріткіш сіңіріледі, еріткіштен бөлініп, ауадағы оттегін ауыстыру және күкірт сыйымдылығын арттыру үшін Клаус қондырғысына оралады. Клаус пешінің қондырғысы.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Натрий бисульфиті түрінде SO2 ұстау үшін құрамында күйдіргіш натрий және фосфор қышқылы бар абсорбциялық ерітіндіні пайдалануды қоса алғанда, абсорбция / регенерация циклына негізделген labsorb процесі.</w:t>
            </w:r>
          </w:p>
          <w:p>
            <w:pPr>
              <w:spacing w:after="20"/>
              <w:ind w:left="20"/>
              <w:jc w:val="both"/>
            </w:pPr>
            <w:r>
              <w:rPr>
                <w:rFonts w:ascii="Times New Roman"/>
                <w:b w:val="false"/>
                <w:i w:val="false"/>
                <w:color w:val="000000"/>
                <w:sz w:val="20"/>
              </w:rPr>
              <w:t>
Қалдық газды тазарту қондырғылары H2S жалпы шығарылуын арттырады және мұнай өңдеу зауытындағы күкірт шығарындыларын азайтады.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TGTU жаңа және қолданыстағы зауыттарға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газдарын күкіртсіздендіру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(6.32.3 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жаңа қондырғыларға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Буды ұстау блоктарын қолдану (VRU)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2" w:id="7561"/>
          <w:p>
            <w:pPr>
              <w:spacing w:after="20"/>
              <w:ind w:left="20"/>
              <w:jc w:val="both"/>
            </w:pPr>
            <w:r>
              <w:rPr>
                <w:rFonts w:ascii="Times New Roman"/>
                <w:b w:val="false"/>
                <w:i w:val="false"/>
                <w:color w:val="000000"/>
                <w:sz w:val="20"/>
              </w:rPr>
              <w:t>
Бұл булардың атмосфераға ағып кетуіне жол бермеу үшін буды ұстау қондырғыларын (VRU) қолдану қайта пайдалану үшін көмірсутектерді жинауға бағытталған. Кейбір жағдайларда қалпына келтіру үнемді емес және буларды жоюға арналған қондырғыларға (VRU) артықшылық беріледі.</w:t>
            </w:r>
          </w:p>
          <w:bookmarkEnd w:id="7561"/>
          <w:p>
            <w:pPr>
              <w:spacing w:after="20"/>
              <w:ind w:left="20"/>
              <w:jc w:val="both"/>
            </w:pPr>
            <w:r>
              <w:rPr>
                <w:rFonts w:ascii="Times New Roman"/>
                <w:b w:val="false"/>
                <w:i w:val="false"/>
                <w:color w:val="000000"/>
                <w:sz w:val="20"/>
              </w:rPr>
              <w:t>
</w:t>
            </w:r>
            <w:r>
              <w:rPr>
                <w:rFonts w:ascii="Times New Roman"/>
                <w:b w:val="false"/>
                <w:i w:val="false"/>
                <w:color w:val="000000"/>
                <w:sz w:val="20"/>
              </w:rPr>
              <w:t>Буды ұстау жүйелері екі процесті қамтиды: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көмірсутектерді ауадан бөлу;</w:t>
            </w:r>
          </w:p>
          <w:p>
            <w:pPr>
              <w:spacing w:after="20"/>
              <w:ind w:left="20"/>
              <w:jc w:val="both"/>
            </w:pPr>
            <w:r>
              <w:rPr>
                <w:rFonts w:ascii="Times New Roman"/>
                <w:b w:val="false"/>
                <w:i w:val="false"/>
                <w:color w:val="000000"/>
                <w:sz w:val="20"/>
              </w:rPr>
              <w:t>
көмірсутектердің бөлінген буларын сұйылту (6.32.6-бөлімді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диффузиялық шығарындылары бар барлық жаңа қондырғыларға қолданылады. Қолданыстағы бірліктер үшін қолдану әр түрлі шектеулермен шектелуі мүмкін және үнемі жақсарту процесінде уақыт өте келе осы әдістерді енгізуге күш салу керек.</w:t>
            </w:r>
          </w:p>
        </w:tc>
      </w:tr>
    </w:tbl>
    <w:bookmarkStart w:name="z8455" w:id="7562"/>
    <w:p>
      <w:pPr>
        <w:spacing w:after="0"/>
        <w:ind w:left="0"/>
        <w:jc w:val="left"/>
      </w:pPr>
      <w:r>
        <w:rPr>
          <w:rFonts w:ascii="Times New Roman"/>
          <w:b/>
          <w:i w:val="false"/>
          <w:color w:val="000000"/>
        </w:rPr>
        <w:t xml:space="preserve"> 6.29. Сарқынды суларды тазарту</w:t>
      </w:r>
    </w:p>
    <w:bookmarkEnd w:id="7562"/>
    <w:bookmarkStart w:name="z8456" w:id="7563"/>
    <w:p>
      <w:pPr>
        <w:spacing w:after="0"/>
        <w:ind w:left="0"/>
        <w:jc w:val="both"/>
      </w:pPr>
      <w:r>
        <w:rPr>
          <w:rFonts w:ascii="Times New Roman"/>
          <w:b w:val="false"/>
          <w:i w:val="false"/>
          <w:color w:val="000000"/>
          <w:sz w:val="28"/>
        </w:rPr>
        <w:t>
      ЕҚТ 81. Егер органикалық заттарды немесе азотты одан әрі жою талап етілсе, онда ЕҚТ 6.31-бөлімде сипатталған тазартудың қосымша кезеңдерін пайдалануды көздейді.</w:t>
      </w:r>
    </w:p>
    <w:bookmarkEnd w:id="7563"/>
    <w:bookmarkStart w:name="z8457" w:id="7564"/>
    <w:p>
      <w:pPr>
        <w:spacing w:after="0"/>
        <w:ind w:left="0"/>
        <w:jc w:val="both"/>
      </w:pPr>
      <w:r>
        <w:rPr>
          <w:rFonts w:ascii="Times New Roman"/>
          <w:b w:val="false"/>
          <w:i w:val="false"/>
          <w:color w:val="000000"/>
          <w:sz w:val="28"/>
        </w:rPr>
        <w:t>
      ЕҚТ байланысты технологиялық көрсеткіштер: ЕҚТ 12 қараңыз.</w:t>
      </w:r>
    </w:p>
    <w:bookmarkEnd w:id="7564"/>
    <w:bookmarkStart w:name="z8458" w:id="7565"/>
    <w:p>
      <w:pPr>
        <w:spacing w:after="0"/>
        <w:ind w:left="0"/>
        <w:jc w:val="both"/>
      </w:pPr>
      <w:r>
        <w:rPr>
          <w:rFonts w:ascii="Times New Roman"/>
          <w:b w:val="false"/>
          <w:i w:val="false"/>
          <w:color w:val="000000"/>
          <w:sz w:val="28"/>
        </w:rPr>
        <w:t xml:space="preserve">
      ЕҚТ 82. Сарқынды суларды қайта пайдалануды арттыру үшін ЕҚТ булау колонналарында жуу суы бар қышқыл суларды булауды пайдалануды білдіреді. </w:t>
      </w:r>
    </w:p>
    <w:bookmarkEnd w:id="7565"/>
    <w:bookmarkStart w:name="z8459" w:id="7566"/>
    <w:p>
      <w:pPr>
        <w:spacing w:after="0"/>
        <w:ind w:left="0"/>
        <w:jc w:val="both"/>
      </w:pPr>
      <w:r>
        <w:rPr>
          <w:rFonts w:ascii="Times New Roman"/>
          <w:b w:val="false"/>
          <w:i w:val="false"/>
          <w:color w:val="000000"/>
          <w:sz w:val="28"/>
        </w:rPr>
        <w:t>
      Сипаттама: Әр түрлі МӨЗ алынған қышқыл су негізінен қышқыл судың бу бағанына буланады. Әдетте оны тұзсыздандыру қондырғысында жуу суымен (мұнай айдау қондырғысынан) бірге қайта пайдаланады. Бұл МӨЗ-де пайдаланылған судың негізгі көзі.</w:t>
      </w:r>
    </w:p>
    <w:bookmarkEnd w:id="7566"/>
    <w:bookmarkStart w:name="z8460" w:id="7567"/>
    <w:p>
      <w:pPr>
        <w:spacing w:after="0"/>
        <w:ind w:left="0"/>
        <w:jc w:val="both"/>
      </w:pPr>
      <w:r>
        <w:rPr>
          <w:rFonts w:ascii="Times New Roman"/>
          <w:b w:val="false"/>
          <w:i w:val="false"/>
          <w:color w:val="000000"/>
          <w:sz w:val="28"/>
        </w:rPr>
        <w:t>
      Бір сатылы булау</w:t>
      </w:r>
    </w:p>
    <w:bookmarkEnd w:id="7567"/>
    <w:bookmarkStart w:name="z8461" w:id="7568"/>
    <w:p>
      <w:pPr>
        <w:spacing w:after="0"/>
        <w:ind w:left="0"/>
        <w:jc w:val="both"/>
      </w:pPr>
      <w:r>
        <w:rPr>
          <w:rFonts w:ascii="Times New Roman"/>
          <w:b w:val="false"/>
          <w:i w:val="false"/>
          <w:color w:val="000000"/>
          <w:sz w:val="28"/>
        </w:rPr>
        <w:t>
      Екі сатылы булау (5.28.1 бөлімін қараңыз).</w:t>
      </w:r>
    </w:p>
    <w:bookmarkEnd w:id="7568"/>
    <w:bookmarkStart w:name="z8462" w:id="7569"/>
    <w:p>
      <w:pPr>
        <w:spacing w:after="0"/>
        <w:ind w:left="0"/>
        <w:jc w:val="both"/>
      </w:pPr>
      <w:r>
        <w:rPr>
          <w:rFonts w:ascii="Times New Roman"/>
          <w:b w:val="false"/>
          <w:i w:val="false"/>
          <w:color w:val="000000"/>
          <w:sz w:val="28"/>
        </w:rPr>
        <w:t xml:space="preserve">
      Экологиялық тиімділік: </w:t>
      </w:r>
    </w:p>
    <w:bookmarkEnd w:id="7569"/>
    <w:bookmarkStart w:name="z8463" w:id="7570"/>
    <w:p>
      <w:pPr>
        <w:spacing w:after="0"/>
        <w:ind w:left="0"/>
        <w:jc w:val="both"/>
      </w:pPr>
      <w:r>
        <w:rPr>
          <w:rFonts w:ascii="Times New Roman"/>
          <w:b w:val="false"/>
          <w:i w:val="false"/>
          <w:color w:val="000000"/>
          <w:sz w:val="28"/>
        </w:rPr>
        <w:t>
      Бір сатылы булау</w:t>
      </w:r>
    </w:p>
    <w:bookmarkEnd w:id="7570"/>
    <w:bookmarkStart w:name="z8464" w:id="7571"/>
    <w:p>
      <w:pPr>
        <w:spacing w:after="0"/>
        <w:ind w:left="0"/>
        <w:jc w:val="both"/>
      </w:pPr>
      <w:r>
        <w:rPr>
          <w:rFonts w:ascii="Times New Roman"/>
          <w:b w:val="false"/>
          <w:i w:val="false"/>
          <w:color w:val="000000"/>
          <w:sz w:val="28"/>
        </w:rPr>
        <w:t>
      Қышқыл ағындарды булау қондырғысы бойынша деректер</w:t>
      </w:r>
    </w:p>
    <w:bookmarkEnd w:id="75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мин. /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 қышқыл газ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Колоннадан бөлінетін газ күкірт алу қондырғысына жіберіледі.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ішінде әрекет ететін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күкіртсутегі H2S және аммиак NH3. Мөлшері шикі мұнайдың сапасына және МӨЗ конфигурациясына байланысты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5" w:id="7572"/>
          <w:p>
            <w:pPr>
              <w:spacing w:after="20"/>
              <w:ind w:left="20"/>
              <w:jc w:val="both"/>
            </w:pPr>
            <w:r>
              <w:rPr>
                <w:rFonts w:ascii="Times New Roman"/>
                <w:b w:val="false"/>
                <w:i w:val="false"/>
                <w:color w:val="000000"/>
                <w:sz w:val="20"/>
              </w:rPr>
              <w:t>
Екі сатылы булау қышқыл газды ағынға бөлуге мүмкіндік береді: H2S күкіртсутегі мен NH3 аммоний нитратына бай.</w:t>
            </w:r>
          </w:p>
          <w:bookmarkEnd w:id="7572"/>
          <w:p>
            <w:pPr>
              <w:spacing w:after="20"/>
              <w:ind w:left="20"/>
              <w:jc w:val="both"/>
            </w:pPr>
            <w:r>
              <w:rPr>
                <w:rFonts w:ascii="Times New Roman"/>
                <w:b w:val="false"/>
                <w:i w:val="false"/>
                <w:color w:val="000000"/>
                <w:sz w:val="20"/>
              </w:rPr>
              <w:t>
Нәтижесінде оларды тазарту тиімдірек.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 тазартылған қышқыл сарқынды сулар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6" w:id="7573"/>
          <w:p>
            <w:pPr>
              <w:spacing w:after="20"/>
              <w:ind w:left="20"/>
              <w:jc w:val="both"/>
            </w:pPr>
            <w:r>
              <w:rPr>
                <w:rFonts w:ascii="Times New Roman"/>
                <w:b w:val="false"/>
                <w:i w:val="false"/>
                <w:color w:val="000000"/>
                <w:sz w:val="20"/>
              </w:rPr>
              <w:t xml:space="preserve">
Булау колоннасының сарқынды сулары       жуу сұйықтығы       ретінде және </w:t>
            </w:r>
          </w:p>
          <w:bookmarkEnd w:id="7573"/>
          <w:p>
            <w:pPr>
              <w:spacing w:after="20"/>
              <w:ind w:left="20"/>
              <w:jc w:val="both"/>
            </w:pPr>
            <w:r>
              <w:rPr>
                <w:rFonts w:ascii="Times New Roman"/>
                <w:b w:val="false"/>
                <w:i w:val="false"/>
                <w:color w:val="000000"/>
                <w:sz w:val="20"/>
              </w:rPr>
              <w:t>
тұзсыздандыру қондырғысында пайдаланылады немесе тазарту құрылыстарына жіберіледі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 Мт/г МӨЗ-де 20-50 м3 /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7" w:id="7574"/>
          <w:p>
            <w:pPr>
              <w:spacing w:after="20"/>
              <w:ind w:left="20"/>
              <w:jc w:val="both"/>
            </w:pPr>
            <w:r>
              <w:rPr>
                <w:rFonts w:ascii="Times New Roman"/>
                <w:b w:val="false"/>
                <w:i w:val="false"/>
                <w:color w:val="000000"/>
                <w:sz w:val="20"/>
              </w:rPr>
              <w:t>
ХПК: 500 мг/л сутегі H2S: 10 мг/</w:t>
            </w:r>
          </w:p>
          <w:bookmarkEnd w:id="7574"/>
          <w:p>
            <w:pPr>
              <w:spacing w:after="20"/>
              <w:ind w:left="20"/>
              <w:jc w:val="both"/>
            </w:pPr>
            <w:r>
              <w:rPr>
                <w:rFonts w:ascii="Times New Roman"/>
                <w:b w:val="false"/>
                <w:i w:val="false"/>
                <w:color w:val="000000"/>
                <w:sz w:val="20"/>
              </w:rPr>
              <w:t>
</w:t>
            </w:r>
            <w:r>
              <w:rPr>
                <w:rFonts w:ascii="Times New Roman"/>
                <w:b w:val="false"/>
                <w:i w:val="false"/>
                <w:color w:val="000000"/>
                <w:sz w:val="20"/>
              </w:rPr>
              <w:t>Фенол: 30-100 мг/л</w:t>
            </w:r>
          </w:p>
          <w:p>
            <w:pPr>
              <w:spacing w:after="20"/>
              <w:ind w:left="20"/>
              <w:jc w:val="both"/>
            </w:pPr>
            <w:r>
              <w:rPr>
                <w:rFonts w:ascii="Times New Roman"/>
                <w:b w:val="false"/>
                <w:i w:val="false"/>
                <w:color w:val="000000"/>
                <w:sz w:val="20"/>
              </w:rPr>
              <w:t>
аммоний нитраты NH3: 75-150 мг/л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9" w:id="7575"/>
          <w:p>
            <w:pPr>
              <w:spacing w:after="20"/>
              <w:ind w:left="20"/>
              <w:jc w:val="both"/>
            </w:pPr>
            <w:r>
              <w:rPr>
                <w:rFonts w:ascii="Times New Roman"/>
                <w:b w:val="false"/>
                <w:i w:val="false"/>
                <w:color w:val="000000"/>
                <w:sz w:val="20"/>
              </w:rPr>
              <w:t>
Егер технологиялық қондырғыларда аз бу берілсе, тазартылған қышқыл ағындардың көлемі азаяды және</w:t>
            </w:r>
          </w:p>
          <w:bookmarkEnd w:id="7575"/>
          <w:p>
            <w:pPr>
              <w:spacing w:after="20"/>
              <w:ind w:left="20"/>
              <w:jc w:val="both"/>
            </w:pPr>
            <w:r>
              <w:rPr>
                <w:rFonts w:ascii="Times New Roman"/>
                <w:b w:val="false"/>
                <w:i w:val="false"/>
                <w:color w:val="000000"/>
                <w:sz w:val="20"/>
              </w:rPr>
              <w:t>
ребойлердің жұмыс уақытын көбейтеді.</w:t>
            </w:r>
          </w:p>
        </w:tc>
      </w:tr>
    </w:tbl>
    <w:bookmarkStart w:name="z8470" w:id="7576"/>
    <w:p>
      <w:pPr>
        <w:spacing w:after="0"/>
        <w:ind w:left="0"/>
        <w:jc w:val="both"/>
      </w:pPr>
      <w:r>
        <w:rPr>
          <w:rFonts w:ascii="Times New Roman"/>
          <w:b w:val="false"/>
          <w:i w:val="false"/>
          <w:color w:val="000000"/>
          <w:sz w:val="28"/>
        </w:rPr>
        <w:t>
      Тазартылған қышқыл су сарқынды суларды тазарту станциясына немесе салқындағаннан кейін қайта пайдалану үшін технологиялық қондырғыларға жіберіледі (егер қажет болса). Сонымен қатар, тазартылған қышқыл ағындарды оның ластану деңгейі нормадан аспаған жағдайда тұщыландыратын жуу сұйықтығы ретінде пайдаланады (аммиак құрамы NH3 150 ppm кем және күкіртсутегі S2 20 реттен кем емес)./ млн). Мұндай шектеулер төменде орналасқан қондырғыларда коррозияны болдырмау үшін қажет (мысалы, жоғарғы деңгейдегі УППН жүйесінде).</w:t>
      </w:r>
    </w:p>
    <w:bookmarkEnd w:id="7576"/>
    <w:bookmarkStart w:name="z8471" w:id="7577"/>
    <w:p>
      <w:pPr>
        <w:spacing w:after="0"/>
        <w:ind w:left="0"/>
        <w:jc w:val="both"/>
      </w:pPr>
      <w:r>
        <w:rPr>
          <w:rFonts w:ascii="Times New Roman"/>
          <w:b w:val="false"/>
          <w:i w:val="false"/>
          <w:color w:val="000000"/>
          <w:sz w:val="28"/>
        </w:rPr>
        <w:t>
      Екі сатылы булау</w:t>
      </w:r>
    </w:p>
    <w:bookmarkEnd w:id="7577"/>
    <w:bookmarkStart w:name="z8472" w:id="7578"/>
    <w:p>
      <w:pPr>
        <w:spacing w:after="0"/>
        <w:ind w:left="0"/>
        <w:jc w:val="both"/>
      </w:pPr>
      <w:r>
        <w:rPr>
          <w:rFonts w:ascii="Times New Roman"/>
          <w:b w:val="false"/>
          <w:i w:val="false"/>
          <w:color w:val="000000"/>
          <w:sz w:val="28"/>
        </w:rPr>
        <w:t>
      Холборн қаласындағы МӨЗ-де қышқыл ағындарды булаудың екі сатылы қондырғысының өнімділігі</w:t>
      </w:r>
    </w:p>
    <w:bookmarkEnd w:id="7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беру бағанасы 1 (мг/л)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 шығымы 2 бағанасы (мг/л)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ағындар (мг/л)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азот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bookmarkStart w:name="z8473" w:id="7579"/>
    <w:p>
      <w:pPr>
        <w:spacing w:after="0"/>
        <w:ind w:left="0"/>
        <w:jc w:val="both"/>
      </w:pPr>
      <w:r>
        <w:rPr>
          <w:rFonts w:ascii="Times New Roman"/>
          <w:b w:val="false"/>
          <w:i w:val="false"/>
          <w:color w:val="000000"/>
          <w:sz w:val="28"/>
        </w:rPr>
        <w:t>
      Қышқыл ағындарды булаудың екі сатылы процесінде H2S күкіртсутегі мен NH3 аммиагын тиісінше 98 % және 95 % - ға жоюға қол жеткізіледі. Буланған сулардағы қалдық концентрация сәйкесінше 0,1-1,0 мг/л және 1-10 мг/л ауқымында болады. Демек, алынатын сульфид пен аммонийдің мөлшері айтарлықтай төмен. Бұл тазартудың қосымша кезеңін қолданбауға мүмкіндік береді (мысалы, нитрификация /денитрификация).</w:t>
      </w:r>
    </w:p>
    <w:bookmarkEnd w:id="7579"/>
    <w:bookmarkStart w:name="z8474" w:id="7580"/>
    <w:p>
      <w:pPr>
        <w:spacing w:after="0"/>
        <w:ind w:left="0"/>
        <w:jc w:val="both"/>
      </w:pPr>
      <w:r>
        <w:rPr>
          <w:rFonts w:ascii="Times New Roman"/>
          <w:b w:val="false"/>
          <w:i w:val="false"/>
          <w:color w:val="000000"/>
          <w:sz w:val="28"/>
        </w:rPr>
        <w:t>
      Қышқыл ағындардың құрамын деканттау және орташаландыру</w:t>
      </w:r>
    </w:p>
    <w:bookmarkEnd w:id="7580"/>
    <w:bookmarkStart w:name="z8475" w:id="7581"/>
    <w:p>
      <w:pPr>
        <w:spacing w:after="0"/>
        <w:ind w:left="0"/>
        <w:jc w:val="both"/>
      </w:pPr>
      <w:r>
        <w:rPr>
          <w:rFonts w:ascii="Times New Roman"/>
          <w:b w:val="false"/>
          <w:i w:val="false"/>
          <w:color w:val="000000"/>
          <w:sz w:val="28"/>
        </w:rPr>
        <w:t xml:space="preserve">
      Жеткілікті сыйымдылықтағы қышқыл сарқынды резервуарды қосымша орнату аралас сарқынды сулардағы қоспалар мен химиялық заттардың құрамын теңестіреді. </w:t>
      </w:r>
    </w:p>
    <w:bookmarkEnd w:id="7581"/>
    <w:bookmarkStart w:name="z8476" w:id="7582"/>
    <w:p>
      <w:pPr>
        <w:spacing w:after="0"/>
        <w:ind w:left="0"/>
        <w:jc w:val="both"/>
      </w:pPr>
      <w:r>
        <w:rPr>
          <w:rFonts w:ascii="Times New Roman"/>
          <w:b w:val="false"/>
          <w:i w:val="false"/>
          <w:color w:val="000000"/>
          <w:sz w:val="28"/>
        </w:rPr>
        <w:t>
      Экологиялық көрсеткіштер және пайдалану деректері</w:t>
      </w:r>
    </w:p>
    <w:bookmarkEnd w:id="75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7" w:id="7583"/>
          <w:p>
            <w:pPr>
              <w:spacing w:after="20"/>
              <w:ind w:left="20"/>
              <w:jc w:val="both"/>
            </w:pPr>
            <w:r>
              <w:rPr>
                <w:rFonts w:ascii="Times New Roman"/>
                <w:b w:val="false"/>
                <w:i w:val="false"/>
                <w:color w:val="000000"/>
                <w:sz w:val="20"/>
              </w:rPr>
              <w:t>
Электр энергиясын тұтыну</w:t>
            </w:r>
          </w:p>
          <w:bookmarkEnd w:id="7583"/>
          <w:p>
            <w:pPr>
              <w:spacing w:after="20"/>
              <w:ind w:left="20"/>
              <w:jc w:val="both"/>
            </w:pPr>
            <w:r>
              <w:rPr>
                <w:rFonts w:ascii="Times New Roman"/>
                <w:b w:val="false"/>
                <w:i w:val="false"/>
                <w:color w:val="000000"/>
                <w:sz w:val="20"/>
              </w:rPr>
              <w:t>
(кВт*сағ/т)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8" w:id="7584"/>
          <w:p>
            <w:pPr>
              <w:spacing w:after="20"/>
              <w:ind w:left="20"/>
              <w:jc w:val="both"/>
            </w:pPr>
            <w:r>
              <w:rPr>
                <w:rFonts w:ascii="Times New Roman"/>
                <w:b w:val="false"/>
                <w:i w:val="false"/>
                <w:color w:val="000000"/>
                <w:sz w:val="20"/>
              </w:rPr>
              <w:t>
Бу шығыны</w:t>
            </w:r>
          </w:p>
          <w:bookmarkEnd w:id="7584"/>
          <w:p>
            <w:pPr>
              <w:spacing w:after="20"/>
              <w:ind w:left="20"/>
              <w:jc w:val="both"/>
            </w:pPr>
            <w:r>
              <w:rPr>
                <w:rFonts w:ascii="Times New Roman"/>
                <w:b w:val="false"/>
                <w:i w:val="false"/>
                <w:color w:val="000000"/>
                <w:sz w:val="20"/>
              </w:rPr>
              <w:t>
(кг/т)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мен ащы натрий шығыны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r>
    </w:tbl>
    <w:bookmarkStart w:name="z8479" w:id="7585"/>
    <w:p>
      <w:pPr>
        <w:spacing w:after="0"/>
        <w:ind w:left="0"/>
        <w:jc w:val="both"/>
      </w:pPr>
      <w:r>
        <w:rPr>
          <w:rFonts w:ascii="Times New Roman"/>
          <w:b w:val="false"/>
          <w:i w:val="false"/>
          <w:color w:val="000000"/>
          <w:sz w:val="28"/>
        </w:rPr>
        <w:t>
      Екінші бу колоннасын пайдалану үлкен энергия шығындарына және рН реттейтін қосымша химиялық заттарды (қышқыл, каустикалық натрий) пайдалануға әкеледі.</w:t>
      </w:r>
    </w:p>
    <w:bookmarkEnd w:id="7585"/>
    <w:bookmarkStart w:name="z8480" w:id="7586"/>
    <w:p>
      <w:pPr>
        <w:spacing w:after="0"/>
        <w:ind w:left="0"/>
        <w:jc w:val="both"/>
      </w:pPr>
      <w:r>
        <w:rPr>
          <w:rFonts w:ascii="Times New Roman"/>
          <w:b w:val="false"/>
          <w:i w:val="false"/>
          <w:color w:val="000000"/>
          <w:sz w:val="28"/>
        </w:rPr>
        <w:t>
      Қолданылуы: екі сатылы булау: буланған бағанның текше қалдығы қайта пайдаланылмай, био тазартқышқа жіберілген жағдайда, оның құрамында NH3 аммоний нитраты тым көп. Екі сатылы қондырғының пайдасына модернизацияланған жағдайда, қолданыстағы бөлімдер орнату көлемін азайту үшін хабтарға айналады. Екінші булау колоннасының жоғарғы жағынан аммиактың көп немесе аз таза ағыны NOx натрий оксидінің құрамын төмендету үшін пештің ыстық түтін газына немесе ФКК қондырғысының тұншықтырғыш газды жағу қазандығына жіберіледі.</w:t>
      </w:r>
    </w:p>
    <w:bookmarkEnd w:id="7586"/>
    <w:bookmarkStart w:name="z8481" w:id="7587"/>
    <w:p>
      <w:pPr>
        <w:spacing w:after="0"/>
        <w:ind w:left="0"/>
        <w:jc w:val="both"/>
      </w:pPr>
      <w:r>
        <w:rPr>
          <w:rFonts w:ascii="Times New Roman"/>
          <w:b w:val="false"/>
          <w:i w:val="false"/>
          <w:color w:val="000000"/>
          <w:sz w:val="28"/>
        </w:rPr>
        <w:t>
      ЕҚТ 83. Сарқынды суларды төгу көзінен көмірсутектерді азайту және барынша алу мақсатында ЕҚТ ретінде төменде берілген бір немесе бірнеше техниканы пайдалану қажет:</w:t>
      </w:r>
    </w:p>
    <w:bookmarkEnd w:id="7587"/>
    <w:bookmarkStart w:name="z8482" w:id="7588"/>
    <w:p>
      <w:pPr>
        <w:spacing w:after="0"/>
        <w:ind w:left="0"/>
        <w:jc w:val="both"/>
      </w:pPr>
      <w:r>
        <w:rPr>
          <w:rFonts w:ascii="Times New Roman"/>
          <w:b w:val="false"/>
          <w:i w:val="false"/>
          <w:color w:val="000000"/>
          <w:sz w:val="28"/>
        </w:rPr>
        <w:t xml:space="preserve">
      Бензол, фенол және көмірсутектері бар сарқынды сулар басқа қондырғылардан сарқынды сулармен араластырылғаннан кейін сарқынды суларды тазарту станциясында емес, олар пайда болған жерде оңай және тиімді тазартылады. </w:t>
      </w:r>
    </w:p>
    <w:bookmarkEnd w:id="7588"/>
    <w:bookmarkStart w:name="z8483" w:id="7589"/>
    <w:p>
      <w:pPr>
        <w:spacing w:after="0"/>
        <w:ind w:left="0"/>
        <w:jc w:val="both"/>
      </w:pPr>
      <w:r>
        <w:rPr>
          <w:rFonts w:ascii="Times New Roman"/>
          <w:b w:val="false"/>
          <w:i w:val="false"/>
          <w:color w:val="000000"/>
          <w:sz w:val="28"/>
        </w:rPr>
        <w:t>
      Бензолды сарқынды сулардан азотпен немесе сығылған ауамен шығару</w:t>
      </w:r>
    </w:p>
    <w:bookmarkEnd w:id="7589"/>
    <w:bookmarkStart w:name="z8484" w:id="7590"/>
    <w:p>
      <w:pPr>
        <w:spacing w:after="0"/>
        <w:ind w:left="0"/>
        <w:jc w:val="both"/>
      </w:pPr>
      <w:r>
        <w:rPr>
          <w:rFonts w:ascii="Times New Roman"/>
          <w:b w:val="false"/>
          <w:i w:val="false"/>
          <w:color w:val="000000"/>
          <w:sz w:val="28"/>
        </w:rPr>
        <w:t xml:space="preserve">
      Қарсы экстракция колоннасын пайдалана отырып, сарқынды сулардан фенолды сұйық экстракциялау. </w:t>
      </w:r>
    </w:p>
    <w:bookmarkEnd w:id="7590"/>
    <w:bookmarkStart w:name="z8485" w:id="7591"/>
    <w:p>
      <w:pPr>
        <w:spacing w:after="0"/>
        <w:ind w:left="0"/>
        <w:jc w:val="both"/>
      </w:pPr>
      <w:r>
        <w:rPr>
          <w:rFonts w:ascii="Times New Roman"/>
          <w:b w:val="false"/>
          <w:i w:val="false"/>
          <w:color w:val="000000"/>
          <w:sz w:val="28"/>
        </w:rPr>
        <w:t xml:space="preserve">
      Жоғары қысымды ылғалды ауамен тотығу (&gt;20 бар арт.) </w:t>
      </w:r>
    </w:p>
    <w:bookmarkEnd w:id="7591"/>
    <w:bookmarkStart w:name="z8486" w:id="7592"/>
    <w:p>
      <w:pPr>
        <w:spacing w:after="0"/>
        <w:ind w:left="0"/>
        <w:jc w:val="both"/>
      </w:pPr>
      <w:r>
        <w:rPr>
          <w:rFonts w:ascii="Times New Roman"/>
          <w:b w:val="false"/>
          <w:i w:val="false"/>
          <w:color w:val="000000"/>
          <w:sz w:val="28"/>
        </w:rPr>
        <w:t xml:space="preserve">
      Төмен қысымды тотығу (&lt;20 бар арт.). </w:t>
      </w:r>
    </w:p>
    <w:bookmarkEnd w:id="7592"/>
    <w:bookmarkStart w:name="z8487" w:id="7593"/>
    <w:p>
      <w:pPr>
        <w:spacing w:after="0"/>
        <w:ind w:left="0"/>
        <w:jc w:val="both"/>
      </w:pPr>
      <w:r>
        <w:rPr>
          <w:rFonts w:ascii="Times New Roman"/>
          <w:b w:val="false"/>
          <w:i w:val="false"/>
          <w:color w:val="000000"/>
          <w:sz w:val="28"/>
        </w:rPr>
        <w:t xml:space="preserve">
      Экологиялық тиімділік: </w:t>
      </w:r>
    </w:p>
    <w:bookmarkEnd w:id="7593"/>
    <w:bookmarkStart w:name="z8488" w:id="7594"/>
    <w:p>
      <w:pPr>
        <w:spacing w:after="0"/>
        <w:ind w:left="0"/>
        <w:jc w:val="both"/>
      </w:pPr>
      <w:r>
        <w:rPr>
          <w:rFonts w:ascii="Times New Roman"/>
          <w:b w:val="false"/>
          <w:i w:val="false"/>
          <w:color w:val="000000"/>
          <w:sz w:val="28"/>
        </w:rPr>
        <w:t>
      1 техникасы: МӨЗ бұл жүйені 50 жиіліктен тұратын тәулігіне 1 895 л сарқынды суды кәдеге жарату үшін пайдаланады./ миллион бензол, 100 жиі./ миллион толуол / ксилол және 100 част./ миллион басқа көмірсутекті сұйықтықтар. Сарқынды суларды қайта өңдеу қондырғысы бензолдың құрамын 500 жиіліктен төмен деңгейге дейін біртіндеп азайтты./ млрд.жыл сайын шамамен 35 000 кг көмірсутекті сұйықтық МӨЗ-ге шикізат ретінде қайтарылады. Бұл әдіс MTБЭ алу үшін де қолданылады.      II әдіс: сарқынды сулар 99 % және одан жоғары тазартылады немесе рафинаттың концентрациясы 1 сағатқа дейін төмендейді. / млн. Құрамында &gt;1 % фенол бар сарқынды сулар фенол мөлшері 1 реттен аз тазартылған су алынғанға дейін өңделді. / млн (тиімділігі: 99 % - дан жоғары). Құрамында фенол бар сарқынды сулар да микробиологиялық жолмен тазартылады.</w:t>
      </w:r>
    </w:p>
    <w:bookmarkEnd w:id="7594"/>
    <w:bookmarkStart w:name="z8489" w:id="7595"/>
    <w:p>
      <w:pPr>
        <w:spacing w:after="0"/>
        <w:ind w:left="0"/>
        <w:jc w:val="both"/>
      </w:pPr>
      <w:r>
        <w:rPr>
          <w:rFonts w:ascii="Times New Roman"/>
          <w:b w:val="false"/>
          <w:i w:val="false"/>
          <w:color w:val="000000"/>
          <w:sz w:val="28"/>
        </w:rPr>
        <w:t>
      3 техникасы: Шығарындылармен күресудің тиімділігі 99 % құрайды.</w:t>
      </w:r>
    </w:p>
    <w:bookmarkEnd w:id="7595"/>
    <w:bookmarkStart w:name="z8490" w:id="7596"/>
    <w:p>
      <w:pPr>
        <w:spacing w:after="0"/>
        <w:ind w:left="0"/>
        <w:jc w:val="both"/>
      </w:pPr>
      <w:r>
        <w:rPr>
          <w:rFonts w:ascii="Times New Roman"/>
          <w:b w:val="false"/>
          <w:i w:val="false"/>
          <w:color w:val="000000"/>
          <w:sz w:val="28"/>
        </w:rPr>
        <w:t>
      4 техникасы: Тазарту тиімділігі 60-90 % құрайды.</w:t>
      </w:r>
    </w:p>
    <w:bookmarkEnd w:id="7596"/>
    <w:bookmarkStart w:name="z8491" w:id="7597"/>
    <w:p>
      <w:pPr>
        <w:spacing w:after="0"/>
        <w:ind w:left="0"/>
        <w:jc w:val="both"/>
      </w:pPr>
      <w:r>
        <w:rPr>
          <w:rFonts w:ascii="Times New Roman"/>
          <w:b w:val="false"/>
          <w:i w:val="false"/>
          <w:color w:val="000000"/>
          <w:sz w:val="28"/>
        </w:rPr>
        <w:t xml:space="preserve">
      Қолданылуы: </w:t>
      </w:r>
    </w:p>
    <w:bookmarkEnd w:id="7597"/>
    <w:bookmarkStart w:name="z8492" w:id="7598"/>
    <w:p>
      <w:pPr>
        <w:spacing w:after="0"/>
        <w:ind w:left="0"/>
        <w:jc w:val="both"/>
      </w:pPr>
      <w:r>
        <w:rPr>
          <w:rFonts w:ascii="Times New Roman"/>
          <w:b w:val="false"/>
          <w:i w:val="false"/>
          <w:color w:val="000000"/>
          <w:sz w:val="28"/>
        </w:rPr>
        <w:t xml:space="preserve">
      1-техника: бензол, толуол, этилбензолмен жұмыс істейтін зауыттардан тұзсыздандырылған су мен сарқынды суларды тазарту үшін қолданылады. </w:t>
      </w:r>
    </w:p>
    <w:bookmarkEnd w:id="7598"/>
    <w:bookmarkStart w:name="z8493" w:id="7599"/>
    <w:p>
      <w:pPr>
        <w:spacing w:after="0"/>
        <w:ind w:left="0"/>
        <w:jc w:val="both"/>
      </w:pPr>
      <w:r>
        <w:rPr>
          <w:rFonts w:ascii="Times New Roman"/>
          <w:b w:val="false"/>
          <w:i w:val="false"/>
          <w:color w:val="000000"/>
          <w:sz w:val="28"/>
        </w:rPr>
        <w:t>
      2-техника: фенол құрамы бар сарқынды суларды бірнеше жүз бөліктен тазартуға арналған.қаныққанға дейін / миллион (шамамен 7 %) және одан жоғары.</w:t>
      </w:r>
    </w:p>
    <w:bookmarkEnd w:id="7599"/>
    <w:bookmarkStart w:name="z8494" w:id="7600"/>
    <w:p>
      <w:pPr>
        <w:spacing w:after="0"/>
        <w:ind w:left="0"/>
        <w:jc w:val="both"/>
      </w:pPr>
      <w:r>
        <w:rPr>
          <w:rFonts w:ascii="Times New Roman"/>
          <w:b w:val="false"/>
          <w:i w:val="false"/>
          <w:color w:val="000000"/>
          <w:sz w:val="28"/>
        </w:rPr>
        <w:t>
      ЕҚТ 84. Сарқынды суларды қосымша тазарту</w:t>
      </w:r>
    </w:p>
    <w:bookmarkEnd w:id="7600"/>
    <w:bookmarkStart w:name="z8495" w:id="7601"/>
    <w:p>
      <w:pPr>
        <w:spacing w:after="0"/>
        <w:ind w:left="0"/>
        <w:jc w:val="both"/>
      </w:pPr>
      <w:r>
        <w:rPr>
          <w:rFonts w:ascii="Times New Roman"/>
          <w:b w:val="false"/>
          <w:i w:val="false"/>
          <w:color w:val="000000"/>
          <w:sz w:val="28"/>
        </w:rPr>
        <w:t>
      Бағалау өлшемшарттары: Ілеспе ұйымдастырушылық іс-шаралар</w:t>
      </w:r>
    </w:p>
    <w:bookmarkEnd w:id="7601"/>
    <w:bookmarkStart w:name="z8496" w:id="7602"/>
    <w:p>
      <w:pPr>
        <w:spacing w:after="0"/>
        <w:ind w:left="0"/>
        <w:jc w:val="both"/>
      </w:pPr>
      <w:r>
        <w:rPr>
          <w:rFonts w:ascii="Times New Roman"/>
          <w:b w:val="false"/>
          <w:i w:val="false"/>
          <w:color w:val="000000"/>
          <w:sz w:val="28"/>
        </w:rPr>
        <w:t xml:space="preserve">
      Сипаттама: Сарқынды сулардағы тұздардың мөлшерін азайту әдістері: иондық алмасу, мембраналық процестер немесе осмос. Металдар тұндыру, флотация, алу, ион алмасу немесе вакуумдық айдау әдістерімен бөлінеді. </w:t>
      </w:r>
    </w:p>
    <w:bookmarkEnd w:id="7602"/>
    <w:bookmarkStart w:name="z8497" w:id="7603"/>
    <w:p>
      <w:pPr>
        <w:spacing w:after="0"/>
        <w:ind w:left="0"/>
        <w:jc w:val="both"/>
      </w:pPr>
      <w:r>
        <w:rPr>
          <w:rFonts w:ascii="Times New Roman"/>
          <w:b w:val="false"/>
          <w:i w:val="false"/>
          <w:color w:val="000000"/>
          <w:sz w:val="28"/>
        </w:rPr>
        <w:t>
      ЕҚТ 85. Сарқынды суларды тазартуды жақсарту үшін ЕҚТ кешенді түрде салынған сулы-батпақты алқабында ұйымдастырудан тұрады</w:t>
      </w:r>
    </w:p>
    <w:bookmarkEnd w:id="7603"/>
    <w:bookmarkStart w:name="z8498" w:id="7604"/>
    <w:p>
      <w:pPr>
        <w:spacing w:after="0"/>
        <w:ind w:left="0"/>
        <w:jc w:val="both"/>
      </w:pPr>
      <w:r>
        <w:rPr>
          <w:rFonts w:ascii="Times New Roman"/>
          <w:b w:val="false"/>
          <w:i w:val="false"/>
          <w:color w:val="000000"/>
          <w:sz w:val="28"/>
        </w:rPr>
        <w:t>
      Су өсімдіктерінің алуан түрлерімен отырғызылған өзара байланысты бассейндер немесе лагундар сарқынды суларды кейіннен тазартуға мүмкіндік береді (5.28.5 бөлімін қараңыз).</w:t>
      </w:r>
    </w:p>
    <w:bookmarkEnd w:id="7604"/>
    <w:bookmarkStart w:name="z8499" w:id="7605"/>
    <w:p>
      <w:pPr>
        <w:spacing w:after="0"/>
        <w:ind w:left="0"/>
        <w:jc w:val="both"/>
      </w:pPr>
      <w:r>
        <w:rPr>
          <w:rFonts w:ascii="Times New Roman"/>
          <w:b w:val="false"/>
          <w:i w:val="false"/>
          <w:color w:val="000000"/>
          <w:sz w:val="28"/>
        </w:rPr>
        <w:t>
      Экологиялық тиімділік: азот пен фосфор шығарындыларының деңгейі, БПК, ХПК, ӨЖЖ, органикалық көміртектің жалпы мөлшері төмендейді.</w:t>
      </w:r>
    </w:p>
    <w:bookmarkEnd w:id="7605"/>
    <w:bookmarkStart w:name="z8500" w:id="7606"/>
    <w:p>
      <w:pPr>
        <w:spacing w:after="0"/>
        <w:ind w:left="0"/>
        <w:jc w:val="both"/>
      </w:pPr>
      <w:r>
        <w:rPr>
          <w:rFonts w:ascii="Times New Roman"/>
          <w:b w:val="false"/>
          <w:i w:val="false"/>
          <w:color w:val="000000"/>
          <w:sz w:val="28"/>
        </w:rPr>
        <w:t>
      Кәдімгі өңдеумен салыстырғанда энергия үнемделеді. Парниктік газдар шығарындылары азаюда. Химиялық заттар қолданылмайды. Тұнбаны жою қажет емес.</w:t>
      </w:r>
    </w:p>
    <w:bookmarkEnd w:id="7606"/>
    <w:bookmarkStart w:name="z8501" w:id="7607"/>
    <w:p>
      <w:pPr>
        <w:spacing w:after="0"/>
        <w:ind w:left="0"/>
        <w:jc w:val="both"/>
      </w:pPr>
      <w:r>
        <w:rPr>
          <w:rFonts w:ascii="Times New Roman"/>
          <w:b w:val="false"/>
          <w:i w:val="false"/>
          <w:color w:val="000000"/>
          <w:sz w:val="28"/>
        </w:rPr>
        <w:t>
      Қолданылуы: "Кешенді түрде құрылған сулы-батпақты алқаптар" әдісін көптеген жағдайларда қолдануға болады, мысалы, ластағыш заттардың жоғары немесе төмен концентрациясы және уақыт өте келе өзгеруі мүмкін гидравликалық жүктеме жылдамдығы. "Кешенді түрде салынған сулы-батпақты жерлер" мүлдем жаңа объект ретінде салынуы мүмкін немесе қолданыстағы сулы-батпақты алқаптың, су ландшафтының немесе WWTP бөлігі болуы мүмкін. Жерге қойылатын талаптар "кешенді түрде салынған сулы-батпақты жерлер" олардың қолданылуын шектеуі мүмкін, мысалы, жерге қойылатын талаптар сарқынды сулардың көлеміне және олардың ластану сипаттамаларына байланысты 10 м2-ден көптеген гектарға дейін өзгеруі мүмкін.</w:t>
      </w:r>
    </w:p>
    <w:bookmarkEnd w:id="7607"/>
    <w:bookmarkStart w:name="z8502" w:id="7608"/>
    <w:p>
      <w:pPr>
        <w:spacing w:after="0"/>
        <w:ind w:left="0"/>
        <w:jc w:val="left"/>
      </w:pPr>
      <w:r>
        <w:rPr>
          <w:rFonts w:ascii="Times New Roman"/>
          <w:b/>
          <w:i w:val="false"/>
          <w:color w:val="000000"/>
        </w:rPr>
        <w:t xml:space="preserve"> 6.30. Атмосфераға шығарындыларды болдырмау және бақылау әдістерін сипаттау</w:t>
      </w:r>
    </w:p>
    <w:bookmarkEnd w:id="7608"/>
    <w:bookmarkStart w:name="z8503" w:id="7609"/>
    <w:p>
      <w:pPr>
        <w:spacing w:after="0"/>
        <w:ind w:left="0"/>
        <w:jc w:val="left"/>
      </w:pPr>
      <w:r>
        <w:rPr>
          <w:rFonts w:ascii="Times New Roman"/>
          <w:b/>
          <w:i w:val="false"/>
          <w:color w:val="000000"/>
        </w:rPr>
        <w:t xml:space="preserve"> 6.30.1. Шаң</w:t>
      </w:r>
    </w:p>
    <w:bookmarkEnd w:id="76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4" w:id="7610"/>
          <w:p>
            <w:pPr>
              <w:spacing w:after="20"/>
              <w:ind w:left="20"/>
              <w:jc w:val="both"/>
            </w:pPr>
            <w:r>
              <w:rPr>
                <w:rFonts w:ascii="Times New Roman"/>
                <w:b w:val="false"/>
                <w:i w:val="false"/>
                <w:color w:val="000000"/>
                <w:sz w:val="20"/>
              </w:rPr>
              <w:t>
Электростатикалық</w:t>
            </w:r>
          </w:p>
          <w:bookmarkEnd w:id="7610"/>
          <w:p>
            <w:pPr>
              <w:spacing w:after="20"/>
              <w:ind w:left="20"/>
              <w:jc w:val="both"/>
            </w:pPr>
            <w:r>
              <w:rPr>
                <w:rFonts w:ascii="Times New Roman"/>
                <w:b w:val="false"/>
                <w:i w:val="false"/>
                <w:color w:val="000000"/>
                <w:sz w:val="20"/>
              </w:rPr>
              <w:t>
сүзгі (ЭСФ)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5" w:id="7611"/>
          <w:p>
            <w:pPr>
              <w:spacing w:after="20"/>
              <w:ind w:left="20"/>
              <w:jc w:val="both"/>
            </w:pPr>
            <w:r>
              <w:rPr>
                <w:rFonts w:ascii="Times New Roman"/>
                <w:b w:val="false"/>
                <w:i w:val="false"/>
                <w:color w:val="000000"/>
                <w:sz w:val="20"/>
              </w:rPr>
              <w:t>
Электростатикалық сүзгілер электр өрісінің әсерінен бөлшектер зарядталып, бөлінетін етіп жұмыс істейді. Электростатикалық сүзгілер кең ауқымда жұмыс істей алады. Шығарындылармен күресудің тиімділігі өрістердің санына, тұру уақытына (мөлшеріне), катализатордың қасиеттеріне және колоннаның жоғарғы жағындағы бөлшектерді кетіруге арналған құрылғыларға байланысты болуы мүмкін. ФКК қондырғыларында әдетте үш электр табаны бар ЭСФ және төрт электр табаны бар ЭСФ пайдаланылады.</w:t>
            </w:r>
          </w:p>
          <w:bookmarkEnd w:id="7611"/>
          <w:p>
            <w:pPr>
              <w:spacing w:after="20"/>
              <w:ind w:left="20"/>
              <w:jc w:val="both"/>
            </w:pPr>
            <w:r>
              <w:rPr>
                <w:rFonts w:ascii="Times New Roman"/>
                <w:b w:val="false"/>
                <w:i w:val="false"/>
                <w:color w:val="000000"/>
                <w:sz w:val="20"/>
              </w:rPr>
              <w:t>
</w:t>
            </w:r>
            <w:r>
              <w:rPr>
                <w:rFonts w:ascii="Times New Roman"/>
                <w:b w:val="false"/>
                <w:i w:val="false"/>
                <w:color w:val="000000"/>
                <w:sz w:val="20"/>
              </w:rPr>
              <w:t>ЭСФ құрғақ режимде немесе бөлшектерді жинауды жақсарту үшін аммиакты бүрку кезінде пайдаланылады.</w:t>
            </w:r>
          </w:p>
          <w:p>
            <w:pPr>
              <w:spacing w:after="20"/>
              <w:ind w:left="20"/>
              <w:jc w:val="both"/>
            </w:pPr>
            <w:r>
              <w:rPr>
                <w:rFonts w:ascii="Times New Roman"/>
                <w:b w:val="false"/>
                <w:i w:val="false"/>
                <w:color w:val="000000"/>
                <w:sz w:val="20"/>
              </w:rPr>
              <w:t>
Шикі коксты қыздыру процесінде ЭСФ ұстау тиімділігі кокс бөлшектерінің электрлік зарядталуына байланысты төмен.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сатылы циклон сепараторлары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Циклондық құрылғы немесе циклондық тазартудың екі сатысынан кейін орнатылатын жүйе. "Үшінші сатыдағы сепаратор" термині қолданылады, жалпы конфигурация көптеген қарапайым циклондардан немесе құйынды құбырлардың жетілдірілген технологиясынан тұратын бір ыдыстан тұрады. ФКК келетін болсақ, өнімділік негізінен бөлшектердің концентрациясына және регенератордың ішкі циклондарынан кейін катализатор шаңының мөлшеріне байланысты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 тепкіш скруббер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 тепкіш скруббер циклон принципін және сумен қарқынды байланысты біріктіреді, мысалы, Вентури скруббері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сатылы кері сүзгі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немесе металлкерамикалық кері үрлеу сүзгілері, онда торт түрінде бетінде ұсталғаннан кейін қатты бөлшектер кері ағынмен шығарылады. Содан кейін ығыстырылған қатты бөлшектер сүзгі жүйесінен шығарылады.</w:t>
            </w:r>
          </w:p>
        </w:tc>
      </w:tr>
    </w:tbl>
    <w:bookmarkStart w:name="z8507" w:id="7612"/>
    <w:p>
      <w:pPr>
        <w:spacing w:after="0"/>
        <w:ind w:left="0"/>
        <w:jc w:val="left"/>
      </w:pPr>
      <w:r>
        <w:rPr>
          <w:rFonts w:ascii="Times New Roman"/>
          <w:b/>
          <w:i w:val="false"/>
          <w:color w:val="000000"/>
        </w:rPr>
        <w:t xml:space="preserve"> 6.30.2. Азот оксидтері (NOx)</w:t>
      </w:r>
    </w:p>
    <w:bookmarkEnd w:id="76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модификациялары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Сатылы жағу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8" w:id="7613"/>
          <w:p>
            <w:pPr>
              <w:spacing w:after="20"/>
              <w:ind w:left="20"/>
              <w:jc w:val="both"/>
            </w:pPr>
            <w:r>
              <w:rPr>
                <w:rFonts w:ascii="Times New Roman"/>
                <w:b w:val="false"/>
                <w:i w:val="false"/>
                <w:color w:val="000000"/>
                <w:sz w:val="20"/>
              </w:rPr>
              <w:t>
Сатылы ауа беру-бірінші кезеңде субстриометриялық күйдіруді және кейіннен пешке қалған ауаны немесе оттегін толық жану үшін қосуды қамтиды.</w:t>
            </w:r>
          </w:p>
          <w:bookmarkEnd w:id="7613"/>
          <w:p>
            <w:pPr>
              <w:spacing w:after="20"/>
              <w:ind w:left="20"/>
              <w:jc w:val="both"/>
            </w:pPr>
            <w:r>
              <w:rPr>
                <w:rFonts w:ascii="Times New Roman"/>
                <w:b w:val="false"/>
                <w:i w:val="false"/>
                <w:color w:val="000000"/>
                <w:sz w:val="20"/>
              </w:rPr>
              <w:t>
Отынды кезең-кезеңмен жағу-алаудың басында төмен импульсті бастапқы жалын жанады; екінші жалын бастапқы жалынның көзін жауып, ортасында температураны төмендетеді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газының рециркуляциясы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9" w:id="7614"/>
          <w:p>
            <w:pPr>
              <w:spacing w:after="20"/>
              <w:ind w:left="20"/>
              <w:jc w:val="both"/>
            </w:pPr>
            <w:r>
              <w:rPr>
                <w:rFonts w:ascii="Times New Roman"/>
                <w:b w:val="false"/>
                <w:i w:val="false"/>
                <w:color w:val="000000"/>
                <w:sz w:val="20"/>
              </w:rPr>
              <w:t>
Оттегі құрамын және жалын температурасын төмендету үшін пештен пайдаланылған газды жалынға қайта айдау.</w:t>
            </w:r>
          </w:p>
          <w:bookmarkEnd w:id="7614"/>
          <w:p>
            <w:pPr>
              <w:spacing w:after="20"/>
              <w:ind w:left="20"/>
              <w:jc w:val="both"/>
            </w:pPr>
            <w:r>
              <w:rPr>
                <w:rFonts w:ascii="Times New Roman"/>
                <w:b w:val="false"/>
                <w:i w:val="false"/>
                <w:color w:val="000000"/>
                <w:sz w:val="20"/>
              </w:rPr>
              <w:t>
Жалын көзін салқындату және жалынның ең ыстық бөлігіндегі оттегінің мөлшерін азайту үшін түтін газының ішкі айналымын қолданатын арнайы бүріккіштер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NOx (LNB) Оттықларын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(ультра төмен NOx қыздырғыштарын қосқанда) жалынның ең жоғары температурасын төмендету, кешіктіру, бірақ жануды аяқтау және жылу беруді арттыру (жалынның сәулелену қабілетін арттыру) қағидаттарына негізделген. Бұл пештің жану камерасының өзгертілген конструкцияына байланысты болуы мүмкін. Ультра төмен NOx (ULNB) қыздырғыштарының конструкцияы жану кезеңін (ауа/отын) және түтін газын қайта өңдеуді қамтиды. Газ турбиналары үшін төмен NOX (DLNB) құрғақ Оттықлар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процесін оңтайландыру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жану параметрлерін тұрақты бақылау негізінде (мысалы, O2, CO мөлшері, отынның ауаға қатынасы (немесе оттегі), жанбаған компоненттер) ең жақсы жану жағдайларына қол жеткізу үшін басқару технологиясы пайдаланылады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Сұйылту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жабдығына қосылатын түтін газдары, бу, су, азот сияқты инертті еріткіштер жалынның температурасын төмендетеді, сондықтан түтін газдарындағы NOX концентрациясын төмендетеді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Селективті каталитикалық қалпына келтіру (СКҚ)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0" w:id="7615"/>
          <w:p>
            <w:pPr>
              <w:spacing w:after="20"/>
              <w:ind w:left="20"/>
              <w:jc w:val="both"/>
            </w:pPr>
            <w:r>
              <w:rPr>
                <w:rFonts w:ascii="Times New Roman"/>
                <w:b w:val="false"/>
                <w:i w:val="false"/>
                <w:color w:val="000000"/>
                <w:sz w:val="20"/>
              </w:rPr>
              <w:t>
Техника оңтайлы жұмыс температурасы шамамен 300-450 °С кезінде аммиакпен (жалпы су ерітіндісінде) реакция арқылы каталитикалық қабаттағы NOx азотқа дейін төмендетуге негізделген.</w:t>
            </w:r>
          </w:p>
          <w:bookmarkEnd w:id="7615"/>
          <w:p>
            <w:pPr>
              <w:spacing w:after="20"/>
              <w:ind w:left="20"/>
              <w:jc w:val="both"/>
            </w:pPr>
            <w:r>
              <w:rPr>
                <w:rFonts w:ascii="Times New Roman"/>
                <w:b w:val="false"/>
                <w:i w:val="false"/>
                <w:color w:val="000000"/>
                <w:sz w:val="20"/>
              </w:rPr>
              <w:t>
Катализатордың бір немесе екі қабатын қолдануға болады. NOx-тің жоғары төмендеуіне көбірек катализатор (екі қабат)көмегімен қол жеткізіледі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1" w:id="7616"/>
          <w:p>
            <w:pPr>
              <w:spacing w:after="20"/>
              <w:ind w:left="20"/>
              <w:jc w:val="both"/>
            </w:pPr>
            <w:r>
              <w:rPr>
                <w:rFonts w:ascii="Times New Roman"/>
                <w:b w:val="false"/>
                <w:i w:val="false"/>
                <w:color w:val="000000"/>
                <w:sz w:val="20"/>
              </w:rPr>
              <w:t>
Селективті</w:t>
            </w:r>
          </w:p>
          <w:bookmarkEnd w:id="7616"/>
          <w:p>
            <w:pPr>
              <w:spacing w:after="20"/>
              <w:ind w:left="20"/>
              <w:jc w:val="both"/>
            </w:pPr>
            <w:r>
              <w:rPr>
                <w:rFonts w:ascii="Times New Roman"/>
                <w:b w:val="false"/>
                <w:i w:val="false"/>
                <w:color w:val="000000"/>
                <w:sz w:val="20"/>
              </w:rPr>
              <w:t>
каталитикалық емес қалпына келтіру (СКЕҚ)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2" w:id="7617"/>
          <w:p>
            <w:pPr>
              <w:spacing w:after="20"/>
              <w:ind w:left="20"/>
              <w:jc w:val="both"/>
            </w:pPr>
            <w:r>
              <w:rPr>
                <w:rFonts w:ascii="Times New Roman"/>
                <w:b w:val="false"/>
                <w:i w:val="false"/>
                <w:color w:val="000000"/>
                <w:sz w:val="20"/>
              </w:rPr>
              <w:t>
Технология жоғары температурада аммиакпен немесе несепнәрмен реакция арқылы NOx-ты азотқа дейін төмендетуге негізделген.</w:t>
            </w:r>
          </w:p>
          <w:bookmarkEnd w:id="7617"/>
          <w:p>
            <w:pPr>
              <w:spacing w:after="20"/>
              <w:ind w:left="20"/>
              <w:jc w:val="both"/>
            </w:pPr>
            <w:r>
              <w:rPr>
                <w:rFonts w:ascii="Times New Roman"/>
                <w:b w:val="false"/>
                <w:i w:val="false"/>
                <w:color w:val="000000"/>
                <w:sz w:val="20"/>
              </w:rPr>
              <w:t>
Оңтайлы реакция үшін жұмыс температурасының аралығы 900 °С-тан 1 050 °С-қа дейін сақталуы керек.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температуралы NOX тотығуы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3" w:id="7618"/>
          <w:p>
            <w:pPr>
              <w:spacing w:after="20"/>
              <w:ind w:left="20"/>
              <w:jc w:val="both"/>
            </w:pPr>
            <w:r>
              <w:rPr>
                <w:rFonts w:ascii="Times New Roman"/>
                <w:b w:val="false"/>
                <w:i w:val="false"/>
                <w:color w:val="000000"/>
                <w:sz w:val="20"/>
              </w:rPr>
              <w:t xml:space="preserve">
Төмен температуралы тотығу процесі ерімейтін NO және NO2-ны жоғары еритін N2O5-ке дейін тотықтыру үшін оңтайлы температурада 150 °С-тан төмен түтін газының ағынына озонды енгізеді. </w:t>
            </w:r>
          </w:p>
          <w:bookmarkEnd w:id="7618"/>
          <w:p>
            <w:pPr>
              <w:spacing w:after="20"/>
              <w:ind w:left="20"/>
              <w:jc w:val="both"/>
            </w:pPr>
            <w:r>
              <w:rPr>
                <w:rFonts w:ascii="Times New Roman"/>
                <w:b w:val="false"/>
                <w:i w:val="false"/>
                <w:color w:val="000000"/>
                <w:sz w:val="20"/>
              </w:rPr>
              <w:t>
N2O5 дымқыл скрубберде азот қышқылының сұйылтылған сарқынды суларын шығару арқылы шығарылады, оларды өндірістік процестерде қолдануға немесе бейтараптандыруға болады.</w:t>
            </w:r>
          </w:p>
        </w:tc>
      </w:tr>
    </w:tbl>
    <w:bookmarkStart w:name="z8514" w:id="7619"/>
    <w:p>
      <w:pPr>
        <w:spacing w:after="0"/>
        <w:ind w:left="0"/>
        <w:jc w:val="both"/>
      </w:pPr>
      <w:r>
        <w:rPr>
          <w:rFonts w:ascii="Times New Roman"/>
          <w:b w:val="false"/>
          <w:i w:val="false"/>
          <w:color w:val="000000"/>
          <w:sz w:val="28"/>
        </w:rPr>
        <w:t>
      Күкірт оксидтері (SOx)</w:t>
      </w:r>
    </w:p>
    <w:bookmarkEnd w:id="76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отынды тазарту (газ тәрізді жай-күй)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 (ГС) құрамында күкірт болмауы мүмкін (мысалы, каталитикалық риформинг және изомеризация процестерінде), бірақ басқа процестердің көпшілігі күкірт бар газдарды шығарады (мысалы, висбрекинг, гидротазалау және каталитикалық крекинг қондырғыларының бөлінетін газдары). Бұл газ ағындары отын жүйесіне шығарылмас бұрын газды күкіртсіздендіру үшін тиісті тазартуды қажет етеді (мысалы, күкірт бар газды алып тастау арқылы — H2S жою үшін төменде қараңыз).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Гидротазарту жолымен технологиялық отынды күкіртсіздендіру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мөлшері аз шикі мұнайды таңдаумен қатар, күкірттің төмендеуіне әкелетін гидрогенизация реакциялары жүретін гидротазалау процесі (төменде қараңыз) арқылы отынның күкіртсізденуіне қол жеткізіледі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технологиялық отынды ауыстыру үшін газ тәрізді технологиялық отынды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5" w:id="7620"/>
          <w:p>
            <w:pPr>
              <w:spacing w:after="20"/>
              <w:ind w:left="20"/>
              <w:jc w:val="both"/>
            </w:pPr>
            <w:r>
              <w:rPr>
                <w:rFonts w:ascii="Times New Roman"/>
                <w:b w:val="false"/>
                <w:i w:val="false"/>
                <w:color w:val="000000"/>
                <w:sz w:val="20"/>
              </w:rPr>
              <w:t>
Сұйық мұнай зауыты отынын (құрамында күкірт, азот, металдар және т.б. бар) пайдалануды азайтып, оны объектідегі сұйытылған мұнай газымен (СНГ) немесе ТТ (ГС) немесе құрамында күкірт және басқа да жағымсыз заттар төмен сырттан жеткізілетін газ тәрізді отынмен (мысалы, табиғи газбен) алмастырыңыз. Жеке жағу кезінде</w:t>
            </w:r>
          </w:p>
          <w:bookmarkEnd w:id="7620"/>
          <w:p>
            <w:pPr>
              <w:spacing w:after="20"/>
              <w:ind w:left="20"/>
              <w:jc w:val="both"/>
            </w:pPr>
            <w:r>
              <w:rPr>
                <w:rFonts w:ascii="Times New Roman"/>
                <w:b w:val="false"/>
                <w:i w:val="false"/>
                <w:color w:val="000000"/>
                <w:sz w:val="20"/>
              </w:rPr>
              <w:t>
технологиялық қондырғыда көп отындық Оттықны қолданған кезде жалынның тұрақтылығын қамтамасыз ету үшін сұйық технологиялық отынды барынша аз пайдалану қажет.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SOX қалпына келтіретін катализаторларға қоспаларды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6" w:id="7621"/>
          <w:p>
            <w:pPr>
              <w:spacing w:after="20"/>
              <w:ind w:left="20"/>
              <w:jc w:val="both"/>
            </w:pPr>
            <w:r>
              <w:rPr>
                <w:rFonts w:ascii="Times New Roman"/>
                <w:b w:val="false"/>
                <w:i w:val="false"/>
                <w:color w:val="000000"/>
                <w:sz w:val="20"/>
              </w:rPr>
              <w:t>
Кокспен байланысқан күкіртті регенератордан реакторға қайтаратын заттарды (мысалы, металл оксидтерінің катализаторы) пайдалану. Осы техника толық жану режимінде тиімді жұмыс істейді.</w:t>
            </w:r>
          </w:p>
          <w:bookmarkEnd w:id="7621"/>
          <w:p>
            <w:pPr>
              <w:spacing w:after="20"/>
              <w:ind w:left="20"/>
              <w:jc w:val="both"/>
            </w:pPr>
            <w:r>
              <w:rPr>
                <w:rFonts w:ascii="Times New Roman"/>
                <w:b w:val="false"/>
                <w:i w:val="false"/>
                <w:color w:val="000000"/>
                <w:sz w:val="20"/>
              </w:rPr>
              <w:t>
Ескертпе: SOx құрамын төмендететін катализатор қоспалары шаң шығарындыларына зиянды әсер етуі мүмкін, абразия салдарынан катализатордың жоғалуын арттырады және SO2-ден SO3-ке дейін тотығумен бірге CO-ны белсендіруге қатысады.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Гидротазарту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7" w:id="7622"/>
          <w:p>
            <w:pPr>
              <w:spacing w:after="20"/>
              <w:ind w:left="20"/>
              <w:jc w:val="both"/>
            </w:pPr>
            <w:r>
              <w:rPr>
                <w:rFonts w:ascii="Times New Roman"/>
                <w:b w:val="false"/>
                <w:i w:val="false"/>
                <w:color w:val="000000"/>
                <w:sz w:val="20"/>
              </w:rPr>
              <w:t xml:space="preserve">
Гидрогенизация реакцияларына сүйене отырып, гидротазалау төмен күкірт отынын алуға бағытталған (мысалы, бензин мен дизель отыны 10 жиілікте.көлемі бойынша миллион) және процестің конфигурациясын оңтайландыру (ауыр қалдықтарды конверсиялау және орташа дистиллят өндірісі). Бұл шикізаттағы күкірт, азот және металл мөлшерін төмендетеді. </w:t>
            </w:r>
          </w:p>
          <w:bookmarkEnd w:id="7622"/>
          <w:p>
            <w:pPr>
              <w:spacing w:after="20"/>
              <w:ind w:left="20"/>
              <w:jc w:val="both"/>
            </w:pPr>
            <w:r>
              <w:rPr>
                <w:rFonts w:ascii="Times New Roman"/>
                <w:b w:val="false"/>
                <w:i w:val="false"/>
                <w:color w:val="000000"/>
                <w:sz w:val="20"/>
              </w:rPr>
              <w:t>
Бұл процесс сутегі өндірісі үшін жеткілікті өндірістік қуаттылықты қажет етеді. Күкіртті шикізаттан күкіртсутекке (H2S) газ процестерінде тасымалдау технологиясы тиісті өндірістік тазарту құрылыстарын қажет етеді (мысалы, амин тазарту қондырғылары және Клаус) олар да мүмкін үлкен проблема болып табылады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бар газдарды шығару, мысалы, аминмен тазарту арқылы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8" w:id="7623"/>
          <w:p>
            <w:pPr>
              <w:spacing w:after="20"/>
              <w:ind w:left="20"/>
              <w:jc w:val="both"/>
            </w:pPr>
            <w:r>
              <w:rPr>
                <w:rFonts w:ascii="Times New Roman"/>
                <w:b w:val="false"/>
                <w:i w:val="false"/>
                <w:color w:val="000000"/>
                <w:sz w:val="20"/>
              </w:rPr>
              <w:t xml:space="preserve">
Күкірт бар газды (негізінен күкіртсутекті) газ тәрізді технологиялық отыннан бөлу оны химиялық еріткіште (сіңіру процестері) еріту арқылы жүзеге асырылады. Көбінесе қолданылатын еріткіштер-аминдер. </w:t>
            </w:r>
          </w:p>
          <w:bookmarkEnd w:id="7623"/>
          <w:p>
            <w:pPr>
              <w:spacing w:after="20"/>
              <w:ind w:left="20"/>
              <w:jc w:val="both"/>
            </w:pPr>
            <w:r>
              <w:rPr>
                <w:rFonts w:ascii="Times New Roman"/>
                <w:b w:val="false"/>
                <w:i w:val="false"/>
                <w:color w:val="000000"/>
                <w:sz w:val="20"/>
              </w:rPr>
              <w:t>
Бұл процесс күкірт бар газдарды күкірт алу қондырғысына жібермес бұрын тазарту үшін қажет.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Күкірт алу қондырғылары (ҚКАҚ)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9" w:id="7624"/>
          <w:p>
            <w:pPr>
              <w:spacing w:after="20"/>
              <w:ind w:left="20"/>
              <w:jc w:val="both"/>
            </w:pPr>
            <w:r>
              <w:rPr>
                <w:rFonts w:ascii="Times New Roman"/>
                <w:b w:val="false"/>
                <w:i w:val="false"/>
                <w:color w:val="000000"/>
                <w:sz w:val="20"/>
              </w:rPr>
              <w:t>
Күкіртті сутегімен (H2S) байытылған газ ағындарынан, амин тазарту қондырғыларынан және күкірті бар суды тазартқыштардан күкіртті жоюға арналған Клаус процесін қамтитын арнайы қондырғы.</w:t>
            </w:r>
          </w:p>
          <w:bookmarkEnd w:id="7624"/>
          <w:p>
            <w:pPr>
              <w:spacing w:after="20"/>
              <w:ind w:left="20"/>
              <w:jc w:val="both"/>
            </w:pPr>
            <w:r>
              <w:rPr>
                <w:rFonts w:ascii="Times New Roman"/>
                <w:b w:val="false"/>
                <w:i w:val="false"/>
                <w:color w:val="000000"/>
                <w:sz w:val="20"/>
              </w:rPr>
              <w:t>
Технологиялық тізбек бойынша КАҚ кейін қалған H2S-ті жою үшін қалдық газдарды тазарту қондырғысы (ҚГТҚ) болуы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газдарды тазарту қондырғысы (ҚГТҚ)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0" w:id="7625"/>
          <w:p>
            <w:pPr>
              <w:spacing w:after="20"/>
              <w:ind w:left="20"/>
              <w:jc w:val="both"/>
            </w:pPr>
            <w:r>
              <w:rPr>
                <w:rFonts w:ascii="Times New Roman"/>
                <w:b w:val="false"/>
                <w:i w:val="false"/>
                <w:color w:val="000000"/>
                <w:sz w:val="20"/>
              </w:rPr>
              <w:t>
Күкірт қосылыстарын неғұрлым тиімді жою үшін КАҚ қосымша технологиялар тобы. Оларды қолданылатын қағидаттарға сәйкес төрт санатқа бөлуге болады:</w:t>
            </w:r>
          </w:p>
          <w:bookmarkEnd w:id="7625"/>
          <w:p>
            <w:pPr>
              <w:spacing w:after="20"/>
              <w:ind w:left="20"/>
              <w:jc w:val="both"/>
            </w:pPr>
            <w:r>
              <w:rPr>
                <w:rFonts w:ascii="Times New Roman"/>
                <w:b w:val="false"/>
                <w:i w:val="false"/>
                <w:color w:val="000000"/>
                <w:sz w:val="20"/>
              </w:rPr>
              <w:t>
</w:t>
            </w:r>
            <w:r>
              <w:rPr>
                <w:rFonts w:ascii="Times New Roman"/>
                <w:b w:val="false"/>
                <w:i w:val="false"/>
                <w:color w:val="000000"/>
                <w:sz w:val="20"/>
              </w:rPr>
              <w:t>күкіртке тікелей тотығу;</w:t>
            </w:r>
          </w:p>
          <w:p>
            <w:pPr>
              <w:spacing w:after="20"/>
              <w:ind w:left="20"/>
              <w:jc w:val="both"/>
            </w:pPr>
            <w:r>
              <w:rPr>
                <w:rFonts w:ascii="Times New Roman"/>
                <w:b w:val="false"/>
                <w:i w:val="false"/>
                <w:color w:val="000000"/>
                <w:sz w:val="20"/>
              </w:rPr>
              <w:t>
</w:t>
            </w:r>
            <w:r>
              <w:rPr>
                <w:rFonts w:ascii="Times New Roman"/>
                <w:b w:val="false"/>
                <w:i w:val="false"/>
                <w:color w:val="000000"/>
                <w:sz w:val="20"/>
              </w:rPr>
              <w:t>Клаус реакциясының жалғасы (шық нүктесінен төмен жағдайлар)</w:t>
            </w:r>
          </w:p>
          <w:p>
            <w:pPr>
              <w:spacing w:after="20"/>
              <w:ind w:left="20"/>
              <w:jc w:val="both"/>
            </w:pPr>
            <w:r>
              <w:rPr>
                <w:rFonts w:ascii="Times New Roman"/>
                <w:b w:val="false"/>
                <w:i w:val="false"/>
                <w:color w:val="000000"/>
                <w:sz w:val="20"/>
              </w:rPr>
              <w:t>
</w:t>
            </w:r>
            <w:r>
              <w:rPr>
                <w:rFonts w:ascii="Times New Roman"/>
                <w:b w:val="false"/>
                <w:i w:val="false"/>
                <w:color w:val="000000"/>
                <w:sz w:val="20"/>
              </w:rPr>
              <w:t>SO2-ге дейін тотығу және SO2-ден күкірт алу</w:t>
            </w:r>
          </w:p>
          <w:p>
            <w:pPr>
              <w:spacing w:after="20"/>
              <w:ind w:left="20"/>
              <w:jc w:val="both"/>
            </w:pPr>
            <w:r>
              <w:rPr>
                <w:rFonts w:ascii="Times New Roman"/>
                <w:b w:val="false"/>
                <w:i w:val="false"/>
                <w:color w:val="000000"/>
                <w:sz w:val="20"/>
              </w:rPr>
              <w:t>
H2S-ге дейін қалпына келтіру және H2S-ден күкірт алу (мысалы, амин процесі)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Скрубберлермен газдарды дымқыл тазарту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4" w:id="7626"/>
          <w:p>
            <w:pPr>
              <w:spacing w:after="20"/>
              <w:ind w:left="20"/>
              <w:jc w:val="both"/>
            </w:pPr>
            <w:r>
              <w:rPr>
                <w:rFonts w:ascii="Times New Roman"/>
                <w:b w:val="false"/>
                <w:i w:val="false"/>
                <w:color w:val="000000"/>
                <w:sz w:val="20"/>
              </w:rPr>
              <w:t>
Ылғал тазарту процесінде газ тәрізді қосылыстар қолайлы сұйықтықта (суда немесе сілтілі ерітіндіде) ериді. Сонымен қатар қатты және газ тәрізді қосылыстарды жоюға қол жеткізіледі. Ылғал скрубберден кейін түтін газдары сумен қаныққан және түтін газдарын шығармас бұрын тамшылардың бөлінуі қажет. Алынған сұйықтықты сарқынды суларды тазарту процесінде өңдеу керек, ал ерімейтін заттар тұндыру немесе сүзу арқылы жиналады</w:t>
            </w:r>
          </w:p>
          <w:bookmarkEnd w:id="7626"/>
          <w:p>
            <w:pPr>
              <w:spacing w:after="20"/>
              <w:ind w:left="20"/>
              <w:jc w:val="both"/>
            </w:pPr>
            <w:r>
              <w:rPr>
                <w:rFonts w:ascii="Times New Roman"/>
                <w:b w:val="false"/>
                <w:i w:val="false"/>
                <w:color w:val="000000"/>
                <w:sz w:val="20"/>
              </w:rPr>
              <w:t>
</w:t>
            </w:r>
            <w:r>
              <w:rPr>
                <w:rFonts w:ascii="Times New Roman"/>
                <w:b w:val="false"/>
                <w:i w:val="false"/>
                <w:color w:val="000000"/>
                <w:sz w:val="20"/>
              </w:rPr>
              <w:t>Тазарту ерітіндісінің түріне байланысты ол болуы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регенеративті емес технология (мысалы, натрий немесе магний негізінде);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регенеративті технология (мысалы, амин немесе сода ерітіндісі).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Байланыс әдісіне сәйкес әртүрлі әдістер қажет болуы мүмкін, мысалы:</w:t>
            </w:r>
          </w:p>
          <w:p>
            <w:pPr>
              <w:spacing w:after="20"/>
              <w:ind w:left="20"/>
              <w:jc w:val="both"/>
            </w:pPr>
            <w:r>
              <w:rPr>
                <w:rFonts w:ascii="Times New Roman"/>
                <w:b w:val="false"/>
                <w:i w:val="false"/>
                <w:color w:val="000000"/>
                <w:sz w:val="20"/>
              </w:rPr>
              <w:t>
</w:t>
            </w:r>
            <w:r>
              <w:rPr>
                <w:rFonts w:ascii="Times New Roman"/>
                <w:b w:val="false"/>
                <w:i w:val="false"/>
                <w:color w:val="000000"/>
                <w:sz w:val="20"/>
              </w:rPr>
              <w:t>сұйықтықпен бүрку арқылы кіретін газдың энергиясын пайдаланатын Вентури түтігі;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мұнара түріндегі саптама скруббері, торлы баған, бүріккіш камералар.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Скрубберлер негізінен SOX-ті кетіруге арналған болса, шаңды тиімді кетіру үшін қолайлы конструкция қажет.</w:t>
            </w:r>
          </w:p>
          <w:p>
            <w:pPr>
              <w:spacing w:after="20"/>
              <w:ind w:left="20"/>
              <w:jc w:val="both"/>
            </w:pPr>
            <w:r>
              <w:rPr>
                <w:rFonts w:ascii="Times New Roman"/>
                <w:b w:val="false"/>
                <w:i w:val="false"/>
                <w:color w:val="000000"/>
                <w:sz w:val="20"/>
              </w:rPr>
              <w:t>
SOX жоюдың әдеттегі индикативті тиімділігі 85-98 % ауқымында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Регенеративті емес тазарту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2" w:id="7627"/>
          <w:p>
            <w:pPr>
              <w:spacing w:after="20"/>
              <w:ind w:left="20"/>
              <w:jc w:val="both"/>
            </w:pPr>
            <w:r>
              <w:rPr>
                <w:rFonts w:ascii="Times New Roman"/>
                <w:b w:val="false"/>
                <w:i w:val="false"/>
                <w:color w:val="000000"/>
                <w:sz w:val="20"/>
              </w:rPr>
              <w:t>
Натрий немесе магний негізіндегі ерітінді SOx сіңіру үшін сілтілі реагент ретінде қолданылады, әдетте сульфаттар түрінде. Технология, мысалы, негізделген:</w:t>
            </w:r>
          </w:p>
          <w:bookmarkEnd w:id="76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мәжбүрлі тотығу (ЖЭС түтін газдарын күкіртсіздендіру жүйесінде);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аммиактың сулы ерітіндісі;</w:t>
            </w:r>
          </w:p>
          <w:p>
            <w:pPr>
              <w:spacing w:after="20"/>
              <w:ind w:left="20"/>
              <w:jc w:val="both"/>
            </w:pPr>
            <w:r>
              <w:rPr>
                <w:rFonts w:ascii="Times New Roman"/>
                <w:b w:val="false"/>
                <w:i w:val="false"/>
                <w:color w:val="000000"/>
                <w:sz w:val="20"/>
              </w:rPr>
              <w:t>
теңіз суы (төменге қараңыз)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Газдарды теңіз суымен тазарту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5" w:id="7628"/>
          <w:p>
            <w:pPr>
              <w:spacing w:after="20"/>
              <w:ind w:left="20"/>
              <w:jc w:val="both"/>
            </w:pPr>
            <w:r>
              <w:rPr>
                <w:rFonts w:ascii="Times New Roman"/>
                <w:b w:val="false"/>
                <w:i w:val="false"/>
                <w:color w:val="000000"/>
                <w:sz w:val="20"/>
              </w:rPr>
              <w:t xml:space="preserve">
Еріткіш ретінде теңіз суының сілтілігін қолдана отырып тазартудың ерекше регенеративті емес түрі. </w:t>
            </w:r>
          </w:p>
          <w:bookmarkEnd w:id="7628"/>
          <w:p>
            <w:pPr>
              <w:spacing w:after="20"/>
              <w:ind w:left="20"/>
              <w:jc w:val="both"/>
            </w:pPr>
            <w:r>
              <w:rPr>
                <w:rFonts w:ascii="Times New Roman"/>
                <w:b w:val="false"/>
                <w:i w:val="false"/>
                <w:color w:val="000000"/>
                <w:sz w:val="20"/>
              </w:rPr>
              <w:t>
Колоннаның жоғарғы жағындағы шаңды азайту қажет.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Регенеративті газ тазарту жүйесі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SОx сіңіретін арнайы реагентті қолдану (мысалы, сіңіргіш ерітінді), әдетте реагент қайта қолданылған кезде қалпына келтіру циклі кезінде күкіртті жанама өнім ретінде алуға мүмкіндік береді.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газдарын күкіртсіздендіру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6" w:id="7629"/>
          <w:p>
            <w:pPr>
              <w:spacing w:after="20"/>
              <w:ind w:left="20"/>
              <w:jc w:val="both"/>
            </w:pPr>
            <w:r>
              <w:rPr>
                <w:rFonts w:ascii="Times New Roman"/>
                <w:b w:val="false"/>
                <w:i w:val="false"/>
                <w:color w:val="000000"/>
                <w:sz w:val="20"/>
              </w:rPr>
              <w:t>
FGD процестерінде сілтілі сорбент жиі қолданылады, ол SO2 алады және оны қатты өнімге айналдырады. Әр түрлі SO2 жою тиімділігі бар FGD әдістері бар. Соңғы жылдары сіңіргіш / шоғырландырушы орта қалпына келтірілетін және қайта пайдаланылатын еріткіштің / катализатордың регенерация процестерінің дамуын көрсетті.</w:t>
            </w:r>
          </w:p>
          <w:bookmarkEnd w:id="7629"/>
          <w:p>
            <w:pPr>
              <w:spacing w:after="20"/>
              <w:ind w:left="20"/>
              <w:jc w:val="both"/>
            </w:pPr>
            <w:r>
              <w:rPr>
                <w:rFonts w:ascii="Times New Roman"/>
                <w:b w:val="false"/>
                <w:i w:val="false"/>
                <w:color w:val="000000"/>
                <w:sz w:val="20"/>
              </w:rPr>
              <w:t>
Регенеративті немесе регенеративті емес жүйелер тек SOX жою үшін, сонымен қатар бір уақытта шаңды кетіру және NOX үшін бар. Олар SO2 (мысалы, дымқыл скрубберлер) және NOx (мысалы, SCR) жою үшін бөлек блоктардан тұратын жүйелермен бәсекелеседі, 5.27.4 бөлімін қараңыз.</w:t>
            </w:r>
          </w:p>
        </w:tc>
      </w:tr>
    </w:tbl>
    <w:bookmarkStart w:name="z8537" w:id="7630"/>
    <w:p>
      <w:pPr>
        <w:spacing w:after="0"/>
        <w:ind w:left="0"/>
        <w:jc w:val="left"/>
      </w:pPr>
      <w:r>
        <w:rPr>
          <w:rFonts w:ascii="Times New Roman"/>
          <w:b/>
          <w:i w:val="false"/>
          <w:color w:val="000000"/>
        </w:rPr>
        <w:t xml:space="preserve"> 6.30.4. Құрама техникалар (SOX, NOX және тозаң)</w:t>
      </w:r>
    </w:p>
    <w:bookmarkEnd w:id="76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Скрубберлермен газдарды дымқыл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 бөлімді қраңыз.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SNOX технологиясы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8" w:id="7631"/>
          <w:p>
            <w:pPr>
              <w:spacing w:after="20"/>
              <w:ind w:left="20"/>
              <w:jc w:val="both"/>
            </w:pPr>
            <w:r>
              <w:rPr>
                <w:rFonts w:ascii="Times New Roman"/>
                <w:b w:val="false"/>
                <w:i w:val="false"/>
                <w:color w:val="000000"/>
                <w:sz w:val="20"/>
              </w:rPr>
              <w:t>
SOx, NOx және шаңды жоюдың біріктірілген технологиялары, онда шаңды кетірудің бірінші кезеңі (ЭСФ) жүреді, содан кейін кейбір нақты каталитикалық процестер жүреді. Күкірт қосылыстары коммерциялық концентрацияланған күкірт қышқылы ретінде алынады, ал NOx N2-ге дейін азаяды.</w:t>
            </w:r>
          </w:p>
          <w:bookmarkEnd w:id="76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SOx-тің жалпы жойылуы 94 – 96,6 % ауқымында. </w:t>
            </w:r>
          </w:p>
          <w:p>
            <w:pPr>
              <w:spacing w:after="20"/>
              <w:ind w:left="20"/>
              <w:jc w:val="both"/>
            </w:pPr>
            <w:r>
              <w:rPr>
                <w:rFonts w:ascii="Times New Roman"/>
                <w:b w:val="false"/>
                <w:i w:val="false"/>
                <w:color w:val="000000"/>
                <w:sz w:val="20"/>
              </w:rPr>
              <w:t>
Жалпы NOx жою ауқымы: 87 – 90 %</w:t>
            </w:r>
          </w:p>
        </w:tc>
      </w:tr>
    </w:tbl>
    <w:bookmarkStart w:name="z8540" w:id="7632"/>
    <w:p>
      <w:pPr>
        <w:spacing w:after="0"/>
        <w:ind w:left="0"/>
        <w:jc w:val="left"/>
      </w:pPr>
      <w:r>
        <w:rPr>
          <w:rFonts w:ascii="Times New Roman"/>
          <w:b/>
          <w:i w:val="false"/>
          <w:color w:val="000000"/>
        </w:rPr>
        <w:t xml:space="preserve"> 6.30.5. Көміртегі тотығы (CO)</w:t>
      </w:r>
    </w:p>
    <w:bookmarkEnd w:id="76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процесін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NOx шығарындыларын азайту үшін жану процестерінің модификациясына байланысты CО шығарындыларының көбеюі (бастапқы технологиялар) пайдалану параметрлерін мұқият бақылаумен шектелуі мүмкін.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монооксидінің тотығу активаторлары бар катализаторлар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CO2-де CО-ның тотығуына ықпал ететін затты қолдану (жану)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моноксиді бар қазан (CO)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1" w:id="7633"/>
          <w:p>
            <w:pPr>
              <w:spacing w:after="20"/>
              <w:ind w:left="20"/>
              <w:jc w:val="both"/>
            </w:pPr>
            <w:r>
              <w:rPr>
                <w:rFonts w:ascii="Times New Roman"/>
                <w:b w:val="false"/>
                <w:i w:val="false"/>
                <w:color w:val="000000"/>
                <w:sz w:val="20"/>
              </w:rPr>
              <w:t>
Энергияны қалпына келтіруге арналған катализатор регенераторынан кейін бөлінетін газдарда бар CO күйдіруге арналған арнайы құрылғы.</w:t>
            </w:r>
          </w:p>
          <w:bookmarkEnd w:id="7633"/>
          <w:p>
            <w:pPr>
              <w:spacing w:after="20"/>
              <w:ind w:left="20"/>
              <w:jc w:val="both"/>
            </w:pPr>
            <w:r>
              <w:rPr>
                <w:rFonts w:ascii="Times New Roman"/>
                <w:b w:val="false"/>
                <w:i w:val="false"/>
                <w:color w:val="000000"/>
                <w:sz w:val="20"/>
              </w:rPr>
              <w:t>
Көбінесе ФКК толық емес жағу қондырғыларымен үйлесімде ғана қолданылады.</w:t>
            </w:r>
          </w:p>
        </w:tc>
      </w:tr>
    </w:tbl>
    <w:bookmarkStart w:name="z8542" w:id="7634"/>
    <w:p>
      <w:pPr>
        <w:spacing w:after="0"/>
        <w:ind w:left="0"/>
        <w:jc w:val="left"/>
      </w:pPr>
      <w:r>
        <w:rPr>
          <w:rFonts w:ascii="Times New Roman"/>
          <w:b/>
          <w:i w:val="false"/>
          <w:color w:val="000000"/>
        </w:rPr>
        <w:t xml:space="preserve"> 6.30.6. Ұшпа органикалық қосылыстар (ҰОҚ)</w:t>
      </w:r>
    </w:p>
    <w:bookmarkEnd w:id="76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Буларды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3" w:id="7635"/>
          <w:p>
            <w:pPr>
              <w:spacing w:after="20"/>
              <w:ind w:left="20"/>
              <w:jc w:val="both"/>
            </w:pPr>
            <w:r>
              <w:rPr>
                <w:rFonts w:ascii="Times New Roman"/>
                <w:b w:val="false"/>
                <w:i w:val="false"/>
                <w:color w:val="000000"/>
                <w:sz w:val="20"/>
              </w:rPr>
              <w:t>
Көптеген Ұшпа өнімдерді, әсіресе шикі мұнайды және жеңіл өнімдерді тиеу-түсіру кезінде ҰОҚ шығарындыларын әртүрлі технологиялар арқылы азайтуға болады, мысалы:</w:t>
            </w:r>
          </w:p>
          <w:bookmarkEnd w:id="7635"/>
          <w:p>
            <w:pPr>
              <w:spacing w:after="20"/>
              <w:ind w:left="20"/>
              <w:jc w:val="both"/>
            </w:pPr>
            <w:r>
              <w:rPr>
                <w:rFonts w:ascii="Times New Roman"/>
                <w:b w:val="false"/>
                <w:i w:val="false"/>
                <w:color w:val="000000"/>
                <w:sz w:val="20"/>
              </w:rPr>
              <w:t>
</w:t>
            </w:r>
            <w:r>
              <w:rPr>
                <w:rFonts w:ascii="Times New Roman"/>
                <w:b w:val="false"/>
                <w:i w:val="false"/>
                <w:color w:val="000000"/>
                <w:sz w:val="20"/>
              </w:rPr>
              <w:t>Абсорбция: бу молекулалары қолайлы сіңіру сұйықтығында ериді (мысалы, гликоль немесе керосин немесе риформат сияқты минералды отын фракциялары). Жүктелген тазарту ерітіндісі келесі кезеңде қайта қыздыру арқылы шығарылады. Десорбцияланған газдар конденсациялануы, әрі қарай өңделуі және жануы немесе тиісті ағынға қайта сіңірілуі керек (мысалы, алынатын өнім)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Адсорбция: бу молекулаларын адсорбенттің қатты материалдарының бетінде белсенді аймақтар ұстайды, мысалы, белсендірілген көмір немесе цеолит. Адсорбент мезгіл-мезгіл қалпына келеді. Содан кейін алынған десорбат жуу бағанының түбінен алынған өнімнің айналым ағынында сіңіріледі. Жуу колоннасынан шыққан қалдық газ одан әрі тазалауға жіберіледі.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Газдардың мембраналық бөлінуі: бу молекулалары бу мен ауа қоспасын көмірсутектермен байытылған фазаға (пермеат) бөлу үшін селективті мембраналар арқылы өңделеді, содан кейін конденсацияланады немесе сіңеді және көмірсутектермен азайтылған фаза (ретентат).</w:t>
            </w:r>
          </w:p>
          <w:p>
            <w:pPr>
              <w:spacing w:after="20"/>
              <w:ind w:left="20"/>
              <w:jc w:val="both"/>
            </w:pPr>
            <w:r>
              <w:rPr>
                <w:rFonts w:ascii="Times New Roman"/>
                <w:b w:val="false"/>
                <w:i w:val="false"/>
                <w:color w:val="000000"/>
                <w:sz w:val="20"/>
              </w:rPr>
              <w:t>
</w:t>
            </w:r>
            <w:r>
              <w:rPr>
                <w:rFonts w:ascii="Times New Roman"/>
                <w:b w:val="false"/>
                <w:i w:val="false"/>
                <w:color w:val="000000"/>
                <w:sz w:val="20"/>
              </w:rPr>
              <w:t>Екі сатылы салқындату / конденсация: бу-газ қоспасы салқындаған кезде бу молекулалары конденсацияланады және сұйықтық түрінде бөлінеді. Ылғалдылық жылу алмастырғыштың мұздануына әкелетіндіктен, балама жұмысты қамтамасыз ететін екі сатылы конденсация процесі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Гибридті жүйелер: қол жетімді технологиялардың комбинациясы</w:t>
            </w:r>
          </w:p>
          <w:p>
            <w:pPr>
              <w:spacing w:after="20"/>
              <w:ind w:left="20"/>
              <w:jc w:val="both"/>
            </w:pPr>
            <w:r>
              <w:rPr>
                <w:rFonts w:ascii="Times New Roman"/>
                <w:b w:val="false"/>
                <w:i w:val="false"/>
                <w:color w:val="000000"/>
                <w:sz w:val="20"/>
              </w:rPr>
              <w:t>
Ескертпе: Абсорбция және адсорбция процестері метан шығарындыларын айтарлықтай төмендете алмайды.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Булардың бұзылуы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9" w:id="7636"/>
          <w:p>
            <w:pPr>
              <w:spacing w:after="20"/>
              <w:ind w:left="20"/>
              <w:jc w:val="both"/>
            </w:pPr>
            <w:r>
              <w:rPr>
                <w:rFonts w:ascii="Times New Roman"/>
                <w:b w:val="false"/>
                <w:i w:val="false"/>
                <w:color w:val="000000"/>
                <w:sz w:val="20"/>
              </w:rPr>
              <w:t>
ҰОҚ-тің жойылуына, мысалы, термиялық тотығу (жану) немесе каталитикалық тотығу арқылы қол жеткізуге болады, егер ұстау мүмкін болмаса. Жарылыстың алдын алу үшін қауіпсіздік талаптарын сақтау қажет (мысалы, жалын сөндіргіштер). Термиялық тотығу әдетте газ қыздырғышымен және мұржамен жабдықталған отқа төзімді төсемі бар бір камералы тотықтырғыштарда болады. Бензин болған кезде жылу алмастырғыштың тиімділігі шектеулі және тұтану қаупін азайту үшін алдын-ала қыздыру температурасы 180 °С-тан төмен болады. Жұмыс температурасы 760 °С-тан 870 °С-қа дейін, ал тұру уақыты әдетте 1 секундты құрайды. Егер осы мақсат үшін арнайы жану пеші болмаса, қажетті температура мен тұру уақытын қамтамасыз ету үшін қолданыстағы пешті пайдалануға болады.</w:t>
            </w:r>
          </w:p>
          <w:bookmarkEnd w:id="7636"/>
          <w:p>
            <w:pPr>
              <w:spacing w:after="20"/>
              <w:ind w:left="20"/>
              <w:jc w:val="both"/>
            </w:pPr>
            <w:r>
              <w:rPr>
                <w:rFonts w:ascii="Times New Roman"/>
                <w:b w:val="false"/>
                <w:i w:val="false"/>
                <w:color w:val="000000"/>
                <w:sz w:val="20"/>
              </w:rPr>
              <w:t>
Каталитикалық тотығу қажет катализатор оның бетіндегі оттегі мен ҰОҚ адсорбциясы арқылы тотығу жылдамдығын тездету үшін. Катализатор тотығу реакциясының термиялық тотығуға қарағанда төмен температурада өтуіне мүмкіндік береді: әдетте 320 °С-тан 540 °С-қа дейін. Алдын ала қыздырудың бірінші кезеңі (электрмен немесе газбен) ҰОҚ каталитикалық тотығуын бастау үшін қажетті температураға жету үшін жүреді. Тотығу кезеңі ауа қатты катализаторлар қабатынан өткен кезде пайда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LDAR бағдарламасы (ағып кетуді анықтау және жою)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0" w:id="7637"/>
          <w:p>
            <w:pPr>
              <w:spacing w:after="20"/>
              <w:ind w:left="20"/>
              <w:jc w:val="both"/>
            </w:pPr>
            <w:r>
              <w:rPr>
                <w:rFonts w:ascii="Times New Roman"/>
                <w:b w:val="false"/>
                <w:i w:val="false"/>
                <w:color w:val="000000"/>
                <w:sz w:val="20"/>
              </w:rPr>
              <w:t>
LDAR бағдарламасы (ағып кетуді анықтау және жою) ағып жатқан компоненттерді анықтау және кейіннен жою немесе ауыстыру арқылы ҰОҚ шығарындыларын азайтуға құрылымдық тәсіл болып табылады. Қазіргі уақытта ағып кетуді анықтау үшін иістерді анықтау және газдарды оптикалық бейнелеу әдістері бар.</w:t>
            </w:r>
          </w:p>
          <w:bookmarkEnd w:id="7637"/>
          <w:p>
            <w:pPr>
              <w:spacing w:after="20"/>
              <w:ind w:left="20"/>
              <w:jc w:val="both"/>
            </w:pPr>
            <w:r>
              <w:rPr>
                <w:rFonts w:ascii="Times New Roman"/>
                <w:b w:val="false"/>
                <w:i w:val="false"/>
                <w:color w:val="000000"/>
                <w:sz w:val="20"/>
              </w:rPr>
              <w:t>
</w:t>
            </w:r>
            <w:r>
              <w:rPr>
                <w:rFonts w:ascii="Times New Roman"/>
                <w:b w:val="false"/>
                <w:i w:val="false"/>
                <w:color w:val="000000"/>
                <w:sz w:val="20"/>
              </w:rPr>
              <w:t>Иісті анықтау әдісі: бірінші қадам-жабдықтың жанындағы концентрацияны өлшейтін қолмен ҰОҚ анализаторларын анықтау (мысалы, жалын иондалуы немесе фотонизация арқылы). Екінші кезең сәулелену көзінде тікелей өлшеу жүргізу үшін компонентті пакетке ораудан тұрады. Бұл екінші қадам кейде ұқсас компоненттерде орындалған алдыңғы өлшеулердің көп санынан алынған статистикалық нәтижелер негізінде алынған математикалық корреляциялық қисықтармен ауыстырылады.</w:t>
            </w:r>
          </w:p>
          <w:p>
            <w:pPr>
              <w:spacing w:after="20"/>
              <w:ind w:left="20"/>
              <w:jc w:val="both"/>
            </w:pPr>
            <w:r>
              <w:rPr>
                <w:rFonts w:ascii="Times New Roman"/>
                <w:b w:val="false"/>
                <w:i w:val="false"/>
                <w:color w:val="000000"/>
                <w:sz w:val="20"/>
              </w:rPr>
              <w:t>
Газды визуализациялаудың оптикалық әдістері: оптикалық визуализация нақты уақыт режимінде газдың ағып кетуін визуализациялауға мүмкіндік беретін кішкентай жеңіл қол камераларын қолданады, осылайша олар ҰОҚ-тің айтарлықтай ағып кетуін оңай және тез анықтау үшін бейне құрылғысында "түтін" түрінде пайда болады. Белсенді жүйелер компонентке және оның айналасындағы жабдыққа шағылысқан инфрақызыл лазерлік жарықтың кері шашырауы бар кескін жасайды. Пассивті жүйелер жабдықтың және оның айналасындағы жабдықтың табиғи инфрақызыл сәулеленуіне негізделген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 шығарындыларының шашырау мониторингі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2" w:id="7638"/>
          <w:p>
            <w:pPr>
              <w:spacing w:after="20"/>
              <w:ind w:left="20"/>
              <w:jc w:val="both"/>
            </w:pPr>
            <w:r>
              <w:rPr>
                <w:rFonts w:ascii="Times New Roman"/>
                <w:b w:val="false"/>
                <w:i w:val="false"/>
                <w:color w:val="000000"/>
                <w:sz w:val="20"/>
              </w:rPr>
              <w:t>
Объектідегі шығарындыларды толық зерттеу және сандық бағалау қосымша әдістердің тиісті комбинациясы арқылы жүзеге асырылуы мүмкін, мысалы, күн көлеңкесінің ағымы (SOF) немесе дифференциалды сіңіру лидері (DIAL). Бұл нәтижелер уақыт тенденцияларын бағалау, кросс-тексеру және ағымдағы LDAR бағдарламасын жаңарту/тексеру үшін пайдаланылуы мүмкін.</w:t>
            </w:r>
          </w:p>
          <w:bookmarkEnd w:id="7638"/>
          <w:p>
            <w:pPr>
              <w:spacing w:after="20"/>
              <w:ind w:left="20"/>
              <w:jc w:val="both"/>
            </w:pPr>
            <w:r>
              <w:rPr>
                <w:rFonts w:ascii="Times New Roman"/>
                <w:b w:val="false"/>
                <w:i w:val="false"/>
                <w:color w:val="000000"/>
                <w:sz w:val="20"/>
              </w:rPr>
              <w:t>
</w:t>
            </w:r>
            <w:r>
              <w:rPr>
                <w:rFonts w:ascii="Times New Roman"/>
                <w:b w:val="false"/>
                <w:i w:val="false"/>
                <w:color w:val="000000"/>
                <w:sz w:val="20"/>
              </w:rPr>
              <w:t>Күн көлеңкесінің ағымы (SOF): берілген географиялық бағыт бойынша желдің бағытын кесіп өтіп, ҰОҚ шлефтерін ұстап тұратын кең жолақты инфрақызыл немесе ультракүлгін/көрінетін күн сәулесінің спектрінің Фурье түрленуін тіркеуге және спектрометриялық талдауға негізделген технология.</w:t>
            </w:r>
          </w:p>
          <w:p>
            <w:pPr>
              <w:spacing w:after="20"/>
              <w:ind w:left="20"/>
              <w:jc w:val="both"/>
            </w:pPr>
            <w:r>
              <w:rPr>
                <w:rFonts w:ascii="Times New Roman"/>
                <w:b w:val="false"/>
                <w:i w:val="false"/>
                <w:color w:val="000000"/>
                <w:sz w:val="20"/>
              </w:rPr>
              <w:t>
Дифференциалды сіңіргіш LIDAR (DIAL): DIAL - бұл дыбыстық радио толқындарына негізделген RADAR оптикалық аналогы болып табылатын дифференциалды адсорбциялық LIDAR (жарық пен ауқымды анықтау) қолданатын лазерлік технология. Технология атмосфералық аэрозольдармен лазер сәулесінің импульстарын кері шашыратуға, сондай-ақ телескоп арқылы жиналған қайтарылған жарықтың спектрлік қасиеттерін талдауға негізделген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 дәрежесі жоғары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4" w:id="7639"/>
          <w:p>
            <w:pPr>
              <w:spacing w:after="20"/>
              <w:ind w:left="20"/>
              <w:jc w:val="both"/>
            </w:pPr>
            <w:r>
              <w:rPr>
                <w:rFonts w:ascii="Times New Roman"/>
                <w:b w:val="false"/>
                <w:i w:val="false"/>
                <w:color w:val="000000"/>
                <w:sz w:val="20"/>
              </w:rPr>
              <w:t>
Жоғары тығыздықты жабдық, мысалы,:</w:t>
            </w:r>
          </w:p>
          <w:bookmarkEnd w:id="7639"/>
          <w:p>
            <w:pPr>
              <w:spacing w:after="20"/>
              <w:ind w:left="20"/>
              <w:jc w:val="both"/>
            </w:pPr>
            <w:r>
              <w:rPr>
                <w:rFonts w:ascii="Times New Roman"/>
                <w:b w:val="false"/>
                <w:i w:val="false"/>
                <w:color w:val="000000"/>
                <w:sz w:val="20"/>
              </w:rPr>
              <w:t>
</w:t>
            </w:r>
            <w:r>
              <w:rPr>
                <w:rFonts w:ascii="Times New Roman"/>
                <w:b w:val="false"/>
                <w:i w:val="false"/>
                <w:color w:val="000000"/>
                <w:sz w:val="20"/>
              </w:rPr>
              <w:t>Қос жапсырма манжеттер клапандар;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магнит жетегі бар сорғылар / компрессорлар/араластырғыштар</w:t>
            </w:r>
          </w:p>
          <w:p>
            <w:pPr>
              <w:spacing w:after="20"/>
              <w:ind w:left="20"/>
              <w:jc w:val="both"/>
            </w:pPr>
            <w:r>
              <w:rPr>
                <w:rFonts w:ascii="Times New Roman"/>
                <w:b w:val="false"/>
                <w:i w:val="false"/>
                <w:color w:val="000000"/>
                <w:sz w:val="20"/>
              </w:rPr>
              <w:t>
</w:t>
            </w:r>
            <w:r>
              <w:rPr>
                <w:rFonts w:ascii="Times New Roman"/>
                <w:b w:val="false"/>
                <w:i w:val="false"/>
                <w:color w:val="000000"/>
                <w:sz w:val="20"/>
              </w:rPr>
              <w:t>тығыздағыштардың орнына механикалық манжеттермен жабдықталған сорғылар/компрессорлар/ араластырғыштар</w:t>
            </w:r>
          </w:p>
          <w:p>
            <w:pPr>
              <w:spacing w:after="20"/>
              <w:ind w:left="20"/>
              <w:jc w:val="both"/>
            </w:pPr>
            <w:r>
              <w:rPr>
                <w:rFonts w:ascii="Times New Roman"/>
                <w:b w:val="false"/>
                <w:i w:val="false"/>
                <w:color w:val="000000"/>
                <w:sz w:val="20"/>
              </w:rPr>
              <w:t>
маңызды бөліктерге арналған жоғары тығыздағыш тығыздағыштар (мысалы, спиральды орамалар, сақиналы қосылыстар)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Бумен деструкциялау (VD)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8" w:id="7640"/>
          <w:p>
            <w:pPr>
              <w:spacing w:after="20"/>
              <w:ind w:left="20"/>
              <w:jc w:val="both"/>
            </w:pPr>
            <w:r>
              <w:rPr>
                <w:rFonts w:ascii="Times New Roman"/>
                <w:b w:val="false"/>
                <w:i w:val="false"/>
                <w:color w:val="000000"/>
                <w:sz w:val="20"/>
              </w:rPr>
              <w:t>
Тотығу: бу молекулалары жоғары температурада термиялық тотығу арқылы немесе төменгі температурада каталитикалық тотығу арқылы CO2 және H2O-ға айналады.</w:t>
            </w:r>
          </w:p>
          <w:bookmarkEnd w:id="7640"/>
          <w:p>
            <w:pPr>
              <w:spacing w:after="20"/>
              <w:ind w:left="20"/>
              <w:jc w:val="both"/>
            </w:pPr>
            <w:r>
              <w:rPr>
                <w:rFonts w:ascii="Times New Roman"/>
                <w:b w:val="false"/>
                <w:i w:val="false"/>
                <w:color w:val="000000"/>
                <w:sz w:val="20"/>
              </w:rPr>
              <w:t>
</w:t>
            </w:r>
            <w:r>
              <w:rPr>
                <w:rFonts w:ascii="Times New Roman"/>
                <w:b w:val="false"/>
                <w:i w:val="false"/>
                <w:color w:val="000000"/>
                <w:sz w:val="20"/>
              </w:rPr>
              <w:t>Термиялық тотығу әдетте газ қыздырғышымен және стекпен жабдықталған бір камералы, қапталған тотықтырғыштарда болады. Егер бензин болса, жылу алмастырғыштың тиімділігі шектеулі және тұтану қаупін азайту үшін алдын-ала қыздыру температурасы 180 °С-тан төмен болады. Жұмыс температурасының ауқымы 760 °С - ден 870 °С-қа дейін, ал тұру уақыты әдетте бір секунд немесе одан аз.</w:t>
            </w:r>
          </w:p>
          <w:p>
            <w:pPr>
              <w:spacing w:after="20"/>
              <w:ind w:left="20"/>
              <w:jc w:val="both"/>
            </w:pPr>
            <w:r>
              <w:rPr>
                <w:rFonts w:ascii="Times New Roman"/>
                <w:b w:val="false"/>
                <w:i w:val="false"/>
                <w:color w:val="000000"/>
                <w:sz w:val="20"/>
              </w:rPr>
              <w:t>
</w:t>
            </w:r>
            <w:r>
              <w:rPr>
                <w:rFonts w:ascii="Times New Roman"/>
                <w:b w:val="false"/>
                <w:i w:val="false"/>
                <w:color w:val="000000"/>
                <w:sz w:val="20"/>
              </w:rPr>
              <w:t>Каталитикалық тотығу үшін бетіндегі оттегі мен ҰОҚ адсорбциясы арқылы тотығуды тездететін катализатор қажет. Катализатор тотығу реакциясын термиялық тотығу үшін қажет температурадан төмен температурада өткізуге мүмкіндік береді: әдетте 320 ° - дан 540 °С-қа дейін.</w:t>
            </w:r>
          </w:p>
          <w:p>
            <w:pPr>
              <w:spacing w:after="20"/>
              <w:ind w:left="20"/>
              <w:jc w:val="both"/>
            </w:pPr>
            <w:r>
              <w:rPr>
                <w:rFonts w:ascii="Times New Roman"/>
                <w:b w:val="false"/>
                <w:i w:val="false"/>
                <w:color w:val="000000"/>
                <w:sz w:val="20"/>
              </w:rPr>
              <w:t>
Биосүзгілеу: CO2 және H2O-ға ыдырауға қоршаған орта температурасынан сәл жоғары температурада ылғалданған қатты ортада орналасқан микроорганизмдер қол жеткізеді (5.27.7 бөлімін қараңыз).</w:t>
            </w:r>
          </w:p>
        </w:tc>
      </w:tr>
    </w:tbl>
    <w:bookmarkStart w:name="z8561" w:id="7641"/>
    <w:p>
      <w:pPr>
        <w:spacing w:after="0"/>
        <w:ind w:left="0"/>
        <w:jc w:val="left"/>
      </w:pPr>
      <w:r>
        <w:rPr>
          <w:rFonts w:ascii="Times New Roman"/>
          <w:b/>
          <w:i w:val="false"/>
          <w:color w:val="000000"/>
        </w:rPr>
        <w:t xml:space="preserve"> 6.30.7. Басқа техникалар</w:t>
      </w:r>
    </w:p>
    <w:bookmarkEnd w:id="76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Алауларда жағудан шығарындыларды болдырмауға немесе азайтуға арналған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2" w:id="7642"/>
          <w:p>
            <w:pPr>
              <w:spacing w:after="20"/>
              <w:ind w:left="20"/>
              <w:jc w:val="both"/>
            </w:pPr>
            <w:r>
              <w:rPr>
                <w:rFonts w:ascii="Times New Roman"/>
                <w:b w:val="false"/>
                <w:i w:val="false"/>
                <w:color w:val="000000"/>
                <w:sz w:val="20"/>
              </w:rPr>
              <w:t>
Дұрыс орнату конструкцияы: алау газын қалпына келтіру жүйесінің жеткілікті қуатын, жоғары тығыздықты қауіпсіздік клапандарын пайдалануды және басқа да өрт сөндіру шараларын режимнен басқа (іске қосу, тоқтату, төтенше жағдай) басқа операциялар үшін қауіпсіздік жүйесі ретінде ғана қамтиды.</w:t>
            </w:r>
          </w:p>
          <w:bookmarkEnd w:id="7642"/>
          <w:p>
            <w:pPr>
              <w:spacing w:after="20"/>
              <w:ind w:left="20"/>
              <w:jc w:val="both"/>
            </w:pPr>
            <w:r>
              <w:rPr>
                <w:rFonts w:ascii="Times New Roman"/>
                <w:b w:val="false"/>
                <w:i w:val="false"/>
                <w:color w:val="000000"/>
                <w:sz w:val="20"/>
              </w:rPr>
              <w:t>
</w:t>
            </w:r>
            <w:r>
              <w:rPr>
                <w:rFonts w:ascii="Times New Roman"/>
                <w:b w:val="false"/>
                <w:i w:val="false"/>
                <w:color w:val="000000"/>
                <w:sz w:val="20"/>
              </w:rPr>
              <w:t>Қондырғыны басқару: ТТ (ГС) жүйесін теңдестіру, технологиялық процесті кеңейтілген басқаруды пайдалану және т. б. жолымен алауларда жағу жағдайларын қысқарту жөніндегі ұйымдастыру және бақылау шараларын қамтиды.</w:t>
            </w:r>
          </w:p>
          <w:p>
            <w:pPr>
              <w:spacing w:after="20"/>
              <w:ind w:left="20"/>
              <w:jc w:val="both"/>
            </w:pPr>
            <w:r>
              <w:rPr>
                <w:rFonts w:ascii="Times New Roman"/>
                <w:b w:val="false"/>
                <w:i w:val="false"/>
                <w:color w:val="000000"/>
                <w:sz w:val="20"/>
              </w:rPr>
              <w:t>
</w:t>
            </w:r>
            <w:r>
              <w:rPr>
                <w:rFonts w:ascii="Times New Roman"/>
                <w:b w:val="false"/>
                <w:i w:val="false"/>
                <w:color w:val="000000"/>
                <w:sz w:val="20"/>
              </w:rPr>
              <w:t>Алаудың конструкциясы: биіктігі, қысымы, бу, ауа немесе газ беру, алау ұштарының түрі және т. б. Алау түтінсіз және сенімді жұмысты қамтамасыз етуге және стандартты емес, авариялық операциялар нәтижесінде алауларда жағу кезінде артық газдарды тиімді жағуды қамтамасыз етуге бағытталған.</w:t>
            </w:r>
          </w:p>
          <w:p>
            <w:pPr>
              <w:spacing w:after="20"/>
              <w:ind w:left="20"/>
              <w:jc w:val="both"/>
            </w:pPr>
            <w:r>
              <w:rPr>
                <w:rFonts w:ascii="Times New Roman"/>
                <w:b w:val="false"/>
                <w:i w:val="false"/>
                <w:color w:val="000000"/>
                <w:sz w:val="20"/>
              </w:rPr>
              <w:t>
Мониторинг және есептілік: алауларда жағуға бағытталған газдың және онымен байланысты жағу параметрлерінің (мысалы, газ қоспасының шығысы және жылу құрамы, қуаттың, жылдамдықтың, үрлеу газының шығысының арақатынасы, ластағыш заттардың шығарындылары) үздіксіз мониторингі (газ шығынын өлшеу және басқа параметрлерді бағалау). Алау оқиғалары туралы есеп алау жағу коэффициентін ЭМЖ енгізілген талап ретінде пайдалануға және болашақ оқиғалардың алдын алуға мүмкіндік береді. Алауды визуалды қашықтан бақылау оқиғалар кезінде түрлі-түсті теледидар мониторларының көмегімен де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Диоксиндердің пайда болуын болдырмау үшін катализатор активаторын таңдау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Катализаторды қалпына келтіру кезінде катализатордың тиімді жұмыс істеуі үшін органикалық хлорид қажет: (катализатордағы хлоридтің тепе-теңдігін қалпына келтіру және металдардың дұрыс дисперсиясын қамтамасыз ету). Тиісті хлорланған қосылысты таңдау диоксиндер мен фурандардың шығарылу мүмкіндігіне әсер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майды өндіру процестері үшін еріткішті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5" w:id="7643"/>
          <w:p>
            <w:pPr>
              <w:spacing w:after="20"/>
              <w:ind w:left="20"/>
              <w:jc w:val="both"/>
            </w:pPr>
            <w:r>
              <w:rPr>
                <w:rFonts w:ascii="Times New Roman"/>
                <w:b w:val="false"/>
                <w:i w:val="false"/>
                <w:color w:val="000000"/>
                <w:sz w:val="20"/>
              </w:rPr>
              <w:t>
Еріткіштерді рекуперациялау қондырғысы еріткіштер мұнай ағынынан алынатын айдау сатысынан және ректификатордағы тазарту сатысынан (бумен немесе инертті газбен) тұрады.</w:t>
            </w:r>
          </w:p>
          <w:bookmarkEnd w:id="7643"/>
          <w:p>
            <w:pPr>
              <w:spacing w:after="20"/>
              <w:ind w:left="20"/>
              <w:jc w:val="both"/>
            </w:pPr>
            <w:r>
              <w:rPr>
                <w:rFonts w:ascii="Times New Roman"/>
                <w:b w:val="false"/>
                <w:i w:val="false"/>
                <w:color w:val="000000"/>
                <w:sz w:val="20"/>
              </w:rPr>
              <w:t>
</w:t>
            </w:r>
            <w:r>
              <w:rPr>
                <w:rFonts w:ascii="Times New Roman"/>
                <w:b w:val="false"/>
                <w:i w:val="false"/>
                <w:color w:val="000000"/>
                <w:sz w:val="20"/>
              </w:rPr>
              <w:t>Пайдаланылған еріткіштер (DiMe) 1,2-дихлорэтан (DCE) және дихлорметан (DCM) қоспасы болуы мүмкін.</w:t>
            </w:r>
          </w:p>
          <w:p>
            <w:pPr>
              <w:spacing w:after="20"/>
              <w:ind w:left="20"/>
              <w:jc w:val="both"/>
            </w:pPr>
            <w:r>
              <w:rPr>
                <w:rFonts w:ascii="Times New Roman"/>
                <w:b w:val="false"/>
                <w:i w:val="false"/>
                <w:color w:val="000000"/>
                <w:sz w:val="20"/>
              </w:rPr>
              <w:t>
Шайырлы парафинді шөгінділерді өңдеу қондырғыларында еріткішті қалпына келтіру (мысалы, дихлорэтан үшін) екі жүйені қолдану арқылы жүзеге асырылады: біреуі шайырлы парафинді шөгінділерді майсыздандыру үшін, екіншісі жұмсақ парафин үшін. Екеуі де буландырғыш резервуарлардан және жылу интеграциясы бар вакуумды кептіргіштен тұрады. Парафинсіздендірілген мұнай мен парафин ағындары еріткіштердің іздерін кетіру үшін буланады</w:t>
            </w:r>
          </w:p>
        </w:tc>
      </w:tr>
    </w:tbl>
    <w:bookmarkStart w:name="z8567" w:id="7644"/>
    <w:p>
      <w:pPr>
        <w:spacing w:after="0"/>
        <w:ind w:left="0"/>
        <w:jc w:val="left"/>
      </w:pPr>
      <w:r>
        <w:rPr>
          <w:rFonts w:ascii="Times New Roman"/>
          <w:b/>
          <w:i w:val="false"/>
          <w:color w:val="000000"/>
        </w:rPr>
        <w:t xml:space="preserve"> 6.31. Сарқынды сулардың төгілуін болдырмайтын немесе бақылайтын техникалардың сипаттамасы </w:t>
      </w:r>
    </w:p>
    <w:bookmarkEnd w:id="7644"/>
    <w:bookmarkStart w:name="z8568" w:id="7645"/>
    <w:p>
      <w:pPr>
        <w:spacing w:after="0"/>
        <w:ind w:left="0"/>
        <w:jc w:val="left"/>
      </w:pPr>
      <w:r>
        <w:rPr>
          <w:rFonts w:ascii="Times New Roman"/>
          <w:b/>
          <w:i w:val="false"/>
          <w:color w:val="000000"/>
        </w:rPr>
        <w:t xml:space="preserve"> 6.31.1. Сарқынды суларды алдын ала тазарту</w:t>
      </w:r>
    </w:p>
    <w:bookmarkEnd w:id="76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пайдалану немесе тазарту алдында күкірті бар су ағындарын алдын ала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күкірт бар суды (мысалы, айдау, крекинг, кокстеу қондырғыларынан) тиісті алдын ала тазартуға жіберу керек (мысалы, булау бағанына)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сарқынды су ағындарын негізгі тазартуға дейін алдын ала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Тазартудың тиімділігін сақтау үшін тиісті алдын-ала тазарту қажет болуы мүмкін</w:t>
            </w:r>
          </w:p>
        </w:tc>
      </w:tr>
    </w:tbl>
    <w:bookmarkStart w:name="z8569" w:id="7646"/>
    <w:p>
      <w:pPr>
        <w:spacing w:after="0"/>
        <w:ind w:left="0"/>
        <w:jc w:val="left"/>
      </w:pPr>
      <w:r>
        <w:rPr>
          <w:rFonts w:ascii="Times New Roman"/>
          <w:b/>
          <w:i w:val="false"/>
          <w:color w:val="000000"/>
        </w:rPr>
        <w:t xml:space="preserve"> 6.31.2. Сарқынды суларды тазарту</w:t>
      </w:r>
    </w:p>
    <w:bookmarkEnd w:id="76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алу арқылы ерімейтін заттарды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0" w:id="7647"/>
          <w:p>
            <w:pPr>
              <w:spacing w:after="20"/>
              <w:ind w:left="20"/>
              <w:jc w:val="both"/>
            </w:pPr>
            <w:r>
              <w:rPr>
                <w:rFonts w:ascii="Times New Roman"/>
                <w:b w:val="false"/>
                <w:i w:val="false"/>
                <w:color w:val="000000"/>
                <w:sz w:val="20"/>
              </w:rPr>
              <w:t>
Бұл технологиялар әдетте мыналарды қамтиды:</w:t>
            </w:r>
          </w:p>
          <w:bookmarkEnd w:id="7647"/>
          <w:p>
            <w:pPr>
              <w:spacing w:after="20"/>
              <w:ind w:left="20"/>
              <w:jc w:val="both"/>
            </w:pPr>
            <w:r>
              <w:rPr>
                <w:rFonts w:ascii="Times New Roman"/>
                <w:b w:val="false"/>
                <w:i w:val="false"/>
                <w:color w:val="000000"/>
                <w:sz w:val="20"/>
              </w:rPr>
              <w:t>
</w:t>
            </w:r>
            <w:r>
              <w:rPr>
                <w:rFonts w:ascii="Times New Roman"/>
                <w:b w:val="false"/>
                <w:i w:val="false"/>
                <w:color w:val="000000"/>
                <w:sz w:val="20"/>
              </w:rPr>
              <w:t>Мұнай-су сепараторлары (API)</w:t>
            </w:r>
          </w:p>
          <w:p>
            <w:pPr>
              <w:spacing w:after="20"/>
              <w:ind w:left="20"/>
              <w:jc w:val="both"/>
            </w:pPr>
            <w:r>
              <w:rPr>
                <w:rFonts w:ascii="Times New Roman"/>
                <w:b w:val="false"/>
                <w:i w:val="false"/>
                <w:color w:val="000000"/>
                <w:sz w:val="20"/>
              </w:rPr>
              <w:t>
</w:t>
            </w:r>
            <w:r>
              <w:rPr>
                <w:rFonts w:ascii="Times New Roman"/>
                <w:b w:val="false"/>
                <w:i w:val="false"/>
                <w:color w:val="000000"/>
                <w:sz w:val="20"/>
              </w:rPr>
              <w:t>Пластиналық сепараторлар (CPI)</w:t>
            </w:r>
          </w:p>
          <w:p>
            <w:pPr>
              <w:spacing w:after="20"/>
              <w:ind w:left="20"/>
              <w:jc w:val="both"/>
            </w:pPr>
            <w:r>
              <w:rPr>
                <w:rFonts w:ascii="Times New Roman"/>
                <w:b w:val="false"/>
                <w:i w:val="false"/>
                <w:color w:val="000000"/>
                <w:sz w:val="20"/>
              </w:rPr>
              <w:t>
</w:t>
            </w:r>
            <w:r>
              <w:rPr>
                <w:rFonts w:ascii="Times New Roman"/>
                <w:b w:val="false"/>
                <w:i w:val="false"/>
                <w:color w:val="000000"/>
                <w:sz w:val="20"/>
              </w:rPr>
              <w:t>Параллель пластиналары бар сепараторлар (PPI)</w:t>
            </w:r>
          </w:p>
          <w:p>
            <w:pPr>
              <w:spacing w:after="20"/>
              <w:ind w:left="20"/>
              <w:jc w:val="both"/>
            </w:pPr>
            <w:r>
              <w:rPr>
                <w:rFonts w:ascii="Times New Roman"/>
                <w:b w:val="false"/>
                <w:i w:val="false"/>
                <w:color w:val="000000"/>
                <w:sz w:val="20"/>
              </w:rPr>
              <w:t>
</w:t>
            </w:r>
            <w:r>
              <w:rPr>
                <w:rFonts w:ascii="Times New Roman"/>
                <w:b w:val="false"/>
                <w:i w:val="false"/>
                <w:color w:val="000000"/>
                <w:sz w:val="20"/>
              </w:rPr>
              <w:t>Көлбеу пластиналары бар сепараторлар (TPI)</w:t>
            </w:r>
          </w:p>
          <w:p>
            <w:pPr>
              <w:spacing w:after="20"/>
              <w:ind w:left="20"/>
              <w:jc w:val="both"/>
            </w:pPr>
            <w:r>
              <w:rPr>
                <w:rFonts w:ascii="Times New Roman"/>
                <w:b w:val="false"/>
                <w:i w:val="false"/>
                <w:color w:val="000000"/>
                <w:sz w:val="20"/>
              </w:rPr>
              <w:t>
Буферлік және / немесе аралық резервуарлар.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 механикалық қоспалар мен мұнайды дисперсті күйде алу арқылы ерімейтін заттарды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5" w:id="7648"/>
          <w:p>
            <w:pPr>
              <w:spacing w:after="20"/>
              <w:ind w:left="20"/>
              <w:jc w:val="both"/>
            </w:pPr>
            <w:r>
              <w:rPr>
                <w:rFonts w:ascii="Times New Roman"/>
                <w:b w:val="false"/>
                <w:i w:val="false"/>
                <w:color w:val="000000"/>
                <w:sz w:val="20"/>
              </w:rPr>
              <w:t>
Осы техникалар әдетте мыналарды қамтиды:</w:t>
            </w:r>
          </w:p>
          <w:bookmarkEnd w:id="7648"/>
          <w:p>
            <w:pPr>
              <w:spacing w:after="20"/>
              <w:ind w:left="20"/>
              <w:jc w:val="both"/>
            </w:pPr>
            <w:r>
              <w:rPr>
                <w:rFonts w:ascii="Times New Roman"/>
                <w:b w:val="false"/>
                <w:i w:val="false"/>
                <w:color w:val="000000"/>
                <w:sz w:val="20"/>
              </w:rPr>
              <w:t>
</w:t>
            </w:r>
            <w:r>
              <w:rPr>
                <w:rFonts w:ascii="Times New Roman"/>
                <w:b w:val="false"/>
                <w:i w:val="false"/>
                <w:color w:val="000000"/>
                <w:sz w:val="20"/>
              </w:rPr>
              <w:t>Ерітілген газды флотациялау (DGF)</w:t>
            </w:r>
          </w:p>
          <w:p>
            <w:pPr>
              <w:spacing w:after="20"/>
              <w:ind w:left="20"/>
              <w:jc w:val="both"/>
            </w:pPr>
            <w:r>
              <w:rPr>
                <w:rFonts w:ascii="Times New Roman"/>
                <w:b w:val="false"/>
                <w:i w:val="false"/>
                <w:color w:val="000000"/>
                <w:sz w:val="20"/>
              </w:rPr>
              <w:t>
</w:t>
            </w:r>
            <w:r>
              <w:rPr>
                <w:rFonts w:ascii="Times New Roman"/>
                <w:b w:val="false"/>
                <w:i w:val="false"/>
                <w:color w:val="000000"/>
                <w:sz w:val="20"/>
              </w:rPr>
              <w:t>Газ көпіршігі флотациясы (IGF)</w:t>
            </w:r>
          </w:p>
          <w:p>
            <w:pPr>
              <w:spacing w:after="20"/>
              <w:ind w:left="20"/>
              <w:jc w:val="both"/>
            </w:pPr>
            <w:r>
              <w:rPr>
                <w:rFonts w:ascii="Times New Roman"/>
                <w:b w:val="false"/>
                <w:i w:val="false"/>
                <w:color w:val="000000"/>
                <w:sz w:val="20"/>
              </w:rPr>
              <w:t>
Құмдағы сүзу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тазартуды және ағартуды қоса алғанда, еритін заттарды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8" w:id="7649"/>
          <w:p>
            <w:pPr>
              <w:spacing w:after="20"/>
              <w:ind w:left="20"/>
              <w:jc w:val="both"/>
            </w:pPr>
            <w:r>
              <w:rPr>
                <w:rFonts w:ascii="Times New Roman"/>
                <w:b w:val="false"/>
                <w:i w:val="false"/>
                <w:color w:val="000000"/>
                <w:sz w:val="20"/>
              </w:rPr>
              <w:t>
Биологиялық тазарту технологиялары:</w:t>
            </w:r>
          </w:p>
          <w:bookmarkEnd w:id="7649"/>
          <w:p>
            <w:pPr>
              <w:spacing w:after="20"/>
              <w:ind w:left="20"/>
              <w:jc w:val="both"/>
            </w:pPr>
            <w:r>
              <w:rPr>
                <w:rFonts w:ascii="Times New Roman"/>
                <w:b w:val="false"/>
                <w:i w:val="false"/>
                <w:color w:val="000000"/>
                <w:sz w:val="20"/>
              </w:rPr>
              <w:t>
</w:t>
            </w:r>
            <w:r>
              <w:rPr>
                <w:rFonts w:ascii="Times New Roman"/>
                <w:b w:val="false"/>
                <w:i w:val="false"/>
                <w:color w:val="000000"/>
                <w:sz w:val="20"/>
              </w:rPr>
              <w:t>Бекітілген қабаты бар газдандыру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Жалған сығылған қабаты бар тазарту жүйесі</w:t>
            </w:r>
          </w:p>
          <w:p>
            <w:pPr>
              <w:spacing w:after="20"/>
              <w:ind w:left="20"/>
              <w:jc w:val="both"/>
            </w:pPr>
            <w:r>
              <w:rPr>
                <w:rFonts w:ascii="Times New Roman"/>
                <w:b w:val="false"/>
                <w:i w:val="false"/>
                <w:color w:val="000000"/>
                <w:sz w:val="20"/>
              </w:rPr>
              <w:t>
Мұнай өңдеу зауыттарының жиі қолданылатын жүйелерінің бірі-белсенді шламды пайдалану процесі. Бекітілген қабат жүйелеріне биосүзгі немесе құм сүзгісі кіруі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тазарту кезеңін толықтыруға арналған арнайы сарқынды суларды тазарту, мысалы, азот немесе көміртегі қосылыстарының құрамын одан әрі төмендету. әдетте суды сақтауға арнайы жергілікті талаптар бар жерлерде қолданылады.</w:t>
            </w:r>
          </w:p>
        </w:tc>
      </w:tr>
    </w:tbl>
    <w:bookmarkStart w:name="z8581" w:id="7650"/>
    <w:p>
      <w:pPr>
        <w:spacing w:after="0"/>
        <w:ind w:left="0"/>
        <w:jc w:val="left"/>
      </w:pPr>
      <w:r>
        <w:rPr>
          <w:rFonts w:ascii="Times New Roman"/>
          <w:b/>
          <w:i w:val="false"/>
          <w:color w:val="000000"/>
        </w:rPr>
        <w:t xml:space="preserve"> </w:t>
      </w:r>
      <w:r>
        <w:br/>
      </w:r>
      <w:r>
        <w:rPr>
          <w:rFonts w:ascii="Times New Roman"/>
          <w:b/>
          <w:i w:val="false"/>
          <w:color w:val="000000"/>
        </w:rPr>
        <w:t>Перспективалы техника</w:t>
      </w:r>
    </w:p>
    <w:bookmarkEnd w:id="7650"/>
    <w:bookmarkStart w:name="z8582" w:id="7651"/>
    <w:p>
      <w:pPr>
        <w:spacing w:after="0"/>
        <w:ind w:left="0"/>
        <w:jc w:val="both"/>
      </w:pPr>
      <w:r>
        <w:rPr>
          <w:rFonts w:ascii="Times New Roman"/>
          <w:b w:val="false"/>
          <w:i w:val="false"/>
          <w:color w:val="000000"/>
          <w:sz w:val="28"/>
        </w:rPr>
        <w:t>
      Осы анықтамалықтағы перспективалы техникалар деп мұнай-газ өңдеу секторында әлі қолданылмаған жаңа техникалар түсініледі.</w:t>
      </w:r>
    </w:p>
    <w:bookmarkEnd w:id="7651"/>
    <w:bookmarkStart w:name="z8583" w:id="7652"/>
    <w:p>
      <w:pPr>
        <w:spacing w:after="0"/>
        <w:ind w:left="0"/>
        <w:jc w:val="both"/>
      </w:pPr>
      <w:r>
        <w:rPr>
          <w:rFonts w:ascii="Times New Roman"/>
          <w:b w:val="false"/>
          <w:i w:val="false"/>
          <w:color w:val="000000"/>
          <w:sz w:val="28"/>
        </w:rPr>
        <w:t>
      Бүкіл әлемде мұнай өңдеуді дамыту ішкі және сыртқы нарықтардың талаптарына сәйкес мұнай өңдеу тереңдігін одан әрі арттыру және шығарылатын мұнай өнімдерінің сапасын арттыру бағытында жүреді.</w:t>
      </w:r>
    </w:p>
    <w:bookmarkEnd w:id="7652"/>
    <w:bookmarkStart w:name="z8584" w:id="7653"/>
    <w:p>
      <w:pPr>
        <w:spacing w:after="0"/>
        <w:ind w:left="0"/>
        <w:jc w:val="left"/>
      </w:pPr>
      <w:r>
        <w:rPr>
          <w:rFonts w:ascii="Times New Roman"/>
          <w:b/>
          <w:i w:val="false"/>
          <w:color w:val="000000"/>
        </w:rPr>
        <w:t xml:space="preserve"> 7.1. МӨЗ және МӨЗ қызметіне шолу</w:t>
      </w:r>
    </w:p>
    <w:bookmarkEnd w:id="7653"/>
    <w:bookmarkStart w:name="z8585" w:id="7654"/>
    <w:p>
      <w:pPr>
        <w:spacing w:after="0"/>
        <w:ind w:left="0"/>
        <w:jc w:val="both"/>
      </w:pPr>
      <w:r>
        <w:rPr>
          <w:rFonts w:ascii="Times New Roman"/>
          <w:b w:val="false"/>
          <w:i w:val="false"/>
          <w:color w:val="000000"/>
          <w:sz w:val="28"/>
        </w:rPr>
        <w:t xml:space="preserve">
      Мұнай-газ өңдеу өнеркәсібі шикізат сапасының, өнімнің техникалық сипаттамаларының, сондай-ақ экономикалық және экологиялық талаптардың өзгеруіне жауап ретінде үнемі жаңа және жақсартылған процестерді әзірледі. Қазіргі уақытта ірі халықаралық мұнай өңдеу компанияларында ғылыми-зерттеу және тәжірибелік-конструкторлық жұмыстарды жүргізуге арналған бюджеттерін қысқарту үрдісі байқалады, мұнай өңдеудің жаңа технологиялары мен каталитикалық процестерді дамытуда үшінші тараптарға көбірек сенім артуда. </w:t>
      </w:r>
    </w:p>
    <w:bookmarkEnd w:id="7654"/>
    <w:bookmarkStart w:name="z8586" w:id="7655"/>
    <w:p>
      <w:pPr>
        <w:spacing w:after="0"/>
        <w:ind w:left="0"/>
        <w:jc w:val="both"/>
      </w:pPr>
      <w:r>
        <w:rPr>
          <w:rFonts w:ascii="Times New Roman"/>
          <w:b w:val="false"/>
          <w:i w:val="false"/>
          <w:color w:val="000000"/>
          <w:sz w:val="28"/>
        </w:rPr>
        <w:t>
      Жетістіктер туралы техникалық әдебиетде (Hydrocarbon Processing, Chemical Engineering Progress, Oiland Gas Journal, Erdol, GasundKo hle, Petroleum Technology Review), сондай-ақ осы әдістерді тарату үшін семинарлар мен конференциялар (World Petroleum Congress, WEFA, Hart ' s Fuel Conference, European Refining Technology конференциялары, NPRA және API мамандарының кездесулері) кезінде хабарланады.</w:t>
      </w:r>
    </w:p>
    <w:bookmarkEnd w:id="7655"/>
    <w:bookmarkStart w:name="z8587" w:id="7656"/>
    <w:p>
      <w:pPr>
        <w:spacing w:after="0"/>
        <w:ind w:left="0"/>
        <w:jc w:val="both"/>
      </w:pPr>
      <w:r>
        <w:rPr>
          <w:rFonts w:ascii="Times New Roman"/>
          <w:b w:val="false"/>
          <w:i w:val="false"/>
          <w:color w:val="000000"/>
          <w:sz w:val="28"/>
        </w:rPr>
        <w:t>
      Технологиялық әзірлемелер жаңа технологиялық процестерге емес, қолданыстағы жүйелерді (мысалы, селективті катализаторлар мен еріткіштер) оңтайландыруға, жоғары энергия тиімділігіне (мысалы, реактордың жетілдірілген конструкциясы және жылуды жақсырақ біріктіру) және жұмыс уақытын қысқартуға (мысалы, қоспаларды кетіру, автоматты тазарту жүйелері) бағытталған.</w:t>
      </w:r>
    </w:p>
    <w:bookmarkEnd w:id="7656"/>
    <w:bookmarkStart w:name="z8588" w:id="7657"/>
    <w:p>
      <w:pPr>
        <w:spacing w:after="0"/>
        <w:ind w:left="0"/>
        <w:jc w:val="both"/>
      </w:pPr>
      <w:r>
        <w:rPr>
          <w:rFonts w:ascii="Times New Roman"/>
          <w:b w:val="false"/>
          <w:i w:val="false"/>
          <w:color w:val="000000"/>
          <w:sz w:val="28"/>
        </w:rPr>
        <w:t>
      Конверсиялау, бөлу, өңдеу және экологиялық технологиялардың қазіргі жиынтығы келесі онжылдықта өнімнің кез-келген түрін және өнімнің техникалық сипаттамаларын қанағаттандыру үшін, сондай-ақ нормативтік талаптарды орындау үшін жеткілікті және жеткілікті болып көрінеді.</w:t>
      </w:r>
    </w:p>
    <w:bookmarkEnd w:id="7657"/>
    <w:bookmarkStart w:name="z8589" w:id="7658"/>
    <w:p>
      <w:pPr>
        <w:spacing w:after="0"/>
        <w:ind w:left="0"/>
        <w:jc w:val="left"/>
      </w:pPr>
      <w:r>
        <w:rPr>
          <w:rFonts w:ascii="Times New Roman"/>
          <w:b/>
          <w:i w:val="false"/>
          <w:color w:val="000000"/>
        </w:rPr>
        <w:t xml:space="preserve"> 7.2. Мұнайды бастапқы айдау</w:t>
      </w:r>
    </w:p>
    <w:bookmarkEnd w:id="7658"/>
    <w:bookmarkStart w:name="z8590" w:id="7659"/>
    <w:p>
      <w:pPr>
        <w:spacing w:after="0"/>
        <w:ind w:left="0"/>
        <w:jc w:val="both"/>
      </w:pPr>
      <w:r>
        <w:rPr>
          <w:rFonts w:ascii="Times New Roman"/>
          <w:b w:val="false"/>
          <w:i w:val="false"/>
          <w:color w:val="000000"/>
          <w:sz w:val="28"/>
        </w:rPr>
        <w:t>
      Мұнай өңдеу зауыттарында бастапқы айдау арқылы энергия шығынын азайтуға бағытталған әзірлемелер арасында бөлінген қабырғалары бар баған әдісін бөліп көрсету керек.</w:t>
      </w:r>
    </w:p>
    <w:bookmarkEnd w:id="7659"/>
    <w:bookmarkStart w:name="z8591" w:id="7660"/>
    <w:p>
      <w:pPr>
        <w:spacing w:after="0"/>
        <w:ind w:left="0"/>
        <w:jc w:val="both"/>
      </w:pPr>
      <w:r>
        <w:rPr>
          <w:rFonts w:ascii="Times New Roman"/>
          <w:b w:val="false"/>
          <w:i w:val="false"/>
          <w:color w:val="000000"/>
          <w:sz w:val="28"/>
        </w:rPr>
        <w:t>
      DWC септумы бар баған-бұл орталық бөлігінде тік септумы бар дистилляциялық баған.</w:t>
      </w:r>
    </w:p>
    <w:bookmarkEnd w:id="7660"/>
    <w:bookmarkStart w:name="z8592" w:id="7661"/>
    <w:p>
      <w:pPr>
        <w:spacing w:after="0"/>
        <w:ind w:left="0"/>
        <w:jc w:val="both"/>
      </w:pPr>
      <w:r>
        <w:rPr>
          <w:rFonts w:ascii="Times New Roman"/>
          <w:b w:val="false"/>
          <w:i w:val="false"/>
          <w:color w:val="000000"/>
          <w:sz w:val="28"/>
        </w:rPr>
        <w:t>
      Бағанда науалар немесе саптамалар болуы мүмкін. Екі бөліктің берілу жағы алдын - ала фракционатор, ал өнімнің жағы Негізгі баған ретінде әрекет етеді. Қатты бөліну жағдайында DWC-ді бір бағаннан үш таза өнімді шығару үшін пайдалануға болады. DWC үш компоненттен артық өңдей алады. DWC әдетте дәстүрлі қос бағаналы жүйемен салыстырғанда капитал мен электр энергиясының құнын шамамен 30 % төмендетеді.</w:t>
      </w:r>
    </w:p>
    <w:bookmarkEnd w:id="7661"/>
    <w:bookmarkStart w:name="z8593" w:id="7662"/>
    <w:p>
      <w:pPr>
        <w:spacing w:after="0"/>
        <w:ind w:left="0"/>
        <w:jc w:val="left"/>
      </w:pPr>
      <w:r>
        <w:rPr>
          <w:rFonts w:ascii="Times New Roman"/>
          <w:b/>
          <w:i w:val="false"/>
          <w:color w:val="000000"/>
        </w:rPr>
        <w:t xml:space="preserve"> 7.2.1. Мұнай мен мұнай фракцияларын күкірттен, тұздан және басқа қоспалардан бөлуге арналған тәсіл мен құрылғы</w:t>
      </w:r>
    </w:p>
    <w:bookmarkEnd w:id="7662"/>
    <w:bookmarkStart w:name="z8594" w:id="7663"/>
    <w:p>
      <w:pPr>
        <w:spacing w:after="0"/>
        <w:ind w:left="0"/>
        <w:jc w:val="both"/>
      </w:pPr>
      <w:r>
        <w:rPr>
          <w:rFonts w:ascii="Times New Roman"/>
          <w:b w:val="false"/>
          <w:i w:val="false"/>
          <w:color w:val="000000"/>
          <w:sz w:val="28"/>
        </w:rPr>
        <w:t>
      Өнертабыс мұнай мен мұнай өнімдерін механикалық химиялық өңдеуге қатысты. Мұнай мен мұнай өнімдерін құбыр арқылы тасымалдау үшін пайдалануға болады. Мұнай мен мұнай фракцияларын күкірттен, тұздан және басқа қоспалардан бөлу міндеті - мұнай мен мұнай фракцияларын күкірттен, тұздан және басқа қоспалардан бөлуге арналған әдіс пен құрылғы, құрамында қуыс корпусы бар, қоршаған ортаны жеткізу түтігі тангенциалды түрде орнатылған кіріс камерасына және қоршаған ортаны бөлу түтігі тангенциалды түрде орнатылған шығыс камерасына бөлінген, бөлімнің орталық бөлігінде кіріс және шығыс камераларын өзара байланыстыру үшін тесік жасалынған, өнертабысқа сәйкес, қоршаған ортаны беру түтігі тангенциалды түрде орнатылған қосымша кіріс камерасымен тангенциалды түрде орнатылған қоршаған ортаны бұру және бөлу құбыры бұрыннан белгілі шығыс камерасы үшін де, қосымша кіріс камерасы үшін де кең таралған, түбінде төрт-бес тесіктері бар жылжымалы әйнекпен жабдықталған, олардың орталықтарының координаттары Архимед спиралінде орналасқан, олар осьтің айналасында кері бұрылу кезінде кіріс камерасының қабырғасындағы бірдей тесіктермен жұптасады. Сонымен қатар, оған арналған әдіс пен құрылғыда шығыс камерасының астында орналасқан мойынтіректері бар құбыр бар. Бұл жағдайда кіріс камерасы мен қосымша кіріс камерасы ортаны жеткізуге арналған клапаны бар құбыр салынған тесік бар коллектормен қосылады. Сонымен қатар, ортаны бұру құбырында қауіпсіздік клапаны мен клапан бар. Шығару камерасы мен дискінің беттеріндегі спираль тәрізді арналар мұнайды акустикалық жиілік тербелістеріне ұшыратуға мүмкіндік береді, бұл кавитацияны жақсартады.</w:t>
      </w:r>
    </w:p>
    <w:bookmarkEnd w:id="7663"/>
    <w:bookmarkStart w:name="z8595" w:id="7664"/>
    <w:p>
      <w:pPr>
        <w:spacing w:after="0"/>
        <w:ind w:left="0"/>
        <w:jc w:val="left"/>
      </w:pPr>
      <w:r>
        <w:rPr>
          <w:rFonts w:ascii="Times New Roman"/>
          <w:b/>
          <w:i w:val="false"/>
          <w:color w:val="000000"/>
        </w:rPr>
        <w:t xml:space="preserve"> 7.3. Каталитикалық крекинг</w:t>
      </w:r>
    </w:p>
    <w:bookmarkEnd w:id="7664"/>
    <w:bookmarkStart w:name="z8596" w:id="7665"/>
    <w:p>
      <w:pPr>
        <w:spacing w:after="0"/>
        <w:ind w:left="0"/>
        <w:jc w:val="both"/>
      </w:pPr>
      <w:r>
        <w:rPr>
          <w:rFonts w:ascii="Times New Roman"/>
          <w:b w:val="false"/>
          <w:i w:val="false"/>
          <w:color w:val="000000"/>
          <w:sz w:val="28"/>
        </w:rPr>
        <w:t>
      Каталитикалық крекинг қондырғыларының экологиялық көрсеткіштерін жақсарту бойынша зерттеулердің келесі перспективалық бағыттары:</w:t>
      </w:r>
    </w:p>
    <w:bookmarkEnd w:id="7665"/>
    <w:bookmarkStart w:name="z8597" w:id="7666"/>
    <w:p>
      <w:pPr>
        <w:spacing w:after="0"/>
        <w:ind w:left="0"/>
        <w:jc w:val="both"/>
      </w:pPr>
      <w:r>
        <w:rPr>
          <w:rFonts w:ascii="Times New Roman"/>
          <w:b w:val="false"/>
          <w:i w:val="false"/>
          <w:color w:val="000000"/>
          <w:sz w:val="28"/>
        </w:rPr>
        <w:t>
      Ванадий және никель сияқты ластағыш заттар (катализатор дезактиваторлары) бар және Конрадсон (CCR) көміртегі қалдықтарының мөлшері жоғары ауыр шикізатты өңдеу мүмкіндігі. </w:t>
      </w:r>
    </w:p>
    <w:bookmarkEnd w:id="7666"/>
    <w:bookmarkStart w:name="z8598" w:id="7667"/>
    <w:p>
      <w:pPr>
        <w:spacing w:after="0"/>
        <w:ind w:left="0"/>
        <w:jc w:val="both"/>
      </w:pPr>
      <w:r>
        <w:rPr>
          <w:rFonts w:ascii="Times New Roman"/>
          <w:b w:val="false"/>
          <w:i w:val="false"/>
          <w:color w:val="000000"/>
          <w:sz w:val="28"/>
        </w:rPr>
        <w:t>
      Келесі бағыттар бойынша даму жүргізілуде: неғұрлым белсенді катализаторларды және катализатордың тиімді (мысалы, екі сатылы) регенерациясын дамытуды жалғастыру. Қозғалғыш күштер қалдықтардың азаюы (яғни, жақсартылған жаңғырту) және мұнайды қайта өңдеудің жоғары жалпы тиімділігі (мысалы, жоғары вакуумдық қондырғыны пайдаланудан бас тарту) [191] болып табылады.</w:t>
      </w:r>
    </w:p>
    <w:bookmarkEnd w:id="7667"/>
    <w:bookmarkStart w:name="z8599" w:id="7668"/>
    <w:p>
      <w:pPr>
        <w:spacing w:after="0"/>
        <w:ind w:left="0"/>
        <w:jc w:val="both"/>
      </w:pPr>
      <w:r>
        <w:rPr>
          <w:rFonts w:ascii="Times New Roman"/>
          <w:b w:val="false"/>
          <w:i w:val="false"/>
          <w:color w:val="000000"/>
          <w:sz w:val="28"/>
        </w:rPr>
        <w:t>
      Катализатордың магнитпен бөлінуін жақсарту (KelloggTech компаниясы) [5].</w:t>
      </w:r>
    </w:p>
    <w:bookmarkEnd w:id="7668"/>
    <w:bookmarkStart w:name="z8600" w:id="7669"/>
    <w:p>
      <w:pPr>
        <w:spacing w:after="0"/>
        <w:ind w:left="0"/>
        <w:jc w:val="left"/>
      </w:pPr>
      <w:r>
        <w:rPr>
          <w:rFonts w:ascii="Times New Roman"/>
          <w:b/>
          <w:i w:val="false"/>
          <w:color w:val="000000"/>
        </w:rPr>
        <w:t xml:space="preserve"> 7.4. Каталитикалық риформинг</w:t>
      </w:r>
    </w:p>
    <w:bookmarkEnd w:id="7669"/>
    <w:bookmarkStart w:name="z8601" w:id="7670"/>
    <w:p>
      <w:pPr>
        <w:spacing w:after="0"/>
        <w:ind w:left="0"/>
        <w:jc w:val="both"/>
      </w:pPr>
      <w:r>
        <w:rPr>
          <w:rFonts w:ascii="Times New Roman"/>
          <w:b w:val="false"/>
          <w:i w:val="false"/>
          <w:color w:val="000000"/>
          <w:sz w:val="28"/>
        </w:rPr>
        <w:t>
      Үздіксіз жақсартылған катализаторларды (катализаторлар өндірушілер жеткізетін) қолданудың қазіргі тәжірибесі жалғасады деп күтілуде. [191].</w:t>
      </w:r>
    </w:p>
    <w:bookmarkEnd w:id="7670"/>
    <w:bookmarkStart w:name="z8602" w:id="7671"/>
    <w:p>
      <w:pPr>
        <w:spacing w:after="0"/>
        <w:ind w:left="0"/>
        <w:jc w:val="left"/>
      </w:pPr>
      <w:r>
        <w:rPr>
          <w:rFonts w:ascii="Times New Roman"/>
          <w:b/>
          <w:i w:val="false"/>
          <w:color w:val="000000"/>
        </w:rPr>
        <w:t xml:space="preserve"> 7.5. Кокстеу</w:t>
      </w:r>
    </w:p>
    <w:bookmarkEnd w:id="7671"/>
    <w:bookmarkStart w:name="z8603" w:id="7672"/>
    <w:p>
      <w:pPr>
        <w:spacing w:after="0"/>
        <w:ind w:left="0"/>
        <w:jc w:val="both"/>
      </w:pPr>
      <w:r>
        <w:rPr>
          <w:rFonts w:ascii="Times New Roman"/>
          <w:b w:val="false"/>
          <w:i w:val="false"/>
          <w:color w:val="000000"/>
          <w:sz w:val="28"/>
        </w:rPr>
        <w:t>
      Коксты толық газдандыру терең күкіртсіздендіру және сутегі өндіру үшін болашақтың негізгі технологиясы ретінде қарастырылады. Бұл процесте шикі мұнайды ауыр мұнай қалдықтарын бірлесіп өндірусіз өңдеуге болады.</w:t>
      </w:r>
    </w:p>
    <w:bookmarkEnd w:id="7672"/>
    <w:bookmarkStart w:name="z8604" w:id="7673"/>
    <w:p>
      <w:pPr>
        <w:spacing w:after="0"/>
        <w:ind w:left="0"/>
        <w:jc w:val="both"/>
      </w:pPr>
      <w:r>
        <w:rPr>
          <w:rFonts w:ascii="Times New Roman"/>
          <w:b w:val="false"/>
          <w:i w:val="false"/>
          <w:color w:val="000000"/>
          <w:sz w:val="28"/>
        </w:rPr>
        <w:t xml:space="preserve">
      Мұнай өңдеу зауыттарында коксты энергетикалық мақсатта пайдалануға қызығушылық (ғылыми жұмыстар және басқа жарияланымдар) және инвестициялар артып келеді. </w:t>
      </w:r>
    </w:p>
    <w:bookmarkEnd w:id="7673"/>
    <w:bookmarkStart w:name="z8605" w:id="7674"/>
    <w:p>
      <w:pPr>
        <w:spacing w:after="0"/>
        <w:ind w:left="0"/>
        <w:jc w:val="left"/>
      </w:pPr>
      <w:r>
        <w:rPr>
          <w:rFonts w:ascii="Times New Roman"/>
          <w:b/>
          <w:i w:val="false"/>
          <w:color w:val="000000"/>
        </w:rPr>
        <w:t xml:space="preserve"> 7.6. Энергетикалық жүйе</w:t>
      </w:r>
    </w:p>
    <w:bookmarkEnd w:id="7674"/>
    <w:bookmarkStart w:name="z8606" w:id="7675"/>
    <w:p>
      <w:pPr>
        <w:spacing w:after="0"/>
        <w:ind w:left="0"/>
        <w:jc w:val="both"/>
      </w:pPr>
      <w:r>
        <w:rPr>
          <w:rFonts w:ascii="Times New Roman"/>
          <w:b w:val="false"/>
          <w:i w:val="false"/>
          <w:color w:val="000000"/>
          <w:sz w:val="28"/>
        </w:rPr>
        <w:t>
      Энергетикалық жүйелердің экологиялық сипаттамаларын жақсарту үшін зерттеудің жаңа бағыттары CO 2 шығарындыларымен күресу әдістері (бөлінетін газдарды өңдеу бойынша 6.17-бөлімде толығырақ ақпарат берілген) және жылу интеграциясы болып табылады. Энергетика саласындағы одан әрі жақсартуларды іздеу жалғасуда, қазіргі уақытта когенерация және жылудың неғұрлым күрделі интеграциясы мүмкіндіктеріне баса назар аударылуда.</w:t>
      </w:r>
    </w:p>
    <w:bookmarkEnd w:id="7675"/>
    <w:bookmarkStart w:name="z8607" w:id="7676"/>
    <w:p>
      <w:pPr>
        <w:spacing w:after="0"/>
        <w:ind w:left="0"/>
        <w:jc w:val="left"/>
      </w:pPr>
      <w:r>
        <w:rPr>
          <w:rFonts w:ascii="Times New Roman"/>
          <w:b/>
          <w:i w:val="false"/>
          <w:color w:val="000000"/>
        </w:rPr>
        <w:t xml:space="preserve"> 7.7. Этерификация</w:t>
      </w:r>
    </w:p>
    <w:bookmarkEnd w:id="7676"/>
    <w:bookmarkStart w:name="z8608" w:id="7677"/>
    <w:p>
      <w:pPr>
        <w:spacing w:after="0"/>
        <w:ind w:left="0"/>
        <w:jc w:val="both"/>
      </w:pPr>
      <w:r>
        <w:rPr>
          <w:rFonts w:ascii="Times New Roman"/>
          <w:b w:val="false"/>
          <w:i w:val="false"/>
          <w:color w:val="000000"/>
          <w:sz w:val="28"/>
        </w:rPr>
        <w:t>
      Метанолдың бензинге айналу реакциясы (MTG) метанолды сусыздандырады және қол жетімді көміртек пен сутекті әртүрлі көмірсутектерге айналдырады.</w:t>
      </w:r>
    </w:p>
    <w:bookmarkEnd w:id="7677"/>
    <w:bookmarkStart w:name="z8609" w:id="7678"/>
    <w:p>
      <w:pPr>
        <w:spacing w:after="0"/>
        <w:ind w:left="0"/>
        <w:jc w:val="both"/>
      </w:pPr>
      <w:r>
        <w:rPr>
          <w:rFonts w:ascii="Times New Roman"/>
          <w:b w:val="false"/>
          <w:i w:val="false"/>
          <w:color w:val="000000"/>
          <w:sz w:val="28"/>
        </w:rPr>
        <w:t>
      "Селективті формасы" бар MTG катализаторы синтез реакциясын 10 көміртегі атомына дейін шектейді, нәтижесінде 92 зерттеу әдісі (RON) бойынша октан саны бар күкірт жоқ бензин пайда болады.</w:t>
      </w:r>
    </w:p>
    <w:bookmarkEnd w:id="7678"/>
    <w:bookmarkStart w:name="z8610" w:id="7679"/>
    <w:p>
      <w:pPr>
        <w:spacing w:after="0"/>
        <w:ind w:left="0"/>
        <w:jc w:val="both"/>
      </w:pPr>
      <w:r>
        <w:rPr>
          <w:rFonts w:ascii="Times New Roman"/>
          <w:b w:val="false"/>
          <w:i w:val="false"/>
          <w:color w:val="000000"/>
          <w:sz w:val="28"/>
        </w:rPr>
        <w:t>
      Алғашқы MTG зауыты (қуаттылығы күніне 14 500 баррель) Плимутта (Жаңа Зеландия) 1985 жылдан 1997 жылға дейін табиғи газды бензинге айналдырды.</w:t>
      </w:r>
    </w:p>
    <w:bookmarkEnd w:id="7679"/>
    <w:bookmarkStart w:name="z8611" w:id="7680"/>
    <w:p>
      <w:pPr>
        <w:spacing w:after="0"/>
        <w:ind w:left="0"/>
        <w:jc w:val="both"/>
      </w:pPr>
      <w:r>
        <w:rPr>
          <w:rFonts w:ascii="Times New Roman"/>
          <w:b w:val="false"/>
          <w:i w:val="false"/>
          <w:color w:val="000000"/>
          <w:sz w:val="28"/>
        </w:rPr>
        <w:t>
      Қытайда (Шаньси провинциясы) екінші буын MTG зауыты іске қосылды.</w:t>
      </w:r>
    </w:p>
    <w:bookmarkEnd w:id="7680"/>
    <w:bookmarkStart w:name="z8612" w:id="7681"/>
    <w:p>
      <w:pPr>
        <w:spacing w:after="0"/>
        <w:ind w:left="0"/>
        <w:jc w:val="both"/>
      </w:pPr>
      <w:r>
        <w:rPr>
          <w:rFonts w:ascii="Times New Roman"/>
          <w:b w:val="false"/>
          <w:i w:val="false"/>
          <w:color w:val="000000"/>
          <w:sz w:val="28"/>
        </w:rPr>
        <w:t>
      Дереккөз: [123].</w:t>
      </w:r>
    </w:p>
    <w:bookmarkEnd w:id="7681"/>
    <w:bookmarkStart w:name="z8613" w:id="7682"/>
    <w:p>
      <w:pPr>
        <w:spacing w:after="0"/>
        <w:ind w:left="0"/>
        <w:jc w:val="left"/>
      </w:pPr>
      <w:r>
        <w:rPr>
          <w:rFonts w:ascii="Times New Roman"/>
          <w:b/>
          <w:i w:val="false"/>
          <w:color w:val="000000"/>
        </w:rPr>
        <w:t xml:space="preserve"> 7.8. Сутегі өндірісі</w:t>
      </w:r>
    </w:p>
    <w:bookmarkEnd w:id="7682"/>
    <w:bookmarkStart w:name="z8614" w:id="7683"/>
    <w:p>
      <w:pPr>
        <w:spacing w:after="0"/>
        <w:ind w:left="0"/>
        <w:jc w:val="both"/>
      </w:pPr>
      <w:r>
        <w:rPr>
          <w:rFonts w:ascii="Times New Roman"/>
          <w:b w:val="false"/>
          <w:i w:val="false"/>
          <w:color w:val="000000"/>
          <w:sz w:val="28"/>
        </w:rPr>
        <w:t>
      Сутегі өндіру технологияларындағы зерттеулердің мынадай перспективалық бағыттары:</w:t>
      </w:r>
    </w:p>
    <w:bookmarkEnd w:id="7683"/>
    <w:bookmarkStart w:name="z8615" w:id="7684"/>
    <w:p>
      <w:pPr>
        <w:spacing w:after="0"/>
        <w:ind w:left="0"/>
        <w:jc w:val="both"/>
      </w:pPr>
      <w:r>
        <w:rPr>
          <w:rFonts w:ascii="Times New Roman"/>
          <w:b w:val="false"/>
          <w:i w:val="false"/>
          <w:color w:val="000000"/>
          <w:sz w:val="28"/>
        </w:rPr>
        <w:t>
      көмірсутегі процесі, онда қалдық мұнай көміртегі мен сутекке дейін ыдырайды. Бұл процесті мұнай өңдеу зауыты үшін табиғи газдың ішкі көзі ретінде қарастыруға болады. Нәтижесінде көміртек, сутегі және метанол өндіріледі. Өнімділігі жылына 4,98 миллион тонна болатын мұнай өңдеу зауыты үшін бұл процесс бензиннің жалпы өндірісін 40 % - ға, яғни тәулігіне 1150 м 3-ге дейін арттыра алады деп есептелді. метанол және тәулігіне 795 м 3. C/H 2 O суспензиясы [124];</w:t>
      </w:r>
    </w:p>
    <w:bookmarkEnd w:id="7684"/>
    <w:bookmarkStart w:name="z8616" w:id="7685"/>
    <w:p>
      <w:pPr>
        <w:spacing w:after="0"/>
        <w:ind w:left="0"/>
        <w:jc w:val="both"/>
      </w:pPr>
      <w:r>
        <w:rPr>
          <w:rFonts w:ascii="Times New Roman"/>
          <w:b w:val="false"/>
          <w:i w:val="false"/>
          <w:color w:val="000000"/>
          <w:sz w:val="28"/>
        </w:rPr>
        <w:t>
      метан пиролизі, ол газдың термиялық ыдырауын және көміртекті алу кезінде немесе басқа мақсаттарда көміртекті пайдалану кезінде тікелей сутегі өндірісін пайдаланады. [124].</w:t>
      </w:r>
    </w:p>
    <w:bookmarkEnd w:id="7685"/>
    <w:bookmarkStart w:name="z8617" w:id="7686"/>
    <w:p>
      <w:pPr>
        <w:spacing w:after="0"/>
        <w:ind w:left="0"/>
        <w:jc w:val="both"/>
      </w:pPr>
      <w:r>
        <w:rPr>
          <w:rFonts w:ascii="Times New Roman"/>
          <w:b w:val="false"/>
          <w:i w:val="false"/>
          <w:color w:val="000000"/>
          <w:sz w:val="28"/>
        </w:rPr>
        <w:t>
      Сутекті тазарту саласындағы кейбір әзірлемелер адсорбенттің құрылымдық қабаттары және кіріктірілген айналым клапандар сияқты жаңа әдістерді қолдану арқылы шығындарды азайтуға мүмкіндік береді. Жылдам циклді адсорбция процесі (RCPSA) мүмкіндік береді:</w:t>
      </w:r>
    </w:p>
    <w:bookmarkEnd w:id="7686"/>
    <w:bookmarkStart w:name="z8618" w:id="7687"/>
    <w:p>
      <w:pPr>
        <w:spacing w:after="0"/>
        <w:ind w:left="0"/>
        <w:jc w:val="both"/>
      </w:pPr>
      <w:r>
        <w:rPr>
          <w:rFonts w:ascii="Times New Roman"/>
          <w:b w:val="false"/>
          <w:i w:val="false"/>
          <w:color w:val="000000"/>
          <w:sz w:val="28"/>
        </w:rPr>
        <w:t>
      ӨБК-мен салыстырғанда құрылыстың неғұрлым төмен шығындары (30 %- дан 50 % - ға дейін) және төмен пайдалану шығыстары;</w:t>
      </w:r>
    </w:p>
    <w:bookmarkEnd w:id="7687"/>
    <w:bookmarkStart w:name="z8619" w:id="7688"/>
    <w:p>
      <w:pPr>
        <w:spacing w:after="0"/>
        <w:ind w:left="0"/>
        <w:jc w:val="both"/>
      </w:pPr>
      <w:r>
        <w:rPr>
          <w:rFonts w:ascii="Times New Roman"/>
          <w:b w:val="false"/>
          <w:i w:val="false"/>
          <w:color w:val="000000"/>
          <w:sz w:val="28"/>
        </w:rPr>
        <w:t>
      учаскенің кішігірім ауданы-PSA-ның төрттен бір бөлігі.</w:t>
      </w:r>
    </w:p>
    <w:bookmarkEnd w:id="7688"/>
    <w:bookmarkStart w:name="z8620" w:id="7689"/>
    <w:p>
      <w:pPr>
        <w:spacing w:after="0"/>
        <w:ind w:left="0"/>
        <w:jc w:val="both"/>
      </w:pPr>
      <w:r>
        <w:rPr>
          <w:rFonts w:ascii="Times New Roman"/>
          <w:b w:val="false"/>
          <w:i w:val="false"/>
          <w:color w:val="000000"/>
          <w:sz w:val="28"/>
        </w:rPr>
        <w:t>
      Дереккөз: [125]</w:t>
      </w:r>
    </w:p>
    <w:bookmarkEnd w:id="7689"/>
    <w:bookmarkStart w:name="z8621" w:id="7690"/>
    <w:p>
      <w:pPr>
        <w:spacing w:after="0"/>
        <w:ind w:left="0"/>
        <w:jc w:val="left"/>
      </w:pPr>
      <w:r>
        <w:rPr>
          <w:rFonts w:ascii="Times New Roman"/>
          <w:b/>
          <w:i w:val="false"/>
          <w:color w:val="000000"/>
        </w:rPr>
        <w:t xml:space="preserve"> 7.9. Гидрогенизациялық процестер</w:t>
      </w:r>
    </w:p>
    <w:bookmarkEnd w:id="7690"/>
    <w:bookmarkStart w:name="z8622" w:id="7691"/>
    <w:p>
      <w:pPr>
        <w:spacing w:after="0"/>
        <w:ind w:left="0"/>
        <w:jc w:val="both"/>
      </w:pPr>
      <w:r>
        <w:rPr>
          <w:rFonts w:ascii="Times New Roman"/>
          <w:b w:val="false"/>
          <w:i w:val="false"/>
          <w:color w:val="000000"/>
          <w:sz w:val="28"/>
        </w:rPr>
        <w:t>
      Қалдықтарды гидротазарту және гидроконверсиялау процестері (мысалы, қалқыма остадка қабатының технологиясы). Бұл процестер тек жартылай коммерциялық масштабта көрсетілді және коммерциялық қондырғылар әлі жұмыс істемейді.</w:t>
      </w:r>
    </w:p>
    <w:bookmarkEnd w:id="7691"/>
    <w:bookmarkStart w:name="z8623" w:id="7692"/>
    <w:p>
      <w:pPr>
        <w:spacing w:after="0"/>
        <w:ind w:left="0"/>
        <w:jc w:val="both"/>
      </w:pPr>
      <w:r>
        <w:rPr>
          <w:rFonts w:ascii="Times New Roman"/>
          <w:b w:val="false"/>
          <w:i w:val="false"/>
          <w:color w:val="000000"/>
          <w:sz w:val="28"/>
        </w:rPr>
        <w:t>
      Қазіргі уақытта сутекті аз тұтынумен бензинді терең күкіртсіздендіру технологиялары әзірленуде. Параметрлер әлі қол жетімді емес.</w:t>
      </w:r>
    </w:p>
    <w:bookmarkEnd w:id="7692"/>
    <w:bookmarkStart w:name="z8624" w:id="7693"/>
    <w:p>
      <w:pPr>
        <w:spacing w:after="0"/>
        <w:ind w:left="0"/>
        <w:jc w:val="both"/>
      </w:pPr>
      <w:r>
        <w:rPr>
          <w:rFonts w:ascii="Times New Roman"/>
          <w:b w:val="false"/>
          <w:i w:val="false"/>
          <w:color w:val="000000"/>
          <w:sz w:val="28"/>
        </w:rPr>
        <w:t>
      Сондай-ақ, бункерлік мазутты күкіртсіздендіру жаңа технологиялардың пайда болуына немесе қолданыстағы технологиялардың айтарлықтай жақсаруына әкелуі мүмкін келесі техникалық міндеттердің бірі болып табылады.</w:t>
      </w:r>
    </w:p>
    <w:bookmarkEnd w:id="7693"/>
    <w:bookmarkStart w:name="z8625" w:id="7694"/>
    <w:p>
      <w:pPr>
        <w:spacing w:after="0"/>
        <w:ind w:left="0"/>
        <w:jc w:val="both"/>
      </w:pPr>
      <w:r>
        <w:rPr>
          <w:rFonts w:ascii="Times New Roman"/>
          <w:b w:val="false"/>
          <w:i w:val="false"/>
          <w:color w:val="000000"/>
          <w:sz w:val="28"/>
        </w:rPr>
        <w:t>
      Бензин мен газойльді терең күкіртсіздендіру</w:t>
      </w:r>
    </w:p>
    <w:bookmarkEnd w:id="7694"/>
    <w:bookmarkStart w:name="z8626" w:id="7695"/>
    <w:p>
      <w:pPr>
        <w:spacing w:after="0"/>
        <w:ind w:left="0"/>
        <w:jc w:val="both"/>
      </w:pPr>
      <w:r>
        <w:rPr>
          <w:rFonts w:ascii="Times New Roman"/>
          <w:b w:val="false"/>
          <w:i w:val="false"/>
          <w:color w:val="000000"/>
          <w:sz w:val="28"/>
        </w:rPr>
        <w:t>
      Бұл процестер соңғы жылдары маңызды бола бастады. Конструкцияның көптеген жаңа жетілдірулері, оңтайландырулар немесе жаңа жаппай процестер қазір коммерцияландыру кезеңіне жетті.</w:t>
      </w:r>
    </w:p>
    <w:bookmarkEnd w:id="7695"/>
    <w:bookmarkStart w:name="z8627" w:id="7696"/>
    <w:p>
      <w:pPr>
        <w:spacing w:after="0"/>
        <w:ind w:left="0"/>
        <w:jc w:val="both"/>
      </w:pPr>
      <w:r>
        <w:rPr>
          <w:rFonts w:ascii="Times New Roman"/>
          <w:b w:val="false"/>
          <w:i w:val="false"/>
          <w:color w:val="000000"/>
          <w:sz w:val="28"/>
        </w:rPr>
        <w:t>
      Қазір қатаң жағдайларда жұмыс істейтін HDS (гидро-күкіртсіздендіру) стандартты процесінде белсенді және селективті жаңа буын катализаторлары көп. Бұл процестің жалпы тиімділігіне тікелей әсер етеді.</w:t>
      </w:r>
    </w:p>
    <w:bookmarkEnd w:id="7696"/>
    <w:bookmarkStart w:name="z8628" w:id="7697"/>
    <w:p>
      <w:pPr>
        <w:spacing w:after="0"/>
        <w:ind w:left="0"/>
        <w:jc w:val="both"/>
      </w:pPr>
      <w:r>
        <w:rPr>
          <w:rFonts w:ascii="Times New Roman"/>
          <w:b w:val="false"/>
          <w:i w:val="false"/>
          <w:color w:val="000000"/>
          <w:sz w:val="28"/>
        </w:rPr>
        <w:t>
      Жаңа технологиялық әзірлемелер H2 технологиясын аз пайдаланады. Металл оксидіне негізделген сорбентті немесе алюминий оксидіне негізделген адсорбцияны қолдана отырып, жоғары температурада реактивті адсорбция перспективалы нәтижелер береді. Селективті экстракция немесе полярлық адсорбция (Irvad процесі) сонымен қатар ескеру қажет жаңа әдістер болып табылады.</w:t>
      </w:r>
    </w:p>
    <w:bookmarkEnd w:id="7697"/>
    <w:bookmarkStart w:name="z8629" w:id="7698"/>
    <w:p>
      <w:pPr>
        <w:spacing w:after="0"/>
        <w:ind w:left="0"/>
        <w:jc w:val="both"/>
      </w:pPr>
      <w:r>
        <w:rPr>
          <w:rFonts w:ascii="Times New Roman"/>
          <w:b w:val="false"/>
          <w:i w:val="false"/>
          <w:color w:val="000000"/>
          <w:sz w:val="28"/>
        </w:rPr>
        <w:t>
      H2 жоқ күкіртсіздендіру технологиясы</w:t>
      </w:r>
    </w:p>
    <w:bookmarkEnd w:id="7698"/>
    <w:bookmarkStart w:name="z8630" w:id="7699"/>
    <w:p>
      <w:pPr>
        <w:spacing w:after="0"/>
        <w:ind w:left="0"/>
        <w:jc w:val="both"/>
      </w:pPr>
      <w:r>
        <w:rPr>
          <w:rFonts w:ascii="Times New Roman"/>
          <w:b w:val="false"/>
          <w:i w:val="false"/>
          <w:color w:val="000000"/>
          <w:sz w:val="28"/>
        </w:rPr>
        <w:t>
      Тотықтырғыш күкіртсіздендіру осы топтағы ең перспективалы нұсқалардың бірі болуы мүмкін, бірақ конструкцияның кейбір мәселелерін шешу қажет.</w:t>
      </w:r>
    </w:p>
    <w:bookmarkEnd w:id="7699"/>
    <w:bookmarkStart w:name="z8631" w:id="7700"/>
    <w:p>
      <w:pPr>
        <w:spacing w:after="0"/>
        <w:ind w:left="0"/>
        <w:jc w:val="both"/>
      </w:pPr>
      <w:r>
        <w:rPr>
          <w:rFonts w:ascii="Times New Roman"/>
          <w:b w:val="false"/>
          <w:i w:val="false"/>
          <w:color w:val="000000"/>
          <w:sz w:val="28"/>
        </w:rPr>
        <w:t>
      Төменде басқа жаңа әдістердің тізімі берілген:</w:t>
      </w:r>
    </w:p>
    <w:bookmarkEnd w:id="7700"/>
    <w:bookmarkStart w:name="z8632" w:id="7701"/>
    <w:p>
      <w:pPr>
        <w:spacing w:after="0"/>
        <w:ind w:left="0"/>
        <w:jc w:val="both"/>
      </w:pPr>
      <w:r>
        <w:rPr>
          <w:rFonts w:ascii="Times New Roman"/>
          <w:b w:val="false"/>
          <w:i w:val="false"/>
          <w:color w:val="000000"/>
          <w:sz w:val="28"/>
        </w:rPr>
        <w:t>
      тиофинді күкіртті олефинді алкилдеу (BP OATS процесі);</w:t>
      </w:r>
    </w:p>
    <w:bookmarkEnd w:id="7701"/>
    <w:bookmarkStart w:name="z8633" w:id="7702"/>
    <w:p>
      <w:pPr>
        <w:spacing w:after="0"/>
        <w:ind w:left="0"/>
        <w:jc w:val="both"/>
      </w:pPr>
      <w:r>
        <w:rPr>
          <w:rFonts w:ascii="Times New Roman"/>
          <w:b w:val="false"/>
          <w:i w:val="false"/>
          <w:color w:val="000000"/>
          <w:sz w:val="28"/>
        </w:rPr>
        <w:t>
      полимерлі мембрана (Grace-тен S-Brane әдісі);</w:t>
      </w:r>
    </w:p>
    <w:bookmarkEnd w:id="7702"/>
    <w:bookmarkStart w:name="z8634" w:id="7703"/>
    <w:p>
      <w:pPr>
        <w:spacing w:after="0"/>
        <w:ind w:left="0"/>
        <w:jc w:val="both"/>
      </w:pPr>
      <w:r>
        <w:rPr>
          <w:rFonts w:ascii="Times New Roman"/>
          <w:b w:val="false"/>
          <w:i w:val="false"/>
          <w:color w:val="000000"/>
          <w:sz w:val="28"/>
        </w:rPr>
        <w:t>
      каустикалық сода экстракциясы (Exxon exomer процесі);</w:t>
      </w:r>
    </w:p>
    <w:bookmarkEnd w:id="7703"/>
    <w:bookmarkStart w:name="z8635" w:id="7704"/>
    <w:p>
      <w:pPr>
        <w:spacing w:after="0"/>
        <w:ind w:left="0"/>
        <w:jc w:val="both"/>
      </w:pPr>
      <w:r>
        <w:rPr>
          <w:rFonts w:ascii="Times New Roman"/>
          <w:b w:val="false"/>
          <w:i w:val="false"/>
          <w:color w:val="000000"/>
          <w:sz w:val="28"/>
        </w:rPr>
        <w:t>
      биохимиялық күкіртсіздендіру (энергетикалық биожүйелер);</w:t>
      </w:r>
    </w:p>
    <w:bookmarkEnd w:id="7704"/>
    <w:bookmarkStart w:name="z8636" w:id="7705"/>
    <w:p>
      <w:pPr>
        <w:spacing w:after="0"/>
        <w:ind w:left="0"/>
        <w:jc w:val="both"/>
      </w:pPr>
      <w:r>
        <w:rPr>
          <w:rFonts w:ascii="Times New Roman"/>
          <w:b w:val="false"/>
          <w:i w:val="false"/>
          <w:color w:val="000000"/>
          <w:sz w:val="28"/>
        </w:rPr>
        <w:t>
      селективті адсорбция (PennState SARS).</w:t>
      </w:r>
    </w:p>
    <w:bookmarkEnd w:id="7705"/>
    <w:bookmarkStart w:name="z8637" w:id="7706"/>
    <w:p>
      <w:pPr>
        <w:spacing w:after="0"/>
        <w:ind w:left="0"/>
        <w:jc w:val="both"/>
      </w:pPr>
      <w:r>
        <w:rPr>
          <w:rFonts w:ascii="Times New Roman"/>
          <w:b w:val="false"/>
          <w:i w:val="false"/>
          <w:color w:val="000000"/>
          <w:sz w:val="28"/>
        </w:rPr>
        <w:t>
      Дереккөз:"Құрамында күкірті өте төмен дизель отынын (ULSD) өндірудің ғылым мен технологиялар саласындағы соңғы жетістіктері". [122]</w:t>
      </w:r>
    </w:p>
    <w:bookmarkEnd w:id="7706"/>
    <w:bookmarkStart w:name="z8638" w:id="7707"/>
    <w:p>
      <w:pPr>
        <w:spacing w:after="0"/>
        <w:ind w:left="0"/>
        <w:jc w:val="both"/>
      </w:pPr>
      <w:r>
        <w:rPr>
          <w:rFonts w:ascii="Times New Roman"/>
          <w:b w:val="false"/>
          <w:i w:val="false"/>
          <w:color w:val="000000"/>
          <w:sz w:val="28"/>
        </w:rPr>
        <w:t>
      Негізгі қондырғы шикізатын селективті күкіртсіздендіру</w:t>
      </w:r>
    </w:p>
    <w:bookmarkEnd w:id="7707"/>
    <w:bookmarkStart w:name="z8639" w:id="7708"/>
    <w:p>
      <w:pPr>
        <w:spacing w:after="0"/>
        <w:ind w:left="0"/>
        <w:jc w:val="both"/>
      </w:pPr>
      <w:r>
        <w:rPr>
          <w:rFonts w:ascii="Times New Roman"/>
          <w:b w:val="false"/>
          <w:i w:val="false"/>
          <w:color w:val="000000"/>
          <w:sz w:val="28"/>
        </w:rPr>
        <w:t>
      Бастапқы дистилляцияның шығыс ағынын өңдеу жиі кездеседі.</w:t>
      </w:r>
    </w:p>
    <w:bookmarkEnd w:id="7708"/>
    <w:bookmarkStart w:name="z8640" w:id="7709"/>
    <w:p>
      <w:pPr>
        <w:spacing w:after="0"/>
        <w:ind w:left="0"/>
        <w:jc w:val="both"/>
      </w:pPr>
      <w:r>
        <w:rPr>
          <w:rFonts w:ascii="Times New Roman"/>
          <w:b w:val="false"/>
          <w:i w:val="false"/>
          <w:color w:val="000000"/>
          <w:sz w:val="28"/>
        </w:rPr>
        <w:t>
      Шикізатты тазарту процесінде одан әрі қолданар алдында тазарту, мысалы:</w:t>
      </w:r>
    </w:p>
    <w:bookmarkEnd w:id="7709"/>
    <w:bookmarkStart w:name="z8641" w:id="7710"/>
    <w:p>
      <w:pPr>
        <w:spacing w:after="0"/>
        <w:ind w:left="0"/>
        <w:jc w:val="both"/>
      </w:pPr>
      <w:r>
        <w:rPr>
          <w:rFonts w:ascii="Times New Roman"/>
          <w:b w:val="false"/>
          <w:i w:val="false"/>
          <w:color w:val="000000"/>
          <w:sz w:val="28"/>
        </w:rPr>
        <w:t>
      C3 немесе C 4 ФКК қондырғысынан алынған олефиндік фракция: Алкиндер мен диолефиндерді алкилдеу немесе олигомеризациялау процесінде одан әрі пайдалану алдында селективті гидрогенизациялау; висбрекингтен, кокстеуден нафта: диолефиндер мен олефиндерді каталитикалық риформинг процесінде одан әрі пайдалану алдында селективті гидрогенизациялау;</w:t>
      </w:r>
    </w:p>
    <w:bookmarkEnd w:id="7710"/>
    <w:bookmarkStart w:name="z8642" w:id="7711"/>
    <w:p>
      <w:pPr>
        <w:spacing w:after="0"/>
        <w:ind w:left="0"/>
        <w:jc w:val="both"/>
      </w:pPr>
      <w:r>
        <w:rPr>
          <w:rFonts w:ascii="Times New Roman"/>
          <w:b w:val="false"/>
          <w:i w:val="false"/>
          <w:color w:val="000000"/>
          <w:sz w:val="28"/>
        </w:rPr>
        <w:t>
      техникалық талаптарға жауап беретін өнімдерді алу үшін шикізатты тазарту, мысалы, бензин бу крекингі: диендердің селективті дегидрациясы бензинді октан санын жоғалтпай тұрақтандыру үшін міндетті болып табылады;</w:t>
      </w:r>
    </w:p>
    <w:bookmarkEnd w:id="7711"/>
    <w:bookmarkStart w:name="z8643" w:id="7712"/>
    <w:p>
      <w:pPr>
        <w:spacing w:after="0"/>
        <w:ind w:left="0"/>
        <w:jc w:val="both"/>
      </w:pPr>
      <w:r>
        <w:rPr>
          <w:rFonts w:ascii="Times New Roman"/>
          <w:b w:val="false"/>
          <w:i w:val="false"/>
          <w:color w:val="000000"/>
          <w:sz w:val="28"/>
        </w:rPr>
        <w:t>
      мұнай-химия аралық өнімдерін өндіру үшін шикізатты, мысалы, С2 олефинді фракциясын булы крекингтен тазарту: этиленнің шығуын жоғалтпай, техникалық талаптарға сәйкес келетін этилен алу үшін ацетиленді селективті гидрогенизациялау.</w:t>
      </w:r>
    </w:p>
    <w:bookmarkEnd w:id="7712"/>
    <w:bookmarkStart w:name="z8644" w:id="7713"/>
    <w:p>
      <w:pPr>
        <w:spacing w:after="0"/>
        <w:ind w:left="0"/>
        <w:jc w:val="left"/>
      </w:pPr>
      <w:r>
        <w:rPr>
          <w:rFonts w:ascii="Times New Roman"/>
          <w:b/>
          <w:i w:val="false"/>
          <w:color w:val="000000"/>
        </w:rPr>
        <w:t xml:space="preserve"> 7.10. Гидрокрекинг</w:t>
      </w:r>
    </w:p>
    <w:bookmarkEnd w:id="7713"/>
    <w:bookmarkStart w:name="z8645" w:id="7714"/>
    <w:p>
      <w:pPr>
        <w:spacing w:after="0"/>
        <w:ind w:left="0"/>
        <w:jc w:val="both"/>
      </w:pPr>
      <w:r>
        <w:rPr>
          <w:rFonts w:ascii="Times New Roman"/>
          <w:b w:val="false"/>
          <w:i w:val="false"/>
          <w:color w:val="000000"/>
          <w:sz w:val="28"/>
        </w:rPr>
        <w:t>
      Ауыр шикізатты өңдеу оңтайлы техникалық шешімдерді қажет етеді, олар катализатор мен ағын схемасын қарастыруды қамтиды. Гидроөңдеу крекинг кезеңінің алдында жүргізіледі.</w:t>
      </w:r>
    </w:p>
    <w:bookmarkEnd w:id="7714"/>
    <w:bookmarkStart w:name="z8646" w:id="7715"/>
    <w:p>
      <w:pPr>
        <w:spacing w:after="0"/>
        <w:ind w:left="0"/>
        <w:jc w:val="both"/>
      </w:pPr>
      <w:r>
        <w:rPr>
          <w:rFonts w:ascii="Times New Roman"/>
          <w:b w:val="false"/>
          <w:i w:val="false"/>
          <w:color w:val="000000"/>
          <w:sz w:val="28"/>
        </w:rPr>
        <w:t>
      Бір реттік (85-90 %) конверсия минималды салымдармен орындалады. Орташа дистилляттар мен құнды көмір-сутек қалдықтарын қамтамасыз етеді.</w:t>
      </w:r>
    </w:p>
    <w:bookmarkEnd w:id="7715"/>
    <w:bookmarkStart w:name="z8647" w:id="7716"/>
    <w:p>
      <w:pPr>
        <w:spacing w:after="0"/>
        <w:ind w:left="0"/>
        <w:jc w:val="both"/>
      </w:pPr>
      <w:r>
        <w:rPr>
          <w:rFonts w:ascii="Times New Roman"/>
          <w:b w:val="false"/>
          <w:i w:val="false"/>
          <w:color w:val="000000"/>
          <w:sz w:val="28"/>
        </w:rPr>
        <w:t>
      Бір сатылы толық түрлендіру орташа инвестицияны қажет етеді, бірақ сонымен бірге өнімнің жоғары сапасына қол жеткізіледі. Сондай-ақ, орташа дистилляттар бойынша жоғары селективтілікке қол жеткізіледі.</w:t>
      </w:r>
    </w:p>
    <w:bookmarkEnd w:id="7716"/>
    <w:bookmarkStart w:name="z8648" w:id="7717"/>
    <w:p>
      <w:pPr>
        <w:spacing w:after="0"/>
        <w:ind w:left="0"/>
        <w:jc w:val="both"/>
      </w:pPr>
      <w:r>
        <w:rPr>
          <w:rFonts w:ascii="Times New Roman"/>
          <w:b w:val="false"/>
          <w:i w:val="false"/>
          <w:color w:val="000000"/>
          <w:sz w:val="28"/>
        </w:rPr>
        <w:t>
      Екі сатылы толық қайта құру ең жоғары инвестициялық шығындарды талап етеді. Бұл схема жоғары сапалы және ең жақсы дизель / керосин қатынасын қамтамасыз етеді (IFP және UOP әзірлемелері). </w:t>
      </w:r>
    </w:p>
    <w:bookmarkEnd w:id="7717"/>
    <w:bookmarkStart w:name="z8649" w:id="7718"/>
    <w:p>
      <w:pPr>
        <w:spacing w:after="0"/>
        <w:ind w:left="0"/>
        <w:jc w:val="left"/>
      </w:pPr>
      <w:r>
        <w:rPr>
          <w:rFonts w:ascii="Times New Roman"/>
          <w:b/>
          <w:i w:val="false"/>
          <w:color w:val="000000"/>
        </w:rPr>
        <w:t xml:space="preserve"> 7.11. Изомерлеу</w:t>
      </w:r>
    </w:p>
    <w:bookmarkEnd w:id="7718"/>
    <w:bookmarkStart w:name="z8650" w:id="7719"/>
    <w:p>
      <w:pPr>
        <w:spacing w:after="0"/>
        <w:ind w:left="0"/>
        <w:jc w:val="both"/>
      </w:pPr>
      <w:r>
        <w:rPr>
          <w:rFonts w:ascii="Times New Roman"/>
          <w:b w:val="false"/>
          <w:i w:val="false"/>
          <w:color w:val="000000"/>
          <w:sz w:val="28"/>
        </w:rPr>
        <w:t>
      Биоотын өндірісі үшін ұзын парафиндерді каталитикалық гидроизомерлеу</w:t>
      </w:r>
    </w:p>
    <w:bookmarkEnd w:id="7719"/>
    <w:bookmarkStart w:name="z8651" w:id="7720"/>
    <w:p>
      <w:pPr>
        <w:spacing w:after="0"/>
        <w:ind w:left="0"/>
        <w:jc w:val="both"/>
      </w:pPr>
      <w:r>
        <w:rPr>
          <w:rFonts w:ascii="Times New Roman"/>
          <w:b w:val="false"/>
          <w:i w:val="false"/>
          <w:color w:val="000000"/>
          <w:sz w:val="28"/>
        </w:rPr>
        <w:t>
      Бұл әдіс Н-парафиндердің конверсиясын жақсарту үшін цеолиттердің селективтілігін қолданады.</w:t>
      </w:r>
    </w:p>
    <w:bookmarkEnd w:id="77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652" w:id="7721"/>
    <w:p>
      <w:pPr>
        <w:spacing w:after="0"/>
        <w:ind w:left="0"/>
        <w:jc w:val="both"/>
      </w:pPr>
      <w:r>
        <w:rPr>
          <w:rFonts w:ascii="Times New Roman"/>
          <w:b w:val="false"/>
          <w:i w:val="false"/>
          <w:color w:val="000000"/>
          <w:sz w:val="28"/>
        </w:rPr>
        <w:t xml:space="preserve">
      </w:t>
      </w:r>
    </w:p>
    <w:bookmarkEnd w:id="7721"/>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7810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53" w:id="7722"/>
    <w:p>
      <w:pPr>
        <w:spacing w:after="0"/>
        <w:ind w:left="0"/>
        <w:jc w:val="both"/>
      </w:pPr>
      <w:r>
        <w:rPr>
          <w:rFonts w:ascii="Times New Roman"/>
          <w:b w:val="false"/>
          <w:i w:val="false"/>
          <w:color w:val="000000"/>
          <w:sz w:val="28"/>
        </w:rPr>
        <w:t>
      7.1-сурет. Биоотынның негізгі технологияларының жай-күйі.</w:t>
      </w:r>
    </w:p>
    <w:bookmarkEnd w:id="7722"/>
    <w:bookmarkStart w:name="z8654" w:id="7723"/>
    <w:p>
      <w:pPr>
        <w:spacing w:after="0"/>
        <w:ind w:left="0"/>
        <w:jc w:val="both"/>
      </w:pPr>
      <w:r>
        <w:rPr>
          <w:rFonts w:ascii="Times New Roman"/>
          <w:b w:val="false"/>
          <w:i w:val="false"/>
          <w:color w:val="000000"/>
          <w:sz w:val="28"/>
        </w:rPr>
        <w:t>
      Биогаз майлары негізінен құрамында триглицеридтер бар шикізаттан (өсімдік майлары, қуыруға арналған майлар, жануарлар майлары және т.б.) гетерогенді каталитикалық гидрогенизация арқылы бір немесе бірнеше сатыда алынады. Олардың құрамында негізінен қалыпты парафиндер бар, олар қажет емес, мысалы, C 16-C 18 қалыпты парафиндердің қату температурасы 18 °С - тан 28 °С-қа дейін. Осы себепті Н-парафиндердің химиялық құрылымын мұздату температурасы төмен және әлі де жоғары цетан саны бар изопарафиндерге айналдыру қажет.</w:t>
      </w:r>
    </w:p>
    <w:bookmarkEnd w:id="7723"/>
    <w:bookmarkStart w:name="z8655" w:id="7724"/>
    <w:p>
      <w:pPr>
        <w:spacing w:after="0"/>
        <w:ind w:left="0"/>
        <w:jc w:val="both"/>
      </w:pPr>
      <w:r>
        <w:rPr>
          <w:rFonts w:ascii="Times New Roman"/>
          <w:b w:val="false"/>
          <w:i w:val="false"/>
          <w:color w:val="000000"/>
          <w:sz w:val="28"/>
        </w:rPr>
        <w:t>
      Изомерлеу депарафинизациясы (Mobil MIDW) әртүрлі ағындарға қолданылады (жаңартылатын дизель отынын депарафинизациялау) және катализатор формасының селективтілігіне негізделген, оның ішінде цеолит және дегидрация / гидрогенизация металы. Ұзын тізбекті парафиндерді изопарафиндерге селективті түрде түрлендіреді.</w:t>
      </w:r>
    </w:p>
    <w:bookmarkEnd w:id="7724"/>
    <w:bookmarkStart w:name="z8656" w:id="7725"/>
    <w:p>
      <w:pPr>
        <w:spacing w:after="0"/>
        <w:ind w:left="0"/>
        <w:jc w:val="both"/>
      </w:pPr>
      <w:r>
        <w:rPr>
          <w:rFonts w:ascii="Times New Roman"/>
          <w:b w:val="false"/>
          <w:i w:val="false"/>
          <w:color w:val="000000"/>
          <w:sz w:val="28"/>
        </w:rPr>
        <w:t>
      Бұл отынның төмен температурада ағып кетуіне мүмкіндік береді. Қазіргі уақытта техника сегіз қондырғыда жұмыс істейді.</w:t>
      </w:r>
    </w:p>
    <w:bookmarkEnd w:id="7725"/>
    <w:bookmarkStart w:name="z8657" w:id="7726"/>
    <w:p>
      <w:pPr>
        <w:spacing w:after="0"/>
        <w:ind w:left="0"/>
        <w:jc w:val="left"/>
      </w:pPr>
      <w:r>
        <w:rPr>
          <w:rFonts w:ascii="Times New Roman"/>
          <w:b/>
          <w:i w:val="false"/>
          <w:color w:val="000000"/>
        </w:rPr>
        <w:t xml:space="preserve"> 7.12. Өнімді өңдеу</w:t>
      </w:r>
    </w:p>
    <w:bookmarkEnd w:id="7726"/>
    <w:bookmarkStart w:name="z8658" w:id="7727"/>
    <w:p>
      <w:pPr>
        <w:spacing w:after="0"/>
        <w:ind w:left="0"/>
        <w:jc w:val="both"/>
      </w:pPr>
      <w:r>
        <w:rPr>
          <w:rFonts w:ascii="Times New Roman"/>
          <w:b w:val="false"/>
          <w:i w:val="false"/>
          <w:color w:val="000000"/>
          <w:sz w:val="28"/>
        </w:rPr>
        <w:t>
      Biodesulphurisation газойльден және тіпті шикі мұнайдан: әлі әзірлену сатысында [121].</w:t>
      </w:r>
    </w:p>
    <w:bookmarkEnd w:id="7727"/>
    <w:bookmarkStart w:name="z8659" w:id="7728"/>
    <w:p>
      <w:pPr>
        <w:spacing w:after="0"/>
        <w:ind w:left="0"/>
        <w:jc w:val="both"/>
      </w:pPr>
      <w:r>
        <w:rPr>
          <w:rFonts w:ascii="Times New Roman"/>
          <w:b w:val="false"/>
          <w:i w:val="false"/>
          <w:color w:val="000000"/>
          <w:sz w:val="28"/>
        </w:rPr>
        <w:t>
      Риформинг бензині бензин бассейнінде (US EPA) ұсынылған бензолдың 70-85 % құрайды.</w:t>
      </w:r>
    </w:p>
    <w:bookmarkEnd w:id="7728"/>
    <w:bookmarkStart w:name="z8660" w:id="7729"/>
    <w:p>
      <w:pPr>
        <w:spacing w:after="0"/>
        <w:ind w:left="0"/>
        <w:jc w:val="both"/>
      </w:pPr>
      <w:r>
        <w:rPr>
          <w:rFonts w:ascii="Times New Roman"/>
          <w:b w:val="false"/>
          <w:i w:val="false"/>
          <w:color w:val="000000"/>
          <w:sz w:val="28"/>
        </w:rPr>
        <w:t>
      Қазіргі уақытта риформинг шикізатынан бензол прекурсорларын алып тастайтын алдын-ала өңдеу технологиялары кейбір қиындықтарға тап болады: мысалы, октан мен сутектің түзілуін қалпына келтіру, сонымен қатар бензолға қойылатын талаптарды сақтау. Риформинг үшін шикізаттан бензол прекурсорларын алып тастау толығымен дерлік жояды (мас 0,3 %./ мас.) Риформинг өнімінде Бензол. Бүйір бағанасы бар дегексанизаторды қолданған кезде жоғарғы жақтың құрамы өзгеріссіз қалады.</w:t>
      </w:r>
    </w:p>
    <w:bookmarkEnd w:id="7729"/>
    <w:bookmarkStart w:name="z8661" w:id="7730"/>
    <w:p>
      <w:pPr>
        <w:spacing w:after="0"/>
        <w:ind w:left="0"/>
        <w:jc w:val="both"/>
      </w:pPr>
      <w:r>
        <w:rPr>
          <w:rFonts w:ascii="Times New Roman"/>
          <w:b w:val="false"/>
          <w:i w:val="false"/>
          <w:color w:val="000000"/>
          <w:sz w:val="28"/>
        </w:rPr>
        <w:t>
      Қосымша тазалау технологиялары:</w:t>
      </w:r>
    </w:p>
    <w:bookmarkEnd w:id="7730"/>
    <w:bookmarkStart w:name="z8662" w:id="7731"/>
    <w:p>
      <w:pPr>
        <w:spacing w:after="0"/>
        <w:ind w:left="0"/>
        <w:jc w:val="both"/>
      </w:pPr>
      <w:r>
        <w:rPr>
          <w:rFonts w:ascii="Times New Roman"/>
          <w:b w:val="false"/>
          <w:i w:val="false"/>
          <w:color w:val="000000"/>
          <w:sz w:val="28"/>
        </w:rPr>
        <w:t>
      бензолмен қанықтыру бензолды циклогексанға айналдырады, кейде октан санын көбейту үшін изомеризациямен біріктіріледі. Қанықтыру технологиясының кейбір кемшіліктері: сутекті тұтыну, октанды жоғалту және бензолды конверсиялау, бұл қажетті деңгейге жету үшін жеткіліксіз болуы мүмкін;</w:t>
      </w:r>
    </w:p>
    <w:bookmarkEnd w:id="7731"/>
    <w:bookmarkStart w:name="z8663" w:id="7732"/>
    <w:p>
      <w:pPr>
        <w:spacing w:after="0"/>
        <w:ind w:left="0"/>
        <w:jc w:val="both"/>
      </w:pPr>
      <w:r>
        <w:rPr>
          <w:rFonts w:ascii="Times New Roman"/>
          <w:b w:val="false"/>
          <w:i w:val="false"/>
          <w:color w:val="000000"/>
          <w:sz w:val="28"/>
        </w:rPr>
        <w:t>
      бензолды шығару. Бензин көлемінің төмендеуі, жоғары жылу деңгейін қажет ететін өз еріткіштеріңіздің қажеттілігі, сақтау орны және шығарылған бензол үшін қол жетімді нарық - бұл экстракция технологиясының кемшіліктері;</w:t>
      </w:r>
    </w:p>
    <w:bookmarkEnd w:id="7732"/>
    <w:bookmarkStart w:name="z8664" w:id="7733"/>
    <w:p>
      <w:pPr>
        <w:spacing w:after="0"/>
        <w:ind w:left="0"/>
        <w:jc w:val="both"/>
      </w:pPr>
      <w:r>
        <w:rPr>
          <w:rFonts w:ascii="Times New Roman"/>
          <w:b w:val="false"/>
          <w:i w:val="false"/>
          <w:color w:val="000000"/>
          <w:sz w:val="28"/>
        </w:rPr>
        <w:t>
      бензолды алкилдеу октан саны мен бензин көлемін арттыруға мүмкіндік береді, дегенмен бұл технология инновациялық болып саналады. Бұл бензолды азайтудың жалғыз нұсқасы, ол бензин көлемін арттырады және H 2 шығынын тудырмайды.</w:t>
      </w:r>
    </w:p>
    <w:bookmarkEnd w:id="7733"/>
    <w:bookmarkStart w:name="z8665" w:id="7734"/>
    <w:p>
      <w:pPr>
        <w:spacing w:after="0"/>
        <w:ind w:left="0"/>
        <w:jc w:val="left"/>
      </w:pPr>
      <w:r>
        <w:rPr>
          <w:rFonts w:ascii="Times New Roman"/>
          <w:b/>
          <w:i w:val="false"/>
          <w:color w:val="000000"/>
        </w:rPr>
        <w:t xml:space="preserve"> 7.13. Пайдаланылған газдарды өңдеу</w:t>
      </w:r>
    </w:p>
    <w:bookmarkEnd w:id="7734"/>
    <w:bookmarkStart w:name="z8666" w:id="7735"/>
    <w:p>
      <w:pPr>
        <w:spacing w:after="0"/>
        <w:ind w:left="0"/>
        <w:jc w:val="both"/>
      </w:pPr>
      <w:r>
        <w:rPr>
          <w:rFonts w:ascii="Times New Roman"/>
          <w:b w:val="false"/>
          <w:i w:val="false"/>
          <w:color w:val="000000"/>
          <w:sz w:val="28"/>
        </w:rPr>
        <w:t>
      Кейбір әзірлемелер туралы айту керек:</w:t>
      </w:r>
    </w:p>
    <w:bookmarkEnd w:id="7735"/>
    <w:bookmarkStart w:name="z8667" w:id="7736"/>
    <w:p>
      <w:pPr>
        <w:spacing w:after="0"/>
        <w:ind w:left="0"/>
        <w:jc w:val="both"/>
      </w:pPr>
      <w:r>
        <w:rPr>
          <w:rFonts w:ascii="Times New Roman"/>
          <w:b w:val="false"/>
          <w:i w:val="false"/>
          <w:color w:val="000000"/>
          <w:sz w:val="28"/>
        </w:rPr>
        <w:t>
      Биологиялық жою H2S [118];</w:t>
      </w:r>
    </w:p>
    <w:bookmarkEnd w:id="7736"/>
    <w:bookmarkStart w:name="z8668" w:id="7737"/>
    <w:p>
      <w:pPr>
        <w:spacing w:after="0"/>
        <w:ind w:left="0"/>
        <w:jc w:val="both"/>
      </w:pPr>
      <w:r>
        <w:rPr>
          <w:rFonts w:ascii="Times New Roman"/>
          <w:b w:val="false"/>
          <w:i w:val="false"/>
          <w:color w:val="000000"/>
          <w:sz w:val="28"/>
        </w:rPr>
        <w:t>
      Керамикалық сүзгілерді (мысалы, NGK, Жапония) және айналым бөлшектердің сепараторын (Lebonand G imbrair, Нидерланды)қоса алғанда, жаңа әзірлемелермен бөлшектердің шығарындыларын бақылау әдістері;</w:t>
      </w:r>
    </w:p>
    <w:bookmarkEnd w:id="7737"/>
    <w:bookmarkStart w:name="z8669" w:id="7738"/>
    <w:p>
      <w:pPr>
        <w:spacing w:after="0"/>
        <w:ind w:left="0"/>
        <w:jc w:val="both"/>
      </w:pPr>
      <w:r>
        <w:rPr>
          <w:rFonts w:ascii="Times New Roman"/>
          <w:b w:val="false"/>
          <w:i w:val="false"/>
          <w:color w:val="000000"/>
          <w:sz w:val="28"/>
        </w:rPr>
        <w:t>
      CO2 шығарындыларын азайту әдістері.</w:t>
      </w:r>
    </w:p>
    <w:bookmarkEnd w:id="7738"/>
    <w:bookmarkStart w:name="z8670" w:id="7739"/>
    <w:p>
      <w:pPr>
        <w:spacing w:after="0"/>
        <w:ind w:left="0"/>
        <w:jc w:val="both"/>
      </w:pPr>
      <w:r>
        <w:rPr>
          <w:rFonts w:ascii="Times New Roman"/>
          <w:b w:val="false"/>
          <w:i w:val="false"/>
          <w:color w:val="000000"/>
          <w:sz w:val="28"/>
        </w:rPr>
        <w:t xml:space="preserve">
      Көміртекті ұстаудың және сақтаудың жаңа әдістері (CCS)      </w:t>
      </w:r>
    </w:p>
    <w:bookmarkEnd w:id="7739"/>
    <w:bookmarkStart w:name="z8671" w:id="7740"/>
    <w:p>
      <w:pPr>
        <w:spacing w:after="0"/>
        <w:ind w:left="0"/>
        <w:jc w:val="both"/>
      </w:pPr>
      <w:r>
        <w:rPr>
          <w:rFonts w:ascii="Times New Roman"/>
          <w:b w:val="false"/>
          <w:i w:val="false"/>
          <w:color w:val="000000"/>
          <w:sz w:val="28"/>
        </w:rPr>
        <w:t>
      Электр энергиясын өндіру және басқа да пайдалы қазбалар парниктік газдар шығарындыларының ең үлкен көзі болып табылады. Көптеген жылдар бойы CO2 ұстау және сақтау технологияларын , әсіресе көмір электр станцияларында дамытуға үлкен халықаралық қызығушылық бар. IPCC есебінде CO2 ұстау және сақтау технологиясы әлі әзірленбеген.</w:t>
      </w:r>
    </w:p>
    <w:bookmarkEnd w:id="7740"/>
    <w:bookmarkStart w:name="z8672" w:id="7741"/>
    <w:p>
      <w:pPr>
        <w:spacing w:after="0"/>
        <w:ind w:left="0"/>
        <w:jc w:val="both"/>
      </w:pPr>
      <w:r>
        <w:rPr>
          <w:rFonts w:ascii="Times New Roman"/>
          <w:b w:val="false"/>
          <w:i w:val="false"/>
          <w:color w:val="000000"/>
          <w:sz w:val="28"/>
        </w:rPr>
        <w:t>
      CCS көмегімен электр станциясы атмосфераға CO2 шығарындыларын CCS жоқ қондырғымен салыстырғанда шамамен 80-90 % төмендетуі мүмкін. Сонымен қатар, CCS ұстап алу, тасымалдау және сақтау үшін қажет қосымша энергияға байланысты электр станцияларының немесе өндірістік процестердің жалпы тиімділігінің төмендеуіне әкеледі. CCS үшін қажет қосымша энергия түсіру жүйесінің ішкі сипаттамаларына және ғаламдық қондырғыдағы энергияны басқаруға байланысты.</w:t>
      </w:r>
    </w:p>
    <w:bookmarkEnd w:id="7741"/>
    <w:bookmarkStart w:name="z8673" w:id="7742"/>
    <w:p>
      <w:pPr>
        <w:spacing w:after="0"/>
        <w:ind w:left="0"/>
        <w:jc w:val="both"/>
      </w:pPr>
      <w:r>
        <w:rPr>
          <w:rFonts w:ascii="Times New Roman"/>
          <w:b w:val="false"/>
          <w:i w:val="false"/>
          <w:color w:val="000000"/>
          <w:sz w:val="28"/>
        </w:rPr>
        <w:t>
      CCS жүйесімен жабдықталған электр станциялары CCS жоқ эквивалентті электр станцияларына қарағанда шамамен 10-40 % көп энергияны қажет етеді, олардың көпшілігі ұстап алуға және сығуға арналған.</w:t>
      </w:r>
    </w:p>
    <w:bookmarkEnd w:id="7742"/>
    <w:bookmarkStart w:name="z8674" w:id="7743"/>
    <w:p>
      <w:pPr>
        <w:spacing w:after="0"/>
        <w:ind w:left="0"/>
        <w:jc w:val="both"/>
      </w:pPr>
      <w:r>
        <w:rPr>
          <w:rFonts w:ascii="Times New Roman"/>
          <w:b w:val="false"/>
          <w:i w:val="false"/>
          <w:color w:val="000000"/>
          <w:sz w:val="28"/>
        </w:rPr>
        <w:t>
      Мысалы, ауқым электр станцияларының үш түрін көрсетеді: табиғи газбен жұмыс істейтін аралас циклді электр станциялары үшін ауқым 11-22 %, көмір шаңын өндіретін зауыттар үшін d - 24-40 % және интеграцияланған газдандыруы бар аралас циклді электр станциялары үшін - 14-25 %. (Дереккөз: МГЭИК есебі).</w:t>
      </w:r>
    </w:p>
    <w:bookmarkEnd w:id="7743"/>
    <w:bookmarkStart w:name="z8675" w:id="7744"/>
    <w:p>
      <w:pPr>
        <w:spacing w:after="0"/>
        <w:ind w:left="0"/>
        <w:jc w:val="both"/>
      </w:pPr>
      <w:r>
        <w:rPr>
          <w:rFonts w:ascii="Times New Roman"/>
          <w:b w:val="false"/>
          <w:i w:val="false"/>
          <w:color w:val="000000"/>
          <w:sz w:val="28"/>
        </w:rPr>
        <w:t>
      CO2 ұстау техникасы</w:t>
      </w:r>
    </w:p>
    <w:bookmarkEnd w:id="7744"/>
    <w:bookmarkStart w:name="z8676" w:id="7745"/>
    <w:p>
      <w:pPr>
        <w:spacing w:after="0"/>
        <w:ind w:left="0"/>
        <w:jc w:val="both"/>
      </w:pPr>
      <w:r>
        <w:rPr>
          <w:rFonts w:ascii="Times New Roman"/>
          <w:b w:val="false"/>
          <w:i w:val="false"/>
          <w:color w:val="000000"/>
          <w:sz w:val="28"/>
        </w:rPr>
        <w:t>
      Бұл әдістер әлі де дамудың бастапқы сатысында және пилоттық қондырғыларда сынақтан өтуде. Қол жетімді технологиялар өте қымбат және CO2 тізбегінің құны мен жұмысына байланысты көптеген белгісіздіктер бар. Оларды үш негізгі санатқа бөлуге болады:</w:t>
      </w:r>
    </w:p>
    <w:bookmarkEnd w:id="7745"/>
    <w:bookmarkStart w:name="z8677" w:id="7746"/>
    <w:p>
      <w:pPr>
        <w:spacing w:after="0"/>
        <w:ind w:left="0"/>
        <w:jc w:val="both"/>
      </w:pPr>
      <w:r>
        <w:rPr>
          <w:rFonts w:ascii="Times New Roman"/>
          <w:b w:val="false"/>
          <w:i w:val="false"/>
          <w:color w:val="000000"/>
          <w:sz w:val="28"/>
        </w:rPr>
        <w:t>
      қайта жағу;</w:t>
      </w:r>
    </w:p>
    <w:bookmarkEnd w:id="7746"/>
    <w:bookmarkStart w:name="z8678" w:id="7747"/>
    <w:p>
      <w:pPr>
        <w:spacing w:after="0"/>
        <w:ind w:left="0"/>
        <w:jc w:val="both"/>
      </w:pPr>
      <w:r>
        <w:rPr>
          <w:rFonts w:ascii="Times New Roman"/>
          <w:b w:val="false"/>
          <w:i w:val="false"/>
          <w:color w:val="000000"/>
          <w:sz w:val="28"/>
        </w:rPr>
        <w:t>
      алдын ала жағу;</w:t>
      </w:r>
    </w:p>
    <w:bookmarkEnd w:id="7747"/>
    <w:bookmarkStart w:name="z8679" w:id="7748"/>
    <w:p>
      <w:pPr>
        <w:spacing w:after="0"/>
        <w:ind w:left="0"/>
        <w:jc w:val="both"/>
      </w:pPr>
      <w:r>
        <w:rPr>
          <w:rFonts w:ascii="Times New Roman"/>
          <w:b w:val="false"/>
          <w:i w:val="false"/>
          <w:color w:val="000000"/>
          <w:sz w:val="28"/>
        </w:rPr>
        <w:t>
      оттегі-отын.</w:t>
      </w:r>
    </w:p>
    <w:bookmarkEnd w:id="7748"/>
    <w:bookmarkStart w:name="z8680" w:id="7749"/>
    <w:p>
      <w:pPr>
        <w:spacing w:after="0"/>
        <w:ind w:left="0"/>
        <w:jc w:val="both"/>
      </w:pPr>
      <w:r>
        <w:rPr>
          <w:rFonts w:ascii="Times New Roman"/>
          <w:b w:val="false"/>
          <w:i w:val="false"/>
          <w:color w:val="000000"/>
          <w:sz w:val="28"/>
        </w:rPr>
        <w:t>
      Күйдіру CO2-ны электр станциясының пайдаланылған газдарынан химиялық сіңіру арқылы бөлуге әкеледі. CO2 пайдаланылған газдардан бөлінгендіктен, бұл технологияны станцияның өзі айтарлықтай өзгертусіз қолданыстағы электр станцияларында қолдануға болады. Күйдіру ең жетілдірілген технология болып саналады, дегенмен оны пайдалану туралы белгісіздік бар және оны коммерциялық жағдайда және кең көлемде пайдалануға дейін айтарлықтай технологиялық жетілдіру қажет.</w:t>
      </w:r>
    </w:p>
    <w:bookmarkEnd w:id="7749"/>
    <w:bookmarkStart w:name="z8681" w:id="7750"/>
    <w:p>
      <w:pPr>
        <w:spacing w:after="0"/>
        <w:ind w:left="0"/>
        <w:jc w:val="both"/>
      </w:pPr>
      <w:r>
        <w:rPr>
          <w:rFonts w:ascii="Times New Roman"/>
          <w:b w:val="false"/>
          <w:i w:val="false"/>
          <w:color w:val="000000"/>
          <w:sz w:val="28"/>
        </w:rPr>
        <w:t>
      Алдын ала жану технологиясымен CO2 жану алдында ұсталады. Бұған табиғи газды сутекке бай газ қоспасына айналдыру арқылы қол жеткізіледі. Бұл газ қоспасы CO2 алу үшін өңделеді, сондықтан жаңа отын "декарбонизацияланады" (пайдаланылған газ құрамында CO2 өте аз ). Жану алдында ұстап алу сутекке бай газ ағындарын жағу үшін газ турбиналарын өзгертуді қажет етсе де, алдыңғы кезеңдер бүкіл әлемде аммиак шығаратын зауыттар түрінде техникалық тексерілген.</w:t>
      </w:r>
    </w:p>
    <w:bookmarkEnd w:id="7750"/>
    <w:bookmarkStart w:name="z8682" w:id="7751"/>
    <w:p>
      <w:pPr>
        <w:spacing w:after="0"/>
        <w:ind w:left="0"/>
        <w:jc w:val="both"/>
      </w:pPr>
      <w:r>
        <w:rPr>
          <w:rFonts w:ascii="Times New Roman"/>
          <w:b w:val="false"/>
          <w:i w:val="false"/>
          <w:color w:val="000000"/>
          <w:sz w:val="28"/>
        </w:rPr>
        <w:t>
      Пайдалану кезінде отын мен оттегінің жану газ турбина таза оттегі ауаның орнына. Бұл дегеніміз, пайдаланылған газдарда су буы және CO2 бар , ал CO2 пайдаланылған газдарды салқындату арқылы бөлуге болады. Қазіргі заманғы газ турбиналары оттегіні жағу кезінде төмен өнімділікке ие және бүгінгі күнге дейін оттегіні жағу үшін жақсы жұмыс істейтін турбиналардың жаңа түрлерін жасауға аз күш жұмсалды. Сонымен қатар, оттегі өндірісі энергияны қажет етеді және тиісті технология өте қымбат. Ұстау технологиясының үш категориясының ішінен оттегі отыны ең аз жетілген.</w:t>
      </w:r>
    </w:p>
    <w:bookmarkEnd w:id="7751"/>
    <w:bookmarkStart w:name="z8683" w:id="7752"/>
    <w:p>
      <w:pPr>
        <w:spacing w:after="0"/>
        <w:ind w:left="0"/>
        <w:jc w:val="both"/>
      </w:pPr>
      <w:r>
        <w:rPr>
          <w:rFonts w:ascii="Times New Roman"/>
          <w:b w:val="false"/>
          <w:i w:val="false"/>
          <w:color w:val="000000"/>
          <w:sz w:val="28"/>
        </w:rPr>
        <w:t>
      Электр станцияларында СО2 ұстауға байланысты шығындар бүкіл CO2 тізбегіндегі шығындардың үштен екісін құрайды, ал тасымалдау және сақтау шамамен үштен бірін құрайды.</w:t>
      </w:r>
    </w:p>
    <w:bookmarkEnd w:id="7752"/>
    <w:bookmarkStart w:name="z8684" w:id="7753"/>
    <w:p>
      <w:pPr>
        <w:spacing w:after="0"/>
        <w:ind w:left="0"/>
        <w:jc w:val="both"/>
      </w:pPr>
      <w:r>
        <w:rPr>
          <w:rFonts w:ascii="Times New Roman"/>
          <w:b w:val="false"/>
          <w:i w:val="false"/>
          <w:color w:val="000000"/>
          <w:sz w:val="28"/>
        </w:rPr>
        <w:t>
      CO2 тасымалдау</w:t>
      </w:r>
    </w:p>
    <w:bookmarkEnd w:id="7753"/>
    <w:bookmarkStart w:name="z8685" w:id="7754"/>
    <w:p>
      <w:pPr>
        <w:spacing w:after="0"/>
        <w:ind w:left="0"/>
        <w:jc w:val="both"/>
      </w:pPr>
      <w:r>
        <w:rPr>
          <w:rFonts w:ascii="Times New Roman"/>
          <w:b w:val="false"/>
          <w:i w:val="false"/>
          <w:color w:val="000000"/>
          <w:sz w:val="28"/>
        </w:rPr>
        <w:t>
      CO2 көзінен геологиялық құрылымға тасымалдануы керек, онда CO2 сақталады. Бұл тасымалдау құбыр арқылы немесе теңіз арқылы жүзеге асырылуы мүмкін. Көлік-бұл CO2 шығарындылар тізбегіндегі ең аз күрделі элемент, технология жағынан да, нақты шығындарды бағалау мүмкіндігі тұрғысынан да. Қалай болғанда да, CO2 тасымалдау энергия мен шығындар тұрғысынан айтарлықтай ресурстарды қажет етеді. CO2 Әр түрлі қысым мен температурада әр түрлі әрекет ететіндіктен, құбырлар мен жабдықтардың қатты күйін және кейіннен бітелуін болдырмау үшін тасымалдау бақылауда болуы керек. Көлік құралын таңдау нақты талаптарға байланысты болады, оның ішінде шығарындылар көздерінің саны, әр көзден шығарындылар мөлшері, көзден сақтау орнына дейінгі қашықтық және тасымалданатын CO2 көлемі. Қолданыстағы технологиямен құбыр көлігі ең қарапайым және тиімді балама болып саналады.</w:t>
      </w:r>
    </w:p>
    <w:bookmarkEnd w:id="7754"/>
    <w:bookmarkStart w:name="z8686" w:id="7755"/>
    <w:p>
      <w:pPr>
        <w:spacing w:after="0"/>
        <w:ind w:left="0"/>
        <w:jc w:val="both"/>
      </w:pPr>
      <w:r>
        <w:rPr>
          <w:rFonts w:ascii="Times New Roman"/>
          <w:b w:val="false"/>
          <w:i w:val="false"/>
          <w:color w:val="000000"/>
          <w:sz w:val="28"/>
        </w:rPr>
        <w:t>
      CO2 сақтау</w:t>
      </w:r>
    </w:p>
    <w:bookmarkEnd w:id="7755"/>
    <w:bookmarkStart w:name="z8687" w:id="7756"/>
    <w:p>
      <w:pPr>
        <w:spacing w:after="0"/>
        <w:ind w:left="0"/>
        <w:jc w:val="both"/>
      </w:pPr>
      <w:r>
        <w:rPr>
          <w:rFonts w:ascii="Times New Roman"/>
          <w:b w:val="false"/>
          <w:i w:val="false"/>
          <w:color w:val="000000"/>
          <w:sz w:val="28"/>
        </w:rPr>
        <w:t>
      Бүкіл әлем бойынша геологиялық құрылымдарда CO2 сақтаудың айтарлықтай техникалық әлеуеті бар. Мұндай сақтауға үміткерлер Мұнай және газ кен орындары, тасталған Мұнай және газ кен орындары және басқа да түзілімдер болып табылады. Енді пайдаланылмайтын резервуарларда сақтау геология тұрғысынан жақсы шешім болып табылады; өйткені бұл құрылымдар миллиондаған жылдар бойы мұнай мен газды ұстағаннан кейін қол жетімді болмауы мүмкін. Басқа қабаттар CO2 сақтаудың қауіпсіз баламалары болып саналады.</w:t>
      </w:r>
    </w:p>
    <w:bookmarkEnd w:id="7756"/>
    <w:bookmarkStart w:name="z8688" w:id="7757"/>
    <w:p>
      <w:pPr>
        <w:spacing w:after="0"/>
        <w:ind w:left="0"/>
        <w:jc w:val="both"/>
      </w:pPr>
      <w:r>
        <w:rPr>
          <w:rFonts w:ascii="Times New Roman"/>
          <w:b w:val="false"/>
          <w:i w:val="false"/>
          <w:color w:val="000000"/>
          <w:sz w:val="28"/>
        </w:rPr>
        <w:t>
      Норвегиялық МӨЗ-де заттай сынақтар</w:t>
      </w:r>
    </w:p>
    <w:bookmarkEnd w:id="7757"/>
    <w:bookmarkStart w:name="z8689" w:id="7758"/>
    <w:p>
      <w:pPr>
        <w:spacing w:after="0"/>
        <w:ind w:left="0"/>
        <w:jc w:val="both"/>
      </w:pPr>
      <w:r>
        <w:rPr>
          <w:rFonts w:ascii="Times New Roman"/>
          <w:b w:val="false"/>
          <w:i w:val="false"/>
          <w:color w:val="000000"/>
          <w:sz w:val="28"/>
        </w:rPr>
        <w:t>
      2010 жылы Монгстаде мұнай өңдеу зауытында қуаты 280 МВт электр энергиясы және 350 МВт жылу болатын жаңа жылу электр орталығы (ЖЭО) пайдалануға берілді. Норвегия Үкіметімен келісім шеңберінде көміртекті ұстап алу жөніндегі толық ауқымды қондырғы құрылуда. Монгстадта МӨЗ салу жоспарлануда.</w:t>
      </w:r>
    </w:p>
    <w:bookmarkEnd w:id="7758"/>
    <w:bookmarkStart w:name="z8690" w:id="7759"/>
    <w:p>
      <w:pPr>
        <w:spacing w:after="0"/>
        <w:ind w:left="0"/>
        <w:jc w:val="left"/>
      </w:pPr>
      <w:r>
        <w:rPr>
          <w:rFonts w:ascii="Times New Roman"/>
          <w:b/>
          <w:i w:val="false"/>
          <w:color w:val="000000"/>
        </w:rPr>
        <w:t xml:space="preserve"> 7.14. Сарқынды суларды тазарту</w:t>
      </w:r>
    </w:p>
    <w:bookmarkEnd w:id="7759"/>
    <w:p>
      <w:pPr>
        <w:spacing w:after="0"/>
        <w:ind w:left="0"/>
        <w:jc w:val="both"/>
      </w:pPr>
      <w:bookmarkStart w:name="z8691" w:id="7760"/>
      <w:r>
        <w:rPr>
          <w:rFonts w:ascii="Times New Roman"/>
          <w:b w:val="false"/>
          <w:i w:val="false"/>
          <w:color w:val="000000"/>
          <w:sz w:val="28"/>
        </w:rPr>
        <w:t>
      Сарқынды суларды тазартуға арналған жаңа әдістер CWW BREF [100] қарастырылады.</w:t>
      </w:r>
    </w:p>
    <w:bookmarkEnd w:id="7760"/>
    <w:p>
      <w:pPr>
        <w:spacing w:after="0"/>
        <w:ind w:left="0"/>
        <w:jc w:val="both"/>
      </w:pPr>
    </w:p>
    <w:bookmarkStart w:name="z8692" w:id="7761"/>
    <w:p>
      <w:pPr>
        <w:spacing w:after="0"/>
        <w:ind w:left="0"/>
        <w:jc w:val="left"/>
      </w:pPr>
      <w:r>
        <w:rPr>
          <w:rFonts w:ascii="Times New Roman"/>
          <w:b/>
          <w:i w:val="false"/>
          <w:color w:val="000000"/>
        </w:rPr>
        <w:t xml:space="preserve"> 8. Қосымша түсініктемелер мен ұсынымдар</w:t>
      </w:r>
    </w:p>
    <w:bookmarkEnd w:id="7761"/>
    <w:bookmarkStart w:name="z8693" w:id="7762"/>
    <w:p>
      <w:pPr>
        <w:spacing w:after="0"/>
        <w:ind w:left="0"/>
        <w:jc w:val="both"/>
      </w:pPr>
      <w:r>
        <w:rPr>
          <w:rFonts w:ascii="Times New Roman"/>
          <w:b w:val="false"/>
          <w:i w:val="false"/>
          <w:color w:val="000000"/>
          <w:sz w:val="28"/>
        </w:rPr>
        <w:t>
      Анықтамалық Экологиялық кодексінің 113-бабына сәйкес 044 "Технологиялар мен ең үздік практикаларды ілгерілету, бизнес пен инвестицияларды дамыту арқылы Қазақстанның жасыл экономикаға жедел көшуіне көмек көрсету" бюджеттік бағдарламасы бойынша мемлекеттік тапсырма шеңберінде дайындалған</w:t>
      </w:r>
    </w:p>
    <w:bookmarkEnd w:id="7762"/>
    <w:bookmarkStart w:name="z8694" w:id="7763"/>
    <w:p>
      <w:pPr>
        <w:spacing w:after="0"/>
        <w:ind w:left="0"/>
        <w:jc w:val="both"/>
      </w:pPr>
      <w:r>
        <w:rPr>
          <w:rFonts w:ascii="Times New Roman"/>
          <w:b w:val="false"/>
          <w:i w:val="false"/>
          <w:color w:val="000000"/>
          <w:sz w:val="28"/>
        </w:rPr>
        <w:t>
      ЕҚТ бойынша анықтамалықты әзірлеуді технологтар, экологтар, энергия тиімділігі жөніндегі мамандар және қаржылық модельдеу жөніндегі сарапшы ұсынған тәуелсіз сарапшылар тобы жүргізді.</w:t>
      </w:r>
    </w:p>
    <w:bookmarkEnd w:id="7763"/>
    <w:bookmarkStart w:name="z8695" w:id="7764"/>
    <w:p>
      <w:pPr>
        <w:spacing w:after="0"/>
        <w:ind w:left="0"/>
        <w:jc w:val="both"/>
      </w:pPr>
      <w:r>
        <w:rPr>
          <w:rFonts w:ascii="Times New Roman"/>
          <w:b w:val="false"/>
          <w:i w:val="false"/>
          <w:color w:val="000000"/>
          <w:sz w:val="28"/>
        </w:rPr>
        <w:t xml:space="preserve">
      Ақпаратты "жасыл технологиялар және инвестициялық жобалардың халықаралық орталығы" КЕАҚ Басқарма Төрағасының 2021 жылғы 25 ақпандағы №19-21п бұйрығымен (2021 жылғы 26 тамыздағы №105-21п бұйрығымен өзгерістер енгізілді) ең үздік қолжетімді техникалар бойынша анықтамалықтың жобасын қарау, әзірлеуге, пысықтауға қатысу жөніндегі қызметті жүзеге асыру мақсатында құрылған техникалық жұмыс тобы қосымша ұсынды. </w:t>
      </w:r>
    </w:p>
    <w:bookmarkEnd w:id="7764"/>
    <w:bookmarkStart w:name="z8696" w:id="7765"/>
    <w:p>
      <w:pPr>
        <w:spacing w:after="0"/>
        <w:ind w:left="0"/>
        <w:jc w:val="both"/>
      </w:pPr>
      <w:r>
        <w:rPr>
          <w:rFonts w:ascii="Times New Roman"/>
          <w:b w:val="false"/>
          <w:i w:val="false"/>
          <w:color w:val="000000"/>
          <w:sz w:val="28"/>
        </w:rPr>
        <w:t>
      Техникалық жұмыс тобының құрамына мұнай және газ өңдеу субъектілерінің өкілдері, мемлекеттік органдар, ғылыми және жобалау ұйымдары, экологиялық және салалық қауымдастықтар кірді.</w:t>
      </w:r>
    </w:p>
    <w:bookmarkEnd w:id="7765"/>
    <w:bookmarkStart w:name="z8697" w:id="7766"/>
    <w:p>
      <w:pPr>
        <w:spacing w:after="0"/>
        <w:ind w:left="0"/>
        <w:jc w:val="both"/>
      </w:pPr>
      <w:r>
        <w:rPr>
          <w:rFonts w:ascii="Times New Roman"/>
          <w:b w:val="false"/>
          <w:i w:val="false"/>
          <w:color w:val="000000"/>
          <w:sz w:val="28"/>
        </w:rPr>
        <w:t>
      Жүргізілген кешенді технологиялық аудит (ТКТ) - МӨЗ және ГӨЗ ағымдағы жай-күйін сараптамалық бағалау өндірісті басқарудың тиімділігін, автоматтандырудың қолданылатын құралдарын, технологиялық мүмкіндіктерді талдауды және кәсіпорындардың қоршаған ортаға әсер ету дәрежесін анықтауға мүмкіндік берді.</w:t>
      </w:r>
    </w:p>
    <w:bookmarkEnd w:id="7766"/>
    <w:bookmarkStart w:name="z8698" w:id="7767"/>
    <w:p>
      <w:pPr>
        <w:spacing w:after="0"/>
        <w:ind w:left="0"/>
        <w:jc w:val="both"/>
      </w:pPr>
      <w:r>
        <w:rPr>
          <w:rFonts w:ascii="Times New Roman"/>
          <w:b w:val="false"/>
          <w:i w:val="false"/>
          <w:color w:val="000000"/>
          <w:sz w:val="28"/>
        </w:rPr>
        <w:t>
      ЕҚТ өлшемшарттарына сәйкестікті бағалау Экологиялық кодексін өзгерту 113-бабына, Еуропалық парламенттің және ЕО Кеңесінің "өнеркәсіптік шығарындылар және/немесе төгінділер (ластанудың кешенді алдын алу және бақылау туралы) туралы" 2010/75 /ЕО Директивасына, сондай-ақ осы анықтамалықтың 2-бөлімінде көрсетілген ЕҚТ-ға жатқызу әдіснамасына сәйкес белгіленді.</w:t>
      </w:r>
    </w:p>
    <w:bookmarkEnd w:id="7767"/>
    <w:bookmarkStart w:name="z8699" w:id="7768"/>
    <w:p>
      <w:pPr>
        <w:spacing w:after="0"/>
        <w:ind w:left="0"/>
        <w:jc w:val="both"/>
      </w:pPr>
      <w:r>
        <w:rPr>
          <w:rFonts w:ascii="Times New Roman"/>
          <w:b w:val="false"/>
          <w:i w:val="false"/>
          <w:color w:val="000000"/>
          <w:sz w:val="28"/>
        </w:rPr>
        <w:t xml:space="preserve">
      Мұнай мен газды қайта өңдеу саласы туралы, салада қолданылатын технологиялар, жабдықтар, ластағыш заттардың төгінділері мен шығарындылары, өндіріс қалдықтарының пайда болуы, қоршаған ортаға әсер етудің басқа да факторлары, әдеби деректерді пайдалана отырып энергия және ресурстарды тұтыну, нормативтік құжаттама мен экологиялық есептерді зерделеу туралы ақпаратқа талдау және жүйелеу жүргізілді. </w:t>
      </w:r>
    </w:p>
    <w:bookmarkEnd w:id="7768"/>
    <w:bookmarkStart w:name="z8700" w:id="7769"/>
    <w:p>
      <w:pPr>
        <w:spacing w:after="0"/>
        <w:ind w:left="0"/>
        <w:jc w:val="both"/>
      </w:pPr>
      <w:r>
        <w:rPr>
          <w:rFonts w:ascii="Times New Roman"/>
          <w:b w:val="false"/>
          <w:i w:val="false"/>
          <w:color w:val="000000"/>
          <w:sz w:val="28"/>
        </w:rPr>
        <w:t>
      КТА сауалнамаларының шаблондары негізінде мұнай және газ кәсіпорындарына сауалнама жүргізілді. Кәсіпорындардан келіп түскен сауалнамаларды талдау нәтижелері технологияларды қолданудың әртүрлі аспектілері, оның ішінде технологиялық көрсеткіштер бойынша ақпараттың анық жеткіліксіздігін анықтады. Кететін газдағы оттегінің құрамына түзетулерді ескере отырып, ластаушы заттар бойынша нақты (өлшеу) нормаланған көрсеткіштер ұсынылмады. Осы себепті мұнай және газ өңдеу кәсіпорындары ұсынған қолжетімді нәтижелер пайдаланылды.</w:t>
      </w:r>
    </w:p>
    <w:bookmarkEnd w:id="7769"/>
    <w:bookmarkStart w:name="z8701" w:id="7770"/>
    <w:p>
      <w:pPr>
        <w:spacing w:after="0"/>
        <w:ind w:left="0"/>
        <w:jc w:val="both"/>
      </w:pPr>
      <w:r>
        <w:rPr>
          <w:rFonts w:ascii="Times New Roman"/>
          <w:b w:val="false"/>
          <w:i w:val="false"/>
          <w:color w:val="000000"/>
          <w:sz w:val="28"/>
        </w:rPr>
        <w:t>
      ЕҚТ бойынша анықтамалықты әзірлеу кезінде ең үздік әлемдік тәжірибе және Еуропалық Одақтың ең үздік қолжетімді техникалар бойынша ұқсас және салыстырмалы анықтамалық құжаты "Қазақстан Республикасының техникалық және экономикалық, экологиялық жағдайларға, отын-шикізат базасына негізделген бейімделу қажеттілігін ескере отырып, экономикалық ынтымақтастық және даму ұйымына мүше болып табылатын мемлекеттерде ресми қолданылатын мұнай мен газды өңдеуге арналған ЕҚТ бойынша анықтамалық құжат (Best Available Techniques (BAT) Refiningof Mineral Oiland Gas) ескерілді.қолдану саласындағы ең үздік қолжетімді әдістердің экономикалық қол жетімділігі.</w:t>
      </w:r>
    </w:p>
    <w:bookmarkEnd w:id="7770"/>
    <w:bookmarkStart w:name="z8702" w:id="7771"/>
    <w:p>
      <w:pPr>
        <w:spacing w:after="0"/>
        <w:ind w:left="0"/>
        <w:jc w:val="both"/>
      </w:pPr>
      <w:r>
        <w:rPr>
          <w:rFonts w:ascii="Times New Roman"/>
          <w:b w:val="false"/>
          <w:i w:val="false"/>
          <w:color w:val="000000"/>
          <w:sz w:val="28"/>
        </w:rPr>
        <w:t>
      Перспективалы техникаларға тек отандық әзірлемелер ғана емес, сондай-ақ шетелде практикада қолданылатын алдыңғы қатарлы технологиялар да жатқызылған, бірақ осы уақытқа дейін Қазақстан Республикасында енгізілмеген.</w:t>
      </w:r>
    </w:p>
    <w:bookmarkEnd w:id="7771"/>
    <w:bookmarkStart w:name="z8703" w:id="7772"/>
    <w:p>
      <w:pPr>
        <w:spacing w:after="0"/>
        <w:ind w:left="0"/>
        <w:jc w:val="both"/>
      </w:pPr>
      <w:r>
        <w:rPr>
          <w:rFonts w:ascii="Times New Roman"/>
          <w:b w:val="false"/>
          <w:i w:val="false"/>
          <w:color w:val="000000"/>
          <w:sz w:val="28"/>
        </w:rPr>
        <w:t>
      "Мұнай мен газды қайта өңдеу" анықтамалығын дайындау қорытындысы бойынша осы анықтамамен әрі қарай жұмыс істеуге және ЕҚТ ендіруге қатысты мынадай ұсынымдар әзірленді:</w:t>
      </w:r>
    </w:p>
    <w:bookmarkEnd w:id="7772"/>
    <w:bookmarkStart w:name="z8704" w:id="7773"/>
    <w:p>
      <w:pPr>
        <w:spacing w:after="0"/>
        <w:ind w:left="0"/>
        <w:jc w:val="both"/>
      </w:pPr>
      <w:r>
        <w:rPr>
          <w:rFonts w:ascii="Times New Roman"/>
          <w:b w:val="false"/>
          <w:i w:val="false"/>
          <w:color w:val="000000"/>
          <w:sz w:val="28"/>
        </w:rPr>
        <w:t>
      мұнай өңдеу кәсіпорындарына ластағыш заттар эмиссияларының деңгейлері, әсіресе маркерлік, қоршаған ортаға, шикізат пен энергия ресурстарын тұтыну, сондай-ақ негізгі және табиғат қорғау жабдықтарын жаңғыртуды жүргізу, ЕҚТ ендірудің экономикалық аспектілері туралы мәліметтерді жинауды, жүйелеуді және сақтауды жүзеге асыру ұсынылады;</w:t>
      </w:r>
    </w:p>
    <w:bookmarkEnd w:id="7773"/>
    <w:bookmarkStart w:name="z8705" w:id="7774"/>
    <w:p>
      <w:pPr>
        <w:spacing w:after="0"/>
        <w:ind w:left="0"/>
        <w:jc w:val="both"/>
      </w:pPr>
      <w:r>
        <w:rPr>
          <w:rFonts w:ascii="Times New Roman"/>
          <w:b w:val="false"/>
          <w:i w:val="false"/>
          <w:color w:val="000000"/>
          <w:sz w:val="28"/>
        </w:rPr>
        <w:t>
      өндірістік экологиялық бақылау жүргізу кезінде қоршаған ортаға эмиссиялар мониторингінің автоматтандырылған жүйесін енгізу қажет, ол бөлінетін газдағы оттегінің құрамына енгізілген түзетулерді ескере отырып, нақты өлшеу деректерін бағалауға мүмкіндік береді;</w:t>
      </w:r>
    </w:p>
    <w:bookmarkEnd w:id="7774"/>
    <w:bookmarkStart w:name="z8706" w:id="7775"/>
    <w:p>
      <w:pPr>
        <w:spacing w:after="0"/>
        <w:ind w:left="0"/>
        <w:jc w:val="both"/>
      </w:pPr>
      <w:r>
        <w:rPr>
          <w:rFonts w:ascii="Times New Roman"/>
          <w:b w:val="false"/>
          <w:i w:val="false"/>
          <w:color w:val="000000"/>
          <w:sz w:val="28"/>
        </w:rPr>
        <w:t>
      технологиялық және табиғатты қорғау жабдықтарын жаңғырту кезінде жаңа технологияларды, жабдықтарды, материалдарды таңдаудың басым өлшемдері ретінде энергия тиімділігін арттыруды, ресурстарды үнемдеуді, мұнай өңдеу объектілерінің қоршаған ортаға теріс әсерін азайтуды пайдалану қажет.</w:t>
      </w:r>
    </w:p>
    <w:bookmarkEnd w:id="77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708" w:id="7776"/>
    <w:p>
      <w:pPr>
        <w:spacing w:after="0"/>
        <w:ind w:left="0"/>
        <w:jc w:val="left"/>
      </w:pPr>
      <w:r>
        <w:rPr>
          <w:rFonts w:ascii="Times New Roman"/>
          <w:b/>
          <w:i w:val="false"/>
          <w:color w:val="000000"/>
        </w:rPr>
        <w:t xml:space="preserve"> Библиография</w:t>
      </w:r>
    </w:p>
    <w:bookmarkEnd w:id="7776"/>
    <w:bookmarkStart w:name="z8709" w:id="7777"/>
    <w:p>
      <w:pPr>
        <w:spacing w:after="0"/>
        <w:ind w:left="0"/>
        <w:jc w:val="both"/>
      </w:pPr>
      <w:r>
        <w:rPr>
          <w:rFonts w:ascii="Times New Roman"/>
          <w:b w:val="false"/>
          <w:i w:val="false"/>
          <w:color w:val="000000"/>
          <w:sz w:val="28"/>
        </w:rPr>
        <w:t>
      1. ИТС 30-2017 Техникалық реттеу және метрология федералды агенттігінің 2017 жылғы 14 қарашадағы бұйрығымен бекітілген "Переработка нефти" Ең үздік қолжетімді технологиялар бойынша ақпараттық-техникалық анықтамалық. N 2424.</w:t>
      </w:r>
    </w:p>
    <w:bookmarkEnd w:id="7777"/>
    <w:bookmarkStart w:name="z8710" w:id="7778"/>
    <w:p>
      <w:pPr>
        <w:spacing w:after="0"/>
        <w:ind w:left="0"/>
        <w:jc w:val="both"/>
      </w:pPr>
      <w:r>
        <w:rPr>
          <w:rFonts w:ascii="Times New Roman"/>
          <w:b w:val="false"/>
          <w:i w:val="false"/>
          <w:color w:val="000000"/>
          <w:sz w:val="28"/>
        </w:rPr>
        <w:t>
      2. Минералды мұнай мен газды өңдеуге арналған ең үздік қолжетімді технологиялар (ЕҚТ) бойынша анықтама құжаты. Өнеркәсіптік шығарындылар туралы Директива 2010/75 / ЕО ластанудың алдын-алу және бақылау туралы, Люксембург: Еуропалық Одақ баспасы, 2015;</w:t>
      </w:r>
    </w:p>
    <w:bookmarkEnd w:id="7778"/>
    <w:bookmarkStart w:name="z8711" w:id="7779"/>
    <w:p>
      <w:pPr>
        <w:spacing w:after="0"/>
        <w:ind w:left="0"/>
        <w:jc w:val="both"/>
      </w:pPr>
      <w:r>
        <w:rPr>
          <w:rFonts w:ascii="Times New Roman"/>
          <w:b w:val="false"/>
          <w:i w:val="false"/>
          <w:color w:val="000000"/>
          <w:sz w:val="28"/>
        </w:rPr>
        <w:t>
      3. WRA, Батыс және Орталық Еуропадағы мұнай өңдеу зауыттарының тиімді операциялары. / Экологиялық процедуралар мен энергия өндірісін жақсарту, Вена, Австрия, Honeywell, 1999.</w:t>
      </w:r>
    </w:p>
    <w:bookmarkEnd w:id="7779"/>
    <w:bookmarkStart w:name="z8712" w:id="7780"/>
    <w:p>
      <w:pPr>
        <w:spacing w:after="0"/>
        <w:ind w:left="0"/>
        <w:jc w:val="both"/>
      </w:pPr>
      <w:r>
        <w:rPr>
          <w:rFonts w:ascii="Times New Roman"/>
          <w:b w:val="false"/>
          <w:i w:val="false"/>
          <w:color w:val="000000"/>
          <w:sz w:val="28"/>
        </w:rPr>
        <w:t>
      4. HP, Refining Processes '98, 1998.</w:t>
      </w:r>
    </w:p>
    <w:bookmarkEnd w:id="7780"/>
    <w:bookmarkStart w:name="z8713" w:id="7781"/>
    <w:p>
      <w:pPr>
        <w:spacing w:after="0"/>
        <w:ind w:left="0"/>
        <w:jc w:val="both"/>
      </w:pPr>
      <w:r>
        <w:rPr>
          <w:rFonts w:ascii="Times New Roman"/>
          <w:b w:val="false"/>
          <w:i w:val="false"/>
          <w:color w:val="000000"/>
          <w:sz w:val="28"/>
        </w:rPr>
        <w:t>
      5. UBA Австрия, IPPC (Jahrbuch der Europaischen Erdolindustrie) директивасын ескере отырып, мұнай өңдеу саласындағы жағдай, 1998.</w:t>
      </w:r>
    </w:p>
    <w:bookmarkEnd w:id="7781"/>
    <w:bookmarkStart w:name="z8714" w:id="7782"/>
    <w:p>
      <w:pPr>
        <w:spacing w:after="0"/>
        <w:ind w:left="0"/>
        <w:jc w:val="both"/>
      </w:pPr>
      <w:r>
        <w:rPr>
          <w:rFonts w:ascii="Times New Roman"/>
          <w:b w:val="false"/>
          <w:i w:val="false"/>
          <w:color w:val="000000"/>
          <w:sz w:val="28"/>
        </w:rPr>
        <w:t>
      6. Диксон және басқалар, "Использование нитратов для контроля / уменьшения запаха - тематические исследования нефтеперерабатывающих заводов", Личное общение, 2009.</w:t>
      </w:r>
    </w:p>
    <w:bookmarkEnd w:id="7782"/>
    <w:bookmarkStart w:name="z8715" w:id="7783"/>
    <w:p>
      <w:pPr>
        <w:spacing w:after="0"/>
        <w:ind w:left="0"/>
        <w:jc w:val="both"/>
      </w:pPr>
      <w:r>
        <w:rPr>
          <w:rFonts w:ascii="Times New Roman"/>
          <w:b w:val="false"/>
          <w:i w:val="false"/>
          <w:color w:val="000000"/>
          <w:sz w:val="28"/>
        </w:rPr>
        <w:t>
      7. HMIP UK, Мұнай процестері: мұнай өңдеу және ілеспе процестер / HMSO, 1995.</w:t>
      </w:r>
    </w:p>
    <w:bookmarkEnd w:id="7783"/>
    <w:bookmarkStart w:name="z8716" w:id="7784"/>
    <w:p>
      <w:pPr>
        <w:spacing w:after="0"/>
        <w:ind w:left="0"/>
        <w:jc w:val="both"/>
      </w:pPr>
      <w:r>
        <w:rPr>
          <w:rFonts w:ascii="Times New Roman"/>
          <w:b w:val="false"/>
          <w:i w:val="false"/>
          <w:color w:val="000000"/>
          <w:sz w:val="28"/>
        </w:rPr>
        <w:t>
      8. Италия, Италияның 4-тарауға қосқан үлесі, 2000.</w:t>
      </w:r>
    </w:p>
    <w:bookmarkEnd w:id="7784"/>
    <w:bookmarkStart w:name="z8717" w:id="7785"/>
    <w:p>
      <w:pPr>
        <w:spacing w:after="0"/>
        <w:ind w:left="0"/>
        <w:jc w:val="both"/>
      </w:pPr>
      <w:r>
        <w:rPr>
          <w:rFonts w:ascii="Times New Roman"/>
          <w:b w:val="false"/>
          <w:i w:val="false"/>
          <w:color w:val="000000"/>
          <w:sz w:val="28"/>
        </w:rPr>
        <w:t>
      9. TWG, TWG-дің Refineries bref құжатының екінші жобасына түсініктемелері, 2001.</w:t>
      </w:r>
    </w:p>
    <w:bookmarkEnd w:id="7785"/>
    <w:bookmarkStart w:name="z8718" w:id="7786"/>
    <w:p>
      <w:pPr>
        <w:spacing w:after="0"/>
        <w:ind w:left="0"/>
        <w:jc w:val="both"/>
      </w:pPr>
      <w:r>
        <w:rPr>
          <w:rFonts w:ascii="Times New Roman"/>
          <w:b w:val="false"/>
          <w:i w:val="false"/>
          <w:color w:val="000000"/>
          <w:sz w:val="28"/>
        </w:rPr>
        <w:t>
      10. Галлаунер И. және т.б., Мұнай өңдеу және газ өңдеу зауыттарындағы заманауи технологиялар - Австриядағы Анықтама кәсіпорындары umweltbundesamt (Австрия), 2009, 79 бет.</w:t>
      </w:r>
    </w:p>
    <w:bookmarkEnd w:id="7786"/>
    <w:bookmarkStart w:name="z8719" w:id="7787"/>
    <w:p>
      <w:pPr>
        <w:spacing w:after="0"/>
        <w:ind w:left="0"/>
        <w:jc w:val="both"/>
      </w:pPr>
      <w:r>
        <w:rPr>
          <w:rFonts w:ascii="Times New Roman"/>
          <w:b w:val="false"/>
          <w:i w:val="false"/>
          <w:color w:val="000000"/>
          <w:sz w:val="28"/>
        </w:rPr>
        <w:t>
      11. FWE, Мұнай өңдеу секторына стратегиялық шолу / Foster Wheeler Energy Ltd. Ұлыбританияның қоршаған орта жөніндегі агенттігі үшін, 1999.</w:t>
      </w:r>
    </w:p>
    <w:bookmarkEnd w:id="7787"/>
    <w:bookmarkStart w:name="z8720" w:id="7788"/>
    <w:p>
      <w:pPr>
        <w:spacing w:after="0"/>
        <w:ind w:left="0"/>
        <w:jc w:val="both"/>
      </w:pPr>
      <w:r>
        <w:rPr>
          <w:rFonts w:ascii="Times New Roman"/>
          <w:b w:val="false"/>
          <w:i w:val="false"/>
          <w:color w:val="000000"/>
          <w:sz w:val="28"/>
        </w:rPr>
        <w:t xml:space="preserve">
      12. Сема, Софрес, Мұнай өңдеу өнеркәсібінен атмосфераға ластағыш заттардың шығарылуын азайту үшін ең үздік қолжетімді технологиялар бойынша техникалық жазба. 84/360 EEC директивасының 7 және 13-баптарын қолдану / 1991 жылғы Еуропалық Комиссия үшін есеп, 135-бет. </w:t>
      </w:r>
    </w:p>
    <w:bookmarkEnd w:id="7788"/>
    <w:bookmarkStart w:name="z8721" w:id="7789"/>
    <w:p>
      <w:pPr>
        <w:spacing w:after="0"/>
        <w:ind w:left="0"/>
        <w:jc w:val="both"/>
      </w:pPr>
      <w:r>
        <w:rPr>
          <w:rFonts w:ascii="Times New Roman"/>
          <w:b w:val="false"/>
          <w:i w:val="false"/>
          <w:color w:val="000000"/>
          <w:sz w:val="28"/>
        </w:rPr>
        <w:t>
      13. CONCAWE, мұнай өңдеу зауыттарынан шығарындыларды азайтудың ең үздік қолжетімді әдістері, 1999.</w:t>
      </w:r>
    </w:p>
    <w:bookmarkEnd w:id="7789"/>
    <w:bookmarkStart w:name="z8722" w:id="7790"/>
    <w:p>
      <w:pPr>
        <w:spacing w:after="0"/>
        <w:ind w:left="0"/>
        <w:jc w:val="both"/>
      </w:pPr>
      <w:r>
        <w:rPr>
          <w:rFonts w:ascii="Times New Roman"/>
          <w:b w:val="false"/>
          <w:i w:val="false"/>
          <w:color w:val="000000"/>
          <w:sz w:val="28"/>
        </w:rPr>
        <w:t xml:space="preserve">
      14. IFP, IFP есептері, 2000, 150 бет. </w:t>
      </w:r>
    </w:p>
    <w:bookmarkEnd w:id="7790"/>
    <w:bookmarkStart w:name="z8723" w:id="7791"/>
    <w:p>
      <w:pPr>
        <w:spacing w:after="0"/>
        <w:ind w:left="0"/>
        <w:jc w:val="both"/>
      </w:pPr>
      <w:r>
        <w:rPr>
          <w:rFonts w:ascii="Times New Roman"/>
          <w:b w:val="false"/>
          <w:i w:val="false"/>
          <w:color w:val="000000"/>
          <w:sz w:val="28"/>
        </w:rPr>
        <w:t>
      15. CONCAWE, Гидротазарту және шикізат құрамындағы S құрамы мен SO2 -, 2012 шығарындылары арасындағы байланыс.</w:t>
      </w:r>
    </w:p>
    <w:bookmarkEnd w:id="7791"/>
    <w:bookmarkStart w:name="z8724" w:id="7792"/>
    <w:p>
      <w:pPr>
        <w:spacing w:after="0"/>
        <w:ind w:left="0"/>
        <w:jc w:val="both"/>
      </w:pPr>
      <w:r>
        <w:rPr>
          <w:rFonts w:ascii="Times New Roman"/>
          <w:b w:val="false"/>
          <w:i w:val="false"/>
          <w:color w:val="000000"/>
          <w:sz w:val="28"/>
        </w:rPr>
        <w:t>
      16. MРТ, Шығарындылар факторлары, 1997.</w:t>
      </w:r>
    </w:p>
    <w:bookmarkEnd w:id="7792"/>
    <w:bookmarkStart w:name="z8725" w:id="7793"/>
    <w:p>
      <w:pPr>
        <w:spacing w:after="0"/>
        <w:ind w:left="0"/>
        <w:jc w:val="both"/>
      </w:pPr>
      <w:r>
        <w:rPr>
          <w:rFonts w:ascii="Times New Roman"/>
          <w:b w:val="false"/>
          <w:i w:val="false"/>
          <w:color w:val="000000"/>
          <w:sz w:val="28"/>
        </w:rPr>
        <w:t>
      17. TWG, REF BREF TWG-1 жобаға жиналған түсініктемелер (2010), 2010</w:t>
      </w:r>
    </w:p>
    <w:bookmarkEnd w:id="7793"/>
    <w:bookmarkStart w:name="z8726" w:id="7794"/>
    <w:p>
      <w:pPr>
        <w:spacing w:after="0"/>
        <w:ind w:left="0"/>
        <w:jc w:val="both"/>
      </w:pPr>
      <w:r>
        <w:rPr>
          <w:rFonts w:ascii="Times New Roman"/>
          <w:b w:val="false"/>
          <w:i w:val="false"/>
          <w:color w:val="000000"/>
          <w:sz w:val="28"/>
        </w:rPr>
        <w:t>
      18. Брюхин және басқалар, "FCC шығарындыларына арналған каталитикалық ерітінділер", Дүниежүзілік мұнай конгресі, 2003.</w:t>
      </w:r>
    </w:p>
    <w:bookmarkEnd w:id="7794"/>
    <w:bookmarkStart w:name="z8727" w:id="7795"/>
    <w:p>
      <w:pPr>
        <w:spacing w:after="0"/>
        <w:ind w:left="0"/>
        <w:jc w:val="both"/>
      </w:pPr>
      <w:r>
        <w:rPr>
          <w:rFonts w:ascii="Times New Roman"/>
          <w:b w:val="false"/>
          <w:i w:val="false"/>
          <w:color w:val="000000"/>
          <w:sz w:val="28"/>
        </w:rPr>
        <w:t>
      19. MCG, Мұнай процестерінің ластануын бақылау / March Consulting Group қоршаған ортаны қорғау департаментіне (HMIP) зерттеу жүргізуге тапсырыс берді, 1991.</w:t>
      </w:r>
    </w:p>
    <w:bookmarkEnd w:id="7795"/>
    <w:bookmarkStart w:name="z8728" w:id="7796"/>
    <w:p>
      <w:pPr>
        <w:spacing w:after="0"/>
        <w:ind w:left="0"/>
        <w:jc w:val="both"/>
      </w:pPr>
      <w:r>
        <w:rPr>
          <w:rFonts w:ascii="Times New Roman"/>
          <w:b w:val="false"/>
          <w:i w:val="false"/>
          <w:color w:val="000000"/>
          <w:sz w:val="28"/>
        </w:rPr>
        <w:t>
      20. Дженсен-Холм және т. б., "Борьба с NOx из источников нефтепереработки с использованием СКВ - контроль загрязнения воздуха, катализаторы и технологии", Hal dor Topsое - 2 -й ежегодный Всемирный саммит и выставка технологий нефтепереработки, 2010, Абу-Даби", 2010.</w:t>
      </w:r>
    </w:p>
    <w:bookmarkEnd w:id="7796"/>
    <w:bookmarkStart w:name="z8729" w:id="7797"/>
    <w:p>
      <w:pPr>
        <w:spacing w:after="0"/>
        <w:ind w:left="0"/>
        <w:jc w:val="both"/>
      </w:pPr>
      <w:r>
        <w:rPr>
          <w:rFonts w:ascii="Times New Roman"/>
          <w:b w:val="false"/>
          <w:i w:val="false"/>
          <w:color w:val="000000"/>
          <w:sz w:val="28"/>
        </w:rPr>
        <w:t>
      21. CONCAWE 6/11, Еуропалық мұнай өңдеу зауыттарындағы шығарындыларды азайту нұсқаларының экономикалық тиімділігі - CONCAWE 6/11 есебі, 2011.</w:t>
      </w:r>
    </w:p>
    <w:bookmarkEnd w:id="7797"/>
    <w:bookmarkStart w:name="z8730" w:id="7798"/>
    <w:p>
      <w:pPr>
        <w:spacing w:after="0"/>
        <w:ind w:left="0"/>
        <w:jc w:val="both"/>
      </w:pPr>
      <w:r>
        <w:rPr>
          <w:rFonts w:ascii="Times New Roman"/>
          <w:b w:val="false"/>
          <w:i w:val="false"/>
          <w:color w:val="000000"/>
          <w:sz w:val="28"/>
        </w:rPr>
        <w:t>
      22. Дживонс пен Фрэнсис, Мүмкін болатын бақылау шаралары e, қолданыстағы ірі нүктелік көздер үшін NOx және SO^, 2008.</w:t>
      </w:r>
    </w:p>
    <w:bookmarkEnd w:id="7798"/>
    <w:bookmarkStart w:name="z8731" w:id="7799"/>
    <w:p>
      <w:pPr>
        <w:spacing w:after="0"/>
        <w:ind w:left="0"/>
        <w:jc w:val="both"/>
      </w:pPr>
      <w:r>
        <w:rPr>
          <w:rFonts w:ascii="Times New Roman"/>
          <w:b w:val="false"/>
          <w:i w:val="false"/>
          <w:color w:val="000000"/>
          <w:sz w:val="28"/>
        </w:rPr>
        <w:t>
      23. CONCAWE 4/09, brefreview мұнай өңдеу - 2009-дағы Пневматикалық шығарындылар.</w:t>
      </w:r>
    </w:p>
    <w:bookmarkEnd w:id="7799"/>
    <w:bookmarkStart w:name="z8732" w:id="7800"/>
    <w:p>
      <w:pPr>
        <w:spacing w:after="0"/>
        <w:ind w:left="0"/>
        <w:jc w:val="both"/>
      </w:pPr>
      <w:r>
        <w:rPr>
          <w:rFonts w:ascii="Times New Roman"/>
          <w:b w:val="false"/>
          <w:i w:val="false"/>
          <w:color w:val="000000"/>
          <w:sz w:val="28"/>
        </w:rPr>
        <w:t>
      24. Янсон, Швед ЕҚТ, мұнай өңдеу зауыттарына ескертулер / Швед қоршаған ортаны қорғау агенттігі, 1999.</w:t>
      </w:r>
    </w:p>
    <w:bookmarkEnd w:id="7800"/>
    <w:bookmarkStart w:name="z8733" w:id="7801"/>
    <w:p>
      <w:pPr>
        <w:spacing w:after="0"/>
        <w:ind w:left="0"/>
        <w:jc w:val="both"/>
      </w:pPr>
      <w:r>
        <w:rPr>
          <w:rFonts w:ascii="Times New Roman"/>
          <w:b w:val="false"/>
          <w:i w:val="false"/>
          <w:color w:val="000000"/>
          <w:sz w:val="28"/>
        </w:rPr>
        <w:t>
      25. UKPIA, Ұлыбритания мұнай өңдеу қауымдастығының алғашқы жобаға түсініктемесі, 2000.</w:t>
      </w:r>
    </w:p>
    <w:bookmarkEnd w:id="7801"/>
    <w:bookmarkStart w:name="z8734" w:id="7802"/>
    <w:p>
      <w:pPr>
        <w:spacing w:after="0"/>
        <w:ind w:left="0"/>
        <w:jc w:val="both"/>
      </w:pPr>
      <w:r>
        <w:rPr>
          <w:rFonts w:ascii="Times New Roman"/>
          <w:b w:val="false"/>
          <w:i w:val="false"/>
          <w:color w:val="000000"/>
          <w:sz w:val="28"/>
        </w:rPr>
        <w:t>
      26. TWG, TWG мүшелерінің 4-тараудың және 5.1-тараудың екінші жобасына түсініктемелері, 2000.</w:t>
      </w:r>
    </w:p>
    <w:bookmarkEnd w:id="7802"/>
    <w:bookmarkStart w:name="z8735" w:id="7803"/>
    <w:p>
      <w:pPr>
        <w:spacing w:after="0"/>
        <w:ind w:left="0"/>
        <w:jc w:val="both"/>
      </w:pPr>
      <w:r>
        <w:rPr>
          <w:rFonts w:ascii="Times New Roman"/>
          <w:b w:val="false"/>
          <w:i w:val="false"/>
          <w:color w:val="000000"/>
          <w:sz w:val="28"/>
        </w:rPr>
        <w:t>
      27. AL Group, Мұнай өңдеу секторы, NO бақылау есебі Калифорнияда қолданылатын шығарындыларды бақылау технологиясы бойынша техникалық ұсыныстар / Қоршаған ортаны қорғау министрлігінің Қоршаған ортаны, ауаны және энергияны басқару, 2001, Б.20.</w:t>
      </w:r>
    </w:p>
    <w:bookmarkEnd w:id="7803"/>
    <w:bookmarkStart w:name="z8736" w:id="7804"/>
    <w:p>
      <w:pPr>
        <w:spacing w:after="0"/>
        <w:ind w:left="0"/>
        <w:jc w:val="both"/>
      </w:pPr>
      <w:r>
        <w:rPr>
          <w:rFonts w:ascii="Times New Roman"/>
          <w:b w:val="false"/>
          <w:i w:val="false"/>
          <w:color w:val="000000"/>
          <w:sz w:val="28"/>
        </w:rPr>
        <w:t>
      28. ЕРА, 2002.ЕАВ ауаның ластануын бақылау жөніндегі ақпараттық бюллетені.</w:t>
      </w:r>
    </w:p>
    <w:bookmarkEnd w:id="7804"/>
    <w:bookmarkStart w:name="z8737" w:id="7805"/>
    <w:p>
      <w:pPr>
        <w:spacing w:after="0"/>
        <w:ind w:left="0"/>
        <w:jc w:val="both"/>
      </w:pPr>
      <w:r>
        <w:rPr>
          <w:rFonts w:ascii="Times New Roman"/>
          <w:b w:val="false"/>
          <w:i w:val="false"/>
          <w:color w:val="000000"/>
          <w:sz w:val="28"/>
        </w:rPr>
        <w:t xml:space="preserve">
      29. Ялурис және басқалар, "Достижение сверхнизких выбросов NOx", Catalysts, Vol. Catalagram Europe Fall 2006, 2006, 12-19 беттер. </w:t>
      </w:r>
    </w:p>
    <w:bookmarkEnd w:id="7805"/>
    <w:bookmarkStart w:name="z8738" w:id="7806"/>
    <w:p>
      <w:pPr>
        <w:spacing w:after="0"/>
        <w:ind w:left="0"/>
        <w:jc w:val="both"/>
      </w:pPr>
      <w:r>
        <w:rPr>
          <w:rFonts w:ascii="Times New Roman"/>
          <w:b w:val="false"/>
          <w:i w:val="false"/>
          <w:color w:val="000000"/>
          <w:sz w:val="28"/>
        </w:rPr>
        <w:t>
      30. Крамер және басқалар, жаңа технология FCC регенераторының шығарындыларын бақылауға мүмкіндік береді ", Nrpa2009, 2009, Сан-Антонио, Техас жыл сайынғы жиналысы.</w:t>
      </w:r>
    </w:p>
    <w:bookmarkEnd w:id="7806"/>
    <w:bookmarkStart w:name="z8739" w:id="7807"/>
    <w:p>
      <w:pPr>
        <w:spacing w:after="0"/>
        <w:ind w:left="0"/>
        <w:jc w:val="both"/>
      </w:pPr>
      <w:r>
        <w:rPr>
          <w:rFonts w:ascii="Times New Roman"/>
          <w:b w:val="false"/>
          <w:i w:val="false"/>
          <w:color w:val="000000"/>
          <w:sz w:val="28"/>
        </w:rPr>
        <w:t xml:space="preserve">
      31. Вирхейлиг және басқалар, "Роль добавок в сокращении выбросов FCC для соответствия законодательству", NRPA 2003 жыл сайынғы жиналысы, 2003, Сан-Антонио, Техас. </w:t>
      </w:r>
    </w:p>
    <w:bookmarkEnd w:id="7807"/>
    <w:bookmarkStart w:name="z8740" w:id="7808"/>
    <w:p>
      <w:pPr>
        <w:spacing w:after="0"/>
        <w:ind w:left="0"/>
        <w:jc w:val="both"/>
      </w:pPr>
      <w:r>
        <w:rPr>
          <w:rFonts w:ascii="Times New Roman"/>
          <w:b w:val="false"/>
          <w:i w:val="false"/>
          <w:color w:val="000000"/>
          <w:sz w:val="28"/>
        </w:rPr>
        <w:t>
      32. G ELL, NOx шығарындыларын азайту федералды байланыс комиссиясының мәліметі бойынша, 2011.</w:t>
      </w:r>
    </w:p>
    <w:bookmarkEnd w:id="7808"/>
    <w:bookmarkStart w:name="z8741" w:id="7809"/>
    <w:p>
      <w:pPr>
        <w:spacing w:after="0"/>
        <w:ind w:left="0"/>
        <w:jc w:val="both"/>
      </w:pPr>
      <w:r>
        <w:rPr>
          <w:rFonts w:ascii="Times New Roman"/>
          <w:b w:val="false"/>
          <w:i w:val="false"/>
          <w:color w:val="000000"/>
          <w:sz w:val="28"/>
        </w:rPr>
        <w:t>
      33. TWG FI, bref D2 / Финляндиядан түсініктемелер/FCC DeNox,% төмендеуі, 2012.</w:t>
      </w:r>
    </w:p>
    <w:bookmarkEnd w:id="7809"/>
    <w:bookmarkStart w:name="z8742" w:id="7810"/>
    <w:p>
      <w:pPr>
        <w:spacing w:after="0"/>
        <w:ind w:left="0"/>
        <w:jc w:val="both"/>
      </w:pPr>
      <w:r>
        <w:rPr>
          <w:rFonts w:ascii="Times New Roman"/>
          <w:b w:val="false"/>
          <w:i w:val="false"/>
          <w:color w:val="000000"/>
          <w:sz w:val="28"/>
        </w:rPr>
        <w:t>
      34. Сойер және басқалар, "Альтернативные газоочистители FCC: часть 1", PTQQ3 2009, 2009, 133-137 беттер.</w:t>
      </w:r>
    </w:p>
    <w:bookmarkEnd w:id="7810"/>
    <w:bookmarkStart w:name="z8743" w:id="7811"/>
    <w:p>
      <w:pPr>
        <w:spacing w:after="0"/>
        <w:ind w:left="0"/>
        <w:jc w:val="both"/>
      </w:pPr>
      <w:r>
        <w:rPr>
          <w:rFonts w:ascii="Times New Roman"/>
          <w:b w:val="false"/>
          <w:i w:val="false"/>
          <w:color w:val="000000"/>
          <w:sz w:val="28"/>
        </w:rPr>
        <w:t>
      35. Конфуорто, "Отчет о вводе в эксплуатацию первого в мире применения технологии LOTOX в FCCU на нефтеперерабатывающем заводе в Техасе", Күзет жөніндегі конференциясы</w:t>
      </w:r>
    </w:p>
    <w:bookmarkEnd w:id="7811"/>
    <w:bookmarkStart w:name="z8744" w:id="7812"/>
    <w:p>
      <w:pPr>
        <w:spacing w:after="0"/>
        <w:ind w:left="0"/>
        <w:jc w:val="both"/>
      </w:pPr>
      <w:r>
        <w:rPr>
          <w:rFonts w:ascii="Times New Roman"/>
          <w:b w:val="false"/>
          <w:i w:val="false"/>
          <w:color w:val="000000"/>
          <w:sz w:val="28"/>
        </w:rPr>
        <w:t>
      36. Реза СадегбеЙГИ, Каталитикалық крекинг анықтамалығы , 2012.</w:t>
      </w:r>
    </w:p>
    <w:bookmarkEnd w:id="7812"/>
    <w:bookmarkStart w:name="z8745" w:id="7813"/>
    <w:p>
      <w:pPr>
        <w:spacing w:after="0"/>
        <w:ind w:left="0"/>
        <w:jc w:val="both"/>
      </w:pPr>
      <w:r>
        <w:rPr>
          <w:rFonts w:ascii="Times New Roman"/>
          <w:b w:val="false"/>
          <w:i w:val="false"/>
          <w:color w:val="000000"/>
          <w:sz w:val="28"/>
        </w:rPr>
        <w:t>
      37. TWG DE, REF BREF D2 / Германиядан түсініктемелер / FCC сынағын бастау: СО қазандығындағы ауаның қадамдық өзгеруінің FCC түтін газындағы NOx құрамына әсері, 2012.</w:t>
      </w:r>
    </w:p>
    <w:bookmarkEnd w:id="7813"/>
    <w:bookmarkStart w:name="z8746" w:id="7814"/>
    <w:p>
      <w:pPr>
        <w:spacing w:after="0"/>
        <w:ind w:left="0"/>
        <w:jc w:val="both"/>
      </w:pPr>
      <w:r>
        <w:rPr>
          <w:rFonts w:ascii="Times New Roman"/>
          <w:b w:val="false"/>
          <w:i w:val="false"/>
          <w:color w:val="000000"/>
          <w:sz w:val="28"/>
        </w:rPr>
        <w:t>
      38. BARPI, Франциядағы электропреципитаторлардың және басқа да халықаралық сүзу жүйелерінің қатысуымен болған жарылыстың маңызды оқиғалары , Францияның экология министрлігі, 2009.</w:t>
      </w:r>
    </w:p>
    <w:bookmarkEnd w:id="7814"/>
    <w:bookmarkStart w:name="z8747" w:id="7815"/>
    <w:p>
      <w:pPr>
        <w:spacing w:after="0"/>
        <w:ind w:left="0"/>
        <w:jc w:val="both"/>
      </w:pPr>
      <w:r>
        <w:rPr>
          <w:rFonts w:ascii="Times New Roman"/>
          <w:b w:val="false"/>
          <w:i w:val="false"/>
          <w:color w:val="000000"/>
          <w:sz w:val="28"/>
        </w:rPr>
        <w:t>
      39. Теберт және басқалар, Германиядағы мұнай өңдеу зауыттарындағы ең үздік қолжетімді технологиялар , ОКОПОЛ, 2009.</w:t>
      </w:r>
    </w:p>
    <w:bookmarkEnd w:id="7815"/>
    <w:bookmarkStart w:name="z8748" w:id="7816"/>
    <w:p>
      <w:pPr>
        <w:spacing w:after="0"/>
        <w:ind w:left="0"/>
        <w:jc w:val="both"/>
      </w:pPr>
      <w:r>
        <w:rPr>
          <w:rFonts w:ascii="Times New Roman"/>
          <w:b w:val="false"/>
          <w:i w:val="false"/>
          <w:color w:val="000000"/>
          <w:sz w:val="28"/>
        </w:rPr>
        <w:t>
      40. Окопол, OEKOPOL 2012, 2012 ЭШФ - мен жабдықталған неміс FCC үздіксіз мониторингі нәтижесінде күнделікті шаң шығарындыларының есептік таралуы.</w:t>
      </w:r>
    </w:p>
    <w:bookmarkEnd w:id="7816"/>
    <w:bookmarkStart w:name="z8749" w:id="7817"/>
    <w:p>
      <w:pPr>
        <w:spacing w:after="0"/>
        <w:ind w:left="0"/>
        <w:jc w:val="both"/>
      </w:pPr>
      <w:r>
        <w:rPr>
          <w:rFonts w:ascii="Times New Roman"/>
          <w:b w:val="false"/>
          <w:i w:val="false"/>
          <w:color w:val="000000"/>
          <w:sz w:val="28"/>
        </w:rPr>
        <w:t xml:space="preserve">
      41. VDI, Мұнай өңдеу зауыттарынан шығарындыларды бақылау / VDI / UBA, 2000. </w:t>
      </w:r>
    </w:p>
    <w:bookmarkEnd w:id="7817"/>
    <w:bookmarkStart w:name="z8750" w:id="7818"/>
    <w:p>
      <w:pPr>
        <w:spacing w:after="0"/>
        <w:ind w:left="0"/>
        <w:jc w:val="both"/>
      </w:pPr>
      <w:r>
        <w:rPr>
          <w:rFonts w:ascii="Times New Roman"/>
          <w:b w:val="false"/>
          <w:i w:val="false"/>
          <w:color w:val="000000"/>
          <w:sz w:val="28"/>
        </w:rPr>
        <w:t>
      42. Перни с, 1998 жылғы Экологиялық есеп, зауыттың техникалық ақпараты, 1999.</w:t>
      </w:r>
    </w:p>
    <w:bookmarkEnd w:id="7818"/>
    <w:bookmarkStart w:name="z8751" w:id="7819"/>
    <w:p>
      <w:pPr>
        <w:spacing w:after="0"/>
        <w:ind w:left="0"/>
        <w:jc w:val="both"/>
      </w:pPr>
      <w:r>
        <w:rPr>
          <w:rFonts w:ascii="Times New Roman"/>
          <w:b w:val="false"/>
          <w:i w:val="false"/>
          <w:color w:val="000000"/>
          <w:sz w:val="28"/>
        </w:rPr>
        <w:t>
      43. СОМ, "Связь EIPPCB с нефтеперерабатывающим заводом ORL в Хайфе (Израиль)", жеке хабарлама, 2012.</w:t>
      </w:r>
    </w:p>
    <w:bookmarkEnd w:id="7819"/>
    <w:bookmarkStart w:name="z8752" w:id="7820"/>
    <w:p>
      <w:pPr>
        <w:spacing w:after="0"/>
        <w:ind w:left="0"/>
        <w:jc w:val="both"/>
      </w:pPr>
      <w:r>
        <w:rPr>
          <w:rFonts w:ascii="Times New Roman"/>
          <w:b w:val="false"/>
          <w:i w:val="false"/>
          <w:color w:val="000000"/>
          <w:sz w:val="28"/>
        </w:rPr>
        <w:t>
      44. Гленни және басқалар, "VR Australia GSS RCCU-дан түтін шығарындыларын азайтуға арналған 3 сатылы сүзгі жүйесі", PERS2008, 2008, NICE, Франция.</w:t>
      </w:r>
    </w:p>
    <w:bookmarkEnd w:id="7820"/>
    <w:bookmarkStart w:name="z8753" w:id="7821"/>
    <w:p>
      <w:pPr>
        <w:spacing w:after="0"/>
        <w:ind w:left="0"/>
        <w:jc w:val="both"/>
      </w:pPr>
      <w:r>
        <w:rPr>
          <w:rFonts w:ascii="Times New Roman"/>
          <w:b w:val="false"/>
          <w:i w:val="false"/>
          <w:color w:val="000000"/>
          <w:sz w:val="28"/>
        </w:rPr>
        <w:t>
      45. Ф және т. SOx РЕКУПЕРАЦИЯЛАУ - Жоба кадрлық есеп, Калифорния South Coast Air ауданы сапа менеджменті, 2009.</w:t>
      </w:r>
    </w:p>
    <w:bookmarkEnd w:id="7821"/>
    <w:bookmarkStart w:name="z8754" w:id="7822"/>
    <w:p>
      <w:pPr>
        <w:spacing w:after="0"/>
        <w:ind w:left="0"/>
        <w:jc w:val="both"/>
      </w:pPr>
      <w:r>
        <w:rPr>
          <w:rFonts w:ascii="Times New Roman"/>
          <w:b w:val="false"/>
          <w:i w:val="false"/>
          <w:color w:val="000000"/>
          <w:sz w:val="28"/>
        </w:rPr>
        <w:t>
      46. Робертс және басқалар, "Добавки, снижающие выбросы SOx для FCC - Результаты испытаний, представленные компаниями-членами CONCAWE (декабрь 2009.)", Perso nal Communication, 2009 ж.</w:t>
      </w:r>
    </w:p>
    <w:bookmarkEnd w:id="7822"/>
    <w:bookmarkStart w:name="z8755" w:id="7823"/>
    <w:p>
      <w:pPr>
        <w:spacing w:after="0"/>
        <w:ind w:left="0"/>
        <w:jc w:val="both"/>
      </w:pPr>
      <w:r>
        <w:rPr>
          <w:rFonts w:ascii="Times New Roman"/>
          <w:b w:val="false"/>
          <w:i w:val="false"/>
          <w:color w:val="000000"/>
          <w:sz w:val="28"/>
        </w:rPr>
        <w:t>
      47. ALBERMARLE, so ^ катализаторға қалпына келтіретін қосымша, 2008.</w:t>
      </w:r>
    </w:p>
    <w:bookmarkEnd w:id="7823"/>
    <w:bookmarkStart w:name="z8756" w:id="7824"/>
    <w:p>
      <w:pPr>
        <w:spacing w:after="0"/>
        <w:ind w:left="0"/>
        <w:jc w:val="both"/>
      </w:pPr>
      <w:r>
        <w:rPr>
          <w:rFonts w:ascii="Times New Roman"/>
          <w:b w:val="false"/>
          <w:i w:val="false"/>
          <w:color w:val="000000"/>
          <w:sz w:val="28"/>
        </w:rPr>
        <w:t>
      48. Сабо және т.б., Орта Атлант аймағындағы мұнай өңдеу зауыттарына арналған бақылау технологиясының нұсқаларын бағалау , орта Атлантикалық аймақтық ауа ағындарын басқару қауымдастығы (MIRAMA), 2007.</w:t>
      </w:r>
    </w:p>
    <w:bookmarkEnd w:id="7824"/>
    <w:bookmarkStart w:name="z8757" w:id="7825"/>
    <w:p>
      <w:pPr>
        <w:spacing w:after="0"/>
        <w:ind w:left="0"/>
        <w:jc w:val="both"/>
      </w:pPr>
      <w:r>
        <w:rPr>
          <w:rFonts w:ascii="Times New Roman"/>
          <w:b w:val="false"/>
          <w:i w:val="false"/>
          <w:color w:val="000000"/>
          <w:sz w:val="28"/>
        </w:rPr>
        <w:t>
      49. Конфуорто, FCC қондырғысының түтін газының шығарылуын Вe1сo скрубберлерімен бақылау, 2000.</w:t>
      </w:r>
    </w:p>
    <w:bookmarkEnd w:id="7825"/>
    <w:bookmarkStart w:name="z8758" w:id="7826"/>
    <w:p>
      <w:pPr>
        <w:spacing w:after="0"/>
        <w:ind w:left="0"/>
        <w:jc w:val="both"/>
      </w:pPr>
      <w:r>
        <w:rPr>
          <w:rFonts w:ascii="Times New Roman"/>
          <w:b w:val="false"/>
          <w:i w:val="false"/>
          <w:color w:val="000000"/>
          <w:sz w:val="28"/>
        </w:rPr>
        <w:t>
      50. Гилберт, TWG Француз мүшесінің алғашқы жобаға түсініктемелері, 2000.</w:t>
      </w:r>
    </w:p>
    <w:bookmarkEnd w:id="7826"/>
    <w:bookmarkStart w:name="z8759" w:id="7827"/>
    <w:p>
      <w:pPr>
        <w:spacing w:after="0"/>
        <w:ind w:left="0"/>
        <w:jc w:val="both"/>
      </w:pPr>
      <w:r>
        <w:rPr>
          <w:rFonts w:ascii="Times New Roman"/>
          <w:b w:val="false"/>
          <w:i w:val="false"/>
          <w:color w:val="000000"/>
          <w:sz w:val="28"/>
        </w:rPr>
        <w:t>
      51. Көмірсутектерді қайта өңдеу, Көмірсутектерді қайта өңдеу, 2011.</w:t>
      </w:r>
    </w:p>
    <w:bookmarkEnd w:id="7827"/>
    <w:bookmarkStart w:name="z8760" w:id="7828"/>
    <w:p>
      <w:pPr>
        <w:spacing w:after="0"/>
        <w:ind w:left="0"/>
        <w:jc w:val="both"/>
      </w:pPr>
      <w:r>
        <w:rPr>
          <w:rFonts w:ascii="Times New Roman"/>
          <w:b w:val="false"/>
          <w:i w:val="false"/>
          <w:color w:val="000000"/>
          <w:sz w:val="28"/>
        </w:rPr>
        <w:t>
      52. Ирландияның қоршаған ортаны қорғау агенттігі, BATNEEC басшылығы. 9.3 класс Мұнай немесе газ өңдеу. Жоба 3, 1993 ж.</w:t>
      </w:r>
    </w:p>
    <w:bookmarkEnd w:id="7828"/>
    <w:bookmarkStart w:name="z8761" w:id="7829"/>
    <w:p>
      <w:pPr>
        <w:spacing w:after="0"/>
        <w:ind w:left="0"/>
        <w:jc w:val="both"/>
      </w:pPr>
      <w:r>
        <w:rPr>
          <w:rFonts w:ascii="Times New Roman"/>
          <w:b w:val="false"/>
          <w:i w:val="false"/>
          <w:color w:val="000000"/>
          <w:sz w:val="28"/>
        </w:rPr>
        <w:t>
      53. VROM, голландиялық мұнай өңдеу зауыттарына арналған ЕҚТ жазбалары / тұрғын үй, аумақтық жоспарлау және қоршаған орта министрлігі (VROM) - ауа және энергетика басқармасы - Raytheon инженерлері мен конструкцияерлері, 1999.</w:t>
      </w:r>
    </w:p>
    <w:bookmarkEnd w:id="7829"/>
    <w:bookmarkStart w:name="z8762" w:id="7830"/>
    <w:p>
      <w:pPr>
        <w:spacing w:after="0"/>
        <w:ind w:left="0"/>
        <w:jc w:val="both"/>
      </w:pPr>
      <w:r>
        <w:rPr>
          <w:rFonts w:ascii="Times New Roman"/>
          <w:b w:val="false"/>
          <w:i w:val="false"/>
          <w:color w:val="000000"/>
          <w:sz w:val="28"/>
        </w:rPr>
        <w:t>
      54. TWG DE, TWG 2012 DE, Екі декарбонизатордағы D2 / SNCR туралы түсініктеме, 2012.</w:t>
      </w:r>
    </w:p>
    <w:bookmarkEnd w:id="7830"/>
    <w:bookmarkStart w:name="z8763" w:id="7831"/>
    <w:p>
      <w:pPr>
        <w:spacing w:after="0"/>
        <w:ind w:left="0"/>
        <w:jc w:val="both"/>
      </w:pPr>
      <w:r>
        <w:rPr>
          <w:rFonts w:ascii="Times New Roman"/>
          <w:b w:val="false"/>
          <w:i w:val="false"/>
          <w:color w:val="000000"/>
          <w:sz w:val="28"/>
        </w:rPr>
        <w:t>
      55. СОМ, Ұлыбританиядағы мұнай өңдеу зауытына бару. EIPPCB есебі, Еуропалық КОМИССИЯ, JRC IPTS EIPPCB, 2011.</w:t>
      </w:r>
    </w:p>
    <w:bookmarkEnd w:id="7831"/>
    <w:bookmarkStart w:name="z8764" w:id="7832"/>
    <w:p>
      <w:pPr>
        <w:spacing w:after="0"/>
        <w:ind w:left="0"/>
        <w:jc w:val="both"/>
      </w:pPr>
      <w:r>
        <w:rPr>
          <w:rFonts w:ascii="Times New Roman"/>
          <w:b w:val="false"/>
          <w:i w:val="false"/>
          <w:color w:val="000000"/>
          <w:sz w:val="28"/>
        </w:rPr>
        <w:t>
      56. MHF Services, Көп қабатты пеште шламды жағу, 2001.</w:t>
      </w:r>
    </w:p>
    <w:bookmarkEnd w:id="7832"/>
    <w:bookmarkStart w:name="z8765" w:id="7833"/>
    <w:p>
      <w:pPr>
        <w:spacing w:after="0"/>
        <w:ind w:left="0"/>
        <w:jc w:val="both"/>
      </w:pPr>
      <w:r>
        <w:rPr>
          <w:rFonts w:ascii="Times New Roman"/>
          <w:b w:val="false"/>
          <w:i w:val="false"/>
          <w:color w:val="000000"/>
          <w:sz w:val="28"/>
        </w:rPr>
        <w:t>
      57. Позо, кешіктірілген кокстеу туралы бірінші жобаның тарауына түсініктеме , 2000.</w:t>
      </w:r>
    </w:p>
    <w:bookmarkEnd w:id="7833"/>
    <w:bookmarkStart w:name="z8766" w:id="7834"/>
    <w:p>
      <w:pPr>
        <w:spacing w:after="0"/>
        <w:ind w:left="0"/>
        <w:jc w:val="both"/>
      </w:pPr>
      <w:r>
        <w:rPr>
          <w:rFonts w:ascii="Times New Roman"/>
          <w:b w:val="false"/>
          <w:i w:val="false"/>
          <w:color w:val="000000"/>
          <w:sz w:val="28"/>
        </w:rPr>
        <w:t>
      58. Каналес, TWG мүшесінің Испаниядан алғашқы жобаға түсініктемелері, 2000.</w:t>
      </w:r>
    </w:p>
    <w:bookmarkEnd w:id="7834"/>
    <w:bookmarkStart w:name="z8767" w:id="7835"/>
    <w:p>
      <w:pPr>
        <w:spacing w:after="0"/>
        <w:ind w:left="0"/>
        <w:jc w:val="both"/>
      </w:pPr>
      <w:r>
        <w:rPr>
          <w:rFonts w:ascii="Times New Roman"/>
          <w:b w:val="false"/>
          <w:i w:val="false"/>
          <w:color w:val="000000"/>
          <w:sz w:val="28"/>
        </w:rPr>
        <w:t>
      59. Балик т. б., мұнай өңдеу зауыты үшін ластанудың алдын-алу нұсқаларын анықтау / ластанудың алдын-алуға шолу, 1991.</w:t>
      </w:r>
    </w:p>
    <w:bookmarkEnd w:id="7835"/>
    <w:bookmarkStart w:name="z8768" w:id="7836"/>
    <w:p>
      <w:pPr>
        <w:spacing w:after="0"/>
        <w:ind w:left="0"/>
        <w:jc w:val="both"/>
      </w:pPr>
      <w:r>
        <w:rPr>
          <w:rFonts w:ascii="Times New Roman"/>
          <w:b w:val="false"/>
          <w:i w:val="false"/>
          <w:color w:val="000000"/>
          <w:sz w:val="28"/>
        </w:rPr>
        <w:t>
      60 Shawcross, кокстеу, кальцийлеу және этерификация процестері туралы ақпарат - Conoco, 2000.</w:t>
      </w:r>
    </w:p>
    <w:bookmarkEnd w:id="7836"/>
    <w:bookmarkStart w:name="z8769" w:id="7837"/>
    <w:p>
      <w:pPr>
        <w:spacing w:after="0"/>
        <w:ind w:left="0"/>
        <w:jc w:val="both"/>
      </w:pPr>
      <w:r>
        <w:rPr>
          <w:rFonts w:ascii="Times New Roman"/>
          <w:b w:val="false"/>
          <w:i w:val="false"/>
          <w:color w:val="000000"/>
          <w:sz w:val="28"/>
        </w:rPr>
        <w:t>
      61. TWG 2010 REF, TWG 2010 DRAFT 1 BREF шолуына, 2010 Пікірлер.</w:t>
      </w:r>
    </w:p>
    <w:bookmarkEnd w:id="7837"/>
    <w:bookmarkStart w:name="z8770" w:id="7838"/>
    <w:p>
      <w:pPr>
        <w:spacing w:after="0"/>
        <w:ind w:left="0"/>
        <w:jc w:val="both"/>
      </w:pPr>
      <w:r>
        <w:rPr>
          <w:rFonts w:ascii="Times New Roman"/>
          <w:b w:val="false"/>
          <w:i w:val="false"/>
          <w:color w:val="000000"/>
          <w:sz w:val="28"/>
        </w:rPr>
        <w:t>
      62 СОМ, Еуропалық комиссиясы, JRC IPTS EIPPCB, 2001.Өнеркәсіптік салқындату жүйелері (ICS BREF) үшін ең үздік қолжетімді әдістер бойынша анықтама құжаты.</w:t>
      </w:r>
    </w:p>
    <w:bookmarkEnd w:id="7838"/>
    <w:bookmarkStart w:name="z8771" w:id="7839"/>
    <w:p>
      <w:pPr>
        <w:spacing w:after="0"/>
        <w:ind w:left="0"/>
        <w:jc w:val="both"/>
      </w:pPr>
      <w:r>
        <w:rPr>
          <w:rFonts w:ascii="Times New Roman"/>
          <w:b w:val="false"/>
          <w:i w:val="false"/>
          <w:color w:val="000000"/>
          <w:sz w:val="28"/>
        </w:rPr>
        <w:t>
      63. Блумколк және басқалар, "Өңдеу өнеркәсібінде салқындатқыш суды пайдаланудың балама конструкциялары: салқындату жүйелерінен қоршаған ортаға әсерді азайту/тазарту өндірісі үшін журнал", 1996, 21-27 беттер.</w:t>
      </w:r>
    </w:p>
    <w:bookmarkEnd w:id="7839"/>
    <w:bookmarkStart w:name="z8772" w:id="7840"/>
    <w:p>
      <w:pPr>
        <w:spacing w:after="0"/>
        <w:ind w:left="0"/>
        <w:jc w:val="both"/>
      </w:pPr>
      <w:r>
        <w:rPr>
          <w:rFonts w:ascii="Times New Roman"/>
          <w:b w:val="false"/>
          <w:i w:val="false"/>
          <w:color w:val="000000"/>
          <w:sz w:val="28"/>
        </w:rPr>
        <w:t>
      64. Нойес, Мұнай өңдеу / ластануды болдырмау технологиясы бойынша нұсқаулық, Милл жолы, Парк жотасы, Нью-Джерси, Нойес басылымы, 1993.</w:t>
      </w:r>
    </w:p>
    <w:bookmarkEnd w:id="7840"/>
    <w:bookmarkStart w:name="z8773" w:id="7841"/>
    <w:p>
      <w:pPr>
        <w:spacing w:after="0"/>
        <w:ind w:left="0"/>
        <w:jc w:val="both"/>
      </w:pPr>
      <w:r>
        <w:rPr>
          <w:rFonts w:ascii="Times New Roman"/>
          <w:b w:val="false"/>
          <w:i w:val="false"/>
          <w:color w:val="000000"/>
          <w:sz w:val="28"/>
        </w:rPr>
        <w:t>
      65. СОМ, Энергия тиімділігі (ENE BREF) үшін ең жақсы қол жетімді әдістер туралы анықтама құжаты Еуропалық КОМИССИЯ, JRC IPTS EIPPCB, 2009.</w:t>
      </w:r>
    </w:p>
    <w:bookmarkEnd w:id="7841"/>
    <w:bookmarkStart w:name="z8774" w:id="7842"/>
    <w:p>
      <w:pPr>
        <w:spacing w:after="0"/>
        <w:ind w:left="0"/>
        <w:jc w:val="both"/>
      </w:pPr>
      <w:r>
        <w:rPr>
          <w:rFonts w:ascii="Times New Roman"/>
          <w:b w:val="false"/>
          <w:i w:val="false"/>
          <w:color w:val="000000"/>
          <w:sz w:val="28"/>
        </w:rPr>
        <w:t>
      66. ECN, ECN, Нидерландтың Энергетикалық зерттеулер орталығы - BREF LCP жазбалары, 2012.</w:t>
      </w:r>
    </w:p>
    <w:bookmarkEnd w:id="7842"/>
    <w:bookmarkStart w:name="z8775" w:id="7843"/>
    <w:p>
      <w:pPr>
        <w:spacing w:after="0"/>
        <w:ind w:left="0"/>
        <w:jc w:val="both"/>
      </w:pPr>
      <w:r>
        <w:rPr>
          <w:rFonts w:ascii="Times New Roman"/>
          <w:b w:val="false"/>
          <w:i w:val="false"/>
          <w:color w:val="000000"/>
          <w:sz w:val="28"/>
        </w:rPr>
        <w:t>
      67. СОМ, үлкен жану қондырғыларына (LCPBBEF) арналған ең жақсы қол жетімді технологиялар туралы анықтама құжаты , Еуропалық комиссия, JRC IPTS EIPPCB, 2006.</w:t>
      </w:r>
    </w:p>
    <w:bookmarkEnd w:id="7843"/>
    <w:bookmarkStart w:name="z8776" w:id="7844"/>
    <w:p>
      <w:pPr>
        <w:spacing w:after="0"/>
        <w:ind w:left="0"/>
        <w:jc w:val="both"/>
      </w:pPr>
      <w:r>
        <w:rPr>
          <w:rFonts w:ascii="Times New Roman"/>
          <w:b w:val="false"/>
          <w:i w:val="false"/>
          <w:color w:val="000000"/>
          <w:sz w:val="28"/>
        </w:rPr>
        <w:t xml:space="preserve">
      .68. CONCAWE, BREF-ке қатысты мұнай өңдеу зауыттарының қоршаған орта параметрлері, 2010 жылы Еуропадағы мұнай өңдеу зауыттарынан су төгуге арналған, 51 бет. </w:t>
      </w:r>
    </w:p>
    <w:bookmarkEnd w:id="7844"/>
    <w:bookmarkStart w:name="z8777" w:id="7845"/>
    <w:p>
      <w:pPr>
        <w:spacing w:after="0"/>
        <w:ind w:left="0"/>
        <w:jc w:val="both"/>
      </w:pPr>
      <w:r>
        <w:rPr>
          <w:rFonts w:ascii="Times New Roman"/>
          <w:b w:val="false"/>
          <w:i w:val="false"/>
          <w:color w:val="000000"/>
          <w:sz w:val="28"/>
        </w:rPr>
        <w:t>
      69. BMUJF, Emissionsbegrenzung und Anwendungsbereich von stat. Моторен, 1999.</w:t>
      </w:r>
    </w:p>
    <w:bookmarkEnd w:id="7845"/>
    <w:bookmarkStart w:name="z8778" w:id="7846"/>
    <w:p>
      <w:pPr>
        <w:spacing w:after="0"/>
        <w:ind w:left="0"/>
        <w:jc w:val="both"/>
      </w:pPr>
      <w:r>
        <w:rPr>
          <w:rFonts w:ascii="Times New Roman"/>
          <w:b w:val="false"/>
          <w:i w:val="false"/>
          <w:color w:val="000000"/>
          <w:sz w:val="28"/>
        </w:rPr>
        <w:t>
      70. HMIP UK, Ұлыбританияның МӨЗ ластануға қарсы күрес саласында "артта қалып отыр"/ENDS есебі, 2000.</w:t>
      </w:r>
    </w:p>
    <w:bookmarkEnd w:id="7846"/>
    <w:bookmarkStart w:name="z8779" w:id="7847"/>
    <w:p>
      <w:pPr>
        <w:spacing w:after="0"/>
        <w:ind w:left="0"/>
        <w:jc w:val="both"/>
      </w:pPr>
      <w:r>
        <w:rPr>
          <w:rFonts w:ascii="Times New Roman"/>
          <w:b w:val="false"/>
          <w:i w:val="false"/>
          <w:color w:val="000000"/>
          <w:sz w:val="28"/>
        </w:rPr>
        <w:t>
      71. Адеме, Атмосфераның өнеркәсіптік ластануы жөніндегі халықаралық конференция. NO конференциясы/Атмосфераның өнеркәсіптік ластануы жөніндегі халықаралық конференция. NO x және N 10 шығарындыларын бақылау: Қолжетімді әдістер панелі, Париж, 2001.</w:t>
      </w:r>
    </w:p>
    <w:bookmarkEnd w:id="7847"/>
    <w:bookmarkStart w:name="z8780" w:id="7848"/>
    <w:p>
      <w:pPr>
        <w:spacing w:after="0"/>
        <w:ind w:left="0"/>
        <w:jc w:val="both"/>
      </w:pPr>
      <w:r>
        <w:rPr>
          <w:rFonts w:ascii="Times New Roman"/>
          <w:b w:val="false"/>
          <w:i w:val="false"/>
          <w:color w:val="000000"/>
          <w:sz w:val="28"/>
        </w:rPr>
        <w:t>
      72. TWG CONCAWE, Қосымша мұнай өңдеу мониторингі деректері, 2012.</w:t>
      </w:r>
    </w:p>
    <w:bookmarkEnd w:id="7848"/>
    <w:bookmarkStart w:name="z8781" w:id="7849"/>
    <w:p>
      <w:pPr>
        <w:spacing w:after="0"/>
        <w:ind w:left="0"/>
        <w:jc w:val="both"/>
      </w:pPr>
      <w:r>
        <w:rPr>
          <w:rFonts w:ascii="Times New Roman"/>
          <w:b w:val="false"/>
          <w:i w:val="false"/>
          <w:color w:val="000000"/>
          <w:sz w:val="28"/>
        </w:rPr>
        <w:t>
      73. Кьеза және басқалар, "Использование водорода в качестве топлива для газовых турбин, журнал инженеров для газовых турбин и энергетики американского общества машиностроителей", 2003</w:t>
      </w:r>
    </w:p>
    <w:bookmarkEnd w:id="7849"/>
    <w:bookmarkStart w:name="z8782" w:id="7850"/>
    <w:p>
      <w:pPr>
        <w:spacing w:after="0"/>
        <w:ind w:left="0"/>
        <w:jc w:val="both"/>
      </w:pPr>
      <w:r>
        <w:rPr>
          <w:rFonts w:ascii="Times New Roman"/>
          <w:b w:val="false"/>
          <w:i w:val="false"/>
          <w:color w:val="000000"/>
          <w:sz w:val="28"/>
        </w:rPr>
        <w:t>
      74. G. Электр, Отын LHV ауқымы және жану камераларының типтері, 2012.</w:t>
      </w:r>
    </w:p>
    <w:bookmarkEnd w:id="7850"/>
    <w:bookmarkStart w:name="z8783" w:id="7851"/>
    <w:p>
      <w:pPr>
        <w:spacing w:after="0"/>
        <w:ind w:left="0"/>
        <w:jc w:val="both"/>
      </w:pPr>
      <w:r>
        <w:rPr>
          <w:rFonts w:ascii="Times New Roman"/>
          <w:b w:val="false"/>
          <w:i w:val="false"/>
          <w:color w:val="000000"/>
          <w:sz w:val="28"/>
        </w:rPr>
        <w:t>
      75. Сименс, Өнеркәсіптік газ турбиналары-Е [5-тен 50 мегаваттқа дейінгі өнім ассортименті, 2012</w:t>
      </w:r>
    </w:p>
    <w:bookmarkEnd w:id="7851"/>
    <w:bookmarkStart w:name="z8784" w:id="7852"/>
    <w:p>
      <w:pPr>
        <w:spacing w:after="0"/>
        <w:ind w:left="0"/>
        <w:jc w:val="both"/>
      </w:pPr>
      <w:r>
        <w:rPr>
          <w:rFonts w:ascii="Times New Roman"/>
          <w:b w:val="false"/>
          <w:i w:val="false"/>
          <w:color w:val="000000"/>
          <w:sz w:val="28"/>
        </w:rPr>
        <w:t>
      76. JEA, Jea үшін қолжетімді ең үздік басқару технологияларын талдау - Гренландияның энергетикалық орталығы, 1 және 2 энергоблоктар, біріктірілген жану циклы бар турбиналар , 2008.</w:t>
      </w:r>
    </w:p>
    <w:bookmarkEnd w:id="7852"/>
    <w:bookmarkStart w:name="z8785" w:id="7853"/>
    <w:p>
      <w:pPr>
        <w:spacing w:after="0"/>
        <w:ind w:left="0"/>
        <w:jc w:val="both"/>
      </w:pPr>
      <w:r>
        <w:rPr>
          <w:rFonts w:ascii="Times New Roman"/>
          <w:b w:val="false"/>
          <w:i w:val="false"/>
          <w:color w:val="000000"/>
          <w:sz w:val="28"/>
        </w:rPr>
        <w:t>
      77. Power, SCONOx шығарындыларын бақылау технологиясы, 2000.</w:t>
      </w:r>
    </w:p>
    <w:bookmarkEnd w:id="7853"/>
    <w:bookmarkStart w:name="z8786" w:id="7854"/>
    <w:p>
      <w:pPr>
        <w:spacing w:after="0"/>
        <w:ind w:left="0"/>
        <w:jc w:val="both"/>
      </w:pPr>
      <w:r>
        <w:rPr>
          <w:rFonts w:ascii="Times New Roman"/>
          <w:b w:val="false"/>
          <w:i w:val="false"/>
          <w:color w:val="000000"/>
          <w:sz w:val="28"/>
        </w:rPr>
        <w:t>
      78. Мейерс, Мұнай өңдеу процестерінің анықтамалығы / Макграв-Хилл, АҚШ, 1997.</w:t>
      </w:r>
    </w:p>
    <w:bookmarkEnd w:id="7854"/>
    <w:bookmarkStart w:name="z8787" w:id="7855"/>
    <w:p>
      <w:pPr>
        <w:spacing w:after="0"/>
        <w:ind w:left="0"/>
        <w:jc w:val="both"/>
      </w:pPr>
      <w:r>
        <w:rPr>
          <w:rFonts w:ascii="Times New Roman"/>
          <w:b w:val="false"/>
          <w:i w:val="false"/>
          <w:color w:val="000000"/>
          <w:sz w:val="28"/>
        </w:rPr>
        <w:t>
      79. СОМ, Бейорганикалық химикаттардың - аммиактың, қышқылдардың, тыңайтқыштардың (LVIC-AAF BREF) үлкен көлемін өндіруге арналған ең жақсы қол жетімді технологиялар (wat) туралы анықтама құжаты Еуропалық КОМИССИЯ, JRC IPTS EIPPCB, 2007.</w:t>
      </w:r>
    </w:p>
    <w:bookmarkEnd w:id="7855"/>
    <w:bookmarkStart w:name="z8788" w:id="7856"/>
    <w:p>
      <w:pPr>
        <w:spacing w:after="0"/>
        <w:ind w:left="0"/>
        <w:jc w:val="both"/>
      </w:pPr>
      <w:r>
        <w:rPr>
          <w:rFonts w:ascii="Times New Roman"/>
          <w:b w:val="false"/>
          <w:i w:val="false"/>
          <w:color w:val="000000"/>
          <w:sz w:val="28"/>
        </w:rPr>
        <w:t>
      80. СОМ, Мониторингтің жалпы принциптері туралы анықтама құжаты (MONREF) Еуропалық КОМИССИЯ, JRC IPTS EIPPCB, 2003.</w:t>
      </w:r>
    </w:p>
    <w:bookmarkEnd w:id="7856"/>
    <w:bookmarkStart w:name="z8789" w:id="7857"/>
    <w:p>
      <w:pPr>
        <w:spacing w:after="0"/>
        <w:ind w:left="0"/>
        <w:jc w:val="both"/>
      </w:pPr>
      <w:r>
        <w:rPr>
          <w:rFonts w:ascii="Times New Roman"/>
          <w:b w:val="false"/>
          <w:i w:val="false"/>
          <w:color w:val="000000"/>
          <w:sz w:val="28"/>
        </w:rPr>
        <w:t>
      81. Қоршаған орта жөніндегі бас директор, Emas дегеніміз не?, 2010.</w:t>
      </w:r>
    </w:p>
    <w:bookmarkEnd w:id="7857"/>
    <w:bookmarkStart w:name="z8790" w:id="7858"/>
    <w:p>
      <w:pPr>
        <w:spacing w:after="0"/>
        <w:ind w:left="0"/>
        <w:jc w:val="both"/>
      </w:pPr>
      <w:r>
        <w:rPr>
          <w:rFonts w:ascii="Times New Roman"/>
          <w:b w:val="false"/>
          <w:i w:val="false"/>
          <w:color w:val="000000"/>
          <w:sz w:val="28"/>
        </w:rPr>
        <w:t>
      82. ISO, Техникалық комитет 207, 2010.</w:t>
      </w:r>
    </w:p>
    <w:bookmarkEnd w:id="7858"/>
    <w:bookmarkStart w:name="z8791" w:id="7859"/>
    <w:p>
      <w:pPr>
        <w:spacing w:after="0"/>
        <w:ind w:left="0"/>
        <w:jc w:val="both"/>
      </w:pPr>
      <w:r>
        <w:rPr>
          <w:rFonts w:ascii="Times New Roman"/>
          <w:b w:val="false"/>
          <w:i w:val="false"/>
          <w:color w:val="000000"/>
          <w:sz w:val="28"/>
        </w:rPr>
        <w:t>
      83. ISO, ISO 14001: 2004, 2004.</w:t>
      </w:r>
    </w:p>
    <w:bookmarkEnd w:id="7859"/>
    <w:bookmarkStart w:name="z8792" w:id="7860"/>
    <w:p>
      <w:pPr>
        <w:spacing w:after="0"/>
        <w:ind w:left="0"/>
        <w:jc w:val="both"/>
      </w:pPr>
      <w:r>
        <w:rPr>
          <w:rFonts w:ascii="Times New Roman"/>
          <w:b w:val="false"/>
          <w:i w:val="false"/>
          <w:color w:val="000000"/>
          <w:sz w:val="28"/>
        </w:rPr>
        <w:t>
      84. Per. 1221/, (ЕО) 2009 жылғы 25 қарашадағы Еуропалық Парламент пен Кеңестің № 1221/2009 регламенті (ЕО) № 761 / 2001 Регламентін және Комиссияның 2001/681 / ЕО және 2006/193 / ЕО шешімдерін жоққа шығаратын Экологиялық менеджмент және қауымдастық аудиті схемасына (EMAS) ұйымдардың ерікті қатысуы туралы ", Еуропалық Одақтың ресми журналы, Vol. Л 342, 22.12.2009, 2009, 1 - 45-б.</w:t>
      </w:r>
    </w:p>
    <w:bookmarkEnd w:id="7860"/>
    <w:bookmarkStart w:name="z8793" w:id="7861"/>
    <w:p>
      <w:pPr>
        <w:spacing w:after="0"/>
        <w:ind w:left="0"/>
        <w:jc w:val="both"/>
      </w:pPr>
      <w:r>
        <w:rPr>
          <w:rFonts w:ascii="Times New Roman"/>
          <w:b w:val="false"/>
          <w:i w:val="false"/>
          <w:color w:val="000000"/>
          <w:sz w:val="28"/>
        </w:rPr>
        <w:t>
      85. СОМ, Мұнай өңдеу және газ зауыттары (REFBREF) үшін ең үздік қолжетімді әдістер бойынша анықтама құжаты Еуропалық КОМИССИЯ, JRC IPTS EIPPCB, 2003.</w:t>
      </w:r>
    </w:p>
    <w:bookmarkEnd w:id="7861"/>
    <w:bookmarkStart w:name="z8794" w:id="7862"/>
    <w:p>
      <w:pPr>
        <w:spacing w:after="0"/>
        <w:ind w:left="0"/>
        <w:jc w:val="both"/>
      </w:pPr>
      <w:r>
        <w:rPr>
          <w:rFonts w:ascii="Times New Roman"/>
          <w:b w:val="false"/>
          <w:i w:val="false"/>
          <w:color w:val="000000"/>
          <w:sz w:val="28"/>
        </w:rPr>
        <w:t>
      86. COM, Re фи Нерисайт Бельгияға баруы. EIPPCB есебі 2010.</w:t>
      </w:r>
    </w:p>
    <w:bookmarkEnd w:id="7862"/>
    <w:bookmarkStart w:name="z8795" w:id="7863"/>
    <w:p>
      <w:pPr>
        <w:spacing w:after="0"/>
        <w:ind w:left="0"/>
        <w:jc w:val="both"/>
      </w:pPr>
      <w:r>
        <w:rPr>
          <w:rFonts w:ascii="Times New Roman"/>
          <w:b w:val="false"/>
          <w:i w:val="false"/>
          <w:color w:val="000000"/>
          <w:sz w:val="28"/>
        </w:rPr>
        <w:t>
      87. CONCAWE, Мұнай өңдеу көпіршігін қолдану , 2011.</w:t>
      </w:r>
    </w:p>
    <w:bookmarkEnd w:id="7863"/>
    <w:bookmarkStart w:name="z8796" w:id="7864"/>
    <w:p>
      <w:pPr>
        <w:spacing w:after="0"/>
        <w:ind w:left="0"/>
        <w:jc w:val="both"/>
      </w:pPr>
      <w:r>
        <w:rPr>
          <w:rFonts w:ascii="Times New Roman"/>
          <w:b w:val="false"/>
          <w:i w:val="false"/>
          <w:color w:val="000000"/>
          <w:sz w:val="28"/>
        </w:rPr>
        <w:t>
      88. CONCAWE, Мұнай өңдеу зауыттарының көпіршікті шығарындыларын бақылау , 2011.</w:t>
      </w:r>
    </w:p>
    <w:bookmarkEnd w:id="7864"/>
    <w:bookmarkStart w:name="z8797" w:id="7865"/>
    <w:p>
      <w:pPr>
        <w:spacing w:after="0"/>
        <w:ind w:left="0"/>
        <w:jc w:val="both"/>
      </w:pPr>
      <w:r>
        <w:rPr>
          <w:rFonts w:ascii="Times New Roman"/>
          <w:b w:val="false"/>
          <w:i w:val="false"/>
          <w:color w:val="000000"/>
          <w:sz w:val="28"/>
        </w:rPr>
        <w:t>
      89. Франция, мұнай өңдеу көпіршігін анықтау, 2010.</w:t>
      </w:r>
    </w:p>
    <w:bookmarkEnd w:id="7865"/>
    <w:bookmarkStart w:name="z8798" w:id="7866"/>
    <w:p>
      <w:pPr>
        <w:spacing w:after="0"/>
        <w:ind w:left="0"/>
        <w:jc w:val="both"/>
      </w:pPr>
      <w:r>
        <w:rPr>
          <w:rFonts w:ascii="Times New Roman"/>
          <w:b w:val="false"/>
          <w:i w:val="false"/>
          <w:color w:val="000000"/>
          <w:sz w:val="28"/>
        </w:rPr>
        <w:t>
      90. Францияның TWG-ге қосқан үлесі (4-тармақ), қолайсыз жағдайларда ластағыш заттардың шығарылуын болдырмау үшін мұнай өңдеу зауытын басқару (2 мысал) 2009.</w:t>
      </w:r>
    </w:p>
    <w:bookmarkEnd w:id="7866"/>
    <w:bookmarkStart w:name="z8799" w:id="7867"/>
    <w:p>
      <w:pPr>
        <w:spacing w:after="0"/>
        <w:ind w:left="0"/>
        <w:jc w:val="both"/>
      </w:pPr>
      <w:r>
        <w:rPr>
          <w:rFonts w:ascii="Times New Roman"/>
          <w:b w:val="false"/>
          <w:i w:val="false"/>
          <w:color w:val="000000"/>
          <w:sz w:val="28"/>
        </w:rPr>
        <w:t>
      91. ИНЕРИС, Католиктік қорғау , 2008.</w:t>
      </w:r>
    </w:p>
    <w:bookmarkEnd w:id="7867"/>
    <w:bookmarkStart w:name="z8800" w:id="7868"/>
    <w:p>
      <w:pPr>
        <w:spacing w:after="0"/>
        <w:ind w:left="0"/>
        <w:jc w:val="both"/>
      </w:pPr>
      <w:r>
        <w:rPr>
          <w:rFonts w:ascii="Times New Roman"/>
          <w:b w:val="false"/>
          <w:i w:val="false"/>
          <w:color w:val="000000"/>
          <w:sz w:val="28"/>
        </w:rPr>
        <w:t>
      92. БҰҰ ЕЭК, Мұнай-газ өңдеу өнеркәсібіндегі VOC шығарындыларын азайту жөніндегі жұмыс тобы / DFIU-IFARE, 1998.</w:t>
      </w:r>
    </w:p>
    <w:bookmarkEnd w:id="7868"/>
    <w:bookmarkStart w:name="z8801" w:id="7869"/>
    <w:p>
      <w:pPr>
        <w:spacing w:after="0"/>
        <w:ind w:left="0"/>
        <w:jc w:val="both"/>
      </w:pPr>
      <w:r>
        <w:rPr>
          <w:rFonts w:ascii="Times New Roman"/>
          <w:b w:val="false"/>
          <w:i w:val="false"/>
          <w:color w:val="000000"/>
          <w:sz w:val="28"/>
        </w:rPr>
        <w:t>
      93. COM, Ең үздік қолжетімді әдістер (BAT) бойынша анықтама құжаты (EFSBREF), Еуропалық комиссия, JRCIPTS EIPPCB, 2006.</w:t>
      </w:r>
    </w:p>
    <w:bookmarkEnd w:id="7869"/>
    <w:bookmarkStart w:name="z8802" w:id="7870"/>
    <w:p>
      <w:pPr>
        <w:spacing w:after="0"/>
        <w:ind w:left="0"/>
        <w:jc w:val="both"/>
      </w:pPr>
      <w:r>
        <w:rPr>
          <w:rFonts w:ascii="Times New Roman"/>
          <w:b w:val="false"/>
          <w:i w:val="false"/>
          <w:color w:val="000000"/>
          <w:sz w:val="28"/>
        </w:rPr>
        <w:t>
      94. API, Мұнай өнімдеріне арналған эталондар бойынша нұсқау. 19-тарау: Булану шығынын өлшеу, 1-бөлім: 2002 жылы бекітілген шатыры бар резервуарлардан булану шығыны</w:t>
      </w:r>
    </w:p>
    <w:bookmarkEnd w:id="7870"/>
    <w:bookmarkStart w:name="z8803" w:id="7871"/>
    <w:p>
      <w:pPr>
        <w:spacing w:after="0"/>
        <w:ind w:left="0"/>
        <w:jc w:val="both"/>
      </w:pPr>
      <w:r>
        <w:rPr>
          <w:rFonts w:ascii="Times New Roman"/>
          <w:b w:val="false"/>
          <w:i w:val="false"/>
          <w:color w:val="000000"/>
          <w:sz w:val="28"/>
        </w:rPr>
        <w:t>
      95. КОНКАВЕ, Конкаваның алғашқы жобаға түсініктемелері, 2000.</w:t>
      </w:r>
    </w:p>
    <w:bookmarkEnd w:id="7871"/>
    <w:bookmarkStart w:name="z8804" w:id="7872"/>
    <w:p>
      <w:pPr>
        <w:spacing w:after="0"/>
        <w:ind w:left="0"/>
        <w:jc w:val="both"/>
      </w:pPr>
      <w:r>
        <w:rPr>
          <w:rFonts w:ascii="Times New Roman"/>
          <w:b w:val="false"/>
          <w:i w:val="false"/>
          <w:color w:val="000000"/>
          <w:sz w:val="28"/>
        </w:rPr>
        <w:t>
      96. Мандуцио, Итальяндық TWG мүшесінің алғашқы жобаға түсініктемелері, 2000.</w:t>
      </w:r>
    </w:p>
    <w:bookmarkEnd w:id="7872"/>
    <w:bookmarkStart w:name="z8805" w:id="7873"/>
    <w:p>
      <w:pPr>
        <w:spacing w:after="0"/>
        <w:ind w:left="0"/>
        <w:jc w:val="both"/>
      </w:pPr>
      <w:r>
        <w:rPr>
          <w:rFonts w:ascii="Times New Roman"/>
          <w:b w:val="false"/>
          <w:i w:val="false"/>
          <w:color w:val="000000"/>
          <w:sz w:val="28"/>
        </w:rPr>
        <w:t>
      97. Кроутер, Төмен температуралы тотығу газдары NO ^-ВОС, 2001.</w:t>
      </w:r>
    </w:p>
    <w:bookmarkEnd w:id="7873"/>
    <w:bookmarkStart w:name="z8806" w:id="7874"/>
    <w:p>
      <w:pPr>
        <w:spacing w:after="0"/>
        <w:ind w:left="0"/>
        <w:jc w:val="both"/>
      </w:pPr>
      <w:r>
        <w:rPr>
          <w:rFonts w:ascii="Times New Roman"/>
          <w:b w:val="false"/>
          <w:i w:val="false"/>
          <w:color w:val="000000"/>
          <w:sz w:val="28"/>
        </w:rPr>
        <w:t>
      98. ЕРА, SNCRy ауаның ластануын бақылау жөніндегі ақпараттық бюллетені 2002.</w:t>
      </w:r>
    </w:p>
    <w:bookmarkEnd w:id="7874"/>
    <w:bookmarkStart w:name="z8807" w:id="7875"/>
    <w:p>
      <w:pPr>
        <w:spacing w:after="0"/>
        <w:ind w:left="0"/>
        <w:jc w:val="both"/>
      </w:pPr>
      <w:r>
        <w:rPr>
          <w:rFonts w:ascii="Times New Roman"/>
          <w:b w:val="false"/>
          <w:i w:val="false"/>
          <w:color w:val="000000"/>
          <w:sz w:val="28"/>
        </w:rPr>
        <w:t>
      99. Тайеб Джавед және басқалар, Жану кезінде пайда болған азот оксидтерін селективті каталитикалық емес төмендету арқылы бақылау, 2006.</w:t>
      </w:r>
    </w:p>
    <w:bookmarkEnd w:id="7875"/>
    <w:bookmarkStart w:name="z8808" w:id="7876"/>
    <w:p>
      <w:pPr>
        <w:spacing w:after="0"/>
        <w:ind w:left="0"/>
        <w:jc w:val="both"/>
      </w:pPr>
      <w:r>
        <w:rPr>
          <w:rFonts w:ascii="Times New Roman"/>
          <w:b w:val="false"/>
          <w:i w:val="false"/>
          <w:color w:val="000000"/>
          <w:sz w:val="28"/>
        </w:rPr>
        <w:t>
      100. СОМ, химиялық сектордағы сарқынды сулар мен Бөлінетін газдарды тазарту мен басқарудың жалпы жүйелеріндегі (NDT) ең үздік қолжетімді әдістер бойынша анықтама құжаты (CWWBRFF) , Еуропалық комиссия, JRC IPTS EIPPCB, 2003.</w:t>
      </w:r>
    </w:p>
    <w:bookmarkEnd w:id="7876"/>
    <w:bookmarkStart w:name="z8809" w:id="7877"/>
    <w:p>
      <w:pPr>
        <w:spacing w:after="0"/>
        <w:ind w:left="0"/>
        <w:jc w:val="both"/>
      </w:pPr>
      <w:r>
        <w:rPr>
          <w:rFonts w:ascii="Times New Roman"/>
          <w:b w:val="false"/>
          <w:i w:val="false"/>
          <w:color w:val="000000"/>
          <w:sz w:val="28"/>
        </w:rPr>
        <w:t>
      101. Экер, IPPC директивасына негізделген мұнай өңдеу зауыттарының қазіргі жағдайы - Umweltbundesamt, Австрияның қоршаған ортаны қорғау агенттігі, 1999.</w:t>
      </w:r>
    </w:p>
    <w:bookmarkEnd w:id="7877"/>
    <w:bookmarkStart w:name="z8810" w:id="7878"/>
    <w:p>
      <w:pPr>
        <w:spacing w:after="0"/>
        <w:ind w:left="0"/>
        <w:jc w:val="both"/>
      </w:pPr>
      <w:r>
        <w:rPr>
          <w:rFonts w:ascii="Times New Roman"/>
          <w:b w:val="false"/>
          <w:i w:val="false"/>
          <w:color w:val="000000"/>
          <w:sz w:val="28"/>
        </w:rPr>
        <w:t xml:space="preserve">
      102. UBA, Мұнай өңдеу өнеркәсібіндегі ЕҚТ туралы неміс пікірлері. </w:t>
      </w:r>
    </w:p>
    <w:bookmarkEnd w:id="7878"/>
    <w:bookmarkStart w:name="z8811" w:id="7879"/>
    <w:p>
      <w:pPr>
        <w:spacing w:after="0"/>
        <w:ind w:left="0"/>
        <w:jc w:val="both"/>
      </w:pPr>
      <w:r>
        <w:rPr>
          <w:rFonts w:ascii="Times New Roman"/>
          <w:b w:val="false"/>
          <w:i w:val="false"/>
          <w:color w:val="000000"/>
          <w:sz w:val="28"/>
        </w:rPr>
        <w:t>
      103. Винтер, австриялық TWG мүшесінің алғашқы жобаға түсініктемелері, 2000.</w:t>
      </w:r>
    </w:p>
    <w:bookmarkEnd w:id="7879"/>
    <w:bookmarkStart w:name="z8812" w:id="7880"/>
    <w:p>
      <w:pPr>
        <w:spacing w:after="0"/>
        <w:ind w:left="0"/>
        <w:jc w:val="both"/>
      </w:pPr>
      <w:r>
        <w:rPr>
          <w:rFonts w:ascii="Times New Roman"/>
          <w:b w:val="false"/>
          <w:i w:val="false"/>
          <w:color w:val="000000"/>
          <w:sz w:val="28"/>
        </w:rPr>
        <w:t>
      104. БОНГ-Джо Сун және басқалар, Электростатикалық тұндырғышты пайдаланып ұсақ бөлшектерді жинау, электростатикалық флокациялық фильтрмен жабдықталған , 2006.</w:t>
      </w:r>
    </w:p>
    <w:bookmarkEnd w:id="7880"/>
    <w:bookmarkStart w:name="z8813" w:id="7881"/>
    <w:p>
      <w:pPr>
        <w:spacing w:after="0"/>
        <w:ind w:left="0"/>
        <w:jc w:val="both"/>
      </w:pPr>
      <w:r>
        <w:rPr>
          <w:rFonts w:ascii="Times New Roman"/>
          <w:b w:val="false"/>
          <w:i w:val="false"/>
          <w:color w:val="000000"/>
          <w:sz w:val="28"/>
        </w:rPr>
        <w:t>
      105. "Отын аз - от аз - ластану аз - төмен температуралы қалдық газ катализаторларын қолдану және күкірт зауыттарында каталитикалық жағу" өлшемшарты, 2006.</w:t>
      </w:r>
    </w:p>
    <w:bookmarkEnd w:id="7881"/>
    <w:bookmarkStart w:name="z8814" w:id="7882"/>
    <w:p>
      <w:pPr>
        <w:spacing w:after="0"/>
        <w:ind w:left="0"/>
        <w:jc w:val="both"/>
      </w:pPr>
      <w:r>
        <w:rPr>
          <w:rFonts w:ascii="Times New Roman"/>
          <w:b w:val="false"/>
          <w:i w:val="false"/>
          <w:color w:val="000000"/>
          <w:sz w:val="28"/>
        </w:rPr>
        <w:t>
      106. IMPEL Network, ҰОҚ диффузиялық шығарындылары, 2000.</w:t>
      </w:r>
    </w:p>
    <w:bookmarkEnd w:id="7882"/>
    <w:bookmarkStart w:name="z8815" w:id="7883"/>
    <w:p>
      <w:pPr>
        <w:spacing w:after="0"/>
        <w:ind w:left="0"/>
        <w:jc w:val="both"/>
      </w:pPr>
      <w:r>
        <w:rPr>
          <w:rFonts w:ascii="Times New Roman"/>
          <w:b w:val="false"/>
          <w:i w:val="false"/>
          <w:color w:val="000000"/>
          <w:sz w:val="28"/>
        </w:rPr>
        <w:t>
      107. ESA, Тығыздау технологиясы: ЕҚТ нұсқаулары, еуропалық тығыздағыштар қауымдастығы, 2005., 71-бет.</w:t>
      </w:r>
    </w:p>
    <w:bookmarkEnd w:id="7883"/>
    <w:bookmarkStart w:name="z8816" w:id="7884"/>
    <w:p>
      <w:pPr>
        <w:spacing w:after="0"/>
        <w:ind w:left="0"/>
        <w:jc w:val="both"/>
      </w:pPr>
      <w:r>
        <w:rPr>
          <w:rFonts w:ascii="Times New Roman"/>
          <w:b w:val="false"/>
          <w:i w:val="false"/>
          <w:color w:val="000000"/>
          <w:sz w:val="28"/>
        </w:rPr>
        <w:t>
      108. CONCAWE, Refining BREF шолуы - атмосфераға шығарындылар, 2009.</w:t>
      </w:r>
    </w:p>
    <w:bookmarkEnd w:id="7884"/>
    <w:bookmarkStart w:name="z8817" w:id="7885"/>
    <w:p>
      <w:pPr>
        <w:spacing w:after="0"/>
        <w:ind w:left="0"/>
        <w:jc w:val="both"/>
      </w:pPr>
      <w:r>
        <w:rPr>
          <w:rFonts w:ascii="Times New Roman"/>
          <w:b w:val="false"/>
          <w:i w:val="false"/>
          <w:color w:val="000000"/>
          <w:sz w:val="28"/>
        </w:rPr>
        <w:t>
      109. АҚШ қоршаған ортаны қорғау агенттігі, "АҚШ қоршаған ортаны қорғау агенттігінің 2006 жылғы ұйымдастырылмаған шығындар жөніндегі халықаралық семинары ҰОҚ: жаңа мониторлар, шығарындылардың жоғалуы және саясаттағы ықтимал олқылықтар", АҚШ қоршаған ортаны қорғау агенттігінің 2006 жылғы халықаралық семинары, 2006.</w:t>
      </w:r>
    </w:p>
    <w:bookmarkEnd w:id="7885"/>
    <w:bookmarkStart w:name="z8818" w:id="7886"/>
    <w:p>
      <w:pPr>
        <w:spacing w:after="0"/>
        <w:ind w:left="0"/>
        <w:jc w:val="both"/>
      </w:pPr>
      <w:r>
        <w:rPr>
          <w:rFonts w:ascii="Times New Roman"/>
          <w:b w:val="false"/>
          <w:i w:val="false"/>
          <w:color w:val="000000"/>
          <w:sz w:val="28"/>
        </w:rPr>
        <w:t>
      110. Радд және басқалар, "Меры по сокращению выбросов ЛОС во время погрузки и разгрузки судов в ЕС", жеке хабарлама, 2001.</w:t>
      </w:r>
    </w:p>
    <w:bookmarkEnd w:id="7886"/>
    <w:bookmarkStart w:name="z8819" w:id="7887"/>
    <w:p>
      <w:pPr>
        <w:spacing w:after="0"/>
        <w:ind w:left="0"/>
        <w:jc w:val="both"/>
      </w:pPr>
      <w:r>
        <w:rPr>
          <w:rFonts w:ascii="Times New Roman"/>
          <w:b w:val="false"/>
          <w:i w:val="false"/>
          <w:color w:val="000000"/>
          <w:sz w:val="28"/>
        </w:rPr>
        <w:t>
      111. ENTEC, ҰОҚ директивасының орындалуын бағалау, 1 кезең 1994/63/ЕО, 2009.</w:t>
      </w:r>
    </w:p>
    <w:bookmarkEnd w:id="7887"/>
    <w:bookmarkStart w:name="z8820" w:id="7888"/>
    <w:p>
      <w:pPr>
        <w:spacing w:after="0"/>
        <w:ind w:left="0"/>
        <w:jc w:val="both"/>
      </w:pPr>
      <w:r>
        <w:rPr>
          <w:rFonts w:ascii="Times New Roman"/>
          <w:b w:val="false"/>
          <w:i w:val="false"/>
          <w:color w:val="000000"/>
          <w:sz w:val="28"/>
        </w:rPr>
        <w:t>
      112. TWG CONCAWE, CONCAWE REF BREF-тегі VRU бөліміне түсініктеме, 2012.</w:t>
      </w:r>
    </w:p>
    <w:bookmarkEnd w:id="7888"/>
    <w:bookmarkStart w:name="z8821" w:id="7889"/>
    <w:p>
      <w:pPr>
        <w:spacing w:after="0"/>
        <w:ind w:left="0"/>
        <w:jc w:val="both"/>
      </w:pPr>
      <w:r>
        <w:rPr>
          <w:rFonts w:ascii="Times New Roman"/>
          <w:b w:val="false"/>
          <w:i w:val="false"/>
          <w:color w:val="000000"/>
          <w:sz w:val="28"/>
        </w:rPr>
        <w:t>
      113. SFT , Алау жағудан атмосфераға шығарындылар, 2009.</w:t>
      </w:r>
    </w:p>
    <w:bookmarkEnd w:id="7889"/>
    <w:bookmarkStart w:name="z8822" w:id="7890"/>
    <w:p>
      <w:pPr>
        <w:spacing w:after="0"/>
        <w:ind w:left="0"/>
        <w:jc w:val="both"/>
      </w:pPr>
      <w:r>
        <w:rPr>
          <w:rFonts w:ascii="Times New Roman"/>
          <w:b w:val="false"/>
          <w:i w:val="false"/>
          <w:color w:val="000000"/>
          <w:sz w:val="28"/>
        </w:rPr>
        <w:t>
      114. TWG IT, Италияның Gela SNOx қондырғысына қайта қаралған үлесі, 2012, 2012.</w:t>
      </w:r>
    </w:p>
    <w:bookmarkEnd w:id="7890"/>
    <w:bookmarkStart w:name="z8823" w:id="7891"/>
    <w:p>
      <w:pPr>
        <w:spacing w:after="0"/>
        <w:ind w:left="0"/>
        <w:jc w:val="both"/>
      </w:pPr>
      <w:r>
        <w:rPr>
          <w:rFonts w:ascii="Times New Roman"/>
          <w:b w:val="false"/>
          <w:i w:val="false"/>
          <w:color w:val="000000"/>
          <w:sz w:val="28"/>
        </w:rPr>
        <w:t>
      115. DI PISA et al.. "Технология очистки дымовых газов SNO ^для котлов, сжигающих нефтяной кокс - опыт почти 9 лет непрерывной эксплуатации", 2008, Рио-де-Жанейро, 28-30 мамыр 2008.</w:t>
      </w:r>
    </w:p>
    <w:bookmarkEnd w:id="7891"/>
    <w:bookmarkStart w:name="z8824" w:id="7892"/>
    <w:p>
      <w:pPr>
        <w:spacing w:after="0"/>
        <w:ind w:left="0"/>
        <w:jc w:val="both"/>
      </w:pPr>
      <w:r>
        <w:rPr>
          <w:rFonts w:ascii="Times New Roman"/>
          <w:b w:val="false"/>
          <w:i w:val="false"/>
          <w:color w:val="000000"/>
          <w:sz w:val="28"/>
        </w:rPr>
        <w:t>
      116. TOPSOE, "Технология SNO ^для очистки дымовых газов от сжигания нефтяного кокса и нефтяных остатков с высоким содержанием серы", Личное сообщение, 2006.</w:t>
      </w:r>
    </w:p>
    <w:bookmarkEnd w:id="7892"/>
    <w:bookmarkStart w:name="z8825" w:id="7893"/>
    <w:p>
      <w:pPr>
        <w:spacing w:after="0"/>
        <w:ind w:left="0"/>
        <w:jc w:val="both"/>
      </w:pPr>
      <w:r>
        <w:rPr>
          <w:rFonts w:ascii="Times New Roman"/>
          <w:b w:val="false"/>
          <w:i w:val="false"/>
          <w:color w:val="000000"/>
          <w:sz w:val="28"/>
        </w:rPr>
        <w:t>
      117. 2008 Reilning процесс Handbook 'SNO ^түтін жану газ тазарту технологиясы', Көмірсутекті өңдеу - 2008 Be finin процесі Handbook, 2008.</w:t>
      </w:r>
    </w:p>
    <w:bookmarkEnd w:id="7893"/>
    <w:bookmarkStart w:name="z8826" w:id="7894"/>
    <w:p>
      <w:pPr>
        <w:spacing w:after="0"/>
        <w:ind w:left="0"/>
        <w:jc w:val="both"/>
      </w:pPr>
      <w:r>
        <w:rPr>
          <w:rFonts w:ascii="Times New Roman"/>
          <w:b w:val="false"/>
          <w:i w:val="false"/>
          <w:color w:val="000000"/>
          <w:sz w:val="28"/>
        </w:rPr>
        <w:t>
      118. Hydrocarbon Processing, "Environmental Processes '98", Hydrocarbon Processing, 1998, с. C 71 no 118.</w:t>
      </w:r>
    </w:p>
    <w:bookmarkEnd w:id="7894"/>
    <w:bookmarkStart w:name="z8827" w:id="7895"/>
    <w:p>
      <w:pPr>
        <w:spacing w:after="0"/>
        <w:ind w:left="0"/>
        <w:jc w:val="both"/>
      </w:pPr>
      <w:r>
        <w:rPr>
          <w:rFonts w:ascii="Times New Roman"/>
          <w:b w:val="false"/>
          <w:i w:val="false"/>
          <w:color w:val="000000"/>
          <w:sz w:val="28"/>
        </w:rPr>
        <w:t>
      119. СОМ, қалдықтарды жағудың ең жақсы қол жетімді әдістері (wat) туралы анықтама құжаты (WI BREF) , Еуропалық комиссиясы, JRC IPTS EIPPCB, 2006.</w:t>
      </w:r>
    </w:p>
    <w:bookmarkEnd w:id="7895"/>
    <w:bookmarkStart w:name="z8828" w:id="7896"/>
    <w:p>
      <w:pPr>
        <w:spacing w:after="0"/>
        <w:ind w:left="0"/>
        <w:jc w:val="both"/>
      </w:pPr>
      <w:r>
        <w:rPr>
          <w:rFonts w:ascii="Times New Roman"/>
          <w:b w:val="false"/>
          <w:i w:val="false"/>
          <w:color w:val="000000"/>
          <w:sz w:val="28"/>
        </w:rPr>
        <w:t>
      120. СОМ, Қалдықтарды қайта өңдеу кәсіпорындары үшін ең үздік қолжетімді технологиялар бойынша анықтама құжаты (WTBREF), Eуропалық КОМИССИЯ, JRC IPTS EIPPCB, 2006.</w:t>
      </w:r>
    </w:p>
    <w:bookmarkEnd w:id="7896"/>
    <w:bookmarkStart w:name="z8829" w:id="7897"/>
    <w:p>
      <w:pPr>
        <w:spacing w:after="0"/>
        <w:ind w:left="0"/>
        <w:jc w:val="both"/>
      </w:pPr>
      <w:r>
        <w:rPr>
          <w:rFonts w:ascii="Times New Roman"/>
          <w:b w:val="false"/>
          <w:i w:val="false"/>
          <w:color w:val="000000"/>
          <w:sz w:val="28"/>
        </w:rPr>
        <w:t>
      121. Деккере, Голландиялық TWG мүшесінің алғашқы жобаға түсініктемелері, 2000.</w:t>
      </w:r>
    </w:p>
    <w:bookmarkEnd w:id="7897"/>
    <w:bookmarkStart w:name="z8830" w:id="7898"/>
    <w:p>
      <w:pPr>
        <w:spacing w:after="0"/>
        <w:ind w:left="0"/>
        <w:jc w:val="both"/>
      </w:pPr>
      <w:r>
        <w:rPr>
          <w:rFonts w:ascii="Times New Roman"/>
          <w:b w:val="false"/>
          <w:i w:val="false"/>
          <w:color w:val="000000"/>
          <w:sz w:val="28"/>
        </w:rPr>
        <w:t>
      122. Станислаус және басқалар, "Последние достижения в науке и технологии производства дизельного топлива со сверхнизким содержанием серы (ULSD)", 2010.</w:t>
      </w:r>
    </w:p>
    <w:bookmarkEnd w:id="7898"/>
    <w:bookmarkStart w:name="z8831" w:id="7899"/>
    <w:p>
      <w:pPr>
        <w:spacing w:after="0"/>
        <w:ind w:left="0"/>
        <w:jc w:val="both"/>
      </w:pPr>
      <w:r>
        <w:rPr>
          <w:rFonts w:ascii="Times New Roman"/>
          <w:b w:val="false"/>
          <w:i w:val="false"/>
          <w:color w:val="000000"/>
          <w:sz w:val="28"/>
        </w:rPr>
        <w:t>
      123. ExxonMobil зерттеу және инжиниринг, "Метанолдан бензин өндіру технологиясы", Митч Хиндман, 2013, Анкоридж, Аляска, АҚШ.</w:t>
      </w:r>
    </w:p>
    <w:bookmarkEnd w:id="7899"/>
    <w:bookmarkStart w:name="z8832" w:id="7900"/>
    <w:p>
      <w:pPr>
        <w:spacing w:after="0"/>
        <w:ind w:left="0"/>
        <w:jc w:val="both"/>
      </w:pPr>
      <w:r>
        <w:rPr>
          <w:rFonts w:ascii="Times New Roman"/>
          <w:b w:val="false"/>
          <w:i w:val="false"/>
          <w:color w:val="000000"/>
          <w:sz w:val="28"/>
        </w:rPr>
        <w:t>
      124. Steinberg et al.. "Hydrocarb процесі арқылы қалдық мұнайды тазарту", 1992, 8-бет.</w:t>
      </w:r>
    </w:p>
    <w:bookmarkEnd w:id="7900"/>
    <w:bookmarkStart w:name="z8833" w:id="7901"/>
    <w:p>
      <w:pPr>
        <w:spacing w:after="0"/>
        <w:ind w:left="0"/>
        <w:jc w:val="both"/>
      </w:pPr>
      <w:r>
        <w:rPr>
          <w:rFonts w:ascii="Times New Roman"/>
          <w:b w:val="false"/>
          <w:i w:val="false"/>
          <w:color w:val="000000"/>
          <w:sz w:val="28"/>
        </w:rPr>
        <w:t>
      125. Exxon Mobil зерттеу және инженерлік, Жылдам қысымды ауыстыру цикліндегі адсорбция (RCPSA), 2010.</w:t>
      </w:r>
    </w:p>
    <w:bookmarkEnd w:id="7901"/>
    <w:bookmarkStart w:name="z8834" w:id="7902"/>
    <w:p>
      <w:pPr>
        <w:spacing w:after="0"/>
        <w:ind w:left="0"/>
        <w:jc w:val="both"/>
      </w:pPr>
      <w:r>
        <w:rPr>
          <w:rFonts w:ascii="Times New Roman"/>
          <w:b w:val="false"/>
          <w:i w:val="false"/>
          <w:color w:val="000000"/>
          <w:sz w:val="28"/>
        </w:rPr>
        <w:t>
      126. Қазақстан Республикасы Денсаулық сақтау министрінің 2023 жылғы 20 ақпандағы № 26 бұйрығымен бекітілген "Су көздеріне, шаруашылық-ауыз су мақсаты үшін су жинау орындарына, шаруашылық-ауыз сумен жабдықтауға және суды мәдени-тұрмыстық пайдалану орындарына және су объектілерінің қауіпсіздігіне қойылатын санитариялық-эпидемиологиялық талаптар" санитариялық қағидалары.</w:t>
      </w:r>
    </w:p>
    <w:bookmarkEnd w:id="7902"/>
    <w:bookmarkStart w:name="z8835" w:id="7903"/>
    <w:p>
      <w:pPr>
        <w:spacing w:after="0"/>
        <w:ind w:left="0"/>
        <w:jc w:val="both"/>
      </w:pPr>
      <w:r>
        <w:rPr>
          <w:rFonts w:ascii="Times New Roman"/>
          <w:b w:val="false"/>
          <w:i w:val="false"/>
          <w:color w:val="000000"/>
          <w:sz w:val="28"/>
        </w:rPr>
        <w:t>
      127. Қазақстан Республикасы Экология, геология және табиғи ресурстар министрінің 2021 жылғы 10 наурыздағы № 63 бұйрығымен бекітілген қоршаған ортаға эмиссиялар нормативтерін анықтау әдістемесі.</w:t>
      </w:r>
    </w:p>
    <w:bookmarkEnd w:id="79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 үздік қолжетімді техникалар бойынша</w:t>
            </w:r>
            <w:r>
              <w:br/>
            </w:r>
            <w:r>
              <w:rPr>
                <w:rFonts w:ascii="Times New Roman"/>
                <w:b w:val="false"/>
                <w:i w:val="false"/>
                <w:color w:val="000000"/>
                <w:sz w:val="20"/>
              </w:rPr>
              <w:t>"Мұнай және газ өңдеу" анықтамалығына</w:t>
            </w:r>
            <w:r>
              <w:br/>
            </w:r>
            <w:r>
              <w:rPr>
                <w:rFonts w:ascii="Times New Roman"/>
                <w:b w:val="false"/>
                <w:i w:val="false"/>
                <w:color w:val="000000"/>
                <w:sz w:val="20"/>
              </w:rPr>
              <w:t>қосымша</w:t>
            </w:r>
          </w:p>
        </w:tc>
      </w:tr>
    </w:tbl>
    <w:bookmarkStart w:name="z8837" w:id="7904"/>
    <w:p>
      <w:pPr>
        <w:spacing w:after="0"/>
        <w:ind w:left="0"/>
        <w:jc w:val="both"/>
      </w:pPr>
      <w:r>
        <w:rPr>
          <w:rFonts w:ascii="Times New Roman"/>
          <w:b w:val="false"/>
          <w:i w:val="false"/>
          <w:color w:val="000000"/>
          <w:sz w:val="28"/>
        </w:rPr>
        <w:t>
      ЕҚТ 106 "Отынның балама түрлерін (газ) пайдалану" экономикалық талдауы (сұйық отынды газ тәрізді отынмен ішінара ауыстыру)</w:t>
      </w:r>
    </w:p>
    <w:bookmarkEnd w:id="7904"/>
    <w:bookmarkStart w:name="z8838" w:id="7905"/>
    <w:p>
      <w:pPr>
        <w:spacing w:after="0"/>
        <w:ind w:left="0"/>
        <w:jc w:val="both"/>
      </w:pPr>
      <w:r>
        <w:rPr>
          <w:rFonts w:ascii="Times New Roman"/>
          <w:b w:val="false"/>
          <w:i w:val="false"/>
          <w:color w:val="000000"/>
          <w:sz w:val="28"/>
        </w:rPr>
        <w:t>
      Сұйық отынға қарағанда жоғары калориялы газ тәрізді отынды пайдалану отын шығынын заттай түрде азайтуға мүмкіндік береді, бұл сәйкесінше өртеуге жұмсалатын қаражат шығынын едәуір (50 %-ға дейін) азайтуға мүмкіндік береді.</w:t>
      </w:r>
    </w:p>
    <w:bookmarkEnd w:id="7905"/>
    <w:bookmarkStart w:name="z8839" w:id="7906"/>
    <w:p>
      <w:pPr>
        <w:spacing w:after="0"/>
        <w:ind w:left="0"/>
        <w:jc w:val="both"/>
      </w:pPr>
      <w:r>
        <w:rPr>
          <w:rFonts w:ascii="Times New Roman"/>
          <w:b w:val="false"/>
          <w:i w:val="false"/>
          <w:color w:val="000000"/>
          <w:sz w:val="28"/>
        </w:rPr>
        <w:t>
      Қажетті инвестициялар: қажет емес (отын өндіру мақсатында қондырғылардың техникалық процесіне ішінара әсер ету)</w:t>
      </w:r>
    </w:p>
    <w:bookmarkEnd w:id="7906"/>
    <w:bookmarkStart w:name="z8840" w:id="7907"/>
    <w:p>
      <w:pPr>
        <w:spacing w:after="0"/>
        <w:ind w:left="0"/>
        <w:jc w:val="both"/>
      </w:pPr>
      <w:r>
        <w:rPr>
          <w:rFonts w:ascii="Times New Roman"/>
          <w:b w:val="false"/>
          <w:i w:val="false"/>
          <w:color w:val="000000"/>
          <w:sz w:val="28"/>
        </w:rPr>
        <w:t>
      Экономикалық пайда: Отын шығындарын азайту арқылы күтіледі.</w:t>
      </w:r>
    </w:p>
    <w:bookmarkEnd w:id="7907"/>
    <w:bookmarkStart w:name="z8841" w:id="7908"/>
    <w:p>
      <w:pPr>
        <w:spacing w:after="0"/>
        <w:ind w:left="0"/>
        <w:jc w:val="both"/>
      </w:pPr>
      <w:r>
        <w:rPr>
          <w:rFonts w:ascii="Times New Roman"/>
          <w:b w:val="false"/>
          <w:i w:val="false"/>
          <w:color w:val="000000"/>
          <w:sz w:val="28"/>
        </w:rPr>
        <w:t>
      Экономикалық есептеу ЛК-6У С-100 ЭЛОУ-АТ орнату үлгісінде жүргізілді</w:t>
      </w:r>
    </w:p>
    <w:bookmarkEnd w:id="7908"/>
    <w:bookmarkStart w:name="z8842" w:id="7909"/>
    <w:p>
      <w:pPr>
        <w:spacing w:after="0"/>
        <w:ind w:left="0"/>
        <w:jc w:val="both"/>
      </w:pPr>
      <w:r>
        <w:rPr>
          <w:rFonts w:ascii="Times New Roman"/>
          <w:b w:val="false"/>
          <w:i w:val="false"/>
          <w:color w:val="000000"/>
          <w:sz w:val="28"/>
        </w:rPr>
        <w:t>
      Есептеулер жүргізілді, онда газ бен мазуттың қатынасы 20/80-ден 50/50-ге дейін өзгерді. Төменде 50/50 қатынасы бар есептеу мысалы келтірілген.</w:t>
      </w:r>
    </w:p>
    <w:bookmarkEnd w:id="7909"/>
    <w:bookmarkStart w:name="z8843" w:id="7910"/>
    <w:p>
      <w:pPr>
        <w:spacing w:after="0"/>
        <w:ind w:left="0"/>
        <w:jc w:val="both"/>
      </w:pPr>
      <w:r>
        <w:rPr>
          <w:rFonts w:ascii="Times New Roman"/>
          <w:b w:val="false"/>
          <w:i w:val="false"/>
          <w:color w:val="000000"/>
          <w:sz w:val="28"/>
        </w:rPr>
        <w:t>
      Есептеулер жиыны төменде келтірілген.</w:t>
      </w:r>
    </w:p>
    <w:bookmarkEnd w:id="7910"/>
    <w:bookmarkStart w:name="z8844" w:id="7911"/>
    <w:p>
      <w:pPr>
        <w:spacing w:after="0"/>
        <w:ind w:left="0"/>
        <w:jc w:val="both"/>
      </w:pPr>
      <w:r>
        <w:rPr>
          <w:rFonts w:ascii="Times New Roman"/>
          <w:b w:val="false"/>
          <w:i w:val="false"/>
          <w:color w:val="000000"/>
          <w:sz w:val="28"/>
        </w:rPr>
        <w:t>
      *2021 жылға бағалар бойынша</w:t>
      </w:r>
    </w:p>
    <w:bookmarkEnd w:id="7911"/>
    <w:bookmarkStart w:name="z8845" w:id="79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Қорытынды: </w:t>
      </w:r>
      <w:r>
        <w:rPr>
          <w:rFonts w:ascii="Times New Roman"/>
          <w:b w:val="false"/>
          <w:i w:val="false"/>
          <w:color w:val="000000"/>
          <w:sz w:val="28"/>
        </w:rPr>
        <w:t>ұсынылған ЕҚТ "қолжетімді" болып саналады - инвестициялық салымдарды талап етпейді, бұл ретте отынға жұмсалатын шығындар 2021 жылғы баға бойынша газ бен мазуттың арақатынасына байланысты 58 млн-нан 2,3 млрд теңгеге дейін</w:t>
      </w:r>
    </w:p>
    <w:bookmarkEnd w:id="79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