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2a42" w14:textId="d092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қарашадағы № 964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өңірлік стандарттар жүйесінің қамтамасыз етілуін есептеу әдістемесін әзірлеу және бекіту;";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жергілікті атқарушы органдардың ауылдық елді мекендердің әлеуметтік-экономикалық дамуына мониторинг (скрининг) жүргізуі туралы нұсқаулықты әзірлеу және бекіту;";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132-1) тармақшамен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"132-1) ауылдық елді мекендердің әлеуетін айқындауға арналған өлшемшарттарды бекіту;";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даму әлеуеті бар (стратегиялық ауылдық елді мекендерді қоса алғанда, тірек және серіктес) ауылдардың тізбесін келісу;";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166-8) тармақшамен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"166-8) моноқалалардың тізбесін әзірлеу және бекіту;".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