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a7e9" w14:textId="ca2a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Бәсекелестікті қорғау және дамыту агенттігінің "Бәсекелестіктің дамуын талдамалық зерттеу орталығы" республикалық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қарашадағы № 960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Бәсекелестікті қорғау және дамыту агенттігінің "Бәсекелестіктің дамуын талдамалық зерттеу орталығы" республикалық мемлекеттік мекемесі (бұдан әрі – мекеме)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Бәсекелестікті қорғау және дамыту агенттігі мекемеге қатысты мемлекеттік басқарудың тиісті саласына (аясына) басшылық ету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Мекемені қаржыландыру республикалық бюджетте Қазақстан Республикасының Бәсекелестікті қорғау және дамыту агенттігін ұстауға көзделген қаражат есебінен және шегінде жүзеге асырылады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Бәсекелестікті қорғау және дамыту агенттігі (келісу бойынша)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оны әділет органдарында мемлекеттік тіркеуді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