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0071" w14:textId="1000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30 қазандағы № 952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Оқу-ағарту министрі Ғани Бектайұлы Бейсембаевқа 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қазандағы</w:t>
            </w:r>
            <w:r>
              <w:br/>
            </w:r>
            <w:r>
              <w:rPr>
                <w:rFonts w:ascii="Times New Roman"/>
                <w:b w:val="false"/>
                <w:i w:val="false"/>
                <w:color w:val="000000"/>
                <w:sz w:val="20"/>
              </w:rPr>
              <w:t>№ 952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келісім</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және Француз Республикасының Үкіметі </w:t>
      </w:r>
    </w:p>
    <w:bookmarkEnd w:id="5"/>
    <w:p>
      <w:pPr>
        <w:spacing w:after="0"/>
        <w:ind w:left="0"/>
        <w:jc w:val="both"/>
      </w:pPr>
      <w:r>
        <w:rPr>
          <w:rFonts w:ascii="Times New Roman"/>
          <w:b w:val="false"/>
          <w:i w:val="false"/>
          <w:color w:val="000000"/>
          <w:sz w:val="28"/>
        </w:rPr>
        <w:t>
      өзінің 1992 жылғы 23 қыркүйектегі Қазақстан Республикасы мен Француз Республикасы арасындағы достық, өзара түсіністік және ынтымақтастық туралы шартты ұстанатынын атап көрсете отырып;</w:t>
      </w:r>
    </w:p>
    <w:p>
      <w:pPr>
        <w:spacing w:after="0"/>
        <w:ind w:left="0"/>
        <w:jc w:val="both"/>
      </w:pPr>
      <w:r>
        <w:rPr>
          <w:rFonts w:ascii="Times New Roman"/>
          <w:b w:val="false"/>
          <w:i w:val="false"/>
          <w:color w:val="000000"/>
          <w:sz w:val="28"/>
        </w:rPr>
        <w:t>
      2008 жылғы 11 маусымдағы Қазақстан Республикасы мен Француз Республикасы арасындағы Стратегиялық әріптестік туралы шартқа сүйене отырып;</w:t>
      </w:r>
    </w:p>
    <w:p>
      <w:pPr>
        <w:spacing w:after="0"/>
        <w:ind w:left="0"/>
        <w:jc w:val="both"/>
      </w:pPr>
      <w:r>
        <w:rPr>
          <w:rFonts w:ascii="Times New Roman"/>
          <w:b w:val="false"/>
          <w:i w:val="false"/>
          <w:color w:val="000000"/>
          <w:sz w:val="28"/>
        </w:rPr>
        <w:t>
      Қазақстан Республикасы мен Француз Республикасы арасындағы білім беру саласындағы екіжақты қатынастарды жандандыруға ниет білдіре отырып;</w:t>
      </w:r>
    </w:p>
    <w:p>
      <w:pPr>
        <w:spacing w:after="0"/>
        <w:ind w:left="0"/>
        <w:jc w:val="both"/>
      </w:pPr>
      <w:r>
        <w:rPr>
          <w:rFonts w:ascii="Times New Roman"/>
          <w:b w:val="false"/>
          <w:i w:val="false"/>
          <w:color w:val="000000"/>
          <w:sz w:val="28"/>
        </w:rPr>
        <w:t>
      қазақстандық жастардың игілігі үшін халықаралық сапалы білім беру қызметтерін дамытуға өздерінің өзара мүдделілігін мәлімдей отырып;</w:t>
      </w:r>
    </w:p>
    <w:p>
      <w:pPr>
        <w:spacing w:after="0"/>
        <w:ind w:left="0"/>
        <w:jc w:val="both"/>
      </w:pPr>
      <w:r>
        <w:rPr>
          <w:rFonts w:ascii="Times New Roman"/>
          <w:b w:val="false"/>
          <w:i w:val="false"/>
          <w:color w:val="000000"/>
          <w:sz w:val="28"/>
        </w:rPr>
        <w:t>
      халықаралық мәдени, экономикалық және саяси алмасулардағы француз тілінің маңыздылығын және оны Қазақстан Республикасында оқытуды дамыту қажеттігін назарға ала отырып;</w:t>
      </w:r>
    </w:p>
    <w:p>
      <w:pPr>
        <w:spacing w:after="0"/>
        <w:ind w:left="0"/>
        <w:jc w:val="both"/>
      </w:pPr>
      <w:r>
        <w:rPr>
          <w:rFonts w:ascii="Times New Roman"/>
          <w:b w:val="false"/>
          <w:i w:val="false"/>
          <w:color w:val="000000"/>
          <w:sz w:val="28"/>
        </w:rPr>
        <w:t>
      Қазақстан Республикасында француз тілін оқитын білім алушыларға заманауи, оның ішінде Француз Республикасында басып шығарылған оқулықтар мен оқу құралдарына қолжетімділікті қамтамасыз етуге ниет білдіре отырып;</w:t>
      </w:r>
    </w:p>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Осы Келісімнің мақсаттары:</w:t>
      </w:r>
    </w:p>
    <w:bookmarkEnd w:id="7"/>
    <w:p>
      <w:pPr>
        <w:spacing w:after="0"/>
        <w:ind w:left="0"/>
        <w:jc w:val="both"/>
      </w:pPr>
      <w:r>
        <w:rPr>
          <w:rFonts w:ascii="Times New Roman"/>
          <w:b w:val="false"/>
          <w:i w:val="false"/>
          <w:color w:val="000000"/>
          <w:sz w:val="28"/>
        </w:rPr>
        <w:t>
      Қазақстан Республикасында Астана және Алматы қалаларында халықаралық (француз) екі мектеп (бұдан әрі – француз мектептері) ашу бойынша ынтымақтастық;</w:t>
      </w:r>
    </w:p>
    <w:p>
      <w:pPr>
        <w:spacing w:after="0"/>
        <w:ind w:left="0"/>
        <w:jc w:val="both"/>
      </w:pPr>
      <w:r>
        <w:rPr>
          <w:rFonts w:ascii="Times New Roman"/>
          <w:b w:val="false"/>
          <w:i w:val="false"/>
          <w:color w:val="000000"/>
          <w:sz w:val="28"/>
        </w:rPr>
        <w:t>
      француз тілін бірінші және екінші шет тілі ретінде оқытатын білім беру ұйымдарында француз тілін шет тілі ретінде үйренуге жағдай жасау болып табылады.</w:t>
      </w:r>
    </w:p>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Тараптар осы Келісім шеңберінде өзара іс-қимыл жасаған кезде мына қағидаттарды басшылыққа алады:</w:t>
      </w:r>
    </w:p>
    <w:bookmarkEnd w:id="8"/>
    <w:p>
      <w:pPr>
        <w:spacing w:after="0"/>
        <w:ind w:left="0"/>
        <w:jc w:val="both"/>
      </w:pPr>
      <w:r>
        <w:rPr>
          <w:rFonts w:ascii="Times New Roman"/>
          <w:b w:val="false"/>
          <w:i w:val="false"/>
          <w:color w:val="000000"/>
          <w:sz w:val="28"/>
        </w:rPr>
        <w:t>
      заңдылық, теңдік, сенім, объективтілік, тәуелсіздік және жариялылық;</w:t>
      </w:r>
    </w:p>
    <w:p>
      <w:pPr>
        <w:spacing w:after="0"/>
        <w:ind w:left="0"/>
        <w:jc w:val="both"/>
      </w:pPr>
      <w:r>
        <w:rPr>
          <w:rFonts w:ascii="Times New Roman"/>
          <w:b w:val="false"/>
          <w:i w:val="false"/>
          <w:color w:val="000000"/>
          <w:sz w:val="28"/>
        </w:rPr>
        <w:t xml:space="preserve">
      Тараптардың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мәселелер бойынша уәкілетті ұйымдары мен органдары іс-қимылының үйлескен, келісілген және жоспарлы болуы.</w:t>
      </w:r>
    </w:p>
    <w:p>
      <w:pPr>
        <w:spacing w:after="0"/>
        <w:ind w:left="0"/>
        <w:jc w:val="both"/>
      </w:pPr>
      <w:r>
        <w:rPr>
          <w:rFonts w:ascii="Times New Roman"/>
          <w:b/>
          <w:i w:val="false"/>
          <w:color w:val="000000"/>
          <w:sz w:val="28"/>
        </w:rPr>
        <w:t>3-бап</w:t>
      </w:r>
    </w:p>
    <w:bookmarkStart w:name="z15" w:id="9"/>
    <w:p>
      <w:pPr>
        <w:spacing w:after="0"/>
        <w:ind w:left="0"/>
        <w:jc w:val="both"/>
      </w:pPr>
      <w:r>
        <w:rPr>
          <w:rFonts w:ascii="Times New Roman"/>
          <w:b w:val="false"/>
          <w:i w:val="false"/>
          <w:color w:val="000000"/>
          <w:sz w:val="28"/>
        </w:rPr>
        <w:t>
      Француз мектептері көп тілді білім алуды қалайтын қазақстандық білім алушыларды, сондай-ақ Қазақстан Республикасында тұратын шетелдік азаматтарды оқытуға арналған, бітіргеннен кейін олар Француз Республикасының Білім министрлігі берген орта білім туралы француз диплом алады.</w:t>
      </w:r>
    </w:p>
    <w:bookmarkEnd w:id="9"/>
    <w:p>
      <w:pPr>
        <w:spacing w:after="0"/>
        <w:ind w:left="0"/>
        <w:jc w:val="both"/>
      </w:pPr>
      <w:r>
        <w:rPr>
          <w:rFonts w:ascii="Times New Roman"/>
          <w:b w:val="false"/>
          <w:i w:val="false"/>
          <w:color w:val="000000"/>
          <w:sz w:val="28"/>
        </w:rPr>
        <w:t>
      Француз мектептері өз қызметі арқылы Қазақстан Республикасында француз тілі мен француз мәдениетін насихаттауға, сондай-ақ Француз Республикасы мен Қазақстан Республикасы арасындағы білім беру ынтымақтастығын нығайтуға ықпал етеді.</w:t>
      </w:r>
    </w:p>
    <w:p>
      <w:pPr>
        <w:spacing w:after="0"/>
        <w:ind w:left="0"/>
        <w:jc w:val="both"/>
      </w:pPr>
      <w:r>
        <w:rPr>
          <w:rFonts w:ascii="Times New Roman"/>
          <w:b/>
          <w:i w:val="false"/>
          <w:color w:val="000000"/>
          <w:sz w:val="28"/>
        </w:rPr>
        <w:t>4-бап</w:t>
      </w:r>
    </w:p>
    <w:bookmarkStart w:name="z17" w:id="10"/>
    <w:p>
      <w:pPr>
        <w:spacing w:after="0"/>
        <w:ind w:left="0"/>
        <w:jc w:val="both"/>
      </w:pPr>
      <w:r>
        <w:rPr>
          <w:rFonts w:ascii="Times New Roman"/>
          <w:b w:val="false"/>
          <w:i w:val="false"/>
          <w:color w:val="000000"/>
          <w:sz w:val="28"/>
        </w:rPr>
        <w:t>
      Француз мектептерінің білім беру қызметін лицензиялау, сондай-ақ бақылау Қазақстан Республикасының заңнамасына сәйкес жүзеге асырылады.</w:t>
      </w:r>
    </w:p>
    <w:bookmarkEnd w:id="10"/>
    <w:p>
      <w:pPr>
        <w:spacing w:after="0"/>
        <w:ind w:left="0"/>
        <w:jc w:val="both"/>
      </w:pPr>
      <w:r>
        <w:rPr>
          <w:rFonts w:ascii="Times New Roman"/>
          <w:b w:val="false"/>
          <w:i w:val="false"/>
          <w:color w:val="000000"/>
          <w:sz w:val="28"/>
        </w:rPr>
        <w:t>
      Француз Республикасының Білім министрлігі белгілеген өлшемшарттардың сақталуы шартымен француз мектептері өздерінің білім беру қызметтерін орындауға сәйкестігінің растамасын алады.</w:t>
      </w:r>
    </w:p>
    <w:p>
      <w:pPr>
        <w:spacing w:after="0"/>
        <w:ind w:left="0"/>
        <w:jc w:val="both"/>
      </w:pPr>
      <w:r>
        <w:rPr>
          <w:rFonts w:ascii="Times New Roman"/>
          <w:b w:val="false"/>
          <w:i w:val="false"/>
          <w:color w:val="000000"/>
          <w:sz w:val="28"/>
        </w:rPr>
        <w:t>
      Халықаралық мектеп мәртебесі Қазақстан Республикасының заңнамасына сәйкес беріледі.</w:t>
      </w:r>
    </w:p>
    <w:p>
      <w:pPr>
        <w:spacing w:after="0"/>
        <w:ind w:left="0"/>
        <w:jc w:val="both"/>
      </w:pPr>
      <w:r>
        <w:rPr>
          <w:rFonts w:ascii="Times New Roman"/>
          <w:b/>
          <w:i w:val="false"/>
          <w:color w:val="000000"/>
          <w:sz w:val="28"/>
        </w:rPr>
        <w:t>5-бап</w:t>
      </w:r>
    </w:p>
    <w:bookmarkStart w:name="z19" w:id="11"/>
    <w:p>
      <w:pPr>
        <w:spacing w:after="0"/>
        <w:ind w:left="0"/>
        <w:jc w:val="both"/>
      </w:pPr>
      <w:r>
        <w:rPr>
          <w:rFonts w:ascii="Times New Roman"/>
          <w:b w:val="false"/>
          <w:i w:val="false"/>
          <w:color w:val="000000"/>
          <w:sz w:val="28"/>
        </w:rPr>
        <w:t>
      Француз мектептерінің сәйкестігі расталған кезден бастап олар Француз Республикасының Сыртқы істер министрлігі жанындағы мемлекеттік мекеме – Шет елдерде француздық білім беру агенттігі үйлестіретін оқу орындары желісінің мүшелері болып табылады.</w:t>
      </w:r>
    </w:p>
    <w:bookmarkEnd w:id="11"/>
    <w:p>
      <w:pPr>
        <w:spacing w:after="0"/>
        <w:ind w:left="0"/>
        <w:jc w:val="both"/>
      </w:pPr>
      <w:r>
        <w:rPr>
          <w:rFonts w:ascii="Times New Roman"/>
          <w:b w:val="false"/>
          <w:i w:val="false"/>
          <w:color w:val="000000"/>
          <w:sz w:val="28"/>
        </w:rPr>
        <w:t>
      Әр француз мектебінің қызметі оның жарғысымен анықталады және реттеледі.</w:t>
      </w:r>
    </w:p>
    <w:p>
      <w:pPr>
        <w:spacing w:after="0"/>
        <w:ind w:left="0"/>
        <w:jc w:val="both"/>
      </w:pPr>
      <w:r>
        <w:rPr>
          <w:rFonts w:ascii="Times New Roman"/>
          <w:b/>
          <w:i w:val="false"/>
          <w:color w:val="000000"/>
          <w:sz w:val="28"/>
        </w:rPr>
        <w:t>6-бап</w:t>
      </w:r>
    </w:p>
    <w:bookmarkStart w:name="z21" w:id="12"/>
    <w:p>
      <w:pPr>
        <w:spacing w:after="0"/>
        <w:ind w:left="0"/>
        <w:jc w:val="both"/>
      </w:pPr>
      <w:r>
        <w:rPr>
          <w:rFonts w:ascii="Times New Roman"/>
          <w:b w:val="false"/>
          <w:i w:val="false"/>
          <w:color w:val="000000"/>
          <w:sz w:val="28"/>
        </w:rPr>
        <w:t>
      Француз мектептерінде оқытуды Қазақстан Республикасының еңбек заңнамасына сәйкес француз мектептері жалдайтын қазақстандық педагогтер де, шетелдік педагогтер де жүзеге асырады.</w:t>
      </w:r>
    </w:p>
    <w:bookmarkEnd w:id="12"/>
    <w:bookmarkStart w:name="z22" w:id="13"/>
    <w:p>
      <w:pPr>
        <w:spacing w:after="0"/>
        <w:ind w:left="0"/>
        <w:jc w:val="left"/>
      </w:pPr>
      <w:r>
        <w:rPr>
          <w:rFonts w:ascii="Times New Roman"/>
          <w:b/>
          <w:i w:val="false"/>
          <w:color w:val="000000"/>
        </w:rPr>
        <w:t xml:space="preserve"> 7-бап</w:t>
      </w:r>
    </w:p>
    <w:bookmarkEnd w:id="13"/>
    <w:bookmarkStart w:name="z23" w:id="14"/>
    <w:p>
      <w:pPr>
        <w:spacing w:after="0"/>
        <w:ind w:left="0"/>
        <w:jc w:val="both"/>
      </w:pPr>
      <w:r>
        <w:rPr>
          <w:rFonts w:ascii="Times New Roman"/>
          <w:b w:val="false"/>
          <w:i w:val="false"/>
          <w:color w:val="000000"/>
          <w:sz w:val="28"/>
        </w:rPr>
        <w:t>
      Француз мектептері Қазақстан Республикасының мемлекеттік жалпыға міндетті білім беру стандартының және Француз Республикасы бекіткен жалпыға міндетті оқу бағдарламаларының талаптары ескеріле отырып әзірленген білім беру бағдарламаларын іске асырылады.</w:t>
      </w:r>
    </w:p>
    <w:bookmarkEnd w:id="14"/>
    <w:p>
      <w:pPr>
        <w:spacing w:after="0"/>
        <w:ind w:left="0"/>
        <w:jc w:val="both"/>
      </w:pPr>
      <w:r>
        <w:rPr>
          <w:rFonts w:ascii="Times New Roman"/>
          <w:b w:val="false"/>
          <w:i w:val="false"/>
          <w:color w:val="000000"/>
          <w:sz w:val="28"/>
        </w:rPr>
        <w:t xml:space="preserve">
      Оқыту негізінен француз тілінде жүргізіледі. Сабақтар қазақ, орыс және ағылшын тілдерінде де өткізіледі. </w:t>
      </w:r>
    </w:p>
    <w:p>
      <w:pPr>
        <w:spacing w:after="0"/>
        <w:ind w:left="0"/>
        <w:jc w:val="both"/>
      </w:pPr>
      <w:r>
        <w:rPr>
          <w:rFonts w:ascii="Times New Roman"/>
          <w:b w:val="false"/>
          <w:i w:val="false"/>
          <w:color w:val="000000"/>
          <w:sz w:val="28"/>
        </w:rPr>
        <w:t>
      Француз мектептері қазақстандық білім алушыларға қазақ тілі, қазақ әдебиеті, Қазақстан тарихы және Қазақстан географиясы бойынша оқу бағдарламаларын ұсынады. Бұл пәндер бойынша білім беру процесі Қазақстан Республикасының мемлекеттік жалпыға міндетті білім беру стандартына және Қазақстан Республикасының басқа да нормативтік құқықтық актілеріне сәйкес жүзеге асырылады.</w:t>
      </w:r>
    </w:p>
    <w:p>
      <w:pPr>
        <w:spacing w:after="0"/>
        <w:ind w:left="0"/>
        <w:jc w:val="both"/>
      </w:pPr>
      <w:r>
        <w:rPr>
          <w:rFonts w:ascii="Times New Roman"/>
          <w:b w:val="false"/>
          <w:i w:val="false"/>
          <w:color w:val="000000"/>
          <w:sz w:val="28"/>
        </w:rPr>
        <w:t xml:space="preserve">
      Француз мектептері шетелдік азаматтар болып табылатын және  Қазақстан Республикасында тұратын қазақстандық емес білім алушыларға Қазақстан Республикасының тілдері мен мәдениетін үйренудің бастапқы курсын ұсынады. </w:t>
      </w:r>
    </w:p>
    <w:p>
      <w:pPr>
        <w:spacing w:after="0"/>
        <w:ind w:left="0"/>
        <w:jc w:val="both"/>
      </w:pPr>
      <w:r>
        <w:rPr>
          <w:rFonts w:ascii="Times New Roman"/>
          <w:b/>
          <w:i w:val="false"/>
          <w:color w:val="000000"/>
          <w:sz w:val="28"/>
        </w:rPr>
        <w:t>8-бап</w:t>
      </w:r>
    </w:p>
    <w:bookmarkStart w:name="z25" w:id="15"/>
    <w:p>
      <w:pPr>
        <w:spacing w:after="0"/>
        <w:ind w:left="0"/>
        <w:jc w:val="both"/>
      </w:pPr>
      <w:r>
        <w:rPr>
          <w:rFonts w:ascii="Times New Roman"/>
          <w:b w:val="false"/>
          <w:i w:val="false"/>
          <w:color w:val="000000"/>
          <w:sz w:val="28"/>
        </w:rPr>
        <w:t>
      Француз мектептерінің құрылуы мен жұмыс істеуін қаржыландыру жеке инвестициялар есебінен жүзеге асырылады.</w:t>
      </w:r>
    </w:p>
    <w:bookmarkEnd w:id="15"/>
    <w:p>
      <w:pPr>
        <w:spacing w:after="0"/>
        <w:ind w:left="0"/>
        <w:jc w:val="both"/>
      </w:pPr>
      <w:r>
        <w:rPr>
          <w:rFonts w:ascii="Times New Roman"/>
          <w:b/>
          <w:i w:val="false"/>
          <w:color w:val="000000"/>
          <w:sz w:val="28"/>
        </w:rPr>
        <w:t>9-бап</w:t>
      </w:r>
    </w:p>
    <w:bookmarkStart w:name="z27" w:id="16"/>
    <w:p>
      <w:pPr>
        <w:spacing w:after="0"/>
        <w:ind w:left="0"/>
        <w:jc w:val="both"/>
      </w:pPr>
      <w:r>
        <w:rPr>
          <w:rFonts w:ascii="Times New Roman"/>
          <w:b w:val="false"/>
          <w:i w:val="false"/>
          <w:color w:val="000000"/>
          <w:sz w:val="28"/>
        </w:rPr>
        <w:t xml:space="preserve">
      Тараптар қазақстандық білім беру ұйымдарында француз тілін оқытуды дамытуға жәрдемдеседі. </w:t>
      </w:r>
    </w:p>
    <w:bookmarkEnd w:id="16"/>
    <w:p>
      <w:pPr>
        <w:spacing w:after="0"/>
        <w:ind w:left="0"/>
        <w:jc w:val="both"/>
      </w:pPr>
      <w:r>
        <w:rPr>
          <w:rFonts w:ascii="Times New Roman"/>
          <w:b w:val="false"/>
          <w:i w:val="false"/>
          <w:color w:val="000000"/>
          <w:sz w:val="28"/>
        </w:rPr>
        <w:t xml:space="preserve">
      Тараптар оқыту әдістемесі, оқытушыларды кәсіптік даярлау мәселелері бойынша қазақстандық және француздық білім беру ұйымдары арасындағы тәжірибе алмасуды нығайтуға және ынтымақтастыққа ықпал етеді.   </w:t>
      </w:r>
    </w:p>
    <w:p>
      <w:pPr>
        <w:spacing w:after="0"/>
        <w:ind w:left="0"/>
        <w:jc w:val="both"/>
      </w:pPr>
      <w:r>
        <w:rPr>
          <w:rFonts w:ascii="Times New Roman"/>
          <w:b w:val="false"/>
          <w:i w:val="false"/>
          <w:color w:val="000000"/>
          <w:sz w:val="28"/>
        </w:rPr>
        <w:t>
      Тараптар француз тілі оқулықтарын әзірлеу жөніндегі бастамаларды, сондай-ақ Қазақстан Республикасының білім беру ұйымдарында француз тілі бойынша оқу бағдарламаларын жаңғырту жөніндегі бастамаларды қолдайды.</w:t>
      </w:r>
    </w:p>
    <w:p>
      <w:pPr>
        <w:spacing w:after="0"/>
        <w:ind w:left="0"/>
        <w:jc w:val="both"/>
      </w:pPr>
      <w:r>
        <w:rPr>
          <w:rFonts w:ascii="Times New Roman"/>
          <w:b/>
          <w:i w:val="false"/>
          <w:color w:val="000000"/>
          <w:sz w:val="28"/>
        </w:rPr>
        <w:t>10-бап</w:t>
      </w:r>
    </w:p>
    <w:bookmarkStart w:name="z29" w:id="17"/>
    <w:p>
      <w:pPr>
        <w:spacing w:after="0"/>
        <w:ind w:left="0"/>
        <w:jc w:val="both"/>
      </w:pPr>
      <w:r>
        <w:rPr>
          <w:rFonts w:ascii="Times New Roman"/>
          <w:b w:val="false"/>
          <w:i w:val="false"/>
          <w:color w:val="000000"/>
          <w:sz w:val="28"/>
        </w:rPr>
        <w:t>
      Тараптар француз тілін тереңдетіп оқыту жүргізілетін қазақстандық білім беру ұйымдарында екі тілді франкофон секцияларының тізбесін бірлесіп жасайды.</w:t>
      </w:r>
    </w:p>
    <w:bookmarkEnd w:id="17"/>
    <w:p>
      <w:pPr>
        <w:spacing w:after="0"/>
        <w:ind w:left="0"/>
        <w:jc w:val="both"/>
      </w:pPr>
      <w:r>
        <w:rPr>
          <w:rFonts w:ascii="Times New Roman"/>
          <w:b/>
          <w:i w:val="false"/>
          <w:color w:val="000000"/>
          <w:sz w:val="28"/>
        </w:rPr>
        <w:t>11-бап</w:t>
      </w:r>
    </w:p>
    <w:bookmarkStart w:name="z31" w:id="18"/>
    <w:p>
      <w:pPr>
        <w:spacing w:after="0"/>
        <w:ind w:left="0"/>
        <w:jc w:val="both"/>
      </w:pPr>
      <w:r>
        <w:rPr>
          <w:rFonts w:ascii="Times New Roman"/>
          <w:b w:val="false"/>
          <w:i w:val="false"/>
          <w:color w:val="000000"/>
          <w:sz w:val="28"/>
        </w:rPr>
        <w:t>
      Тараптар қазақстандық білім алушылар мен мұғалімдердің лингвистикалық құзыреттерін ресми растау үшін DELF және DALF дипломдарын алуға емтихан тапсыруға жағдай жасауға жәрдемдеседі.</w:t>
      </w:r>
    </w:p>
    <w:bookmarkEnd w:id="18"/>
    <w:p>
      <w:pPr>
        <w:spacing w:after="0"/>
        <w:ind w:left="0"/>
        <w:jc w:val="both"/>
      </w:pPr>
      <w:r>
        <w:rPr>
          <w:rFonts w:ascii="Times New Roman"/>
          <w:b w:val="false"/>
          <w:i w:val="false"/>
          <w:color w:val="000000"/>
          <w:sz w:val="28"/>
        </w:rPr>
        <w:t xml:space="preserve">
      Француз тілін оқығаны туралы диплом (DELF) және француз тілін тереңдетіп оқығаны туралы диплом (DALF) – Француз Республикасының Білім министрлігінің дипломдары. Олар француз шет тілін жалпыеуропалық шет тілін меңгеру деңгейлерінің жүйесіне сәйкес меңгеру деңгейін растайды, бұл француз мектептеріне қабылдау кезінде артықшылықтардың бірі болып табылады.   </w:t>
      </w:r>
    </w:p>
    <w:p>
      <w:pPr>
        <w:spacing w:after="0"/>
        <w:ind w:left="0"/>
        <w:jc w:val="both"/>
      </w:pPr>
      <w:r>
        <w:rPr>
          <w:rFonts w:ascii="Times New Roman"/>
          <w:b/>
          <w:i w:val="false"/>
          <w:color w:val="000000"/>
          <w:sz w:val="28"/>
        </w:rPr>
        <w:t>12-бап</w:t>
      </w:r>
    </w:p>
    <w:bookmarkStart w:name="z33" w:id="19"/>
    <w:p>
      <w:pPr>
        <w:spacing w:after="0"/>
        <w:ind w:left="0"/>
        <w:jc w:val="both"/>
      </w:pPr>
      <w:r>
        <w:rPr>
          <w:rFonts w:ascii="Times New Roman"/>
          <w:b w:val="false"/>
          <w:i w:val="false"/>
          <w:color w:val="000000"/>
          <w:sz w:val="28"/>
        </w:rPr>
        <w:t>
      Осы Келісімді іске асыру мақсатында Тараптардың әрқайсысы уәкілетті органды (уәкілетті органдарды) айқындайды, ол туралы екінші Тарапты дипломатиялық арналар арқылы осы Келісімнің күшіне енуі үшін қажетті мемлекетішілік рәсімдердің орындалғаны туралы хабарламамен бір мезгілде хабардар етеді.</w:t>
      </w:r>
    </w:p>
    <w:bookmarkEnd w:id="19"/>
    <w:p>
      <w:pPr>
        <w:spacing w:after="0"/>
        <w:ind w:left="0"/>
        <w:jc w:val="both"/>
      </w:pPr>
      <w:r>
        <w:rPr>
          <w:rFonts w:ascii="Times New Roman"/>
          <w:b w:val="false"/>
          <w:i w:val="false"/>
          <w:color w:val="000000"/>
          <w:sz w:val="28"/>
        </w:rPr>
        <w:t>
      Уәкілетті органның (уәкілетті органдардың) атауы өзгерген жағдайда тиісті Тарап 30 күн ішінде бұл туралы екінші Тарапқа жазбаша хабарлайды.</w:t>
      </w:r>
    </w:p>
    <w:p>
      <w:pPr>
        <w:spacing w:after="0"/>
        <w:ind w:left="0"/>
        <w:jc w:val="both"/>
      </w:pPr>
      <w:r>
        <w:rPr>
          <w:rFonts w:ascii="Times New Roman"/>
          <w:b/>
          <w:i w:val="false"/>
          <w:color w:val="000000"/>
          <w:sz w:val="28"/>
        </w:rPr>
        <w:t>13-бап</w:t>
      </w:r>
    </w:p>
    <w:bookmarkStart w:name="z35" w:id="20"/>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халықаралық шарттардан туындайтын құқықтары мен міндеттемелерін қозғамайды.</w:t>
      </w:r>
    </w:p>
    <w:bookmarkEnd w:id="20"/>
    <w:p>
      <w:pPr>
        <w:spacing w:after="0"/>
        <w:ind w:left="0"/>
        <w:jc w:val="both"/>
      </w:pPr>
      <w:r>
        <w:rPr>
          <w:rFonts w:ascii="Times New Roman"/>
          <w:b/>
          <w:i w:val="false"/>
          <w:color w:val="000000"/>
          <w:sz w:val="28"/>
        </w:rPr>
        <w:t>14-бап</w:t>
      </w:r>
    </w:p>
    <w:bookmarkStart w:name="z37" w:id="21"/>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осы Келісімнің 16-бабында айқындалған тәртіппен күшіне енетін жекелеген хаттамалармен ресімделетін өзгерістер мен толықтырулар енгізілуі мүмкін.</w:t>
      </w:r>
    </w:p>
    <w:bookmarkEnd w:id="21"/>
    <w:p>
      <w:pPr>
        <w:spacing w:after="0"/>
        <w:ind w:left="0"/>
        <w:jc w:val="both"/>
      </w:pPr>
      <w:r>
        <w:rPr>
          <w:rFonts w:ascii="Times New Roman"/>
          <w:b/>
          <w:i w:val="false"/>
          <w:color w:val="000000"/>
          <w:sz w:val="28"/>
        </w:rPr>
        <w:t>15-бап</w:t>
      </w:r>
    </w:p>
    <w:bookmarkStart w:name="z39" w:id="22"/>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мен келіспеушіліктер дипломатиялық арналар арқылы консультациялар мен келіссөздер жолымен шешіледі.</w:t>
      </w:r>
    </w:p>
    <w:bookmarkEnd w:id="22"/>
    <w:p>
      <w:pPr>
        <w:spacing w:after="0"/>
        <w:ind w:left="0"/>
        <w:jc w:val="both"/>
      </w:pPr>
      <w:r>
        <w:rPr>
          <w:rFonts w:ascii="Times New Roman"/>
          <w:b/>
          <w:i w:val="false"/>
          <w:color w:val="000000"/>
          <w:sz w:val="28"/>
        </w:rPr>
        <w:t>16-бап</w:t>
      </w:r>
    </w:p>
    <w:bookmarkStart w:name="z41" w:id="23"/>
    <w:p>
      <w:pPr>
        <w:spacing w:after="0"/>
        <w:ind w:left="0"/>
        <w:jc w:val="both"/>
      </w:pPr>
      <w:r>
        <w:rPr>
          <w:rFonts w:ascii="Times New Roman"/>
          <w:b w:val="false"/>
          <w:i w:val="false"/>
          <w:color w:val="000000"/>
          <w:sz w:val="28"/>
        </w:rPr>
        <w:t>
      Егер Тараптардың ешқайсысы дипломатиялық арналар арқылы екінші Тарапқа оның қолданылуын тоқтату ниеті туралы жазбаша хабарлама жібермесе, осы Келісім белгіленбеген мерзімге жасалады.</w:t>
      </w:r>
    </w:p>
    <w:bookmarkEnd w:id="23"/>
    <w:p>
      <w:pPr>
        <w:spacing w:after="0"/>
        <w:ind w:left="0"/>
        <w:jc w:val="both"/>
      </w:pPr>
      <w:r>
        <w:rPr>
          <w:rFonts w:ascii="Times New Roman"/>
          <w:b w:val="false"/>
          <w:i w:val="false"/>
          <w:color w:val="000000"/>
          <w:sz w:val="28"/>
        </w:rPr>
        <w:t>
      Егер Тараптар өзгеше уағдаласпаса, осы Келісімнің қолданылуын тоқтату басталып қойған және (немесе) қолданыстағы бағдарламалар мен жобаларға қолданылмайды.</w:t>
      </w:r>
    </w:p>
    <w:p>
      <w:pPr>
        <w:spacing w:after="0"/>
        <w:ind w:left="0"/>
        <w:jc w:val="both"/>
      </w:pPr>
      <w:r>
        <w:rPr>
          <w:rFonts w:ascii="Times New Roman"/>
          <w:b w:val="false"/>
          <w:i w:val="false"/>
          <w:color w:val="000000"/>
          <w:sz w:val="28"/>
        </w:rPr>
        <w:t>
      Осы Келісім Тараптардың оның күшіне енуі үшін қажетті тиісті мемлекетішілік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2023 жылғы "___" _______ Астана қаласында әрқайсысы қазақ, француз және орыс тілдерінде екі төлнұсқа данада жасалды, бұл ретте барлық мәтіндердің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