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4a6ed" w14:textId="044a6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кейбір мәселелері туралы" Қазақстан Республикасы Үкіметінің 2008 жылғы 24 сәуірдегі № 387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2023 жылғы 13 қазандағы № 909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министрлігінің кейбір мәселелері туралы" Қазақстан Республикасы Үкіметінің 2008 жылғы 24 сәуірдегі № 387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Қаржы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10-1) тармақшамен толықтырылсын: </w:t>
      </w:r>
    </w:p>
    <w:bookmarkStart w:name="z5" w:id="3"/>
    <w:p>
      <w:pPr>
        <w:spacing w:after="0"/>
        <w:ind w:left="0"/>
        <w:jc w:val="both"/>
      </w:pPr>
      <w:r>
        <w:rPr>
          <w:rFonts w:ascii="Times New Roman"/>
          <w:b w:val="false"/>
          <w:i w:val="false"/>
          <w:color w:val="000000"/>
          <w:sz w:val="28"/>
        </w:rPr>
        <w:t xml:space="preserve">
      "10-1) құзыреті шегінде "Валюталық реттеу және валюталық бақылау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валюталық бақылауды жүзеге асыру;";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мазмұндағы он үшінші абзацпен толықтырылсын: </w:t>
      </w:r>
    </w:p>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резиденттер мен бейрезиденттердің орындауы үшін мiндеттi болып табылатын, анықталған бұзушылықтарды жою туралы талаптар қою және Қазақстан Республикасының заңнамасында көзделген басқа да шараларды қабылдау;";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мазмұндағы он бірінші абзацпен толықтырылсын: </w:t>
      </w:r>
    </w:p>
    <w:p>
      <w:pPr>
        <w:spacing w:after="0"/>
        <w:ind w:left="0"/>
        <w:jc w:val="both"/>
      </w:pPr>
      <w:r>
        <w:rPr>
          <w:rFonts w:ascii="Times New Roman"/>
          <w:b w:val="false"/>
          <w:i w:val="false"/>
          <w:color w:val="000000"/>
          <w:sz w:val="28"/>
        </w:rPr>
        <w:t xml:space="preserve">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141) тармақша</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"141) бюджет түсімдерін бюджеттердің деңгейлері, Қазақстан Республикасы Ұлттық қорының қолма-қол ақшаны бақылау шоты, Жәбірленушілерге өтемақы қоры, Білім беру инфрақұрылымын қолдау қоры, Арнаулы мемлекеттік қор және Еуразиялық экономикалық одаққа мүше мемлекеттердің бюджеттері арасында бөлу кестесін, облыстық мәслихаттың шешімімен белгіленетін кірістерді облыстық бюджет пен оның аудандық (облыстық маңызы бар қалалардың) бюджеттері арасында бөлу нормативтерін, сондай-ақ мұнай секторы ұйымдарының тізбесін бекіту;";</w:t>
      </w:r>
    </w:p>
    <w:bookmarkEnd w:id="4"/>
    <w:bookmarkStart w:name="z12" w:id="5"/>
    <w:p>
      <w:pPr>
        <w:spacing w:after="0"/>
        <w:ind w:left="0"/>
        <w:jc w:val="both"/>
      </w:pPr>
      <w:r>
        <w:rPr>
          <w:rFonts w:ascii="Times New Roman"/>
          <w:b w:val="false"/>
          <w:i w:val="false"/>
          <w:color w:val="000000"/>
          <w:sz w:val="28"/>
        </w:rPr>
        <w:t>
      мынадай мазмұндағы 439-1) тармақшамен толықтырылсын:</w:t>
      </w:r>
    </w:p>
    <w:bookmarkEnd w:id="5"/>
    <w:bookmarkStart w:name="z13" w:id="6"/>
    <w:p>
      <w:pPr>
        <w:spacing w:after="0"/>
        <w:ind w:left="0"/>
        <w:jc w:val="both"/>
      </w:pPr>
      <w:r>
        <w:rPr>
          <w:rFonts w:ascii="Times New Roman"/>
          <w:b w:val="false"/>
          <w:i w:val="false"/>
          <w:color w:val="000000"/>
          <w:sz w:val="28"/>
        </w:rPr>
        <w:t xml:space="preserve">
      "439-1) активтерді қайтару жөніндегі уәкілетті органның сұрау салуы бойынша мемлекеттік аудиторларды "Мемлекеттік аудит және қаржылық бақылау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құзыретіне кіретін мәселелер бойынша тексеруге қатысу үшін жіберу;";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479) тармақша</w:t>
      </w:r>
      <w:r>
        <w:rPr>
          <w:rFonts w:ascii="Times New Roman"/>
          <w:b w:val="false"/>
          <w:i w:val="false"/>
          <w:color w:val="000000"/>
          <w:sz w:val="28"/>
        </w:rPr>
        <w:t xml:space="preserve"> мынадай редакцияда жазылсын:</w:t>
      </w:r>
    </w:p>
    <w:bookmarkStart w:name="z15" w:id="7"/>
    <w:p>
      <w:pPr>
        <w:spacing w:after="0"/>
        <w:ind w:left="0"/>
        <w:jc w:val="both"/>
      </w:pPr>
      <w:r>
        <w:rPr>
          <w:rFonts w:ascii="Times New Roman"/>
          <w:b w:val="false"/>
          <w:i w:val="false"/>
          <w:color w:val="000000"/>
          <w:sz w:val="28"/>
        </w:rPr>
        <w:t>
      "479) мемлекеттік кірістер органдарының және уәкілетті органдардың түсімдердің артық (қате) төленген сомаларын бюджеттен, Қазақстан Республикасының Ұлттық қорынан, Жәбірленушілерге өтемақы қорынан, Білім беру инфрақұрылымын қолдау қорынан, Арнаулы мемлекеттік қордан қайтару және (немесе) оларды бюджетке берешекті өтеу есебінен есепке жатқызу жөніндегі төлем құжаттарын орындау;";</w:t>
      </w:r>
    </w:p>
    <w:bookmarkEnd w:id="7"/>
    <w:bookmarkStart w:name="z16" w:id="8"/>
    <w:p>
      <w:pPr>
        <w:spacing w:after="0"/>
        <w:ind w:left="0"/>
        <w:jc w:val="both"/>
      </w:pPr>
      <w:r>
        <w:rPr>
          <w:rFonts w:ascii="Times New Roman"/>
          <w:b w:val="false"/>
          <w:i w:val="false"/>
          <w:color w:val="000000"/>
          <w:sz w:val="28"/>
        </w:rPr>
        <w:t>
      мынадай мазмұндағы 479-1) және 479-2) тармақшалармен толықтырылсын:</w:t>
      </w:r>
    </w:p>
    <w:bookmarkEnd w:id="8"/>
    <w:bookmarkStart w:name="z17" w:id="9"/>
    <w:p>
      <w:pPr>
        <w:spacing w:after="0"/>
        <w:ind w:left="0"/>
        <w:jc w:val="both"/>
      </w:pPr>
      <w:r>
        <w:rPr>
          <w:rFonts w:ascii="Times New Roman"/>
          <w:b w:val="false"/>
          <w:i w:val="false"/>
          <w:color w:val="000000"/>
          <w:sz w:val="28"/>
        </w:rPr>
        <w:t>
      "479-1) түсімдердің артық (қате) төленген сомаларын бюджеттен, Қазақстан Республикасының Ұлттық қорынан, Жәбірленушілерге өтемақы қорынан, Білім беру инфрақұрылымын қолдау қорынан, Арнаулы мемлекеттік қордан қайтаруды және (немесе) есепке жатқызуды жүзеге асыру үшін қорытындының нысанын бекіту;</w:t>
      </w:r>
    </w:p>
    <w:bookmarkEnd w:id="9"/>
    <w:bookmarkStart w:name="z18" w:id="10"/>
    <w:p>
      <w:pPr>
        <w:spacing w:after="0"/>
        <w:ind w:left="0"/>
        <w:jc w:val="both"/>
      </w:pPr>
      <w:r>
        <w:rPr>
          <w:rFonts w:ascii="Times New Roman"/>
          <w:b w:val="false"/>
          <w:i w:val="false"/>
          <w:color w:val="000000"/>
          <w:sz w:val="28"/>
        </w:rPr>
        <w:t>
       479-2) түсімдердің артық (қате) төленген сомаларын бюджеттен, Қазақстан Республикасының Ұлттық қорынан, Жәбірленушілерге өтемақы қорынан, Білім беру инфрақұрылымын қолдау қорынан, Арнаулы мемлекеттік қордан қайтару және (немесе) есепке жатқызу тәртібін бекіту;";</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574) тармақша</w:t>
      </w:r>
      <w:r>
        <w:rPr>
          <w:rFonts w:ascii="Times New Roman"/>
          <w:b w:val="false"/>
          <w:i w:val="false"/>
          <w:color w:val="000000"/>
          <w:sz w:val="28"/>
        </w:rPr>
        <w:t xml:space="preserve"> мынадай редакцияда жазылсын:</w:t>
      </w:r>
    </w:p>
    <w:bookmarkStart w:name="z20" w:id="11"/>
    <w:p>
      <w:pPr>
        <w:spacing w:after="0"/>
        <w:ind w:left="0"/>
        <w:jc w:val="both"/>
      </w:pPr>
      <w:r>
        <w:rPr>
          <w:rFonts w:ascii="Times New Roman"/>
          <w:b w:val="false"/>
          <w:i w:val="false"/>
          <w:color w:val="000000"/>
          <w:sz w:val="28"/>
        </w:rPr>
        <w:t>
      "574) нормативтік құқықтық актілерде белгіленген құзыреті шегінде бірыңғай бюджет сыныптамасының бюджетке түсетін түсімдер сыныптамасының кодтары бойынша түсімдердің артық (қате) төленген сомаларын бюджеттен, Қазақстан Республикасының Ұлттық қорынан, Жәбірленушілерге өтемақы қорынан, Білім беру инфрақұрылымын қолдау қорынан, Арнаулы мемлекеттік қордан қайтаруды және (немесе) есепке жатқызуды мемлекеттік кірістер органдарының төлем тапсырмалары негізінде жүзеге асыру;";</w:t>
      </w:r>
    </w:p>
    <w:bookmarkEnd w:id="11"/>
    <w:bookmarkStart w:name="z21" w:id="12"/>
    <w:p>
      <w:pPr>
        <w:spacing w:after="0"/>
        <w:ind w:left="0"/>
        <w:jc w:val="both"/>
      </w:pPr>
      <w:r>
        <w:rPr>
          <w:rFonts w:ascii="Times New Roman"/>
          <w:b w:val="false"/>
          <w:i w:val="false"/>
          <w:color w:val="000000"/>
          <w:sz w:val="28"/>
        </w:rPr>
        <w:t>
      мынадай мазмұндағы 574-1) тармақшамен толықтырылсын:</w:t>
      </w:r>
    </w:p>
    <w:bookmarkEnd w:id="12"/>
    <w:bookmarkStart w:name="z22" w:id="13"/>
    <w:p>
      <w:pPr>
        <w:spacing w:after="0"/>
        <w:ind w:left="0"/>
        <w:jc w:val="both"/>
      </w:pPr>
      <w:r>
        <w:rPr>
          <w:rFonts w:ascii="Times New Roman"/>
          <w:b w:val="false"/>
          <w:i w:val="false"/>
          <w:color w:val="000000"/>
          <w:sz w:val="28"/>
        </w:rPr>
        <w:t>
      "574-1) республикалық бюджетке, Қазақстан Республикасының Ұлттық қорына, Жәбірленушілерге өтемақы қорына, Білім беру инфрақұрылымын қолдау қорына, Арнаулы мемлекеттік қорға түсетін түсімдерді алуға, сондай-ақ салықтық емес түсімдердің, негізгі капиталды сатудан түсетін түсімдердің, трансферттердің, бюджеттік кредиттерді өтеу сомаларының, мемлекеттің қаржы активтерін сатудан түсетін түсімдердің, қарыздардың бюджетке, Қазақстан Республикасының Ұлттық қорына, Жәбірленушілерге өтемақы қорына, Білім беру инфрақұрылымын қолдау қорына, Арнаулы мемлекеттік қорға артық (қате) төленген сомаларын бюджеттен, Қазақстан Республикасының Ұлттық қорынан, Жәбірленушілерге өтемақы қорынан, Білім беру инфрақұрылымын қолдау қорынан, Арнаулы мемлекеттік қордан қайтаруға және (немесе) есепке жатқызуға жауапты уәкілетті органдардың тізбесін бекіту;";</w:t>
      </w:r>
    </w:p>
    <w:bookmarkEnd w:id="13"/>
    <w:bookmarkStart w:name="z23" w:id="14"/>
    <w:p>
      <w:pPr>
        <w:spacing w:after="0"/>
        <w:ind w:left="0"/>
        <w:jc w:val="both"/>
      </w:pPr>
      <w:r>
        <w:rPr>
          <w:rFonts w:ascii="Times New Roman"/>
          <w:b w:val="false"/>
          <w:i w:val="false"/>
          <w:color w:val="000000"/>
          <w:sz w:val="28"/>
        </w:rPr>
        <w:t>
      мынадай мазмұндағы 673-1), 673-2), 673-3) және 673-4) тармақшалармен толықтырылсын:</w:t>
      </w:r>
    </w:p>
    <w:bookmarkEnd w:id="14"/>
    <w:bookmarkStart w:name="z24" w:id="15"/>
    <w:p>
      <w:pPr>
        <w:spacing w:after="0"/>
        <w:ind w:left="0"/>
        <w:jc w:val="both"/>
      </w:pPr>
      <w:r>
        <w:rPr>
          <w:rFonts w:ascii="Times New Roman"/>
          <w:b w:val="false"/>
          <w:i w:val="false"/>
          <w:color w:val="000000"/>
          <w:sz w:val="28"/>
        </w:rPr>
        <w:t xml:space="preserve">
      "673-1) республикалық меншікке айналдырылған (түскен), тәркіленген мүлікті, сондай-ақ "Заңсыз иемденілген активтерді мемлекетке қайтару туралы" Қазақстан Республикасының Заңына сәйкес мемлекет кірісіне айналдырылған мүлікті (активтерді) есепке алу және одан әрі пайдалану бойынша дерекқорды жүргізу; </w:t>
      </w:r>
    </w:p>
    <w:bookmarkEnd w:id="15"/>
    <w:p>
      <w:pPr>
        <w:spacing w:after="0"/>
        <w:ind w:left="0"/>
        <w:jc w:val="both"/>
      </w:pPr>
      <w:r>
        <w:rPr>
          <w:rFonts w:ascii="Times New Roman"/>
          <w:b w:val="false"/>
          <w:i w:val="false"/>
          <w:color w:val="000000"/>
          <w:sz w:val="28"/>
        </w:rPr>
        <w:t xml:space="preserve">
      673-2) "Заңсыз иемденілген активтерді мемлекетке қайтару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басқарушы компанияның мүлікті (активтерді) басқару тиімділігін бақылауды жүзеге асыру;</w:t>
      </w:r>
    </w:p>
    <w:p>
      <w:pPr>
        <w:spacing w:after="0"/>
        <w:ind w:left="0"/>
        <w:jc w:val="both"/>
      </w:pPr>
      <w:r>
        <w:rPr>
          <w:rFonts w:ascii="Times New Roman"/>
          <w:b w:val="false"/>
          <w:i w:val="false"/>
          <w:color w:val="000000"/>
          <w:sz w:val="28"/>
        </w:rPr>
        <w:t>
      673-3) басқарушы компанияға берілген активтерді басқару тәртібін айқындау;</w:t>
      </w:r>
    </w:p>
    <w:p>
      <w:pPr>
        <w:spacing w:after="0"/>
        <w:ind w:left="0"/>
        <w:jc w:val="both"/>
      </w:pPr>
      <w:r>
        <w:rPr>
          <w:rFonts w:ascii="Times New Roman"/>
          <w:b w:val="false"/>
          <w:i w:val="false"/>
          <w:color w:val="000000"/>
          <w:sz w:val="28"/>
        </w:rPr>
        <w:t>
      673-4) басқарушы компанияның активтерді тиісінше басқармау фактілерін немесе активтерді заңсыз иеліктен шығару немесе оған өзге де билік ету әрекеттері туралы активтерді қайтару жөніндегі уәкілетті органға, тиісті құқық қорғау органдарына осы фактілерді тексеруі және Қазақстан Республикасының заңнамасында көзделген шараларды қабылдауы үшін хабарлау және тиісті активтерді басқарушыны немесе басқарушы компанияның лауазымды адамдарын шеттету жөніндегі іс-шараларды кейінге қалдырмай жүзеге асыру;";</w:t>
      </w:r>
    </w:p>
    <w:bookmarkStart w:name="z25" w:id="16"/>
    <w:p>
      <w:pPr>
        <w:spacing w:after="0"/>
        <w:ind w:left="0"/>
        <w:jc w:val="both"/>
      </w:pPr>
      <w:r>
        <w:rPr>
          <w:rFonts w:ascii="Times New Roman"/>
          <w:b w:val="false"/>
          <w:i w:val="false"/>
          <w:color w:val="000000"/>
          <w:sz w:val="28"/>
        </w:rPr>
        <w:t>
      мынадай мазмұндағы 758-77), 758-78), 758-79), 758-80), 758-81), 758-82) және 758-83) тармақшалармен толықтырылсын:</w:t>
      </w:r>
    </w:p>
    <w:bookmarkEnd w:id="16"/>
    <w:bookmarkStart w:name="z26" w:id="17"/>
    <w:p>
      <w:pPr>
        <w:spacing w:after="0"/>
        <w:ind w:left="0"/>
        <w:jc w:val="both"/>
      </w:pPr>
      <w:r>
        <w:rPr>
          <w:rFonts w:ascii="Times New Roman"/>
          <w:b w:val="false"/>
          <w:i w:val="false"/>
          <w:color w:val="000000"/>
          <w:sz w:val="28"/>
        </w:rPr>
        <w:t>
      "758-77)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17"/>
    <w:bookmarkStart w:name="z27" w:id="18"/>
    <w:p>
      <w:pPr>
        <w:spacing w:after="0"/>
        <w:ind w:left="0"/>
        <w:jc w:val="both"/>
      </w:pPr>
      <w:r>
        <w:rPr>
          <w:rFonts w:ascii="Times New Roman"/>
          <w:b w:val="false"/>
          <w:i w:val="false"/>
          <w:color w:val="000000"/>
          <w:sz w:val="28"/>
        </w:rPr>
        <w:t>
      758-78) активтерді қайтару жөніндегі уәкілетті органмен бірлесіп активтерді ашып көрсету туралы декларацияның нысаны мен оны ұсыну тәртібін бекіту;</w:t>
      </w:r>
    </w:p>
    <w:bookmarkEnd w:id="18"/>
    <w:bookmarkStart w:name="z28" w:id="19"/>
    <w:p>
      <w:pPr>
        <w:spacing w:after="0"/>
        <w:ind w:left="0"/>
        <w:jc w:val="both"/>
      </w:pPr>
      <w:r>
        <w:rPr>
          <w:rFonts w:ascii="Times New Roman"/>
          <w:b w:val="false"/>
          <w:i w:val="false"/>
          <w:color w:val="000000"/>
          <w:sz w:val="28"/>
        </w:rPr>
        <w:t>
      758-79) Қазақстан Республикасының Ұлттық Банкімен бірлесіп Қазақстан Республикасында экспорттық-импорттық валюталық бақылауды жүзеге асыру қағидаларын бекіту;</w:t>
      </w:r>
    </w:p>
    <w:bookmarkEnd w:id="19"/>
    <w:bookmarkStart w:name="z29" w:id="20"/>
    <w:p>
      <w:pPr>
        <w:spacing w:after="0"/>
        <w:ind w:left="0"/>
        <w:jc w:val="both"/>
      </w:pPr>
      <w:r>
        <w:rPr>
          <w:rFonts w:ascii="Times New Roman"/>
          <w:b w:val="false"/>
          <w:i w:val="false"/>
          <w:color w:val="000000"/>
          <w:sz w:val="28"/>
        </w:rPr>
        <w:t xml:space="preserve">
      758-80) "Валюталық реттеу және валюталық бақылау туралы" Қазақстан Республикасы Заңының 9-бабының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20"/>
    <w:bookmarkStart w:name="z30" w:id="21"/>
    <w:p>
      <w:pPr>
        <w:spacing w:after="0"/>
        <w:ind w:left="0"/>
        <w:jc w:val="both"/>
      </w:pPr>
      <w:r>
        <w:rPr>
          <w:rFonts w:ascii="Times New Roman"/>
          <w:b w:val="false"/>
          <w:i w:val="false"/>
          <w:color w:val="000000"/>
          <w:sz w:val="28"/>
        </w:rPr>
        <w:t xml:space="preserve">
      758-81) тексерілетін резиденттің экспорт немесе импорт бойынша ұлттық валютаны және (немесе) шетел валютасын репатриациялау талабын орындауына валюталық бақылау жүргізу кезінде тексеру жүргізу және (немесе) "Валюталық реттеу және валюталық бақылау туралы" Қазақстан Республикасы Заңының 20-бабы </w:t>
      </w:r>
      <w:r>
        <w:rPr>
          <w:rFonts w:ascii="Times New Roman"/>
          <w:b w:val="false"/>
          <w:i w:val="false"/>
          <w:color w:val="000000"/>
          <w:sz w:val="28"/>
        </w:rPr>
        <w:t>3-тармағының</w:t>
      </w:r>
      <w:r>
        <w:rPr>
          <w:rFonts w:ascii="Times New Roman"/>
          <w:b w:val="false"/>
          <w:i w:val="false"/>
          <w:color w:val="000000"/>
          <w:sz w:val="28"/>
        </w:rPr>
        <w:t xml:space="preserve"> 3) тармақшасында көзделген бақылаудың өзге де нысанын жүзеге асыру;</w:t>
      </w:r>
    </w:p>
    <w:bookmarkEnd w:id="21"/>
    <w:bookmarkStart w:name="z31" w:id="22"/>
    <w:p>
      <w:pPr>
        <w:spacing w:after="0"/>
        <w:ind w:left="0"/>
        <w:jc w:val="both"/>
      </w:pPr>
      <w:r>
        <w:rPr>
          <w:rFonts w:ascii="Times New Roman"/>
          <w:b w:val="false"/>
          <w:i w:val="false"/>
          <w:color w:val="000000"/>
          <w:sz w:val="28"/>
        </w:rPr>
        <w:t>
      758-82) Арнаулы мемлекеттік қордың қаражатын пайдалану және мониторингтеу тәртібін айқындау;</w:t>
      </w:r>
    </w:p>
    <w:bookmarkEnd w:id="22"/>
    <w:bookmarkStart w:name="z32" w:id="23"/>
    <w:p>
      <w:pPr>
        <w:spacing w:after="0"/>
        <w:ind w:left="0"/>
        <w:jc w:val="both"/>
      </w:pPr>
      <w:r>
        <w:rPr>
          <w:rFonts w:ascii="Times New Roman"/>
          <w:b w:val="false"/>
          <w:i w:val="false"/>
          <w:color w:val="000000"/>
          <w:sz w:val="28"/>
        </w:rPr>
        <w:t>
      758-83) Арнаулы мемлекеттік қор қаражатының түсімдері мен жұмсалуы туралы ақпаратты жыл сайын жариялау;".</w:t>
      </w:r>
    </w:p>
    <w:bookmarkEnd w:id="23"/>
    <w:bookmarkStart w:name="z33" w:id="24"/>
    <w:p>
      <w:pPr>
        <w:spacing w:after="0"/>
        <w:ind w:left="0"/>
        <w:jc w:val="both"/>
      </w:pPr>
      <w:r>
        <w:rPr>
          <w:rFonts w:ascii="Times New Roman"/>
          <w:b w:val="false"/>
          <w:i w:val="false"/>
          <w:color w:val="000000"/>
          <w:sz w:val="28"/>
        </w:rPr>
        <w:t xml:space="preserve">
      2. Осы қаулы алғашқы ресми жарияланған күнінен кейін күнтізбелік он күн өткен соң қолданысқа енгізілетін осы қаулының </w:t>
      </w:r>
      <w:r>
        <w:rPr>
          <w:rFonts w:ascii="Times New Roman"/>
          <w:b w:val="false"/>
          <w:i w:val="false"/>
          <w:color w:val="000000"/>
          <w:sz w:val="28"/>
        </w:rPr>
        <w:t>1-тармағының</w:t>
      </w:r>
      <w:r>
        <w:rPr>
          <w:rFonts w:ascii="Times New Roman"/>
          <w:b w:val="false"/>
          <w:i w:val="false"/>
          <w:color w:val="000000"/>
          <w:sz w:val="28"/>
        </w:rPr>
        <w:t xml:space="preserve"> он бірінші, он үшінші, он бесінші, он жетінші, он сегізінші, жиырмасыншы, жиырма екінші, жиырма төртінші, жиырма бесінші, жиырма алтыншы, жиырма жетінші, отызыншы, отыз төртінші және отыз бесінші абзацтарын қоспағанда, 2024 жылғы 1 қаңтардан бастап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