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a105" w14:textId="7dd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қоюды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қазандағы № 904 қаулысы. Осы қаулы екі жыл бойы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- екі жыл бойы (қаулының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Қолданысқа енгізілу тәртібін 3-тармақтан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жүзеге асыру кезінде Қазақстан Республикасының аумағында өндірілмейтін тауарларды қоспағанда, осы қаулыға қосымшаға сәйкес тізбе бойынша шет мемлекеттерден шығарылатын тауарларды (бұдан әрі – тауарлар) ұлттық режимнен алып қою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әлеуетті өнім беруші өндірген тауарлардың мемлекеттік сатып алуға қатысуына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қоюға жататын, шет мемлекеттерден шығарылатын тауарлардың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форматтарында жазу, басып шығару немесе басқа графикалық мақсаттар үшін пайдаланылатын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форматтарында жазу, басып шығару немесе басқа графикалық мақсаттар үшін пайдаланылатын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бірыңғай тауар номенклатурасы;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ТЖҚ БНА – тауарлардың, жұмыстар мен көрсетілетін қызметтердің бірыңғай номенклатуралық анықтамалығы.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