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2ac8" w14:textId="0e72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6 қыркүйектегі № 770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6 қыркүйектегі</w:t>
            </w:r>
            <w:r>
              <w:br/>
            </w:r>
            <w:r>
              <w:rPr>
                <w:rFonts w:ascii="Times New Roman"/>
                <w:b w:val="false"/>
                <w:i w:val="false"/>
                <w:color w:val="000000"/>
                <w:sz w:val="20"/>
              </w:rPr>
              <w:t>№ 770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мен толықтырулар енгізу туралы" Қазақстан Республикасы Үкіметінің 2016 жылғы 12 мамырдағы № 288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қаулысына өзгеріс енгізу туралы" Қазақстан Республикасы Үкіметінің 2017 жылғы 29 желтоқсандағы № 923 </w:t>
      </w:r>
      <w:r>
        <w:rPr>
          <w:rFonts w:ascii="Times New Roman"/>
          <w:b w:val="false"/>
          <w:i w:val="false"/>
          <w:color w:val="000000"/>
          <w:sz w:val="28"/>
        </w:rPr>
        <w:t>қаулысы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мен толықтырулар енгізу туралы" Қазақстан Республикасы Үкіметінің 2021 жылғы 21 сәуірдегі № 256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5.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қаулысына өзгерістер енгізу туралы" Қазақстан Республикасы Үкіметінің 2022 жылғы 14 шілдедегі № 475 </w:t>
      </w:r>
      <w:r>
        <w:rPr>
          <w:rFonts w:ascii="Times New Roman"/>
          <w:b w:val="false"/>
          <w:i w:val="false"/>
          <w:color w:val="000000"/>
          <w:sz w:val="28"/>
        </w:rPr>
        <w:t>қаулысы.</w:t>
      </w:r>
    </w:p>
    <w:bookmarkEnd w:id="8"/>
    <w:bookmarkStart w:name="z11" w:id="9"/>
    <w:p>
      <w:pPr>
        <w:spacing w:after="0"/>
        <w:ind w:left="0"/>
        <w:jc w:val="both"/>
      </w:pPr>
      <w:r>
        <w:rPr>
          <w:rFonts w:ascii="Times New Roman"/>
          <w:b w:val="false"/>
          <w:i w:val="false"/>
          <w:color w:val="000000"/>
          <w:sz w:val="28"/>
        </w:rPr>
        <w:t xml:space="preserve">
      6. "Үміткерлерді іріктеу және ғылыми тағылымдамадан өту қағидарларын бекіту туралы" Қазақстан Республикасы Үкіметінің 2022 жылғы 5 қазандағы № 791 </w:t>
      </w:r>
      <w:r>
        <w:rPr>
          <w:rFonts w:ascii="Times New Roman"/>
          <w:b w:val="false"/>
          <w:i w:val="false"/>
          <w:color w:val="000000"/>
          <w:sz w:val="28"/>
        </w:rPr>
        <w:t>қаулысы</w:t>
      </w:r>
      <w:r>
        <w:rPr>
          <w:rFonts w:ascii="Times New Roman"/>
          <w:b w:val="false"/>
          <w:i w:val="false"/>
          <w:color w:val="000000"/>
          <w:sz w:val="28"/>
        </w:rPr>
        <w:t>.</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