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5f67" w14:textId="37b5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23 тамыздағы № 716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23 тамыздағы</w:t>
            </w:r>
            <w:r>
              <w:br/>
            </w:r>
            <w:r>
              <w:rPr>
                <w:rFonts w:ascii="Times New Roman"/>
                <w:b w:val="false"/>
                <w:i w:val="false"/>
                <w:color w:val="000000"/>
                <w:sz w:val="20"/>
              </w:rPr>
              <w:t>№ 716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"Мемлекеттік атаулы стипендиялар тағайындау туралы" Қазақстан Республикасы Үкіметінің 2011 жылғы 24 ақпандағы № 175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"Ғылыми және (немесе) ғылыми-техникалық қызметті базалық қаржыландыру нормаларын бекіту туралы" Қазақстан Республикасы Үкіметінің 2011 жылғы 20 маусымдағы № 670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"Ұлттық ғылыми кеңестердің құрамын бекіту туралы" Қазақстан Республикасы Үкіметінің 2011 жылғы 12 шілдедегі № 785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"Білім алу мақсатында келген көшіп келушілердің тұруына, сондай-ақ оқуына ақы төлеу үшін қажетті өзінің төлем қабілеттілігінің растамасын ұсыну қағидаларын бекіту туралы" Қазақстан Республикасы Үкіметінің 2012 жылғы 7 ақпандағы № 208 </w:t>
      </w:r>
      <w:r>
        <w:rPr>
          <w:rFonts w:ascii="Times New Roman"/>
          <w:b w:val="false"/>
          <w:i w:val="false"/>
          <w:color w:val="000000"/>
          <w:sz w:val="28"/>
        </w:rPr>
        <w:t>қаулысы.</w:t>
      </w:r>
    </w:p>
    <w:bookmarkEnd w:id="7"/>
    <w:bookmarkStart w:name="z10" w:id="8"/>
    <w:p>
      <w:pPr>
        <w:spacing w:after="0"/>
        <w:ind w:left="0"/>
        <w:jc w:val="both"/>
      </w:pPr>
      <w:r>
        <w:rPr>
          <w:rFonts w:ascii="Times New Roman"/>
          <w:b w:val="false"/>
          <w:i w:val="false"/>
          <w:color w:val="000000"/>
          <w:sz w:val="28"/>
        </w:rPr>
        <w:t xml:space="preserve">
      5.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қаулысының </w:t>
      </w:r>
      <w:r>
        <w:rPr>
          <w:rFonts w:ascii="Times New Roman"/>
          <w:b w:val="false"/>
          <w:i w:val="false"/>
          <w:color w:val="000000"/>
          <w:sz w:val="28"/>
        </w:rPr>
        <w:t>1-тармағы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"Қазақстан Республикасы Білім және ғылым министрлігі Ғылым комитетінің "Математика, информатика және механика институты" шаруашылық жүргізу құқығындағы республикалық мемлекеттік кәсіпорнының кейбір мәселелері туралы" Қазақстан Республикасы Үкіметінің 2012 жылғы 12 маусымдағы № 786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"Қазақстан Республикасы Білім және ғылым министрлігі Ғылым комитетінің "Информатика және басқару проблемалары институты" шаруашылық жүргізу құқығындағы республикалық мемлекеттік кәсіпорнын қайта атау туралы" Қазақстан Республикасы Үкіметінің 2013 жылғы 8 мамырдағы № 465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енгізу туралы" Қазақстан Республикасы Үкіметінің 2014 жылғы 4 шілдедегі № 769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"Қазақстан Республикасы Үкіметінің "Ұлттық ғылыми кеңестер туралы" 2011 жылғы 16 мамырдағы № 519 және "Ұлттық ғылыми кеңестердің құрамын бекіту туралы" 2011 жылғы 12 шілдедегі № 785 қаулыларына өзгерістер енгізу туралы" Қазақстан Республикасы Үкіметінің 2014 жылғы 29 желтоқсандағы № 1391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12"/>
    <w:bookmarkStart w:name="z15" w:id="13"/>
    <w:p>
      <w:pPr>
        <w:spacing w:after="0"/>
        <w:ind w:left="0"/>
        <w:jc w:val="both"/>
      </w:pPr>
      <w:r>
        <w:rPr>
          <w:rFonts w:ascii="Times New Roman"/>
          <w:b w:val="false"/>
          <w:i w:val="false"/>
          <w:color w:val="000000"/>
          <w:sz w:val="28"/>
        </w:rPr>
        <w:t xml:space="preserve">
      10. "Маманды жұмысқа жіберу, өз бетімен жұмысқа орналасу құқығын беру, квота шегінде педагогтік, медициналық және ветеринариялық мамандықтар бойынша оқуға түскен ауыл (село) жастары қатарынан шыққан азаматтардың, сондай-ақ мемлекеттік білім беру тапсырысы негізінде педагогтік және медициналық мамандықтар (бакалавриат, интернатура, резидентура, магистратура) бойынша және философия докторлары (РҺD) бағдарламасы бойынша докторантураға оқуға түскен білім алушы азаматтардың жұмысты өтеуі жөніндегі міндеттен босату немесе міндетті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мен толықтырулар енгізу туралы" Қазақстан Республикасы Үкіметінің 2016 жылғы 13 мамырдағы № 289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"Ұлттық ғылыми кеңестердің құрамын бекіту туралы" Қазақстан Республикасы Үкіметінің 2011 жылғы 12 шілдедегі № 785 қаулысына өзгеріс енгізу туралы" Қазақстан Республикасы Үкіметінің 2017 жылғы 26 желтоқсандағы № 879 </w:t>
      </w:r>
      <w:r>
        <w:rPr>
          <w:rFonts w:ascii="Times New Roman"/>
          <w:b w:val="false"/>
          <w:i w:val="false"/>
          <w:color w:val="000000"/>
          <w:sz w:val="28"/>
        </w:rPr>
        <w:t>қаулысы.</w:t>
      </w:r>
    </w:p>
    <w:bookmarkEnd w:id="14"/>
    <w:bookmarkStart w:name="z17" w:id="15"/>
    <w:p>
      <w:pPr>
        <w:spacing w:after="0"/>
        <w:ind w:left="0"/>
        <w:jc w:val="both"/>
      </w:pPr>
      <w:r>
        <w:rPr>
          <w:rFonts w:ascii="Times New Roman"/>
          <w:b w:val="false"/>
          <w:i w:val="false"/>
          <w:color w:val="000000"/>
          <w:sz w:val="28"/>
        </w:rPr>
        <w:t xml:space="preserve">
      12. "Қазақстан Республикасы Үкіметінің "Ұлттық ғылыми кеңестер туралы" 2011 жылғы 16 мамырдағы № 519 және "Ұлттық ғылыми кеңестердің құрамын бекіту туралы" 2011 жылғы 12 шілдедегі № 785 қаулыларына өзгерістер енгізу туралы" Қазақстан Республикасы Үкіметінің 2018 жылғы 4 шілдедегі № 407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13.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мен толықтырулар енгізу туралы" Қазақстан Республикасы Үкіметінің 2018 жылғы 16 қарашадағы № 765 </w:t>
      </w:r>
      <w:r>
        <w:rPr>
          <w:rFonts w:ascii="Times New Roman"/>
          <w:b w:val="false"/>
          <w:i w:val="false"/>
          <w:color w:val="000000"/>
          <w:sz w:val="28"/>
        </w:rPr>
        <w:t>қаулысы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14. "Ұлттық ғылыми кеңестердің құрамын бекіту туралы" Қазақстан Республикасы Үкіметінің 2011 жылғы 12 шілдедегі № 785 қаулысына өзгерістер енгізу туралы" Қазақстан Республикасы Үкіметінің 2019 жылғы 25 шілдедегі № 529 </w:t>
      </w:r>
      <w:r>
        <w:rPr>
          <w:rFonts w:ascii="Times New Roman"/>
          <w:b w:val="false"/>
          <w:i w:val="false"/>
          <w:color w:val="000000"/>
          <w:sz w:val="28"/>
        </w:rPr>
        <w:t>қаулысы.</w:t>
      </w:r>
    </w:p>
    <w:bookmarkEnd w:id="17"/>
    <w:bookmarkStart w:name="z20" w:id="18"/>
    <w:p>
      <w:pPr>
        <w:spacing w:after="0"/>
        <w:ind w:left="0"/>
        <w:jc w:val="both"/>
      </w:pPr>
      <w:r>
        <w:rPr>
          <w:rFonts w:ascii="Times New Roman"/>
          <w:b w:val="false"/>
          <w:i w:val="false"/>
          <w:color w:val="000000"/>
          <w:sz w:val="28"/>
        </w:rPr>
        <w:t xml:space="preserve">
      15. "Кәсіпқор" холдингі" коммерциялық емес акционерлік қоғамын қайта атау туралы" Қазақстан Республикасы Үкіметінің 2019 жылғы 26 желтоқсандағы № 979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16. "Ұлттық ғылыми кеңестердің құрамын бекіту туралы" Қазақстан Республикасы Үкіметінің 2011 жылғы 12 шілдедегі № 785 қаулысына өзгеріс енгізу туралы" Қазақстан Республикасы Үкіметінің 2020 жылғы 27 наурыздағы № 144 </w:t>
      </w:r>
      <w:r>
        <w:rPr>
          <w:rFonts w:ascii="Times New Roman"/>
          <w:b w:val="false"/>
          <w:i w:val="false"/>
          <w:color w:val="000000"/>
          <w:sz w:val="28"/>
        </w:rPr>
        <w:t>қаулысы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енгізу туралы" Қазақстан Республикасы Үкіметінің 2020 жылғы 29 сәуірдегі № 258 </w:t>
      </w:r>
      <w:r>
        <w:rPr>
          <w:rFonts w:ascii="Times New Roman"/>
          <w:b w:val="false"/>
          <w:i w:val="false"/>
          <w:color w:val="000000"/>
          <w:sz w:val="28"/>
        </w:rPr>
        <w:t>қаулысы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18. "Қазақстан Республикасы Үкіметінің "Ұлттық ғылыми кеңестер туралы" 2011 жылғы 16 мамырдағы № 519 және "Ұлттық ғылыми кеңестердің құрамын бекіту туралы" 2011 жылғы 12 шілдедегі № 785 қаулыларына өзгерістер мен толықтыру енгізу туралы" Қазақстан Республикасы Үкіметінің 2020 жылғы 13 мамырдағы № 290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19. "Ұлттық ғылыми кеңестердің құрамын бекіту туралы" Қазақстан Республикасы Үкіметінің 2011 жылғы 12 шілдедегі № 785 қаулысына өзгерістер енгізу туралы" Қазақстан Республикасы Үкіметінің 2020 жылғы 30 желтоқсандағы № 942 </w:t>
      </w:r>
      <w:r>
        <w:rPr>
          <w:rFonts w:ascii="Times New Roman"/>
          <w:b w:val="false"/>
          <w:i w:val="false"/>
          <w:color w:val="000000"/>
          <w:sz w:val="28"/>
        </w:rPr>
        <w:t>қаулысы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20. "Ұлттық ғылыми кеңестердің құрамын бекіту туралы" Қазақстан Республикасы Үкіметінің 2011 жылғы 12 шілдедегі № 785 қаулысына өзгерістер енгізу туралы" Қазақстан Республикасы Үкіметінің 2021 жылғы 7 сәуірдегі № 216 </w:t>
      </w:r>
      <w:r>
        <w:rPr>
          <w:rFonts w:ascii="Times New Roman"/>
          <w:b w:val="false"/>
          <w:i w:val="false"/>
          <w:color w:val="000000"/>
          <w:sz w:val="28"/>
        </w:rPr>
        <w:t>қаулысы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21.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енгізу туралы" Қазақстан Республикасы Үкіметінің 2021 жылғы 1 маусымдағы № 365 </w:t>
      </w:r>
      <w:r>
        <w:rPr>
          <w:rFonts w:ascii="Times New Roman"/>
          <w:b w:val="false"/>
          <w:i w:val="false"/>
          <w:color w:val="000000"/>
          <w:sz w:val="28"/>
        </w:rPr>
        <w:t>қаулысы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22. "Ғылыми және (немесе) ғылыми-техникалық қызметті базалық қаржыландыру нормаларын бекіту туралы" Қазақстан Республикасы Үкіметінің 2011 жылғы 20 маусымдағы № 670 қаулысына өзгеріс енгізу туралы" Қазақстан Республикасы Үкіметінің 2021 жылғы 6 тамыздағы № 540 </w:t>
      </w:r>
      <w:r>
        <w:rPr>
          <w:rFonts w:ascii="Times New Roman"/>
          <w:b w:val="false"/>
          <w:i w:val="false"/>
          <w:color w:val="000000"/>
          <w:sz w:val="28"/>
        </w:rPr>
        <w:t>қаулысы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23. "Ғылыми және (немесе) ғылыми-техникалық қызметті базалық қаржыландыру нормаларын бекіту туралы" Қазақстан Республикасы Үкіметінің 2011 жылғы 20 маусымдағы № 670 қаулысына өзгерістер енгізу туралы" Қазақстан Республикасы Үкіметінің 2022 жылғы 21 қыркүйектегі № 717 </w:t>
      </w:r>
      <w:r>
        <w:rPr>
          <w:rFonts w:ascii="Times New Roman"/>
          <w:b w:val="false"/>
          <w:i w:val="false"/>
          <w:color w:val="000000"/>
          <w:sz w:val="28"/>
        </w:rPr>
        <w:t>қаулысы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24. "Ұлттық ғылыми кеңестердің құрамын бекіту туралы" Қазақстан Республикасы Үкіметінің 2011 жылғы 12 шілдедегі № 785 қаулысына өзгеріс пен толықтыру енгізу туралы" Қазақстан Республикасы Үкіметінің 2022 жылғы 5 қазандағы № 790 </w:t>
      </w:r>
      <w:r>
        <w:rPr>
          <w:rFonts w:ascii="Times New Roman"/>
          <w:b w:val="false"/>
          <w:i w:val="false"/>
          <w:color w:val="000000"/>
          <w:sz w:val="28"/>
        </w:rPr>
        <w:t>қаулысы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25. "Қазақстан Республикасы Үкiметiнiң кейбір шешiмдерiне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15-тармағы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26.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мен толықтыру енгізу туралы" Қазақстан Республикасы Үкіметінің 2022 жылғы 18 қарашадағы № 926 </w:t>
      </w:r>
      <w:r>
        <w:rPr>
          <w:rFonts w:ascii="Times New Roman"/>
          <w:b w:val="false"/>
          <w:i w:val="false"/>
          <w:color w:val="000000"/>
          <w:sz w:val="28"/>
        </w:rPr>
        <w:t>қаулысы.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