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70bdc" w14:textId="1570b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9 тамыздағы № 658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 Республикалық меншіктегі мемлекеттік кәсіпорындар жүзеге асыратын қызмет түрлері" деген </w:t>
      </w:r>
      <w:r>
        <w:rPr>
          <w:rFonts w:ascii="Times New Roman"/>
          <w:b w:val="false"/>
          <w:i w:val="false"/>
          <w:color w:val="000000"/>
          <w:sz w:val="28"/>
        </w:rPr>
        <w:t>бөлім</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мынадай мазмұндағы реттік нөмірлері 35-1 және 35-2-жолдармен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бағынбайтын әуе көлігінің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бағынбайтын жүк таситын әуе көлігінің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51212</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w:t>
      </w:r>
      <w:r>
        <w:rPr>
          <w:rFonts w:ascii="Times New Roman"/>
          <w:b w:val="false"/>
          <w:i w:val="false"/>
          <w:color w:val="000000"/>
          <w:sz w:val="28"/>
        </w:rPr>
        <w:t xml:space="preserve"> мынадай мазмұндағы абзацпен толықтырылсын:</w:t>
      </w:r>
    </w:p>
    <w:p>
      <w:pPr>
        <w:spacing w:after="0"/>
        <w:ind w:left="0"/>
        <w:jc w:val="both"/>
      </w:pPr>
      <w:r>
        <w:rPr>
          <w:rFonts w:ascii="Times New Roman"/>
          <w:b w:val="false"/>
          <w:i w:val="false"/>
          <w:color w:val="000000"/>
          <w:sz w:val="28"/>
        </w:rPr>
        <w:t>
      *** 1-бөлімнің 35-1 және 35-2-тармақтарында көрсетілген қызмет Қазақстан Республикасының Президенті Іс басқармасының "Бүркіт" мемлекеттік авиакомпаниясы" шаруашылық жүргізу құқығындағы республикалық мемлекеттік кәсіпорнының қызметімен шектеледі.".</w:t>
      </w:r>
    </w:p>
    <w:bookmarkStart w:name="z7" w:id="5"/>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