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ede70" w14:textId="2aede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Республикасында өндірілетін, оған әкелінетін және (немесе) өткізілетін әлеуметтік маңызы бар азық-түлік тауарларына ең төмен көтерме сауда бағасын белгілеу қағидаларын бекіту туралы" Қазақстан Республикасы Үкіметінің 2023 жылғы 28 наурыздағы № 272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2023 жылғы 17 шiлдедегi № 599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Республикасында өндірілетін, оған әкелінетін және (немесе) өткізілетін әлеуметтік маңызы бар азық-түлік тауарларына ең төмен көтерме сауда бағасын белгілеу қағидаларын бекіту туралы" Қазақстан Республикасы Үкіметінің 2023 жылғы 28 наурыздағы № 272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Республикасында өндірілетін, оған әкелінетін және (немесе) өткізілетін әлеуметтік маңызы бар азық-түлік тауарларына ең төмен көтерме сауда бағасын белгілеу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әлеуметтік маңызы бар азық-түлік тауарлары – тізбесін сауда қызметін реттеу саласындағы уәкілетті орган бекітетін адамның физиологиялық қажеттіліктерін қанағаттандырылатын азық-түлік тауарлары (бұдан әрі – ӘМАТ);".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