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6012" w14:textId="40a6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 шiлдедегi № 535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жекешелендіруге жататын республикалық меншіктегі ірі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 басқармасы"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2.1-жол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қоғамы, оның құрамында" деген бөлім мынадай мазмұндағы реттік нөмірі 3.12) жолмен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"Ақтау теңіз солтүстік терминалы"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әкімдігі" деген бөлімде: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29.6-жол алып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әкімдігі" деген бөлімде: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215.2-жол алып тасталсын;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облысының әкімдігі" деген бөлімде: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250.1-жол алып тасталсын;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облысының әкімдігі" деген бөлімде: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282.24-жол алып тасталсын;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әкімдігі" деген бөлімде: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362.2), 370.10), 373-1.14) жолдар алып тасталсын;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әкімдігі" деген бөлімде: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376.3-жол алып тасталсын;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акционерлік қоғамдардың және олармен үлестес болып табылатын өзге заңды тұлғалардың бәсекелес ортаға беруге ұсынылатын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қоғамы" деген бөлімде: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8-1.3-жол алып тасталсын;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"Сарыарқа" әлеуметтік-кәсіпкерлік корпорациясы" акционерлік қоғамы" деген бөлімде: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103.5-жол алып тасталсын;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әлеуметтік-кәсіпкерлік корпорациясы" акционерлік қоғамы деген бөлімде: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149.4-жол алып тасталсын.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