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32d0" w14:textId="667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31 наурыздағы № 273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Қызмет бабында пайдалану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Қағидаларға өзгеріс енгізу көзделген – ҚР Үкіметінің 30.07.2024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 1-тарау. Жалпы ережелер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 (бұдан әрі – Қағидалар) "Ұлттық әл-ауқат қоры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"Қазақстан халқына" қоғамдық қоры (бұдан әрі – қоғамдық қор) түріндегі коммерциялық емес ұйымға "Самұрық-Қазына" ұлттық әл-ауқат қоры" акционерлік қоғамының (бұдан әрі – қор) таза кірісінің кемінде жеті пайызы мөлшерінде қаражат бөлу тәртібін айқындайды.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тәртібі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 жеке (шоғырландырылмаған) аудиттелген қаржылық есептілік негізінде қоғамдық қор үшін жыл сайын қордың таза кірісінің кемінде 7 (жеті) пайызы мөлшерінде қаражат бөледі.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Қордың қоғамдық қорға қаражат бөлуі қордың жылдық қаржылық есептілігін бекіту және таза кірісін бөлу туралы мәселелерді жыл сайын қарау шеңберінде қабылданатын қордың жалғыз акционерінің тиісті шешімі негізінде жүзеге асырылады.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Қордың қоғамдық қорға аударатын қаражатының мөлшері қоғамдық қордың талап етілетін сома және сұралатын соманың негізділігі көрсетіліп ұсынылған жазбаша сұрау салуы негізге алына отырып айқындалады.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сұрау салуды алғаннан кейін 20 (жиырма) жұмыс күні ішінде қаражатты қоғамдық қордың шотына сұрау салуда көрсетілген мөлшерде аударады.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Бөлінген қаражатты қоғамдық қор қордың жалғыз акционері қоғамдық қорға қаражат бөлу туралы шешім қабылдаған күннен бастап 3 (үш) жыл ішінде талап ете алады.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етілмеген қаражат көрсетілген мерзім өткеннен кейін қоғамдық қорға аударылмайды.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Қоғамдық қор қор аударған қаражаттың мақсатты пайдаланылуын қамтамасыз етеді.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