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205f" w14:textId="4702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 Қазақстан Республикасы Үкіметінің 2022 жылғы 20 маусымдағы № 409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16 наурыздағы № 225 қаулысы. Күші жойылды - Қазақстан Республикасы Үкіметінің 2023 жылғы 12 қазандағы № 903 Қаулысымен</w:t>
      </w:r>
    </w:p>
    <w:p>
      <w:pPr>
        <w:spacing w:after="0"/>
        <w:ind w:left="0"/>
        <w:jc w:val="both"/>
      </w:pPr>
      <w:r>
        <w:rPr>
          <w:rFonts w:ascii="Times New Roman"/>
          <w:b w:val="false"/>
          <w:i w:val="false"/>
          <w:color w:val="ff0000"/>
          <w:sz w:val="28"/>
        </w:rPr>
        <w:t xml:space="preserve">
      Ескерту. Күші жойылды - ҚР Үкіметінің 12.10.2023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"Өнеркәсіптік-инновациялық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 Қазақстан Республикасы Үкіметінің 2022 жылғы 20 маусымдағы № 409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Өнеркәсіптік-инновациялық жобаларды бірыңғай индустрияландыру картасына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Бірыңғай индустрияландыру картасына өнеркәсіп салаларындағы мемлекеттік ынталандыру шараларын алуды жоспарлайтын өнеркәсіптік-инновациялық жобалар енгізіледі.";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"3) осы Қағидалардың 3-тармағында көзделген бірыңғай индустрияландыру картасының өлшемшарттарына сәйкес келмеген кезде бас тарту туралы шешімдердің бірін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"34. Жобалар осы Қағидалардың 3-тармағында көзделген өлшемшартарға сәйкес келмей қалған және жоба бастамашысы себептерін көрсетіп жобаны іске асырудан бас тартқан жағдайларда өзектілендіру қорытындылары бойынша бірыңғай индустрияландыру картасынан алып тасталады.";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4"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225 қаулысымен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17" w:id="8"/>
    <w:p>
      <w:pPr>
        <w:spacing w:after="0"/>
        <w:ind w:left="0"/>
        <w:jc w:val="both"/>
      </w:pPr>
      <w:r>
        <w:rPr>
          <w:rFonts w:ascii="Times New Roman"/>
          <w:b w:val="false"/>
          <w:i w:val="false"/>
          <w:color w:val="000000"/>
          <w:sz w:val="28"/>
        </w:rPr>
        <w:t>
      Нысан</w:t>
      </w:r>
    </w:p>
    <w:bookmarkEnd w:id="8"/>
    <w:bookmarkStart w:name="z18" w:id="9"/>
    <w:p>
      <w:pPr>
        <w:spacing w:after="0"/>
        <w:ind w:left="0"/>
        <w:jc w:val="left"/>
      </w:pPr>
      <w:r>
        <w:rPr>
          <w:rFonts w:ascii="Times New Roman"/>
          <w:b/>
          <w:i w:val="false"/>
          <w:color w:val="000000"/>
        </w:rPr>
        <w:t xml:space="preserve"> Мемлекеттік ынталандыру шараларын алған өнеркәсіптік-инновациялық жобалар және (немесе) кәсіпорындар бойынша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өтінім беруші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шарасы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көрсетілген мемлекеттік ынталандыру шаралары,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қуаты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қуаты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міндеттемелердің орындалуы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0"/>
    <w:p>
      <w:pPr>
        <w:spacing w:after="0"/>
        <w:ind w:left="0"/>
        <w:jc w:val="both"/>
      </w:pPr>
      <w:r>
        <w:rPr>
          <w:rFonts w:ascii="Times New Roman"/>
          <w:b w:val="false"/>
          <w:i w:val="false"/>
          <w:color w:val="000000"/>
          <w:sz w:val="28"/>
        </w:rPr>
        <w:t>
      "Мемлекеттік ынталандыру шараларын алған жобалар бойынша ақпарат нысанын" (бұдан әрі – нысан) толтыру бойынша түсіндірме:</w:t>
      </w:r>
    </w:p>
    <w:bookmarkEnd w:id="10"/>
    <w:bookmarkStart w:name="z20" w:id="11"/>
    <w:p>
      <w:pPr>
        <w:spacing w:after="0"/>
        <w:ind w:left="0"/>
        <w:jc w:val="both"/>
      </w:pPr>
      <w:r>
        <w:rPr>
          <w:rFonts w:ascii="Times New Roman"/>
          <w:b w:val="false"/>
          <w:i w:val="false"/>
          <w:color w:val="000000"/>
          <w:sz w:val="28"/>
        </w:rPr>
        <w:t>
      1) мемлекеттік ынталандыру шараларын көрсету кезінде нысанның 2, 8, 9, 10, 11, 12-бағандары тиісті ақпарат болған кезде толтырылады;</w:t>
      </w:r>
    </w:p>
    <w:bookmarkEnd w:id="11"/>
    <w:bookmarkStart w:name="z21" w:id="12"/>
    <w:p>
      <w:pPr>
        <w:spacing w:after="0"/>
        <w:ind w:left="0"/>
        <w:jc w:val="both"/>
      </w:pPr>
      <w:r>
        <w:rPr>
          <w:rFonts w:ascii="Times New Roman"/>
          <w:b w:val="false"/>
          <w:i w:val="false"/>
          <w:color w:val="000000"/>
          <w:sz w:val="28"/>
        </w:rPr>
        <w:t>
      2) нысанның 1-бағанында жобаның реттік нөмірі көрсетіледі;</w:t>
      </w:r>
    </w:p>
    <w:bookmarkEnd w:id="12"/>
    <w:bookmarkStart w:name="z22" w:id="13"/>
    <w:p>
      <w:pPr>
        <w:spacing w:after="0"/>
        <w:ind w:left="0"/>
        <w:jc w:val="both"/>
      </w:pPr>
      <w:r>
        <w:rPr>
          <w:rFonts w:ascii="Times New Roman"/>
          <w:b w:val="false"/>
          <w:i w:val="false"/>
          <w:color w:val="000000"/>
          <w:sz w:val="28"/>
        </w:rPr>
        <w:t>
      3) нысанның 2-бағанында жобаның атауы көрсетіледі;</w:t>
      </w:r>
    </w:p>
    <w:bookmarkEnd w:id="13"/>
    <w:bookmarkStart w:name="z23" w:id="14"/>
    <w:p>
      <w:pPr>
        <w:spacing w:after="0"/>
        <w:ind w:left="0"/>
        <w:jc w:val="both"/>
      </w:pPr>
      <w:r>
        <w:rPr>
          <w:rFonts w:ascii="Times New Roman"/>
          <w:b w:val="false"/>
          <w:i w:val="false"/>
          <w:color w:val="000000"/>
          <w:sz w:val="28"/>
        </w:rPr>
        <w:t>
      4) нысанның 3-бағанында жобаға өтінім беруші немесе мемлекеттік ынталандыру шараларын алуға өтінім беруші көрсетіледі;</w:t>
      </w:r>
    </w:p>
    <w:bookmarkEnd w:id="14"/>
    <w:bookmarkStart w:name="z24" w:id="15"/>
    <w:p>
      <w:pPr>
        <w:spacing w:after="0"/>
        <w:ind w:left="0"/>
        <w:jc w:val="both"/>
      </w:pPr>
      <w:r>
        <w:rPr>
          <w:rFonts w:ascii="Times New Roman"/>
          <w:b w:val="false"/>
          <w:i w:val="false"/>
          <w:color w:val="000000"/>
          <w:sz w:val="28"/>
        </w:rPr>
        <w:t>
      5) нысанның 4-бағанында экономикалық қызметтің жалпы жіктеуіші көрсетіледі;</w:t>
      </w:r>
    </w:p>
    <w:bookmarkEnd w:id="15"/>
    <w:bookmarkStart w:name="z25" w:id="16"/>
    <w:p>
      <w:pPr>
        <w:spacing w:after="0"/>
        <w:ind w:left="0"/>
        <w:jc w:val="both"/>
      </w:pPr>
      <w:r>
        <w:rPr>
          <w:rFonts w:ascii="Times New Roman"/>
          <w:b w:val="false"/>
          <w:i w:val="false"/>
          <w:color w:val="000000"/>
          <w:sz w:val="28"/>
        </w:rPr>
        <w:t>
      6) нысанның 5-бағанында мемлекеттік ынталандыру шараларын алуға өтінім берушінің жобасы іске асырылатын облыс, қала, аудан, көше (бар болса), ғимараттың № (бар болса) немесе заңды мекенжайы көрсетіледі;</w:t>
      </w:r>
    </w:p>
    <w:bookmarkEnd w:id="16"/>
    <w:bookmarkStart w:name="z26" w:id="17"/>
    <w:p>
      <w:pPr>
        <w:spacing w:after="0"/>
        <w:ind w:left="0"/>
        <w:jc w:val="both"/>
      </w:pPr>
      <w:r>
        <w:rPr>
          <w:rFonts w:ascii="Times New Roman"/>
          <w:b w:val="false"/>
          <w:i w:val="false"/>
          <w:color w:val="000000"/>
          <w:sz w:val="28"/>
        </w:rPr>
        <w:t>
      7) нысанның 6-бағанында жоспарлатын мемлекеттік ынталандыру шараларының атауы көрсетіледі;</w:t>
      </w:r>
    </w:p>
    <w:bookmarkEnd w:id="17"/>
    <w:bookmarkStart w:name="z27" w:id="18"/>
    <w:p>
      <w:pPr>
        <w:spacing w:after="0"/>
        <w:ind w:left="0"/>
        <w:jc w:val="both"/>
      </w:pPr>
      <w:r>
        <w:rPr>
          <w:rFonts w:ascii="Times New Roman"/>
          <w:b w:val="false"/>
          <w:i w:val="false"/>
          <w:color w:val="000000"/>
          <w:sz w:val="28"/>
        </w:rPr>
        <w:t>
      8) нысанның 7-бағанында құндық мәнде көрсетілген мемлекеттік ынталандыру шаралары миллион теңгемен көрсетіледі;</w:t>
      </w:r>
    </w:p>
    <w:bookmarkEnd w:id="18"/>
    <w:bookmarkStart w:name="z28" w:id="19"/>
    <w:p>
      <w:pPr>
        <w:spacing w:after="0"/>
        <w:ind w:left="0"/>
        <w:jc w:val="both"/>
      </w:pPr>
      <w:r>
        <w:rPr>
          <w:rFonts w:ascii="Times New Roman"/>
          <w:b w:val="false"/>
          <w:i w:val="false"/>
          <w:color w:val="000000"/>
          <w:sz w:val="28"/>
        </w:rPr>
        <w:t>
      9) нысанның 8-бағанында жобалау құжаттамасына немесе жоба паспортына немесе мемлекеттік ынталандыру шараларын алуға арналған өтінімге сәйкес пайдалану кезеңінде құрылған не жоспарланатын жұмыс орындарының саны көрсетіледі;</w:t>
      </w:r>
    </w:p>
    <w:bookmarkEnd w:id="19"/>
    <w:bookmarkStart w:name="z29" w:id="20"/>
    <w:p>
      <w:pPr>
        <w:spacing w:after="0"/>
        <w:ind w:left="0"/>
        <w:jc w:val="both"/>
      </w:pPr>
      <w:r>
        <w:rPr>
          <w:rFonts w:ascii="Times New Roman"/>
          <w:b w:val="false"/>
          <w:i w:val="false"/>
          <w:color w:val="000000"/>
          <w:sz w:val="28"/>
        </w:rPr>
        <w:t>
      10) нысанның 9-бағанында жоба инвестицияларының құны немесе көлемі миллион теңгемен көрсетіледі;</w:t>
      </w:r>
    </w:p>
    <w:bookmarkEnd w:id="20"/>
    <w:bookmarkStart w:name="z30" w:id="21"/>
    <w:p>
      <w:pPr>
        <w:spacing w:after="0"/>
        <w:ind w:left="0"/>
        <w:jc w:val="both"/>
      </w:pPr>
      <w:r>
        <w:rPr>
          <w:rFonts w:ascii="Times New Roman"/>
          <w:b w:val="false"/>
          <w:i w:val="false"/>
          <w:color w:val="000000"/>
          <w:sz w:val="28"/>
        </w:rPr>
        <w:t>
      11) нысанның 10-бағанында жобаның немесе жобалау құжаттамасына немесе жобаның паспортына немесе мемлекеттік ынталандыру шараларын алуға арналған өтінімге сәйкес мемлекеттік ынталандыру шараларын алуға өтінім берушінің заттай мәндегі қуаты өлшем бірліктерін көрсете отырып көрсетіледі;</w:t>
      </w:r>
    </w:p>
    <w:bookmarkEnd w:id="21"/>
    <w:bookmarkStart w:name="z31" w:id="22"/>
    <w:p>
      <w:pPr>
        <w:spacing w:after="0"/>
        <w:ind w:left="0"/>
        <w:jc w:val="both"/>
      </w:pPr>
      <w:r>
        <w:rPr>
          <w:rFonts w:ascii="Times New Roman"/>
          <w:b w:val="false"/>
          <w:i w:val="false"/>
          <w:color w:val="000000"/>
          <w:sz w:val="28"/>
        </w:rPr>
        <w:t>
      12) нысанның 11-бағанында жобаның жобалау құжаттамасына немесе жобаның паспортына сәйкес құндық мәндегі қуаты көрсетіледі;</w:t>
      </w:r>
    </w:p>
    <w:bookmarkEnd w:id="22"/>
    <w:bookmarkStart w:name="z32" w:id="23"/>
    <w:p>
      <w:pPr>
        <w:spacing w:after="0"/>
        <w:ind w:left="0"/>
        <w:jc w:val="both"/>
      </w:pPr>
      <w:r>
        <w:rPr>
          <w:rFonts w:ascii="Times New Roman"/>
          <w:b w:val="false"/>
          <w:i w:val="false"/>
          <w:color w:val="000000"/>
          <w:sz w:val="28"/>
        </w:rPr>
        <w:t>
      13) нысанның 12-бағанында жоба пайдалануға берілген жылы немесе пайдалануға беру жоспарланған жыл көрсетіледі;</w:t>
      </w:r>
    </w:p>
    <w:bookmarkEnd w:id="23"/>
    <w:bookmarkStart w:name="z33" w:id="24"/>
    <w:p>
      <w:pPr>
        <w:spacing w:after="0"/>
        <w:ind w:left="0"/>
        <w:jc w:val="both"/>
      </w:pPr>
      <w:r>
        <w:rPr>
          <w:rFonts w:ascii="Times New Roman"/>
          <w:b w:val="false"/>
          <w:i w:val="false"/>
          <w:color w:val="000000"/>
          <w:sz w:val="28"/>
        </w:rPr>
        <w:t>
      14) нысанның 13-бағанында жобаны мемлекеттік ынталандыру шараларын ұсыну кезінде айқындалған қарсы міндеттемелер көрсетіледі;</w:t>
      </w:r>
    </w:p>
    <w:bookmarkEnd w:id="24"/>
    <w:bookmarkStart w:name="z34" w:id="25"/>
    <w:p>
      <w:pPr>
        <w:spacing w:after="0"/>
        <w:ind w:left="0"/>
        <w:jc w:val="both"/>
      </w:pPr>
      <w:r>
        <w:rPr>
          <w:rFonts w:ascii="Times New Roman"/>
          <w:b w:val="false"/>
          <w:i w:val="false"/>
          <w:color w:val="000000"/>
          <w:sz w:val="28"/>
        </w:rPr>
        <w:t>
      15) нысанның 14-бағанында жоба бастамашысының қарсы міндеттемелерді орындауы көрсетіледі;</w:t>
      </w:r>
    </w:p>
    <w:bookmarkEnd w:id="25"/>
    <w:bookmarkStart w:name="z35" w:id="26"/>
    <w:p>
      <w:pPr>
        <w:spacing w:after="0"/>
        <w:ind w:left="0"/>
        <w:jc w:val="both"/>
      </w:pPr>
      <w:r>
        <w:rPr>
          <w:rFonts w:ascii="Times New Roman"/>
          <w:b w:val="false"/>
          <w:i w:val="false"/>
          <w:color w:val="000000"/>
          <w:sz w:val="28"/>
        </w:rPr>
        <w:t>
      16) нысанның 15-бағанында жобаның ағымдағы жағдайы көрсетіледі;</w:t>
      </w:r>
    </w:p>
    <w:bookmarkEnd w:id="26"/>
    <w:p>
      <w:pPr>
        <w:spacing w:after="0"/>
        <w:ind w:left="0"/>
        <w:jc w:val="both"/>
      </w:pPr>
      <w:r>
        <w:rPr>
          <w:rFonts w:ascii="Times New Roman"/>
          <w:b w:val="false"/>
          <w:i w:val="false"/>
          <w:color w:val="000000"/>
          <w:sz w:val="28"/>
        </w:rPr>
        <w:t>
      Нысанның көрсеткіштері нақты деректер бойынша есепті тоқсаннан кейінгі айдың бірінші күніне дейін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225 қаулысымен</w:t>
            </w:r>
            <w:r>
              <w:br/>
            </w:r>
            <w:r>
              <w:rPr>
                <w:rFonts w:ascii="Times New Roman"/>
                <w:b w:val="false"/>
                <w:i w:val="false"/>
                <w:color w:val="000000"/>
                <w:sz w:val="20"/>
              </w:rPr>
              <w:t>2-қосымша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Өтінім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лауазымы</w:t>
            </w:r>
            <w:r>
              <w:br/>
            </w:r>
            <w:r>
              <w:rPr>
                <w:rFonts w:ascii="Times New Roman"/>
                <w:b w:val="false"/>
                <w:i w:val="false"/>
                <w:color w:val="000000"/>
                <w:sz w:val="20"/>
              </w:rPr>
              <w:t>20__ жылғы " "</w:t>
            </w:r>
          </w:p>
        </w:tc>
      </w:tr>
    </w:tbl>
    <w:bookmarkStart w:name="z38" w:id="27"/>
    <w:p>
      <w:pPr>
        <w:spacing w:after="0"/>
        <w:ind w:left="0"/>
        <w:jc w:val="left"/>
      </w:pPr>
      <w:r>
        <w:rPr>
          <w:rFonts w:ascii="Times New Roman"/>
          <w:b/>
          <w:i w:val="false"/>
          <w:color w:val="000000"/>
        </w:rPr>
        <w:t xml:space="preserve"> Жобаның паспорты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өндірістің қуат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өндірістің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сатысы: (төмендегілердің бірін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(анықтамалық)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холдинг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болуы (бөлінуі) (иә,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талап етіледі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қажетті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қажетті активтердің болуы (өндірістік база, негізгі және ақшалай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(ай, жыл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(құрылысқа рұқсат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 (пайдалануға беру туралы мемлекеттік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берілгенін растайтын құжаттың атауы,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өндірілетін тауарлар және көрсетілетін қызметтер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(6 белгілі СЭҚ ТН)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(6 белгілі СЭҚ ТН)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уақытындағы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уақытындағы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бейінді бағыттағы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жеке инвесторлардың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бақылауындағы ұйымдардың қаражаты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(лизингті қоса 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даму институттарының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(резиденттер) кредиттері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облигациялық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(бейрезиденттер)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даму институттарының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облигациялық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(бюджеттік бағдарламаның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(бюджеттік бағдарламаның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бойынша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Дисконтталатын мөлшерлеме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Өтелудің қарапайым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Өтелудің дисконтталатын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инновациялылығы: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қазақстандық тауарлардың, жұмыстардың және көрсетілетін қызметтердің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(атауы, ел, тасымалдау құралы), шикізат жеткізіп берушілермен келісімнің болуы (компания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жеткізіп беруші (компания атауы, жеткізіп беру уақыты, тиісті лицензиялардың және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8"/>
    <w:p>
      <w:pPr>
        <w:spacing w:after="0"/>
        <w:ind w:left="0"/>
        <w:jc w:val="left"/>
      </w:pPr>
      <w:r>
        <w:rPr>
          <w:rFonts w:ascii="Times New Roman"/>
          <w:b/>
          <w:i w:val="false"/>
          <w:color w:val="000000"/>
        </w:rPr>
        <w:t xml:space="preserve"> Жобаға өтінім беруші жөніндегі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куәліктің нөмірі мен күні немесе мемлекеттік тіркеу (қайта тіркеу)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9"/>
    <w:p>
      <w:pPr>
        <w:spacing w:after="0"/>
        <w:ind w:left="0"/>
        <w:jc w:val="left"/>
      </w:pPr>
      <w:r>
        <w:rPr>
          <w:rFonts w:ascii="Times New Roman"/>
          <w:b/>
          <w:i w:val="false"/>
          <w:color w:val="000000"/>
        </w:rPr>
        <w:t xml:space="preserve"> Инвестицияларды (күрделі салымдарды) игеру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0"/>
    <w:p>
      <w:pPr>
        <w:spacing w:after="0"/>
        <w:ind w:left="0"/>
        <w:jc w:val="left"/>
      </w:pPr>
      <w:r>
        <w:rPr>
          <w:rFonts w:ascii="Times New Roman"/>
          <w:b/>
          <w:i w:val="false"/>
          <w:color w:val="000000"/>
        </w:rPr>
        <w:t xml:space="preserve"> Қаржыландыру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жеке инвесторлардың қаражаты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бақылауындағы ұйымдардың қаражаты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кредиттері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даму институттарының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(резиденттер)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облигациялық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(бейрезиденттер) кредиттері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даму институттарының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облигациялық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(бюджеттік бағдарламаның коды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(бюджеттік бағдарламаның коды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1"/>
    <w:p>
      <w:pPr>
        <w:spacing w:after="0"/>
        <w:ind w:left="0"/>
        <w:jc w:val="left"/>
      </w:pPr>
      <w:r>
        <w:rPr>
          <w:rFonts w:ascii="Times New Roman"/>
          <w:b/>
          <w:i w:val="false"/>
          <w:color w:val="000000"/>
        </w:rPr>
        <w:t xml:space="preserve"> Заттай мәндегі жобалық қуатқа шығу жоспары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2"/>
    <w:p>
      <w:pPr>
        <w:spacing w:after="0"/>
        <w:ind w:left="0"/>
        <w:jc w:val="left"/>
      </w:pPr>
      <w:r>
        <w:rPr>
          <w:rFonts w:ascii="Times New Roman"/>
          <w:b/>
          <w:i w:val="false"/>
          <w:color w:val="000000"/>
        </w:rPr>
        <w:t xml:space="preserve"> Ақшалай мәндегі жобалық қуатқа шығу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left"/>
      </w:pPr>
      <w:r>
        <w:rPr>
          <w:rFonts w:ascii="Times New Roman"/>
          <w:b/>
          <w:i w:val="false"/>
          <w:color w:val="000000"/>
        </w:rPr>
        <w:t xml:space="preserve"> Экспорттың заттай мәндегі жоспарлы көлемі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тауардың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тауардың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Экспортталатын тауар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left"/>
      </w:pPr>
      <w:r>
        <w:rPr>
          <w:rFonts w:ascii="Times New Roman"/>
          <w:b/>
          <w:i w:val="false"/>
          <w:color w:val="000000"/>
        </w:rPr>
        <w:t xml:space="preserve"> Жұмыскерлер мен мамандарға болжамды қажеттілік туралы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базалық тобының коды (анықтамалық)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 (тізім)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біліктілік деңгейі (тарифтік разряд, санат) (тізім)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5"/>
    <w:p>
      <w:pPr>
        <w:spacing w:after="0"/>
        <w:ind w:left="0"/>
        <w:jc w:val="left"/>
      </w:pPr>
      <w:r>
        <w:rPr>
          <w:rFonts w:ascii="Times New Roman"/>
          <w:b/>
          <w:i w:val="false"/>
          <w:color w:val="000000"/>
        </w:rPr>
        <w:t xml:space="preserve"> Жобаның жоспарлы нысаналы көрсеткіштері (іске асырылып жатқан жобалар үшін)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ресурстарына қажеттілік,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(мазут, дизотын)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қажеттілік,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(магистральдық теміржол желісі, кірме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(қосымша көрсетілетін қызметтерге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теңіз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225 қаулысымен</w:t>
            </w:r>
            <w:r>
              <w:br/>
            </w:r>
            <w:r>
              <w:rPr>
                <w:rFonts w:ascii="Times New Roman"/>
                <w:b w:val="false"/>
                <w:i w:val="false"/>
                <w:color w:val="000000"/>
                <w:sz w:val="20"/>
              </w:rPr>
              <w:t>3-қосымша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Өтінім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лауазымы</w:t>
            </w:r>
            <w:r>
              <w:br/>
            </w:r>
            <w:r>
              <w:rPr>
                <w:rFonts w:ascii="Times New Roman"/>
                <w:b w:val="false"/>
                <w:i w:val="false"/>
                <w:color w:val="000000"/>
                <w:sz w:val="20"/>
              </w:rPr>
              <w:t>20__ жылғы " "</w:t>
            </w:r>
          </w:p>
        </w:tc>
      </w:tr>
    </w:tbl>
    <w:bookmarkStart w:name="z48" w:id="36"/>
    <w:p>
      <w:pPr>
        <w:spacing w:after="0"/>
        <w:ind w:left="0"/>
        <w:jc w:val="left"/>
      </w:pPr>
      <w:r>
        <w:rPr>
          <w:rFonts w:ascii="Times New Roman"/>
          <w:b/>
          <w:i w:val="false"/>
          <w:color w:val="000000"/>
        </w:rPr>
        <w:t xml:space="preserve"> Өнеркәсіптік-инновациялық жобалар үшін жоба бойынша ақпарат</w:t>
      </w:r>
    </w:p>
    <w:bookmarkEnd w:id="36"/>
    <w:p>
      <w:pPr>
        <w:spacing w:after="0"/>
        <w:ind w:left="0"/>
        <w:jc w:val="both"/>
      </w:pPr>
      <w:r>
        <w:rPr>
          <w:rFonts w:ascii="Times New Roman"/>
          <w:b w:val="false"/>
          <w:i w:val="false"/>
          <w:color w:val="000000"/>
          <w:sz w:val="28"/>
        </w:rPr>
        <w:t>
      1. Жобаның түйіндемесі.</w:t>
      </w:r>
    </w:p>
    <w:p>
      <w:pPr>
        <w:spacing w:after="0"/>
        <w:ind w:left="0"/>
        <w:jc w:val="both"/>
      </w:pPr>
      <w:r>
        <w:rPr>
          <w:rFonts w:ascii="Times New Roman"/>
          <w:b w:val="false"/>
          <w:i w:val="false"/>
          <w:color w:val="000000"/>
          <w:sz w:val="28"/>
        </w:rPr>
        <w:t>
      2. Саланың сипаты.</w:t>
      </w:r>
    </w:p>
    <w:p>
      <w:pPr>
        <w:spacing w:after="0"/>
        <w:ind w:left="0"/>
        <w:jc w:val="both"/>
      </w:pPr>
      <w:r>
        <w:rPr>
          <w:rFonts w:ascii="Times New Roman"/>
          <w:b w:val="false"/>
          <w:i w:val="false"/>
          <w:color w:val="000000"/>
          <w:sz w:val="28"/>
        </w:rPr>
        <w:t>
      3. Өнімді өткізу жөніндегі жобалар мен жоспарлар.</w:t>
      </w:r>
    </w:p>
    <w:p>
      <w:pPr>
        <w:spacing w:after="0"/>
        <w:ind w:left="0"/>
        <w:jc w:val="both"/>
      </w:pPr>
      <w:r>
        <w:rPr>
          <w:rFonts w:ascii="Times New Roman"/>
          <w:b w:val="false"/>
          <w:i w:val="false"/>
          <w:color w:val="000000"/>
          <w:sz w:val="28"/>
        </w:rPr>
        <w:t>
      4. Жобаны іске асыру жоспары.</w:t>
      </w:r>
    </w:p>
    <w:p>
      <w:pPr>
        <w:spacing w:after="0"/>
        <w:ind w:left="0"/>
        <w:jc w:val="both"/>
      </w:pPr>
      <w:r>
        <w:rPr>
          <w:rFonts w:ascii="Times New Roman"/>
          <w:b w:val="false"/>
          <w:i w:val="false"/>
          <w:color w:val="000000"/>
          <w:sz w:val="28"/>
        </w:rPr>
        <w:t>
      5. Қаржылық жоспар мен болжамдар.</w:t>
      </w:r>
    </w:p>
    <w:p>
      <w:pPr>
        <w:spacing w:after="0"/>
        <w:ind w:left="0"/>
        <w:jc w:val="both"/>
      </w:pPr>
      <w:r>
        <w:rPr>
          <w:rFonts w:ascii="Times New Roman"/>
          <w:b w:val="false"/>
          <w:i w:val="false"/>
          <w:color w:val="000000"/>
          <w:sz w:val="28"/>
        </w:rPr>
        <w:t>
      6. Тәуекелдер мен тәуекелді төмендететін факторлар.</w:t>
      </w:r>
    </w:p>
    <w:p>
      <w:pPr>
        <w:spacing w:after="0"/>
        <w:ind w:left="0"/>
        <w:jc w:val="both"/>
      </w:pPr>
      <w:r>
        <w:rPr>
          <w:rFonts w:ascii="Times New Roman"/>
          <w:b w:val="false"/>
          <w:i w:val="false"/>
          <w:color w:val="000000"/>
          <w:sz w:val="28"/>
        </w:rPr>
        <w:t>
      7. Әлеуметтік аспект.</w:t>
      </w:r>
    </w:p>
    <w:p>
      <w:pPr>
        <w:spacing w:after="0"/>
        <w:ind w:left="0"/>
        <w:jc w:val="both"/>
      </w:pPr>
      <w:r>
        <w:rPr>
          <w:rFonts w:ascii="Times New Roman"/>
          <w:b w:val="false"/>
          <w:i w:val="false"/>
          <w:color w:val="000000"/>
          <w:sz w:val="28"/>
        </w:rPr>
        <w:t>
      8. Қоршаған ортаға әсері.</w:t>
      </w:r>
    </w:p>
    <w:p>
      <w:pPr>
        <w:spacing w:after="0"/>
        <w:ind w:left="0"/>
        <w:jc w:val="both"/>
      </w:pPr>
      <w:r>
        <w:rPr>
          <w:rFonts w:ascii="Times New Roman"/>
          <w:b w:val="false"/>
          <w:i w:val="false"/>
          <w:color w:val="000000"/>
          <w:sz w:val="28"/>
        </w:rPr>
        <w:t>
      9. Қосымшалар.</w:t>
      </w:r>
    </w:p>
    <w:bookmarkStart w:name="z49" w:id="37"/>
    <w:p>
      <w:pPr>
        <w:spacing w:after="0"/>
        <w:ind w:left="0"/>
        <w:jc w:val="left"/>
      </w:pPr>
      <w:r>
        <w:rPr>
          <w:rFonts w:ascii="Times New Roman"/>
          <w:b/>
          <w:i w:val="false"/>
          <w:color w:val="000000"/>
        </w:rPr>
        <w:t xml:space="preserve"> 1. Жобаның түйіндемесі</w:t>
      </w:r>
    </w:p>
    <w:bookmarkEnd w:id="37"/>
    <w:p>
      <w:pPr>
        <w:spacing w:after="0"/>
        <w:ind w:left="0"/>
        <w:jc w:val="both"/>
      </w:pPr>
      <w:r>
        <w:rPr>
          <w:rFonts w:ascii="Times New Roman"/>
          <w:b w:val="false"/>
          <w:i w:val="false"/>
          <w:color w:val="000000"/>
          <w:sz w:val="28"/>
        </w:rPr>
        <w:t>
      Түйіндеме жобаға қысқаша шолуды білдіреді және үш парақтан аспайтын көлемде ұсынылған бөлімдердің ішінде неғұрлым маңыздысы болып табылады.</w:t>
      </w:r>
    </w:p>
    <w:p>
      <w:pPr>
        <w:spacing w:after="0"/>
        <w:ind w:left="0"/>
        <w:jc w:val="both"/>
      </w:pPr>
      <w:r>
        <w:rPr>
          <w:rFonts w:ascii="Times New Roman"/>
          <w:b w:val="false"/>
          <w:i w:val="false"/>
          <w:color w:val="000000"/>
          <w:sz w:val="28"/>
        </w:rPr>
        <w:t>
      1. Түйіндеме мынадай ақпаратты қамтиды:</w:t>
      </w:r>
    </w:p>
    <w:p>
      <w:pPr>
        <w:spacing w:after="0"/>
        <w:ind w:left="0"/>
        <w:jc w:val="both"/>
      </w:pPr>
      <w:r>
        <w:rPr>
          <w:rFonts w:ascii="Times New Roman"/>
          <w:b w:val="false"/>
          <w:i w:val="false"/>
          <w:color w:val="000000"/>
          <w:sz w:val="28"/>
        </w:rPr>
        <w:t>
      1) жобаның ұзақ мерзімді және қысқа мерзімді мақсаттары, жеке өңірге де, тұтас ел экономикасына да мультипликативтік әсері, жобаның өтелу кезеңіне дейінгі ақша ағынының болжамы;</w:t>
      </w:r>
    </w:p>
    <w:p>
      <w:pPr>
        <w:spacing w:after="0"/>
        <w:ind w:left="0"/>
        <w:jc w:val="both"/>
      </w:pPr>
      <w:r>
        <w:rPr>
          <w:rFonts w:ascii="Times New Roman"/>
          <w:b w:val="false"/>
          <w:i w:val="false"/>
          <w:color w:val="000000"/>
          <w:sz w:val="28"/>
        </w:rPr>
        <w:t>
      2) инвестицияларға қажеттілік, қаржыландыру құрылымы және көздері, капитал салымдарын қайтарудың есеп-қисабы, болжамды кепілді қамтамасыз ету тізбесі және олардың нарықтық құны (қажет болған кезде бағалау күнін көрсету);</w:t>
      </w:r>
    </w:p>
    <w:p>
      <w:pPr>
        <w:spacing w:after="0"/>
        <w:ind w:left="0"/>
        <w:jc w:val="both"/>
      </w:pPr>
      <w:r>
        <w:rPr>
          <w:rFonts w:ascii="Times New Roman"/>
          <w:b w:val="false"/>
          <w:i w:val="false"/>
          <w:color w:val="000000"/>
          <w:sz w:val="28"/>
        </w:rPr>
        <w:t>
      3) жобаны іске асыру кезінде қандай тәуекелдер және қандай сыйақылар туындауы мүмкін;</w:t>
      </w:r>
    </w:p>
    <w:p>
      <w:pPr>
        <w:spacing w:after="0"/>
        <w:ind w:left="0"/>
        <w:jc w:val="both"/>
      </w:pPr>
      <w:r>
        <w:rPr>
          <w:rFonts w:ascii="Times New Roman"/>
          <w:b w:val="false"/>
          <w:i w:val="false"/>
          <w:color w:val="000000"/>
          <w:sz w:val="28"/>
        </w:rPr>
        <w:t>
      4) компанияның қысқаша сипаты;</w:t>
      </w:r>
    </w:p>
    <w:p>
      <w:pPr>
        <w:spacing w:after="0"/>
        <w:ind w:left="0"/>
        <w:jc w:val="both"/>
      </w:pPr>
      <w:r>
        <w:rPr>
          <w:rFonts w:ascii="Times New Roman"/>
          <w:b w:val="false"/>
          <w:i w:val="false"/>
          <w:color w:val="000000"/>
          <w:sz w:val="28"/>
        </w:rPr>
        <w:t>
      5) жобаны іске асыру үшін активтердің (жер учаскелері, өндірістік базалар және т.б.) болуы.</w:t>
      </w:r>
    </w:p>
    <w:bookmarkStart w:name="z50" w:id="38"/>
    <w:p>
      <w:pPr>
        <w:spacing w:after="0"/>
        <w:ind w:left="0"/>
        <w:jc w:val="left"/>
      </w:pPr>
      <w:r>
        <w:rPr>
          <w:rFonts w:ascii="Times New Roman"/>
          <w:b/>
          <w:i w:val="false"/>
          <w:color w:val="000000"/>
        </w:rPr>
        <w:t xml:space="preserve"> 2. Саланың сипаты</w:t>
      </w:r>
    </w:p>
    <w:bookmarkEnd w:id="38"/>
    <w:p>
      <w:pPr>
        <w:spacing w:after="0"/>
        <w:ind w:left="0"/>
        <w:jc w:val="both"/>
      </w:pPr>
      <w:r>
        <w:rPr>
          <w:rFonts w:ascii="Times New Roman"/>
          <w:b w:val="false"/>
          <w:i w:val="false"/>
          <w:color w:val="000000"/>
          <w:sz w:val="28"/>
        </w:rPr>
        <w:t>
      1. Саланың сипаты:</w:t>
      </w:r>
    </w:p>
    <w:p>
      <w:pPr>
        <w:spacing w:after="0"/>
        <w:ind w:left="0"/>
        <w:jc w:val="both"/>
      </w:pPr>
      <w:r>
        <w:rPr>
          <w:rFonts w:ascii="Times New Roman"/>
          <w:b w:val="false"/>
          <w:i w:val="false"/>
          <w:color w:val="000000"/>
          <w:sz w:val="28"/>
        </w:rPr>
        <w:t>
      1) саланың экономикалық секторын айқындау (өндіріс, бөлу, көрсетілетін қызметтер және т.с.с.);</w:t>
      </w:r>
    </w:p>
    <w:p>
      <w:pPr>
        <w:spacing w:after="0"/>
        <w:ind w:left="0"/>
        <w:jc w:val="both"/>
      </w:pPr>
      <w:r>
        <w:rPr>
          <w:rFonts w:ascii="Times New Roman"/>
          <w:b w:val="false"/>
          <w:i w:val="false"/>
          <w:color w:val="000000"/>
          <w:sz w:val="28"/>
        </w:rPr>
        <w:t>
      2) өнеркәсіптің осы саласы ұсынатын негізгі өнімдер мен көрсетілетін қызметтердің тізбесі;</w:t>
      </w:r>
    </w:p>
    <w:p>
      <w:pPr>
        <w:spacing w:after="0"/>
        <w:ind w:left="0"/>
        <w:jc w:val="both"/>
      </w:pPr>
      <w:r>
        <w:rPr>
          <w:rFonts w:ascii="Times New Roman"/>
          <w:b w:val="false"/>
          <w:i w:val="false"/>
          <w:color w:val="000000"/>
          <w:sz w:val="28"/>
        </w:rPr>
        <w:t>
      3) кәсіпорын жұмыс істейтін немесе жұмыс істеуі болжанатын нарық сегментінің сипаттамасы;</w:t>
      </w:r>
    </w:p>
    <w:p>
      <w:pPr>
        <w:spacing w:after="0"/>
        <w:ind w:left="0"/>
        <w:jc w:val="both"/>
      </w:pPr>
      <w:r>
        <w:rPr>
          <w:rFonts w:ascii="Times New Roman"/>
          <w:b w:val="false"/>
          <w:i w:val="false"/>
          <w:color w:val="000000"/>
          <w:sz w:val="28"/>
        </w:rPr>
        <w:t>
      4) қазіргі негізгі клиенттердің сипаттамасы;</w:t>
      </w:r>
    </w:p>
    <w:p>
      <w:pPr>
        <w:spacing w:after="0"/>
        <w:ind w:left="0"/>
        <w:jc w:val="both"/>
      </w:pPr>
      <w:r>
        <w:rPr>
          <w:rFonts w:ascii="Times New Roman"/>
          <w:b w:val="false"/>
          <w:i w:val="false"/>
          <w:color w:val="000000"/>
          <w:sz w:val="28"/>
        </w:rPr>
        <w:t>
      5) әлеуетті клиенттердің сипаттамасы.</w:t>
      </w:r>
    </w:p>
    <w:bookmarkStart w:name="z51" w:id="39"/>
    <w:p>
      <w:pPr>
        <w:spacing w:after="0"/>
        <w:ind w:left="0"/>
        <w:jc w:val="left"/>
      </w:pPr>
      <w:r>
        <w:rPr>
          <w:rFonts w:ascii="Times New Roman"/>
          <w:b/>
          <w:i w:val="false"/>
          <w:color w:val="000000"/>
        </w:rPr>
        <w:t xml:space="preserve"> 3. Өнімді өткізу жөніндегі жоба мен жоспарлар</w:t>
      </w:r>
    </w:p>
    <w:bookmarkEnd w:id="39"/>
    <w:p>
      <w:pPr>
        <w:spacing w:after="0"/>
        <w:ind w:left="0"/>
        <w:jc w:val="both"/>
      </w:pPr>
      <w:r>
        <w:rPr>
          <w:rFonts w:ascii="Times New Roman"/>
          <w:b w:val="false"/>
          <w:i w:val="false"/>
          <w:color w:val="000000"/>
          <w:sz w:val="28"/>
        </w:rPr>
        <w:t>
      3. Өнімнің сипаты:</w:t>
      </w:r>
    </w:p>
    <w:p>
      <w:pPr>
        <w:spacing w:after="0"/>
        <w:ind w:left="0"/>
        <w:jc w:val="both"/>
      </w:pPr>
      <w:r>
        <w:rPr>
          <w:rFonts w:ascii="Times New Roman"/>
          <w:b w:val="false"/>
          <w:i w:val="false"/>
          <w:color w:val="000000"/>
          <w:sz w:val="28"/>
        </w:rPr>
        <w:t>
      1) өнімнің осы түрін таңдау негіздемесі;</w:t>
      </w:r>
    </w:p>
    <w:p>
      <w:pPr>
        <w:spacing w:after="0"/>
        <w:ind w:left="0"/>
        <w:jc w:val="both"/>
      </w:pPr>
      <w:r>
        <w:rPr>
          <w:rFonts w:ascii="Times New Roman"/>
          <w:b w:val="false"/>
          <w:i w:val="false"/>
          <w:color w:val="000000"/>
          <w:sz w:val="28"/>
        </w:rPr>
        <w:t>
      2) өнімнің даму кезеңдері (идея, эскиздік жоба, жұмыс жобасы, тәжірибелік партия, қолданыстағы сериялық өндіріс).</w:t>
      </w:r>
    </w:p>
    <w:p>
      <w:pPr>
        <w:spacing w:after="0"/>
        <w:ind w:left="0"/>
        <w:jc w:val="both"/>
      </w:pPr>
      <w:r>
        <w:rPr>
          <w:rFonts w:ascii="Times New Roman"/>
          <w:b w:val="false"/>
          <w:i w:val="false"/>
          <w:color w:val="000000"/>
          <w:sz w:val="28"/>
        </w:rPr>
        <w:t>
      4. Өнім нарығының сипаттамасы:</w:t>
      </w:r>
    </w:p>
    <w:p>
      <w:pPr>
        <w:spacing w:after="0"/>
        <w:ind w:left="0"/>
        <w:jc w:val="both"/>
      </w:pPr>
      <w:r>
        <w:rPr>
          <w:rFonts w:ascii="Times New Roman"/>
          <w:b w:val="false"/>
          <w:i w:val="false"/>
          <w:color w:val="000000"/>
          <w:sz w:val="28"/>
        </w:rPr>
        <w:t>
      1) сұраныс пен нарық мүмкіндіктерін айқындау;</w:t>
      </w:r>
    </w:p>
    <w:p>
      <w:pPr>
        <w:spacing w:after="0"/>
        <w:ind w:left="0"/>
        <w:jc w:val="both"/>
      </w:pPr>
      <w:r>
        <w:rPr>
          <w:rFonts w:ascii="Times New Roman"/>
          <w:b w:val="false"/>
          <w:i w:val="false"/>
          <w:color w:val="000000"/>
          <w:sz w:val="28"/>
        </w:rPr>
        <w:t>
      2) нарықтың ағымдағы үлесі, жобаны іске асырумен тікелей немесе жанама байланысты болжамды өзгерістер;</w:t>
      </w:r>
    </w:p>
    <w:p>
      <w:pPr>
        <w:spacing w:after="0"/>
        <w:ind w:left="0"/>
        <w:jc w:val="both"/>
      </w:pPr>
      <w:r>
        <w:rPr>
          <w:rFonts w:ascii="Times New Roman"/>
          <w:b w:val="false"/>
          <w:i w:val="false"/>
          <w:color w:val="000000"/>
          <w:sz w:val="28"/>
        </w:rPr>
        <w:t>
      3) негізгі үрдістер мен нарықтың даму бағыттары (экспорттық әлеует).</w:t>
      </w:r>
    </w:p>
    <w:p>
      <w:pPr>
        <w:spacing w:after="0"/>
        <w:ind w:left="0"/>
        <w:jc w:val="both"/>
      </w:pPr>
      <w:r>
        <w:rPr>
          <w:rFonts w:ascii="Times New Roman"/>
          <w:b w:val="false"/>
          <w:i w:val="false"/>
          <w:color w:val="000000"/>
          <w:sz w:val="28"/>
        </w:rPr>
        <w:t>
      5. Шикізат, материалдар нарығын және өндірістің өзге де факторларын зерттеу мен талдау:</w:t>
      </w:r>
    </w:p>
    <w:p>
      <w:pPr>
        <w:spacing w:after="0"/>
        <w:ind w:left="0"/>
        <w:jc w:val="both"/>
      </w:pPr>
      <w:r>
        <w:rPr>
          <w:rFonts w:ascii="Times New Roman"/>
          <w:b w:val="false"/>
          <w:i w:val="false"/>
          <w:color w:val="000000"/>
          <w:sz w:val="28"/>
        </w:rPr>
        <w:t>
      1) өндірістің шикізаттық және өзге де факторларының сипаттамасы;</w:t>
      </w:r>
    </w:p>
    <w:p>
      <w:pPr>
        <w:spacing w:after="0"/>
        <w:ind w:left="0"/>
        <w:jc w:val="both"/>
      </w:pPr>
      <w:r>
        <w:rPr>
          <w:rFonts w:ascii="Times New Roman"/>
          <w:b w:val="false"/>
          <w:i w:val="false"/>
          <w:color w:val="000000"/>
          <w:sz w:val="28"/>
        </w:rPr>
        <w:t>
      2) шикізатқа, материалдарға және өндірістің өзге де факторларына қолжетімділік (шикізат, материалдар және өндірістің өзге де факторлары үшін есеп айырысу тәртібі);</w:t>
      </w:r>
    </w:p>
    <w:p>
      <w:pPr>
        <w:spacing w:after="0"/>
        <w:ind w:left="0"/>
        <w:jc w:val="both"/>
      </w:pPr>
      <w:r>
        <w:rPr>
          <w:rFonts w:ascii="Times New Roman"/>
          <w:b w:val="false"/>
          <w:i w:val="false"/>
          <w:color w:val="000000"/>
          <w:sz w:val="28"/>
        </w:rPr>
        <w:t>
      3) жабдықтау бағдарламасы (жобаның жұмыс істеуінің әрбір жылына, іркіліссіз жабдықтау кепілдігі мақсатында шикізатты жеткізу жөніндегі іс-шаралар);</w:t>
      </w:r>
    </w:p>
    <w:p>
      <w:pPr>
        <w:spacing w:after="0"/>
        <w:ind w:left="0"/>
        <w:jc w:val="both"/>
      </w:pPr>
      <w:r>
        <w:rPr>
          <w:rFonts w:ascii="Times New Roman"/>
          <w:b w:val="false"/>
          <w:i w:val="false"/>
          <w:color w:val="000000"/>
          <w:sz w:val="28"/>
        </w:rPr>
        <w:t>
      4) жеткізіп беру бағдарламасы (әрбір жылға);</w:t>
      </w:r>
    </w:p>
    <w:p>
      <w:pPr>
        <w:spacing w:after="0"/>
        <w:ind w:left="0"/>
        <w:jc w:val="both"/>
      </w:pPr>
      <w:r>
        <w:rPr>
          <w:rFonts w:ascii="Times New Roman"/>
          <w:b w:val="false"/>
          <w:i w:val="false"/>
          <w:color w:val="000000"/>
          <w:sz w:val="28"/>
        </w:rPr>
        <w:t>
      5) еңбек өнімділігі (өндіріс жаңғыртылған жағдайда).</w:t>
      </w:r>
    </w:p>
    <w:p>
      <w:pPr>
        <w:spacing w:after="0"/>
        <w:ind w:left="0"/>
        <w:jc w:val="both"/>
      </w:pPr>
      <w:r>
        <w:rPr>
          <w:rFonts w:ascii="Times New Roman"/>
          <w:b w:val="false"/>
          <w:i w:val="false"/>
          <w:color w:val="000000"/>
          <w:sz w:val="28"/>
        </w:rPr>
        <w:t>
      6. Өнімді өткізу бағдарламасы:</w:t>
      </w:r>
    </w:p>
    <w:p>
      <w:pPr>
        <w:spacing w:after="0"/>
        <w:ind w:left="0"/>
        <w:jc w:val="both"/>
      </w:pPr>
      <w:r>
        <w:rPr>
          <w:rFonts w:ascii="Times New Roman"/>
          <w:b w:val="false"/>
          <w:i w:val="false"/>
          <w:color w:val="000000"/>
          <w:sz w:val="28"/>
        </w:rPr>
        <w:t>
      1) бағаны есептеу және негіздеу, баға белгілеу;</w:t>
      </w:r>
    </w:p>
    <w:p>
      <w:pPr>
        <w:spacing w:after="0"/>
        <w:ind w:left="0"/>
        <w:jc w:val="both"/>
      </w:pPr>
      <w:r>
        <w:rPr>
          <w:rFonts w:ascii="Times New Roman"/>
          <w:b w:val="false"/>
          <w:i w:val="false"/>
          <w:color w:val="000000"/>
          <w:sz w:val="28"/>
        </w:rPr>
        <w:t>
      2) өнімнің өзіндік құнын есептеу;</w:t>
      </w:r>
    </w:p>
    <w:p>
      <w:pPr>
        <w:spacing w:after="0"/>
        <w:ind w:left="0"/>
        <w:jc w:val="both"/>
      </w:pPr>
      <w:r>
        <w:rPr>
          <w:rFonts w:ascii="Times New Roman"/>
          <w:b w:val="false"/>
          <w:i w:val="false"/>
          <w:color w:val="000000"/>
          <w:sz w:val="28"/>
        </w:rPr>
        <w:t>
      3) сату бағдарламасы (жобаны іске асырудың әрбір жылына);</w:t>
      </w:r>
    </w:p>
    <w:p>
      <w:pPr>
        <w:spacing w:after="0"/>
        <w:ind w:left="0"/>
        <w:jc w:val="both"/>
      </w:pPr>
      <w:r>
        <w:rPr>
          <w:rFonts w:ascii="Times New Roman"/>
          <w:b w:val="false"/>
          <w:i w:val="false"/>
          <w:color w:val="000000"/>
          <w:sz w:val="28"/>
        </w:rPr>
        <w:t>
      4) сатудан күтілетін кіріс (әрбір жыл бойынша);</w:t>
      </w:r>
    </w:p>
    <w:p>
      <w:pPr>
        <w:spacing w:after="0"/>
        <w:ind w:left="0"/>
        <w:jc w:val="both"/>
      </w:pPr>
      <w:r>
        <w:rPr>
          <w:rFonts w:ascii="Times New Roman"/>
          <w:b w:val="false"/>
          <w:i w:val="false"/>
          <w:color w:val="000000"/>
          <w:sz w:val="28"/>
        </w:rPr>
        <w:t>
      5) өткізуді ынталандыру.</w:t>
      </w:r>
    </w:p>
    <w:p>
      <w:pPr>
        <w:spacing w:after="0"/>
        <w:ind w:left="0"/>
        <w:jc w:val="both"/>
      </w:pPr>
      <w:r>
        <w:rPr>
          <w:rFonts w:ascii="Times New Roman"/>
          <w:b w:val="false"/>
          <w:i w:val="false"/>
          <w:color w:val="000000"/>
          <w:sz w:val="28"/>
        </w:rPr>
        <w:t>
      7. Кәсіпорынның бәсекеге қабілеттілігі:</w:t>
      </w:r>
    </w:p>
    <w:p>
      <w:pPr>
        <w:spacing w:after="0"/>
        <w:ind w:left="0"/>
        <w:jc w:val="both"/>
      </w:pPr>
      <w:r>
        <w:rPr>
          <w:rFonts w:ascii="Times New Roman"/>
          <w:b w:val="false"/>
          <w:i w:val="false"/>
          <w:color w:val="000000"/>
          <w:sz w:val="28"/>
        </w:rPr>
        <w:t>
      1) негізгі бәсекелестер (атауы және қысқаша сипаты), олардың негізгі артықшылықтары мен кемшіліктері, нарықта иеленетін үлесі;</w:t>
      </w:r>
    </w:p>
    <w:p>
      <w:pPr>
        <w:spacing w:after="0"/>
        <w:ind w:left="0"/>
        <w:jc w:val="both"/>
      </w:pPr>
      <w:r>
        <w:rPr>
          <w:rFonts w:ascii="Times New Roman"/>
          <w:b w:val="false"/>
          <w:i w:val="false"/>
          <w:color w:val="000000"/>
          <w:sz w:val="28"/>
        </w:rPr>
        <w:t>
      2) қолданылатын технологияларды салыстырмалы талдау;</w:t>
      </w:r>
    </w:p>
    <w:p>
      <w:pPr>
        <w:spacing w:after="0"/>
        <w:ind w:left="0"/>
        <w:jc w:val="both"/>
      </w:pPr>
      <w:r>
        <w:rPr>
          <w:rFonts w:ascii="Times New Roman"/>
          <w:b w:val="false"/>
          <w:i w:val="false"/>
          <w:color w:val="000000"/>
          <w:sz w:val="28"/>
        </w:rPr>
        <w:t>
      3) негізгі бәсекелестердің бағаларын салыстырмалы талдау;</w:t>
      </w:r>
    </w:p>
    <w:p>
      <w:pPr>
        <w:spacing w:after="0"/>
        <w:ind w:left="0"/>
        <w:jc w:val="both"/>
      </w:pPr>
      <w:r>
        <w:rPr>
          <w:rFonts w:ascii="Times New Roman"/>
          <w:b w:val="false"/>
          <w:i w:val="false"/>
          <w:color w:val="000000"/>
          <w:sz w:val="28"/>
        </w:rPr>
        <w:t>
      4) маркетинг және тауарларды (көрсетілетін қызметтерді) бөлу стратегиясын салыстырмалы талдау.</w:t>
      </w:r>
    </w:p>
    <w:p>
      <w:pPr>
        <w:spacing w:after="0"/>
        <w:ind w:left="0"/>
        <w:jc w:val="both"/>
      </w:pPr>
      <w:r>
        <w:rPr>
          <w:rFonts w:ascii="Times New Roman"/>
          <w:b w:val="false"/>
          <w:i w:val="false"/>
          <w:color w:val="000000"/>
          <w:sz w:val="28"/>
        </w:rPr>
        <w:t>
      8. Жобаны орындаудың заңнамалық және нормативтік базасы:</w:t>
      </w:r>
    </w:p>
    <w:p>
      <w:pPr>
        <w:spacing w:after="0"/>
        <w:ind w:left="0"/>
        <w:jc w:val="both"/>
      </w:pPr>
      <w:r>
        <w:rPr>
          <w:rFonts w:ascii="Times New Roman"/>
          <w:b w:val="false"/>
          <w:i w:val="false"/>
          <w:color w:val="000000"/>
          <w:sz w:val="28"/>
        </w:rPr>
        <w:t>
      1) лицензия не рұқсат алу қажеттігі;</w:t>
      </w:r>
    </w:p>
    <w:p>
      <w:pPr>
        <w:spacing w:after="0"/>
        <w:ind w:left="0"/>
        <w:jc w:val="both"/>
      </w:pPr>
      <w:r>
        <w:rPr>
          <w:rFonts w:ascii="Times New Roman"/>
          <w:b w:val="false"/>
          <w:i w:val="false"/>
          <w:color w:val="000000"/>
          <w:sz w:val="28"/>
        </w:rPr>
        <w:t>
      2) халықаралық ұйымдардың, республикалық және жергілікті басқару органдарының жобаның іске асырылуын шектеуі/қолдауы;</w:t>
      </w:r>
    </w:p>
    <w:p>
      <w:pPr>
        <w:spacing w:after="0"/>
        <w:ind w:left="0"/>
        <w:jc w:val="both"/>
      </w:pPr>
      <w:r>
        <w:rPr>
          <w:rFonts w:ascii="Times New Roman"/>
          <w:b w:val="false"/>
          <w:i w:val="false"/>
          <w:color w:val="000000"/>
          <w:sz w:val="28"/>
        </w:rPr>
        <w:t>
      3) қажетті рұқсат беру құжаттарының болуы.</w:t>
      </w:r>
    </w:p>
    <w:bookmarkStart w:name="z52" w:id="40"/>
    <w:p>
      <w:pPr>
        <w:spacing w:after="0"/>
        <w:ind w:left="0"/>
        <w:jc w:val="left"/>
      </w:pPr>
      <w:r>
        <w:rPr>
          <w:rFonts w:ascii="Times New Roman"/>
          <w:b/>
          <w:i w:val="false"/>
          <w:color w:val="000000"/>
        </w:rPr>
        <w:t xml:space="preserve"> 4. Жобаны іске асыру жоспары</w:t>
      </w:r>
    </w:p>
    <w:bookmarkEnd w:id="40"/>
    <w:p>
      <w:pPr>
        <w:spacing w:after="0"/>
        <w:ind w:left="0"/>
        <w:jc w:val="both"/>
      </w:pPr>
      <w:r>
        <w:rPr>
          <w:rFonts w:ascii="Times New Roman"/>
          <w:b w:val="false"/>
          <w:i w:val="false"/>
          <w:color w:val="000000"/>
          <w:sz w:val="28"/>
        </w:rPr>
        <w:t>
      9. Орналасқан жері (жоба орналасқан жерді таңдауға ықпал еткен негізгі факторларды көрсету):</w:t>
      </w:r>
    </w:p>
    <w:p>
      <w:pPr>
        <w:spacing w:after="0"/>
        <w:ind w:left="0"/>
        <w:jc w:val="both"/>
      </w:pPr>
      <w:r>
        <w:rPr>
          <w:rFonts w:ascii="Times New Roman"/>
          <w:b w:val="false"/>
          <w:i w:val="false"/>
          <w:color w:val="000000"/>
          <w:sz w:val="28"/>
        </w:rPr>
        <w:t>
      1) шикізат көздері мен оны берушілерге қатысты орналасуы;</w:t>
      </w:r>
    </w:p>
    <w:p>
      <w:pPr>
        <w:spacing w:after="0"/>
        <w:ind w:left="0"/>
        <w:jc w:val="both"/>
      </w:pPr>
      <w:r>
        <w:rPr>
          <w:rFonts w:ascii="Times New Roman"/>
          <w:b w:val="false"/>
          <w:i w:val="false"/>
          <w:color w:val="000000"/>
          <w:sz w:val="28"/>
        </w:rPr>
        <w:t>
      2) өнімдерді (көрсетілетін қызметтерді) тұтынушыларға қатысты орналасуы;</w:t>
      </w:r>
    </w:p>
    <w:p>
      <w:pPr>
        <w:spacing w:after="0"/>
        <w:ind w:left="0"/>
        <w:jc w:val="both"/>
      </w:pPr>
      <w:r>
        <w:rPr>
          <w:rFonts w:ascii="Times New Roman"/>
          <w:b w:val="false"/>
          <w:i w:val="false"/>
          <w:color w:val="000000"/>
          <w:sz w:val="28"/>
        </w:rPr>
        <w:t>
      3) таңдап алынған алаңның кәсіпорынның өндірістік қуатына сәйкес келуі (жоба іске асырылатын алаңдағы объектілерді, оның ішінде ғимараттарды, құрылыстарды (паспорттық деректері, жай-күйі), құрылысжайларды (эстакадаларды, жерасты сақтау орындарын, ұңғымаларды және т.б.) қысқаша сипаттау).</w:t>
      </w:r>
    </w:p>
    <w:p>
      <w:pPr>
        <w:spacing w:after="0"/>
        <w:ind w:left="0"/>
        <w:jc w:val="both"/>
      </w:pPr>
      <w:r>
        <w:rPr>
          <w:rFonts w:ascii="Times New Roman"/>
          <w:b w:val="false"/>
          <w:i w:val="false"/>
          <w:color w:val="000000"/>
          <w:sz w:val="28"/>
        </w:rPr>
        <w:t>
      10. Инфрақұрылым:</w:t>
      </w:r>
    </w:p>
    <w:p>
      <w:pPr>
        <w:spacing w:after="0"/>
        <w:ind w:left="0"/>
        <w:jc w:val="both"/>
      </w:pPr>
      <w:r>
        <w:rPr>
          <w:rFonts w:ascii="Times New Roman"/>
          <w:b w:val="false"/>
          <w:i w:val="false"/>
          <w:color w:val="000000"/>
          <w:sz w:val="28"/>
        </w:rPr>
        <w:t>
      1) электрмен жабдықтау – электр жүктемесі (мВт), электр тұтыну (мың кВт/сағ), электр желісіне жалғауға техникалық шарттардың болуы, электр желілері (шаршы/км), қосалқы станциялар (дана/МВА), инфрақұрылым құрылысын қаржыландыру көзі;</w:t>
      </w:r>
    </w:p>
    <w:p>
      <w:pPr>
        <w:spacing w:after="0"/>
        <w:ind w:left="0"/>
        <w:jc w:val="both"/>
      </w:pPr>
      <w:r>
        <w:rPr>
          <w:rFonts w:ascii="Times New Roman"/>
          <w:b w:val="false"/>
          <w:i w:val="false"/>
          <w:color w:val="000000"/>
          <w:sz w:val="28"/>
        </w:rPr>
        <w:t>
      2) жылумен жабдықтау – дербес көздер мен алаңішілік желілердің болуы, жай-күйі және қолда бар қуаты;</w:t>
      </w:r>
    </w:p>
    <w:p>
      <w:pPr>
        <w:spacing w:after="0"/>
        <w:ind w:left="0"/>
        <w:jc w:val="both"/>
      </w:pPr>
      <w:r>
        <w:rPr>
          <w:rFonts w:ascii="Times New Roman"/>
          <w:b w:val="false"/>
          <w:i w:val="false"/>
          <w:color w:val="000000"/>
          <w:sz w:val="28"/>
        </w:rPr>
        <w:t>
      3) сумен жабдықтау – дербес көздер мен алаңішілік желілердің болуы, жай-күйі және қолда бар қуаты;</w:t>
      </w:r>
    </w:p>
    <w:p>
      <w:pPr>
        <w:spacing w:after="0"/>
        <w:ind w:left="0"/>
        <w:jc w:val="both"/>
      </w:pPr>
      <w:r>
        <w:rPr>
          <w:rFonts w:ascii="Times New Roman"/>
          <w:b w:val="false"/>
          <w:i w:val="false"/>
          <w:color w:val="000000"/>
          <w:sz w:val="28"/>
        </w:rPr>
        <w:t>
      4) кәріз – дербес жинақтағыштар мен алаңішілік желілердің болуы, жай-күйі және қолда бар қуаты;</w:t>
      </w:r>
    </w:p>
    <w:p>
      <w:pPr>
        <w:spacing w:after="0"/>
        <w:ind w:left="0"/>
        <w:jc w:val="both"/>
      </w:pPr>
      <w:r>
        <w:rPr>
          <w:rFonts w:ascii="Times New Roman"/>
          <w:b w:val="false"/>
          <w:i w:val="false"/>
          <w:color w:val="000000"/>
          <w:sz w:val="28"/>
        </w:rPr>
        <w:t>
      5) сарқынды су ағызу, тазарту әдістері, сарқынды сулардың сапасы, ағызып жіберу шарттары, қазіргілерін пайдалану немесе заманауи тазарту құрылысжайларын салу;</w:t>
      </w:r>
    </w:p>
    <w:p>
      <w:pPr>
        <w:spacing w:after="0"/>
        <w:ind w:left="0"/>
        <w:jc w:val="both"/>
      </w:pPr>
      <w:r>
        <w:rPr>
          <w:rFonts w:ascii="Times New Roman"/>
          <w:b w:val="false"/>
          <w:i w:val="false"/>
          <w:color w:val="000000"/>
          <w:sz w:val="28"/>
        </w:rPr>
        <w:t>
      6) газбен жабдықтау – тарату құрылғылары мен алаңішілік желілердің болуы, жай-күйі және қолда бар қуаты;</w:t>
      </w:r>
    </w:p>
    <w:p>
      <w:pPr>
        <w:spacing w:after="0"/>
        <w:ind w:left="0"/>
        <w:jc w:val="both"/>
      </w:pPr>
      <w:r>
        <w:rPr>
          <w:rFonts w:ascii="Times New Roman"/>
          <w:b w:val="false"/>
          <w:i w:val="false"/>
          <w:color w:val="000000"/>
          <w:sz w:val="28"/>
        </w:rPr>
        <w:t>
      7) автожолдар – алаңішілік өтпежолдардың болуы, жай-күйі және ұзындығы;</w:t>
      </w:r>
    </w:p>
    <w:p>
      <w:pPr>
        <w:spacing w:after="0"/>
        <w:ind w:left="0"/>
        <w:jc w:val="both"/>
      </w:pPr>
      <w:r>
        <w:rPr>
          <w:rFonts w:ascii="Times New Roman"/>
          <w:b w:val="false"/>
          <w:i w:val="false"/>
          <w:color w:val="000000"/>
          <w:sz w:val="28"/>
        </w:rPr>
        <w:t>
      8) теміржолдар – тұйықтың болуы, жай-күйі және ұзындығы;</w:t>
      </w:r>
    </w:p>
    <w:p>
      <w:pPr>
        <w:spacing w:after="0"/>
        <w:ind w:left="0"/>
        <w:jc w:val="both"/>
      </w:pPr>
      <w:r>
        <w:rPr>
          <w:rFonts w:ascii="Times New Roman"/>
          <w:b w:val="false"/>
          <w:i w:val="false"/>
          <w:color w:val="000000"/>
          <w:sz w:val="28"/>
        </w:rPr>
        <w:t>
      9) жүк және жолаушы терминалдары;</w:t>
      </w:r>
    </w:p>
    <w:p>
      <w:pPr>
        <w:spacing w:after="0"/>
        <w:ind w:left="0"/>
        <w:jc w:val="both"/>
      </w:pPr>
      <w:r>
        <w:rPr>
          <w:rFonts w:ascii="Times New Roman"/>
          <w:b w:val="false"/>
          <w:i w:val="false"/>
          <w:color w:val="000000"/>
          <w:sz w:val="28"/>
        </w:rPr>
        <w:t>
      10) абаттандыру объектілері;</w:t>
      </w:r>
    </w:p>
    <w:p>
      <w:pPr>
        <w:spacing w:after="0"/>
        <w:ind w:left="0"/>
        <w:jc w:val="both"/>
      </w:pPr>
      <w:r>
        <w:rPr>
          <w:rFonts w:ascii="Times New Roman"/>
          <w:b w:val="false"/>
          <w:i w:val="false"/>
          <w:color w:val="000000"/>
          <w:sz w:val="28"/>
        </w:rPr>
        <w:t>
      11) басқа коммуникациялар;</w:t>
      </w:r>
    </w:p>
    <w:p>
      <w:pPr>
        <w:spacing w:after="0"/>
        <w:ind w:left="0"/>
        <w:jc w:val="both"/>
      </w:pPr>
      <w:r>
        <w:rPr>
          <w:rFonts w:ascii="Times New Roman"/>
          <w:b w:val="false"/>
          <w:i w:val="false"/>
          <w:color w:val="000000"/>
          <w:sz w:val="28"/>
        </w:rPr>
        <w:t>
      12) шикізатты өндірістік алаңға жеткізу (алу) және оны сақтау тәсілі.</w:t>
      </w:r>
    </w:p>
    <w:p>
      <w:pPr>
        <w:spacing w:after="0"/>
        <w:ind w:left="0"/>
        <w:jc w:val="both"/>
      </w:pPr>
      <w:r>
        <w:rPr>
          <w:rFonts w:ascii="Times New Roman"/>
          <w:b w:val="false"/>
          <w:i w:val="false"/>
          <w:color w:val="000000"/>
          <w:sz w:val="28"/>
        </w:rPr>
        <w:t>
      11. Технологиялық процестің сипаты:</w:t>
      </w:r>
    </w:p>
    <w:p>
      <w:pPr>
        <w:spacing w:after="0"/>
        <w:ind w:left="0"/>
        <w:jc w:val="both"/>
      </w:pPr>
      <w:r>
        <w:rPr>
          <w:rFonts w:ascii="Times New Roman"/>
          <w:b w:val="false"/>
          <w:i w:val="false"/>
          <w:color w:val="000000"/>
          <w:sz w:val="28"/>
        </w:rPr>
        <w:t>
      1) технологияны таңдау негіздемесі (әлемдік стандарттарға сәйкес келуі, қазіргі аналогтарымен салыстыру, жаңашылдығы және/немесе Қазақстандағы немесе шетелдегі басқа жобаларда сынақтан өтуі);</w:t>
      </w:r>
    </w:p>
    <w:p>
      <w:pPr>
        <w:spacing w:after="0"/>
        <w:ind w:left="0"/>
        <w:jc w:val="both"/>
      </w:pPr>
      <w:r>
        <w:rPr>
          <w:rFonts w:ascii="Times New Roman"/>
          <w:b w:val="false"/>
          <w:i w:val="false"/>
          <w:color w:val="000000"/>
          <w:sz w:val="28"/>
        </w:rPr>
        <w:t>
      2) таңдалған технологияның сипаты (практикада қолданылатын өнімдерді өндіру технологияларының нұсқаларын сипаттау, іске асырылатын жоба үшін нақ осы технологияны таңдауға негіз болған техникалық өлшемшарттарды және балама нұсқалардың ауытқуын көрсете отырып, өнімдер өндірісінің қазіргі нұсқаларының негізгі жетістіктері мен кемшіліктеріне салыстырмалы талдау жүргізу);</w:t>
      </w:r>
    </w:p>
    <w:p>
      <w:pPr>
        <w:spacing w:after="0"/>
        <w:ind w:left="0"/>
        <w:jc w:val="both"/>
      </w:pPr>
      <w:r>
        <w:rPr>
          <w:rFonts w:ascii="Times New Roman"/>
          <w:b w:val="false"/>
          <w:i w:val="false"/>
          <w:color w:val="000000"/>
          <w:sz w:val="28"/>
        </w:rPr>
        <w:t>
      3) технологияны сатып алуға шығындар (лицензиялар, патенттер, құқықтар, тұрақты төлемдер және басқалары);</w:t>
      </w:r>
    </w:p>
    <w:p>
      <w:pPr>
        <w:spacing w:after="0"/>
        <w:ind w:left="0"/>
        <w:jc w:val="both"/>
      </w:pPr>
      <w:r>
        <w:rPr>
          <w:rFonts w:ascii="Times New Roman"/>
          <w:b w:val="false"/>
          <w:i w:val="false"/>
          <w:color w:val="000000"/>
          <w:sz w:val="28"/>
        </w:rPr>
        <w:t>
      4) өндірістік қуаттың негіздемесі;</w:t>
      </w:r>
    </w:p>
    <w:p>
      <w:pPr>
        <w:spacing w:after="0"/>
        <w:ind w:left="0"/>
        <w:jc w:val="both"/>
      </w:pPr>
      <w:r>
        <w:rPr>
          <w:rFonts w:ascii="Times New Roman"/>
          <w:b w:val="false"/>
          <w:i w:val="false"/>
          <w:color w:val="000000"/>
          <w:sz w:val="28"/>
        </w:rPr>
        <w:t>
      5) кәсіпорын қуатын игеру серпіні;</w:t>
      </w:r>
    </w:p>
    <w:p>
      <w:pPr>
        <w:spacing w:after="0"/>
        <w:ind w:left="0"/>
        <w:jc w:val="both"/>
      </w:pPr>
      <w:r>
        <w:rPr>
          <w:rFonts w:ascii="Times New Roman"/>
          <w:b w:val="false"/>
          <w:i w:val="false"/>
          <w:color w:val="000000"/>
          <w:sz w:val="28"/>
        </w:rPr>
        <w:t>
      6) технологиялық және өзге жабдық пен техниканың болуы және қажеттілігі, оларды сатып алу шарттары (қолда бар техника мен жабдықтың тізбесі, олардың ағымдағы жай-күйі, қажетті жабдық пен техниканың тізбесі, бәсекеге қабілетті бағасы, пайдаланылып жүрген жабдықпен технологиялық үйлесуі, жабдықты жеткізудің әртүрлі нұсқаларын салыстырмалы талдау);</w:t>
      </w:r>
    </w:p>
    <w:p>
      <w:pPr>
        <w:spacing w:after="0"/>
        <w:ind w:left="0"/>
        <w:jc w:val="both"/>
      </w:pPr>
      <w:r>
        <w:rPr>
          <w:rFonts w:ascii="Times New Roman"/>
          <w:b w:val="false"/>
          <w:i w:val="false"/>
          <w:color w:val="000000"/>
          <w:sz w:val="28"/>
        </w:rPr>
        <w:t>
      7) жер учаскелеріне, ғимараттарға және құрылысжайларға, коммуникацияларға қажеттілік.</w:t>
      </w:r>
    </w:p>
    <w:p>
      <w:pPr>
        <w:spacing w:after="0"/>
        <w:ind w:left="0"/>
        <w:jc w:val="both"/>
      </w:pPr>
      <w:r>
        <w:rPr>
          <w:rFonts w:ascii="Times New Roman"/>
          <w:b w:val="false"/>
          <w:i w:val="false"/>
          <w:color w:val="000000"/>
          <w:sz w:val="28"/>
        </w:rPr>
        <w:t>
      12. Жобаны басқару және кадрларды орналастыру:</w:t>
      </w:r>
    </w:p>
    <w:p>
      <w:pPr>
        <w:spacing w:after="0"/>
        <w:ind w:left="0"/>
        <w:jc w:val="both"/>
      </w:pPr>
      <w:r>
        <w:rPr>
          <w:rFonts w:ascii="Times New Roman"/>
          <w:b w:val="false"/>
          <w:i w:val="false"/>
          <w:color w:val="000000"/>
          <w:sz w:val="28"/>
        </w:rPr>
        <w:t>
      1) жобаны басқару құрылымы;</w:t>
      </w:r>
    </w:p>
    <w:p>
      <w:pPr>
        <w:spacing w:after="0"/>
        <w:ind w:left="0"/>
        <w:jc w:val="both"/>
      </w:pPr>
      <w:r>
        <w:rPr>
          <w:rFonts w:ascii="Times New Roman"/>
          <w:b w:val="false"/>
          <w:i w:val="false"/>
          <w:color w:val="000000"/>
          <w:sz w:val="28"/>
        </w:rPr>
        <w:t>
      2) жұмыскерлер саны және кадрларды орналастыру;</w:t>
      </w:r>
    </w:p>
    <w:p>
      <w:pPr>
        <w:spacing w:after="0"/>
        <w:ind w:left="0"/>
        <w:jc w:val="both"/>
      </w:pPr>
      <w:r>
        <w:rPr>
          <w:rFonts w:ascii="Times New Roman"/>
          <w:b w:val="false"/>
          <w:i w:val="false"/>
          <w:color w:val="000000"/>
          <w:sz w:val="28"/>
        </w:rPr>
        <w:t>
      3) еңбек ресурстарына және оқытуға қажеттілік.</w:t>
      </w:r>
    </w:p>
    <w:bookmarkStart w:name="z53" w:id="41"/>
    <w:p>
      <w:pPr>
        <w:spacing w:after="0"/>
        <w:ind w:left="0"/>
        <w:jc w:val="left"/>
      </w:pPr>
      <w:r>
        <w:rPr>
          <w:rFonts w:ascii="Times New Roman"/>
          <w:b/>
          <w:i w:val="false"/>
          <w:color w:val="000000"/>
        </w:rPr>
        <w:t xml:space="preserve"> 5. Қаржылық жоспар мен болжамдар</w:t>
      </w:r>
    </w:p>
    <w:bookmarkEnd w:id="41"/>
    <w:p>
      <w:pPr>
        <w:spacing w:after="0"/>
        <w:ind w:left="0"/>
        <w:jc w:val="both"/>
      </w:pPr>
      <w:r>
        <w:rPr>
          <w:rFonts w:ascii="Times New Roman"/>
          <w:b w:val="false"/>
          <w:i w:val="false"/>
          <w:color w:val="000000"/>
          <w:sz w:val="28"/>
        </w:rPr>
        <w:t>
      15. Қаржыландыру және төлемдер графигі:</w:t>
      </w:r>
    </w:p>
    <w:p>
      <w:pPr>
        <w:spacing w:after="0"/>
        <w:ind w:left="0"/>
        <w:jc w:val="both"/>
      </w:pPr>
      <w:r>
        <w:rPr>
          <w:rFonts w:ascii="Times New Roman"/>
          <w:b w:val="false"/>
          <w:i w:val="false"/>
          <w:color w:val="000000"/>
          <w:sz w:val="28"/>
        </w:rPr>
        <w:t>
      1) аванстық төлемді енгізу мерзімі;</w:t>
      </w:r>
    </w:p>
    <w:p>
      <w:pPr>
        <w:spacing w:after="0"/>
        <w:ind w:left="0"/>
        <w:jc w:val="both"/>
      </w:pPr>
      <w:r>
        <w:rPr>
          <w:rFonts w:ascii="Times New Roman"/>
          <w:b w:val="false"/>
          <w:i w:val="false"/>
          <w:color w:val="000000"/>
          <w:sz w:val="28"/>
        </w:rPr>
        <w:t>
      2) сақтандыру және комиссиялық төлемдердің мерзімі;</w:t>
      </w:r>
    </w:p>
    <w:p>
      <w:pPr>
        <w:spacing w:after="0"/>
        <w:ind w:left="0"/>
        <w:jc w:val="both"/>
      </w:pPr>
      <w:r>
        <w:rPr>
          <w:rFonts w:ascii="Times New Roman"/>
          <w:b w:val="false"/>
          <w:i w:val="false"/>
          <w:color w:val="000000"/>
          <w:sz w:val="28"/>
        </w:rPr>
        <w:t>
      3) негізгі қарызды қайтару және олар бойынша пайыздарды төлеу графигі.</w:t>
      </w:r>
    </w:p>
    <w:p>
      <w:pPr>
        <w:spacing w:after="0"/>
        <w:ind w:left="0"/>
        <w:jc w:val="both"/>
      </w:pPr>
      <w:r>
        <w:rPr>
          <w:rFonts w:ascii="Times New Roman"/>
          <w:b w:val="false"/>
          <w:i w:val="false"/>
          <w:color w:val="000000"/>
          <w:sz w:val="28"/>
        </w:rPr>
        <w:t>
      16. Өнім бірлігінің өзіндік құнын есептеу және шығындар сметасы.</w:t>
      </w:r>
    </w:p>
    <w:p>
      <w:pPr>
        <w:spacing w:after="0"/>
        <w:ind w:left="0"/>
        <w:jc w:val="both"/>
      </w:pPr>
      <w:r>
        <w:rPr>
          <w:rFonts w:ascii="Times New Roman"/>
          <w:b w:val="false"/>
          <w:i w:val="false"/>
          <w:color w:val="000000"/>
          <w:sz w:val="28"/>
        </w:rPr>
        <w:t>
      17. Сатудан түскен кірістердің баптарын толық жазу (ай сайын шығарылатын өнімнің әрбір түрі бойынша өткізу көлемін көрсете отырып); маусымдық ауытқу болған кезде оларды ескеру.</w:t>
      </w:r>
    </w:p>
    <w:p>
      <w:pPr>
        <w:spacing w:after="0"/>
        <w:ind w:left="0"/>
        <w:jc w:val="both"/>
      </w:pPr>
      <w:r>
        <w:rPr>
          <w:rFonts w:ascii="Times New Roman"/>
          <w:b w:val="false"/>
          <w:i w:val="false"/>
          <w:color w:val="000000"/>
          <w:sz w:val="28"/>
        </w:rPr>
        <w:t>
      18. Пайда мен залал туралы есепті болжау.</w:t>
      </w:r>
    </w:p>
    <w:p>
      <w:pPr>
        <w:spacing w:after="0"/>
        <w:ind w:left="0"/>
        <w:jc w:val="both"/>
      </w:pPr>
      <w:r>
        <w:rPr>
          <w:rFonts w:ascii="Times New Roman"/>
          <w:b w:val="false"/>
          <w:i w:val="false"/>
          <w:color w:val="000000"/>
          <w:sz w:val="28"/>
        </w:rPr>
        <w:t>
      1) шығындардың ірі баптары бойынша түсініктеме беріледі;</w:t>
      </w:r>
    </w:p>
    <w:p>
      <w:pPr>
        <w:spacing w:after="0"/>
        <w:ind w:left="0"/>
        <w:jc w:val="both"/>
      </w:pPr>
      <w:r>
        <w:rPr>
          <w:rFonts w:ascii="Times New Roman"/>
          <w:b w:val="false"/>
          <w:i w:val="false"/>
          <w:color w:val="000000"/>
          <w:sz w:val="28"/>
        </w:rPr>
        <w:t>
      2) дайын өнімді өткізу және шикізат сатып алу бағасы мен көлемінің маусымдық ауытқуы ескеріледі.</w:t>
      </w:r>
    </w:p>
    <w:p>
      <w:pPr>
        <w:spacing w:after="0"/>
        <w:ind w:left="0"/>
        <w:jc w:val="both"/>
      </w:pPr>
      <w:r>
        <w:rPr>
          <w:rFonts w:ascii="Times New Roman"/>
          <w:b w:val="false"/>
          <w:i w:val="false"/>
          <w:color w:val="000000"/>
          <w:sz w:val="28"/>
        </w:rPr>
        <w:t>
      19. Қаржылық бағалаудың қарапайым тәсілдерінің көмегімен жобаны талдау:</w:t>
      </w:r>
    </w:p>
    <w:p>
      <w:pPr>
        <w:spacing w:after="0"/>
        <w:ind w:left="0"/>
        <w:jc w:val="both"/>
      </w:pPr>
      <w:r>
        <w:rPr>
          <w:rFonts w:ascii="Times New Roman"/>
          <w:b w:val="false"/>
          <w:i w:val="false"/>
          <w:color w:val="000000"/>
          <w:sz w:val="28"/>
        </w:rPr>
        <w:t>
      1) жобаның өтелуінің қарапайым мерзімі;</w:t>
      </w:r>
    </w:p>
    <w:p>
      <w:pPr>
        <w:spacing w:after="0"/>
        <w:ind w:left="0"/>
        <w:jc w:val="both"/>
      </w:pPr>
      <w:r>
        <w:rPr>
          <w:rFonts w:ascii="Times New Roman"/>
          <w:b w:val="false"/>
          <w:i w:val="false"/>
          <w:color w:val="000000"/>
          <w:sz w:val="28"/>
        </w:rPr>
        <w:t>
      2) пайданың қарапайым нормасы (жоба іске асырылатын әр жылы және тұтас жоба бойынша);</w:t>
      </w:r>
    </w:p>
    <w:p>
      <w:pPr>
        <w:spacing w:after="0"/>
        <w:ind w:left="0"/>
        <w:jc w:val="both"/>
      </w:pPr>
      <w:r>
        <w:rPr>
          <w:rFonts w:ascii="Times New Roman"/>
          <w:b w:val="false"/>
          <w:i w:val="false"/>
          <w:color w:val="000000"/>
          <w:sz w:val="28"/>
        </w:rPr>
        <w:t>
      3) рентабельділік, өтімділік және айналымдылық көрсеткіштерін талдау.</w:t>
      </w:r>
    </w:p>
    <w:p>
      <w:pPr>
        <w:spacing w:after="0"/>
        <w:ind w:left="0"/>
        <w:jc w:val="both"/>
      </w:pPr>
      <w:r>
        <w:rPr>
          <w:rFonts w:ascii="Times New Roman"/>
          <w:b w:val="false"/>
          <w:i w:val="false"/>
          <w:color w:val="000000"/>
          <w:sz w:val="28"/>
        </w:rPr>
        <w:t>
      20. Белгісіздік жағдайларындағы талдау:</w:t>
      </w:r>
    </w:p>
    <w:p>
      <w:pPr>
        <w:spacing w:after="0"/>
        <w:ind w:left="0"/>
        <w:jc w:val="both"/>
      </w:pPr>
      <w:r>
        <w:rPr>
          <w:rFonts w:ascii="Times New Roman"/>
          <w:b w:val="false"/>
          <w:i w:val="false"/>
          <w:color w:val="000000"/>
          <w:sz w:val="28"/>
        </w:rPr>
        <w:t>
      1) сезімталдықты талдау (өндіріс көлемдері төмендеген кездегі жобаның тұрақтылығын, өткізу бағасын, шығындар сомасының ұлғаюын талдау);</w:t>
      </w:r>
    </w:p>
    <w:p>
      <w:pPr>
        <w:spacing w:after="0"/>
        <w:ind w:left="0"/>
        <w:jc w:val="both"/>
      </w:pPr>
      <w:r>
        <w:rPr>
          <w:rFonts w:ascii="Times New Roman"/>
          <w:b w:val="false"/>
          <w:i w:val="false"/>
          <w:color w:val="000000"/>
          <w:sz w:val="28"/>
        </w:rPr>
        <w:t>
      2) залалсыздықты талдау (жылына есептегенде заттай және ақшалай мәндегі залалсыздық нүктесін айқындау).</w:t>
      </w:r>
    </w:p>
    <w:bookmarkStart w:name="z54" w:id="42"/>
    <w:p>
      <w:pPr>
        <w:spacing w:after="0"/>
        <w:ind w:left="0"/>
        <w:jc w:val="left"/>
      </w:pPr>
      <w:r>
        <w:rPr>
          <w:rFonts w:ascii="Times New Roman"/>
          <w:b/>
          <w:i w:val="false"/>
          <w:color w:val="000000"/>
        </w:rPr>
        <w:t xml:space="preserve"> 6. Тәуекелдер мен тәуекелді төмендететін факторлар</w:t>
      </w:r>
    </w:p>
    <w:bookmarkEnd w:id="42"/>
    <w:p>
      <w:pPr>
        <w:spacing w:after="0"/>
        <w:ind w:left="0"/>
        <w:jc w:val="both"/>
      </w:pPr>
      <w:r>
        <w:rPr>
          <w:rFonts w:ascii="Times New Roman"/>
          <w:b w:val="false"/>
          <w:i w:val="false"/>
          <w:color w:val="000000"/>
          <w:sz w:val="28"/>
        </w:rPr>
        <w:t>
      Ресурстар тәуекелі, маркетингтік тәуекел, басқарушылық тәуекел, операциялық-өндірістік тәуекел, салалық тәуекел, құқықтық тәуекел, елдік және өңірлік тәуекелдер, жобаны аяқтау тәуекелі және басқалары:</w:t>
      </w:r>
    </w:p>
    <w:p>
      <w:pPr>
        <w:spacing w:after="0"/>
        <w:ind w:left="0"/>
        <w:jc w:val="both"/>
      </w:pPr>
      <w:r>
        <w:rPr>
          <w:rFonts w:ascii="Times New Roman"/>
          <w:b w:val="false"/>
          <w:i w:val="false"/>
          <w:color w:val="000000"/>
          <w:sz w:val="28"/>
        </w:rPr>
        <w:t>
      1) тәуекелдің негізгі факторлары;</w:t>
      </w:r>
    </w:p>
    <w:p>
      <w:pPr>
        <w:spacing w:after="0"/>
        <w:ind w:left="0"/>
        <w:jc w:val="both"/>
      </w:pPr>
      <w:r>
        <w:rPr>
          <w:rFonts w:ascii="Times New Roman"/>
          <w:b w:val="false"/>
          <w:i w:val="false"/>
          <w:color w:val="000000"/>
          <w:sz w:val="28"/>
        </w:rPr>
        <w:t>
      2) өзгерістердің болжамды сипаты мен диапазоны;</w:t>
      </w:r>
    </w:p>
    <w:p>
      <w:pPr>
        <w:spacing w:after="0"/>
        <w:ind w:left="0"/>
        <w:jc w:val="both"/>
      </w:pPr>
      <w:r>
        <w:rPr>
          <w:rFonts w:ascii="Times New Roman"/>
          <w:b w:val="false"/>
          <w:i w:val="false"/>
          <w:color w:val="000000"/>
          <w:sz w:val="28"/>
        </w:rPr>
        <w:t>
      3) тәуекелдерді төмендету мен басқару жөніндегі болжанатын іс-шаралар, оның ішінде қажетті мемлекеттік ынталандыру шаралары.</w:t>
      </w:r>
    </w:p>
    <w:bookmarkStart w:name="z55" w:id="43"/>
    <w:p>
      <w:pPr>
        <w:spacing w:after="0"/>
        <w:ind w:left="0"/>
        <w:jc w:val="left"/>
      </w:pPr>
      <w:r>
        <w:rPr>
          <w:rFonts w:ascii="Times New Roman"/>
          <w:b/>
          <w:i w:val="false"/>
          <w:color w:val="000000"/>
        </w:rPr>
        <w:t xml:space="preserve"> 7. Әлеуметтік аспект</w:t>
      </w:r>
    </w:p>
    <w:bookmarkEnd w:id="43"/>
    <w:p>
      <w:pPr>
        <w:spacing w:after="0"/>
        <w:ind w:left="0"/>
        <w:jc w:val="both"/>
      </w:pPr>
      <w:r>
        <w:rPr>
          <w:rFonts w:ascii="Times New Roman"/>
          <w:b w:val="false"/>
          <w:i w:val="false"/>
          <w:color w:val="000000"/>
          <w:sz w:val="28"/>
        </w:rPr>
        <w:t>
      1) өңірдегі әлеуметтік-мәдени және демографиялық жағдайдың сипаттамасы;</w:t>
      </w:r>
    </w:p>
    <w:p>
      <w:pPr>
        <w:spacing w:after="0"/>
        <w:ind w:left="0"/>
        <w:jc w:val="both"/>
      </w:pPr>
      <w:r>
        <w:rPr>
          <w:rFonts w:ascii="Times New Roman"/>
          <w:b w:val="false"/>
          <w:i w:val="false"/>
          <w:color w:val="000000"/>
          <w:sz w:val="28"/>
        </w:rPr>
        <w:t>
      2) жобаның халықты жұмыспен қамтуға, біліктілікті арттыруға, білім беруге ықпалы және т.с.с.</w:t>
      </w:r>
    </w:p>
    <w:bookmarkStart w:name="z56" w:id="44"/>
    <w:p>
      <w:pPr>
        <w:spacing w:after="0"/>
        <w:ind w:left="0"/>
        <w:jc w:val="left"/>
      </w:pPr>
      <w:r>
        <w:rPr>
          <w:rFonts w:ascii="Times New Roman"/>
          <w:b/>
          <w:i w:val="false"/>
          <w:color w:val="000000"/>
        </w:rPr>
        <w:t xml:space="preserve"> 8. Қоршаған ортаға әсері</w:t>
      </w:r>
    </w:p>
    <w:bookmarkEnd w:id="44"/>
    <w:p>
      <w:pPr>
        <w:spacing w:after="0"/>
        <w:ind w:left="0"/>
        <w:jc w:val="both"/>
      </w:pPr>
      <w:r>
        <w:rPr>
          <w:rFonts w:ascii="Times New Roman"/>
          <w:b w:val="false"/>
          <w:i w:val="false"/>
          <w:color w:val="000000"/>
          <w:sz w:val="28"/>
        </w:rPr>
        <w:t>
      1) қоршаған ортаға қолайсыз әсер етудің барлық болжанатын әсерлерін айқындау және қысқаша мазмұндау;</w:t>
      </w:r>
    </w:p>
    <w:p>
      <w:pPr>
        <w:spacing w:after="0"/>
        <w:ind w:left="0"/>
        <w:jc w:val="both"/>
      </w:pPr>
      <w:r>
        <w:rPr>
          <w:rFonts w:ascii="Times New Roman"/>
          <w:b w:val="false"/>
          <w:i w:val="false"/>
          <w:color w:val="000000"/>
          <w:sz w:val="28"/>
        </w:rPr>
        <w:t>
      2) әрбір іс-шараның техникалық аспектісін ол қарсы бағытталған теріс әсермен қоса сипаттау;</w:t>
      </w:r>
    </w:p>
    <w:p>
      <w:pPr>
        <w:spacing w:after="0"/>
        <w:ind w:left="0"/>
        <w:jc w:val="both"/>
      </w:pPr>
      <w:r>
        <w:rPr>
          <w:rFonts w:ascii="Times New Roman"/>
          <w:b w:val="false"/>
          <w:i w:val="false"/>
          <w:color w:val="000000"/>
          <w:sz w:val="28"/>
        </w:rPr>
        <w:t>
      3) жоба шеңберінде табиғатты қорғау іс-шараларын іске асыру графигі;</w:t>
      </w:r>
    </w:p>
    <w:p>
      <w:pPr>
        <w:spacing w:after="0"/>
        <w:ind w:left="0"/>
        <w:jc w:val="both"/>
      </w:pPr>
      <w:r>
        <w:rPr>
          <w:rFonts w:ascii="Times New Roman"/>
          <w:b w:val="false"/>
          <w:i w:val="false"/>
          <w:color w:val="000000"/>
          <w:sz w:val="28"/>
        </w:rPr>
        <w:t>
      4) жобаның жалпы құнына шамамен алғандағы сметаларды және теріс әсер етуді шектеу жөніндегі іс-шараларды іске асырумен байланысты бастапқы салымдарды, сол сияқты ағымдағы шығыстарды қаржыландыру көздерінің тізбесін енгізу;</w:t>
      </w:r>
    </w:p>
    <w:p>
      <w:pPr>
        <w:spacing w:after="0"/>
        <w:ind w:left="0"/>
        <w:jc w:val="both"/>
      </w:pPr>
      <w:r>
        <w:rPr>
          <w:rFonts w:ascii="Times New Roman"/>
          <w:b w:val="false"/>
          <w:i w:val="false"/>
          <w:color w:val="000000"/>
          <w:sz w:val="28"/>
        </w:rPr>
        <w:t>
      5) жоба технологиясының қоршаған ортаға әсер етуі бойынша халықаралық стандарттар мен нормативтерге сәйкес келуі.</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Қосымшаларда жоба бойынша ұсынылған мәліметтерді растай алатын немесе анағұрлым толық түсіндіре алатын құжаттар қамтылады, оларға мыналар кіруі мүмкін: </w:t>
      </w:r>
    </w:p>
    <w:p>
      <w:pPr>
        <w:spacing w:after="0"/>
        <w:ind w:left="0"/>
        <w:jc w:val="both"/>
      </w:pPr>
      <w:r>
        <w:rPr>
          <w:rFonts w:ascii="Times New Roman"/>
          <w:b w:val="false"/>
          <w:i w:val="false"/>
          <w:color w:val="000000"/>
          <w:sz w:val="28"/>
        </w:rPr>
        <w:t>
      1) кәсіпорын немесе жоба басшыларының құзыреті мен жұмыс тәжірибесін растайтын өмірбаяндары;</w:t>
      </w:r>
    </w:p>
    <w:p>
      <w:pPr>
        <w:spacing w:after="0"/>
        <w:ind w:left="0"/>
        <w:jc w:val="both"/>
      </w:pPr>
      <w:r>
        <w:rPr>
          <w:rFonts w:ascii="Times New Roman"/>
          <w:b w:val="false"/>
          <w:i w:val="false"/>
          <w:color w:val="000000"/>
          <w:sz w:val="28"/>
        </w:rPr>
        <w:t xml:space="preserve">
      2) маркетингтік зерттеулердің нәтижелері; </w:t>
      </w:r>
    </w:p>
    <w:p>
      <w:pPr>
        <w:spacing w:after="0"/>
        <w:ind w:left="0"/>
        <w:jc w:val="both"/>
      </w:pPr>
      <w:r>
        <w:rPr>
          <w:rFonts w:ascii="Times New Roman"/>
          <w:b w:val="false"/>
          <w:i w:val="false"/>
          <w:color w:val="000000"/>
          <w:sz w:val="28"/>
        </w:rPr>
        <w:t xml:space="preserve">
      3) аудиторлардың қорытындылары; </w:t>
      </w:r>
    </w:p>
    <w:p>
      <w:pPr>
        <w:spacing w:after="0"/>
        <w:ind w:left="0"/>
        <w:jc w:val="both"/>
      </w:pPr>
      <w:r>
        <w:rPr>
          <w:rFonts w:ascii="Times New Roman"/>
          <w:b w:val="false"/>
          <w:i w:val="false"/>
          <w:color w:val="000000"/>
          <w:sz w:val="28"/>
        </w:rPr>
        <w:t>
      4) өнім үлгілерінің фотосуреттері немесе бейнеролигі;</w:t>
      </w:r>
    </w:p>
    <w:p>
      <w:pPr>
        <w:spacing w:after="0"/>
        <w:ind w:left="0"/>
        <w:jc w:val="both"/>
      </w:pPr>
      <w:r>
        <w:rPr>
          <w:rFonts w:ascii="Times New Roman"/>
          <w:b w:val="false"/>
          <w:i w:val="false"/>
          <w:color w:val="000000"/>
          <w:sz w:val="28"/>
        </w:rPr>
        <w:t xml:space="preserve">
      5) өнімнің толық техникалық сипаттамалары; </w:t>
      </w:r>
    </w:p>
    <w:p>
      <w:pPr>
        <w:spacing w:after="0"/>
        <w:ind w:left="0"/>
        <w:jc w:val="both"/>
      </w:pPr>
      <w:r>
        <w:rPr>
          <w:rFonts w:ascii="Times New Roman"/>
          <w:b w:val="false"/>
          <w:i w:val="false"/>
          <w:color w:val="000000"/>
          <w:sz w:val="28"/>
        </w:rPr>
        <w:t xml:space="preserve">
      6) кәсіпорының жоспары; </w:t>
      </w:r>
    </w:p>
    <w:p>
      <w:pPr>
        <w:spacing w:after="0"/>
        <w:ind w:left="0"/>
        <w:jc w:val="both"/>
      </w:pPr>
      <w:r>
        <w:rPr>
          <w:rFonts w:ascii="Times New Roman"/>
          <w:b w:val="false"/>
          <w:i w:val="false"/>
          <w:color w:val="000000"/>
          <w:sz w:val="28"/>
        </w:rPr>
        <w:t xml:space="preserve">
      7) кепілдік хаттар немесе өнім берушілермен және оны тұтынушылармен жасалған келісімшарттар; </w:t>
      </w:r>
    </w:p>
    <w:p>
      <w:pPr>
        <w:spacing w:after="0"/>
        <w:ind w:left="0"/>
        <w:jc w:val="both"/>
      </w:pPr>
      <w:r>
        <w:rPr>
          <w:rFonts w:ascii="Times New Roman"/>
          <w:b w:val="false"/>
          <w:i w:val="false"/>
          <w:color w:val="000000"/>
          <w:sz w:val="28"/>
        </w:rPr>
        <w:t xml:space="preserve">
      8) жалға беру, жалдау шарттары, лицензиялық келісімдер; </w:t>
      </w:r>
    </w:p>
    <w:p>
      <w:pPr>
        <w:spacing w:after="0"/>
        <w:ind w:left="0"/>
        <w:jc w:val="both"/>
      </w:pPr>
      <w:r>
        <w:rPr>
          <w:rFonts w:ascii="Times New Roman"/>
          <w:b w:val="false"/>
          <w:i w:val="false"/>
          <w:color w:val="000000"/>
          <w:sz w:val="28"/>
        </w:rPr>
        <w:t>
      9) экология және қауіпсіздік мәселелері жөніндегі мемлекеттік қадағалау қызметтерінің қорытындылары;</w:t>
      </w:r>
    </w:p>
    <w:p>
      <w:pPr>
        <w:spacing w:after="0"/>
        <w:ind w:left="0"/>
        <w:jc w:val="both"/>
      </w:pPr>
      <w:r>
        <w:rPr>
          <w:rFonts w:ascii="Times New Roman"/>
          <w:b w:val="false"/>
          <w:i w:val="false"/>
          <w:color w:val="000000"/>
          <w:sz w:val="28"/>
        </w:rPr>
        <w:t>
      10) журналдар мен газеттердегі кәсіпорынның қызметі туралы мақалалар.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