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2416" w14:textId="5012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15 наурыздағы № 217 қаулысы. Күші жойылды - Қазақстан Республикасы Үкіметінің 2025 жылғы 9 қазандағы № 846 қаулысымен</w:t>
      </w:r>
    </w:p>
    <w:p>
      <w:pPr>
        <w:spacing w:after="0"/>
        <w:ind w:left="0"/>
        <w:jc w:val="both"/>
      </w:pPr>
      <w:r>
        <w:rPr>
          <w:rFonts w:ascii="Times New Roman"/>
          <w:b w:val="false"/>
          <w:i w:val="false"/>
          <w:color w:val="ff0000"/>
          <w:sz w:val="28"/>
        </w:rPr>
        <w:t xml:space="preserve">
      Ескерту. Күші жойылды - ҚР Үкіметінің 09.10.2025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Цифрлық даму, инновациялар және аэроғарыш өнеркәсібі министрлігі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Қазақстан Республикасының Цифрлық даму, инновациялар және аэроғарыш өнеркәсібі министрлігі (бұдан әрі – Министрлік) аэроғарыш және электрондық өнеркәсіп, инновациялық қызмет салаларында, елдің ғылыми-техникалық дамуы, геодезия, картография және кеңістіктік деректер, ақпараттандыру саласындағы ақпараттық қауіпсіздікті қамтамасыз ету саласында, дербес деректер және оларды қорғау, байланыс, ақпараттандыру, "электрондық үкімет", мемлекеттік қызметтер көрсету саласындағы мемлекеттік саясатты дамыту салаларында және деректерді басқару бойынша басшылықты, сондай-ақ жобалық басқару саласындағы (бұдан әрі – реттелетін салалар) басшылықты және салааралық үйлестіруді жүзеге асыратын Қазақстан Республикасының мемлекеттік органы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реттелетін салаларда тиімді мемлекеттік саясатты қалыптастыру және жүргізу, сондай-ақ бәсекеге қабілетті аэроғарыш өнеркәсібін дамыту және ақпараттандыру, дербес деректер мен оларды қорғау саласындағы мемлекеттік саясатты іске асыру саласындағы ақпараттық қауіпсіздікті қамтамасыз ету, ақпараттық-коммуникациялық инфрақұрылымды, геодезия, картография және кеңістіктік деректер саласын, инновациялық қызметті мемлекеттік қолдау саласын қалыптастыру және олардың дамуын қамтамасыз ету, инновациялық қызмет, елдің ғылыми-техникалық дамуы саласындағы елішілік құндылықты дамыту, байланыс қызметінің тиімді дамуы мен жұмыс істеуі;";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"16) геодезия, картография және кеңістіктік деректер саласында мемлекеттік саясатты іске асыру;";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"10) құзыреті шегінде жеке кәсіпкерлік мүдделерін қозғайтын нормативтік құқықтық актілердің жобаларына, реттеушілік саясаттың консультативтік құжаттарына, Қазақстан Республикасының халықаралық шарттарының жобаларына, сондай-ақ Қазақстан Республикасы қатысушысы болуға ниеттенетін халықаралық шарттарға сараптама жүргізуге қатысуға үміткер жеке кәсіпкерлік субъектілерінің бірлестіктерін аккредиттеуді жүзеге асыру;";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 тармақша</w:t>
      </w:r>
      <w:r>
        <w:rPr>
          <w:rFonts w:ascii="Times New Roman"/>
          <w:b w:val="false"/>
          <w:i w:val="false"/>
          <w:color w:val="000000"/>
          <w:sz w:val="28"/>
        </w:rPr>
        <w:t xml:space="preserve"> алып тасталсын;</w:t>
      </w:r>
    </w:p>
    <w:bookmarkStart w:name="z15" w:id="7"/>
    <w:p>
      <w:pPr>
        <w:spacing w:after="0"/>
        <w:ind w:left="0"/>
        <w:jc w:val="both"/>
      </w:pPr>
      <w:r>
        <w:rPr>
          <w:rFonts w:ascii="Times New Roman"/>
          <w:b w:val="false"/>
          <w:i w:val="false"/>
          <w:color w:val="000000"/>
          <w:sz w:val="28"/>
        </w:rPr>
        <w:t>
      мынадай мазмұндағы 159-1) және 159-2) тармақшалармен толықтырылсын:</w:t>
      </w:r>
    </w:p>
    <w:bookmarkEnd w:id="7"/>
    <w:bookmarkStart w:name="z16" w:id="8"/>
    <w:p>
      <w:pPr>
        <w:spacing w:after="0"/>
        <w:ind w:left="0"/>
        <w:jc w:val="both"/>
      </w:pPr>
      <w:r>
        <w:rPr>
          <w:rFonts w:ascii="Times New Roman"/>
          <w:b w:val="false"/>
          <w:i w:val="false"/>
          <w:color w:val="000000"/>
          <w:sz w:val="28"/>
        </w:rPr>
        <w:t>
      "159-1) үлгілік конкурстық құжаттамаларды және мемлекеттік-жекешелік әріптестіктің үлгілік шарттарын қоса алғанда, салаларды (аяны) дамыту тұжырымдамалары, ұлттық жобалар шеңберінде жекеше әріптесті айқындау және мемлекеттік-жекешелік әріптестік шартын жасасу тәртібін әзірлеу және бекіту;</w:t>
      </w:r>
    </w:p>
    <w:bookmarkEnd w:id="8"/>
    <w:bookmarkStart w:name="z17" w:id="9"/>
    <w:p>
      <w:pPr>
        <w:spacing w:after="0"/>
        <w:ind w:left="0"/>
        <w:jc w:val="both"/>
      </w:pPr>
      <w:r>
        <w:rPr>
          <w:rFonts w:ascii="Times New Roman"/>
          <w:b w:val="false"/>
          <w:i w:val="false"/>
          <w:color w:val="000000"/>
          <w:sz w:val="28"/>
        </w:rPr>
        <w:t>
      159-2) мемлекеттік-жекешелік әріптестік жобаларын іске асыру жөніндегі ұсыныстарды қалыптастыру үшін әлеуметтік-экономикалық міндеттердің тізбесін қалыптастыру және бекіту;";</w:t>
      </w:r>
    </w:p>
    <w:bookmarkEnd w:id="9"/>
    <w:bookmarkStart w:name="z18" w:id="10"/>
    <w:p>
      <w:pPr>
        <w:spacing w:after="0"/>
        <w:ind w:left="0"/>
        <w:jc w:val="both"/>
      </w:pPr>
      <w:r>
        <w:rPr>
          <w:rFonts w:ascii="Times New Roman"/>
          <w:b w:val="false"/>
          <w:i w:val="false"/>
          <w:color w:val="000000"/>
          <w:sz w:val="28"/>
        </w:rPr>
        <w:t>
      мынадай мазмұндағы 191-1) тармақшамен толықтырылсын:</w:t>
      </w:r>
    </w:p>
    <w:bookmarkEnd w:id="10"/>
    <w:bookmarkStart w:name="z19" w:id="11"/>
    <w:p>
      <w:pPr>
        <w:spacing w:after="0"/>
        <w:ind w:left="0"/>
        <w:jc w:val="both"/>
      </w:pPr>
      <w:r>
        <w:rPr>
          <w:rFonts w:ascii="Times New Roman"/>
          <w:b w:val="false"/>
          <w:i w:val="false"/>
          <w:color w:val="000000"/>
          <w:sz w:val="28"/>
        </w:rPr>
        <w:t>
      "191-1) әлеуметтік қамсыздандыру саласындағы уәкілетті мемлекеттік орган айқындайтын бірыңғай төлемді төлеу, аудару және оны жеке табыс салығы мен әлеуметтік төлемдер (міндетті кәсіптік зейнетақы жарналарын қоспағанда) түрінде бөлу, сондай-ақ оларды қайтару тәртібін келісу;";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және </w:t>
      </w:r>
      <w:r>
        <w:rPr>
          <w:rFonts w:ascii="Times New Roman"/>
          <w:b w:val="false"/>
          <w:i w:val="false"/>
          <w:color w:val="000000"/>
          <w:sz w:val="28"/>
        </w:rPr>
        <w:t>213) тармақшалар</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"212) геодезия, картография және кеңістіктік деректер саласында мемлекеттік саясатты іске асыру;</w:t>
      </w:r>
    </w:p>
    <w:bookmarkEnd w:id="12"/>
    <w:bookmarkStart w:name="z22" w:id="13"/>
    <w:p>
      <w:pPr>
        <w:spacing w:after="0"/>
        <w:ind w:left="0"/>
        <w:jc w:val="both"/>
      </w:pPr>
      <w:r>
        <w:rPr>
          <w:rFonts w:ascii="Times New Roman"/>
          <w:b w:val="false"/>
          <w:i w:val="false"/>
          <w:color w:val="000000"/>
          <w:sz w:val="28"/>
        </w:rPr>
        <w:t>
      213) Қазақстан Республикасы ұлттық қауіпсіздігінің мүдделерін ескере отырып, геодезиялық, картографиялық және аэроғарыштық түсірілім жұмыстарының деректері мен материалдарын есепке алу, сақтау, көбейту және пайдалану қағидаларын әзірлеу және бекіту;";</w:t>
      </w:r>
    </w:p>
    <w:bookmarkEnd w:id="13"/>
    <w:bookmarkStart w:name="z23" w:id="14"/>
    <w:p>
      <w:pPr>
        <w:spacing w:after="0"/>
        <w:ind w:left="0"/>
        <w:jc w:val="both"/>
      </w:pPr>
      <w:r>
        <w:rPr>
          <w:rFonts w:ascii="Times New Roman"/>
          <w:b w:val="false"/>
          <w:i w:val="false"/>
          <w:color w:val="000000"/>
          <w:sz w:val="28"/>
        </w:rPr>
        <w:t>
      мынадай мазмұндағы 213-1), 213-2), 213-3), 213-4), 213-5), 213-6), 213-7), 213-8), 213-9), 213-10), 213-11) және 213-12) тармақшалармен толықтырылсын:</w:t>
      </w:r>
    </w:p>
    <w:bookmarkEnd w:id="14"/>
    <w:bookmarkStart w:name="z24" w:id="15"/>
    <w:p>
      <w:pPr>
        <w:spacing w:after="0"/>
        <w:ind w:left="0"/>
        <w:jc w:val="both"/>
      </w:pPr>
      <w:r>
        <w:rPr>
          <w:rFonts w:ascii="Times New Roman"/>
          <w:b w:val="false"/>
          <w:i w:val="false"/>
          <w:color w:val="000000"/>
          <w:sz w:val="28"/>
        </w:rPr>
        <w:t>
      "213-1) бюджет қаражатының есебінен орындалатын аэротүсірілім, геодезиялық және картографиялық жұмыстардың құнын айқындау әдістемесін әзірлеу және бекіту;</w:t>
      </w:r>
    </w:p>
    <w:bookmarkEnd w:id="15"/>
    <w:p>
      <w:pPr>
        <w:spacing w:after="0"/>
        <w:ind w:left="0"/>
        <w:jc w:val="both"/>
      </w:pPr>
      <w:r>
        <w:rPr>
          <w:rFonts w:ascii="Times New Roman"/>
          <w:b w:val="false"/>
          <w:i w:val="false"/>
          <w:color w:val="000000"/>
          <w:sz w:val="28"/>
        </w:rPr>
        <w:t>
      213-2) жергілікті координаттық есептеу жүйелерін белгілеу;</w:t>
      </w:r>
    </w:p>
    <w:p>
      <w:pPr>
        <w:spacing w:after="0"/>
        <w:ind w:left="0"/>
        <w:jc w:val="both"/>
      </w:pPr>
      <w:r>
        <w:rPr>
          <w:rFonts w:ascii="Times New Roman"/>
          <w:b w:val="false"/>
          <w:i w:val="false"/>
          <w:color w:val="000000"/>
          <w:sz w:val="28"/>
        </w:rPr>
        <w:t>
      213-3) мемлекеттік, халықаралық, жергілікті координаттық есептеу жүйелері арасындағы трансформациялау мен өзгерту параметрлерін әзірлеу және бекіту;</w:t>
      </w:r>
    </w:p>
    <w:p>
      <w:pPr>
        <w:spacing w:after="0"/>
        <w:ind w:left="0"/>
        <w:jc w:val="both"/>
      </w:pPr>
      <w:r>
        <w:rPr>
          <w:rFonts w:ascii="Times New Roman"/>
          <w:b w:val="false"/>
          <w:i w:val="false"/>
          <w:color w:val="000000"/>
          <w:sz w:val="28"/>
        </w:rPr>
        <w:t>
      213-4) жергілікті координаттық есептеу жүйелерін белгілеу мен пайдалану қағидаларын әзірлеу және бекіту;</w:t>
      </w:r>
    </w:p>
    <w:p>
      <w:pPr>
        <w:spacing w:after="0"/>
        <w:ind w:left="0"/>
        <w:jc w:val="both"/>
      </w:pPr>
      <w:r>
        <w:rPr>
          <w:rFonts w:ascii="Times New Roman"/>
          <w:b w:val="false"/>
          <w:i w:val="false"/>
          <w:color w:val="000000"/>
          <w:sz w:val="28"/>
        </w:rPr>
        <w:t>
      213-5) Ұлттық кеңістіктік деректер инфрақұрылымын пайдалану жөніндегі қағидаларды әзірлеу және бекіту;</w:t>
      </w:r>
    </w:p>
    <w:p>
      <w:pPr>
        <w:spacing w:after="0"/>
        <w:ind w:left="0"/>
        <w:jc w:val="both"/>
      </w:pPr>
      <w:r>
        <w:rPr>
          <w:rFonts w:ascii="Times New Roman"/>
          <w:b w:val="false"/>
          <w:i w:val="false"/>
          <w:color w:val="000000"/>
          <w:sz w:val="28"/>
        </w:rPr>
        <w:t>
      213-6) Ұлттық кеңістіктік деректер инфрақұрылымының мемлекеттік органдардың ақпараттық жүйелерімен өзара іс-қимыл жасау қағидаларын әзірлеу және бекіту;</w:t>
      </w:r>
    </w:p>
    <w:p>
      <w:pPr>
        <w:spacing w:after="0"/>
        <w:ind w:left="0"/>
        <w:jc w:val="both"/>
      </w:pPr>
      <w:r>
        <w:rPr>
          <w:rFonts w:ascii="Times New Roman"/>
          <w:b w:val="false"/>
          <w:i w:val="false"/>
          <w:color w:val="000000"/>
          <w:sz w:val="28"/>
        </w:rPr>
        <w:t>
      213-7) мемлекеттік, халықаралық, жергілікті координаттық есептеу жүйелерінің арасындағы трансформациялау және өзгерту параметрлерін айқындау және пайдалану қағидаларын әзірлеу және бекіту;</w:t>
      </w:r>
    </w:p>
    <w:p>
      <w:pPr>
        <w:spacing w:after="0"/>
        <w:ind w:left="0"/>
        <w:jc w:val="both"/>
      </w:pPr>
      <w:r>
        <w:rPr>
          <w:rFonts w:ascii="Times New Roman"/>
          <w:b w:val="false"/>
          <w:i w:val="false"/>
          <w:color w:val="000000"/>
          <w:sz w:val="28"/>
        </w:rPr>
        <w:t>
      213-8) тұрақты жұмыс істейтін референциялы станцияларды орнату қағидаларын әзірлеу және бекіту;</w:t>
      </w:r>
    </w:p>
    <w:p>
      <w:pPr>
        <w:spacing w:after="0"/>
        <w:ind w:left="0"/>
        <w:jc w:val="both"/>
      </w:pPr>
      <w:r>
        <w:rPr>
          <w:rFonts w:ascii="Times New Roman"/>
          <w:b w:val="false"/>
          <w:i w:val="false"/>
          <w:color w:val="000000"/>
          <w:sz w:val="28"/>
        </w:rPr>
        <w:t>
      213-9) тұрақты жұмыс істейтін референциялы станцияларды мемлекеттік геодезиялық желілерге жатқызу және қолдану қағидаларын әзірлеу және бекіту;</w:t>
      </w:r>
    </w:p>
    <w:p>
      <w:pPr>
        <w:spacing w:after="0"/>
        <w:ind w:left="0"/>
        <w:jc w:val="both"/>
      </w:pPr>
      <w:r>
        <w:rPr>
          <w:rFonts w:ascii="Times New Roman"/>
          <w:b w:val="false"/>
          <w:i w:val="false"/>
          <w:color w:val="000000"/>
          <w:sz w:val="28"/>
        </w:rPr>
        <w:t>
      213-10) нивелирлеу жөніндегі нұсқаулықты әзірлеу және бекіту;</w:t>
      </w:r>
    </w:p>
    <w:p>
      <w:pPr>
        <w:spacing w:after="0"/>
        <w:ind w:left="0"/>
        <w:jc w:val="both"/>
      </w:pPr>
      <w:r>
        <w:rPr>
          <w:rFonts w:ascii="Times New Roman"/>
          <w:b w:val="false"/>
          <w:i w:val="false"/>
          <w:color w:val="000000"/>
          <w:sz w:val="28"/>
        </w:rPr>
        <w:t>
      213-11) мемлекеттік геодезиялық, нивелирлік және гравиметриялық желілерді жасау және дамыту жөніндегі нұсқаулықты әзірлеу және бекіту;</w:t>
      </w:r>
    </w:p>
    <w:p>
      <w:pPr>
        <w:spacing w:after="0"/>
        <w:ind w:left="0"/>
        <w:jc w:val="both"/>
      </w:pPr>
      <w:r>
        <w:rPr>
          <w:rFonts w:ascii="Times New Roman"/>
          <w:b w:val="false"/>
          <w:i w:val="false"/>
          <w:color w:val="000000"/>
          <w:sz w:val="28"/>
        </w:rPr>
        <w:t>
      213-12) базалық кеңістіктік деректердің тізбесін бекіту;";</w:t>
      </w:r>
    </w:p>
    <w:p>
      <w:pPr>
        <w:spacing w:after="0"/>
        <w:ind w:left="0"/>
        <w:jc w:val="both"/>
      </w:pPr>
      <w:r>
        <w:rPr>
          <w:rFonts w:ascii="Times New Roman"/>
          <w:b w:val="false"/>
          <w:i w:val="false"/>
          <w:color w:val="000000"/>
          <w:sz w:val="28"/>
        </w:rPr>
        <w:t>
      214) тармақша алып тасталсын;</w:t>
      </w:r>
    </w:p>
    <w:p>
      <w:pPr>
        <w:spacing w:after="0"/>
        <w:ind w:left="0"/>
        <w:jc w:val="both"/>
      </w:pPr>
      <w:r>
        <w:rPr>
          <w:rFonts w:ascii="Times New Roman"/>
          <w:b w:val="false"/>
          <w:i w:val="false"/>
          <w:color w:val="000000"/>
          <w:sz w:val="28"/>
        </w:rPr>
        <w:t>
      215) тармақша мынадай редакцияда жазылсын:</w:t>
      </w:r>
    </w:p>
    <w:p>
      <w:pPr>
        <w:spacing w:after="0"/>
        <w:ind w:left="0"/>
        <w:jc w:val="both"/>
      </w:pPr>
      <w:r>
        <w:rPr>
          <w:rFonts w:ascii="Times New Roman"/>
          <w:b w:val="false"/>
          <w:i w:val="false"/>
          <w:color w:val="000000"/>
          <w:sz w:val="28"/>
        </w:rPr>
        <w:t>
      "215) бюджет қаражатының есебінен орындалатын геодезиялық, картографиялық және аэроғарыштық түсірілім жұмыстарының тізбесін әзірлеу және бекіту;";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216) тармақша</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217) тармақша</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"217) Ұлттық кеңістіктік деректер қорының мәліметтерін қалыптастыру, жинау, сақтау, пайдалану және беру қағидаларын бекіту;";</w:t>
      </w:r>
    </w:p>
    <w:bookmarkEnd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219) тармақша</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және </w:t>
      </w:r>
      <w:r>
        <w:rPr>
          <w:rFonts w:ascii="Times New Roman"/>
          <w:b w:val="false"/>
          <w:i w:val="false"/>
          <w:color w:val="000000"/>
          <w:sz w:val="28"/>
        </w:rPr>
        <w:t>223) тармақшалар</w:t>
      </w:r>
      <w:r>
        <w:rPr>
          <w:rFonts w:ascii="Times New Roman"/>
          <w:b w:val="false"/>
          <w:i w:val="false"/>
          <w:color w:val="000000"/>
          <w:sz w:val="28"/>
        </w:rPr>
        <w:t xml:space="preserve"> мынадай редакцияда жазылсын:</w:t>
      </w:r>
    </w:p>
    <w:bookmarkStart w:name="z26" w:id="17"/>
    <w:p>
      <w:pPr>
        <w:spacing w:after="0"/>
        <w:ind w:left="0"/>
        <w:jc w:val="both"/>
      </w:pPr>
      <w:r>
        <w:rPr>
          <w:rFonts w:ascii="Times New Roman"/>
          <w:b w:val="false"/>
          <w:i w:val="false"/>
          <w:color w:val="000000"/>
          <w:sz w:val="28"/>
        </w:rPr>
        <w:t>
      "222) бюджет қаражатының есебінен картографиялық өнімді жасау жөніндегі нұсқаулықты әзірлеу және бекіту;</w:t>
      </w:r>
    </w:p>
    <w:bookmarkEnd w:id="17"/>
    <w:bookmarkStart w:name="z27" w:id="18"/>
    <w:p>
      <w:pPr>
        <w:spacing w:after="0"/>
        <w:ind w:left="0"/>
        <w:jc w:val="both"/>
      </w:pPr>
      <w:r>
        <w:rPr>
          <w:rFonts w:ascii="Times New Roman"/>
          <w:b w:val="false"/>
          <w:i w:val="false"/>
          <w:color w:val="000000"/>
          <w:sz w:val="28"/>
        </w:rPr>
        <w:t>
      223) Ұлттық кеңістіктік деректер инфрақұрылымын құру және жаңартып отыру жөніндегі нұсқаулықты әзірлеу және бекіту;";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346) тармақша</w:t>
      </w:r>
      <w:r>
        <w:rPr>
          <w:rFonts w:ascii="Times New Roman"/>
          <w:b w:val="false"/>
          <w:i w:val="false"/>
          <w:color w:val="000000"/>
          <w:sz w:val="28"/>
        </w:rPr>
        <w:t xml:space="preserve"> мынадай редакцияда жазылсын:</w:t>
      </w:r>
    </w:p>
    <w:bookmarkStart w:name="z30" w:id="19"/>
    <w:p>
      <w:pPr>
        <w:spacing w:after="0"/>
        <w:ind w:left="0"/>
        <w:jc w:val="both"/>
      </w:pPr>
      <w:r>
        <w:rPr>
          <w:rFonts w:ascii="Times New Roman"/>
          <w:b w:val="false"/>
          <w:i w:val="false"/>
          <w:color w:val="000000"/>
          <w:sz w:val="28"/>
        </w:rPr>
        <w:t>
      "346) мемлекеттік мақсаттағы геодезиялық және картографиялық жұмыстарды орындауды ұйымдастыру;";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347)</w:t>
      </w:r>
      <w:r>
        <w:rPr>
          <w:rFonts w:ascii="Times New Roman"/>
          <w:b w:val="false"/>
          <w:i w:val="false"/>
          <w:color w:val="000000"/>
          <w:sz w:val="28"/>
        </w:rPr>
        <w:t xml:space="preserve"> және </w:t>
      </w:r>
      <w:r>
        <w:rPr>
          <w:rFonts w:ascii="Times New Roman"/>
          <w:b w:val="false"/>
          <w:i w:val="false"/>
          <w:color w:val="000000"/>
          <w:sz w:val="28"/>
        </w:rPr>
        <w:t>348) тармақшалар</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және </w:t>
      </w:r>
      <w:r>
        <w:rPr>
          <w:rFonts w:ascii="Times New Roman"/>
          <w:b w:val="false"/>
          <w:i w:val="false"/>
          <w:color w:val="000000"/>
          <w:sz w:val="28"/>
        </w:rPr>
        <w:t>350) тармақшалар</w:t>
      </w:r>
      <w:r>
        <w:rPr>
          <w:rFonts w:ascii="Times New Roman"/>
          <w:b w:val="false"/>
          <w:i w:val="false"/>
          <w:color w:val="000000"/>
          <w:sz w:val="28"/>
        </w:rPr>
        <w:t xml:space="preserve"> мынадай редакцияда жазылсын:</w:t>
      </w:r>
    </w:p>
    <w:bookmarkStart w:name="z32" w:id="20"/>
    <w:p>
      <w:pPr>
        <w:spacing w:after="0"/>
        <w:ind w:left="0"/>
        <w:jc w:val="both"/>
      </w:pPr>
      <w:r>
        <w:rPr>
          <w:rFonts w:ascii="Times New Roman"/>
          <w:b w:val="false"/>
          <w:i w:val="false"/>
          <w:color w:val="000000"/>
          <w:sz w:val="28"/>
        </w:rPr>
        <w:t>
      "349) Қазақстан Республикасының өлшем бірлігін қамтамасыз ету туралы заңнамасына сәйкес геодезиялық өлшем құралдарының бiрлiгi мен дәлдiгiн қамтамасыз ету жөнiндегi қызметтi жүзеге асыру;</w:t>
      </w:r>
    </w:p>
    <w:bookmarkEnd w:id="20"/>
    <w:p>
      <w:pPr>
        <w:spacing w:after="0"/>
        <w:ind w:left="0"/>
        <w:jc w:val="both"/>
      </w:pPr>
      <w:r>
        <w:rPr>
          <w:rFonts w:ascii="Times New Roman"/>
          <w:b w:val="false"/>
          <w:i w:val="false"/>
          <w:color w:val="000000"/>
          <w:sz w:val="28"/>
        </w:rPr>
        <w:t>
      350) Қазақстан Республикасындағы геодезиялық және картографиялық қызметті мемлекеттік бақылауды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және </w:t>
      </w:r>
      <w:r>
        <w:rPr>
          <w:rFonts w:ascii="Times New Roman"/>
          <w:b w:val="false"/>
          <w:i w:val="false"/>
          <w:color w:val="000000"/>
          <w:sz w:val="28"/>
        </w:rPr>
        <w:t>353)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354) тармақша</w:t>
      </w:r>
      <w:r>
        <w:rPr>
          <w:rFonts w:ascii="Times New Roman"/>
          <w:b w:val="false"/>
          <w:i w:val="false"/>
          <w:color w:val="000000"/>
          <w:sz w:val="28"/>
        </w:rPr>
        <w:t xml:space="preserve"> мынадай редакцияда жазылсын:</w:t>
      </w:r>
    </w:p>
    <w:bookmarkStart w:name="z35" w:id="21"/>
    <w:p>
      <w:pPr>
        <w:spacing w:after="0"/>
        <w:ind w:left="0"/>
        <w:jc w:val="both"/>
      </w:pPr>
      <w:r>
        <w:rPr>
          <w:rFonts w:ascii="Times New Roman"/>
          <w:b w:val="false"/>
          <w:i w:val="false"/>
          <w:color w:val="000000"/>
          <w:sz w:val="28"/>
        </w:rPr>
        <w:t>
      "354) геодезия, картография және кеңістіктік деректер саласындағы рұқсаттар мен хабарламалардың мемлекеттік электрондық тізілімін жүргізу;";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және </w:t>
      </w:r>
      <w:r>
        <w:rPr>
          <w:rFonts w:ascii="Times New Roman"/>
          <w:b w:val="false"/>
          <w:i w:val="false"/>
          <w:color w:val="000000"/>
          <w:sz w:val="28"/>
        </w:rPr>
        <w:t>357)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359) тармақша</w:t>
      </w:r>
      <w:r>
        <w:rPr>
          <w:rFonts w:ascii="Times New Roman"/>
          <w:b w:val="false"/>
          <w:i w:val="false"/>
          <w:color w:val="000000"/>
          <w:sz w:val="28"/>
        </w:rPr>
        <w:t xml:space="preserve"> мынадай редакцияда жазылсын:</w:t>
      </w:r>
    </w:p>
    <w:bookmarkStart w:name="z38" w:id="22"/>
    <w:p>
      <w:pPr>
        <w:spacing w:after="0"/>
        <w:ind w:left="0"/>
        <w:jc w:val="both"/>
      </w:pPr>
      <w:r>
        <w:rPr>
          <w:rFonts w:ascii="Times New Roman"/>
          <w:b w:val="false"/>
          <w:i w:val="false"/>
          <w:color w:val="000000"/>
          <w:sz w:val="28"/>
        </w:rPr>
        <w:t>
      "359) мемлекеттік геодезиялық, нивелирлік және гравиметриялық желілерді жасау мен дамытуды ұйымдастыру;";</w:t>
      </w:r>
    </w:p>
    <w:bookmarkEnd w:id="22"/>
    <w:bookmarkStart w:name="z39" w:id="23"/>
    <w:p>
      <w:pPr>
        <w:spacing w:after="0"/>
        <w:ind w:left="0"/>
        <w:jc w:val="both"/>
      </w:pPr>
      <w:r>
        <w:rPr>
          <w:rFonts w:ascii="Times New Roman"/>
          <w:b w:val="false"/>
          <w:i w:val="false"/>
          <w:color w:val="000000"/>
          <w:sz w:val="28"/>
        </w:rPr>
        <w:t>
      мынадай мазмұндағы 359-1), 359-2), 359-3), 359-4), 359-5) және 359-6) тармақшалармен толықтырылсын:</w:t>
      </w:r>
    </w:p>
    <w:bookmarkEnd w:id="23"/>
    <w:bookmarkStart w:name="z40" w:id="24"/>
    <w:p>
      <w:pPr>
        <w:spacing w:after="0"/>
        <w:ind w:left="0"/>
        <w:jc w:val="both"/>
      </w:pPr>
      <w:r>
        <w:rPr>
          <w:rFonts w:ascii="Times New Roman"/>
          <w:b w:val="false"/>
          <w:i w:val="false"/>
          <w:color w:val="000000"/>
          <w:sz w:val="28"/>
        </w:rPr>
        <w:t>
      "359-1) топографиялық карталар мен жоспарларды жасау және жаңартып отыру;</w:t>
      </w:r>
    </w:p>
    <w:bookmarkEnd w:id="24"/>
    <w:p>
      <w:pPr>
        <w:spacing w:after="0"/>
        <w:ind w:left="0"/>
        <w:jc w:val="both"/>
      </w:pPr>
      <w:r>
        <w:rPr>
          <w:rFonts w:ascii="Times New Roman"/>
          <w:b w:val="false"/>
          <w:i w:val="false"/>
          <w:color w:val="000000"/>
          <w:sz w:val="28"/>
        </w:rPr>
        <w:t>
      359-2) Ұлттық кеңістіктік деректер инфрақұрылымын құру және дамыту;</w:t>
      </w:r>
    </w:p>
    <w:p>
      <w:pPr>
        <w:spacing w:after="0"/>
        <w:ind w:left="0"/>
        <w:jc w:val="both"/>
      </w:pPr>
      <w:r>
        <w:rPr>
          <w:rFonts w:ascii="Times New Roman"/>
          <w:b w:val="false"/>
          <w:i w:val="false"/>
          <w:color w:val="000000"/>
          <w:sz w:val="28"/>
        </w:rPr>
        <w:t>
      359-3)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әзірлеу, өзгерістер енгізу, қайта қарау және күшін жою жөнінде ұсыныстар және стандарттау жөнінде ұсынымдар дайындау;</w:t>
      </w:r>
    </w:p>
    <w:p>
      <w:pPr>
        <w:spacing w:after="0"/>
        <w:ind w:left="0"/>
        <w:jc w:val="both"/>
      </w:pPr>
      <w:r>
        <w:rPr>
          <w:rFonts w:ascii="Times New Roman"/>
          <w:b w:val="false"/>
          <w:i w:val="false"/>
          <w:color w:val="000000"/>
          <w:sz w:val="28"/>
        </w:rPr>
        <w:t>
      359-4) ғылыми-зерттеу, тәжірибелік-конструкторлық жұмыстарды жүргізу және қазіргі заманғы технологияларды ендіру;</w:t>
      </w:r>
    </w:p>
    <w:p>
      <w:pPr>
        <w:spacing w:after="0"/>
        <w:ind w:left="0"/>
        <w:jc w:val="both"/>
      </w:pPr>
      <w:r>
        <w:rPr>
          <w:rFonts w:ascii="Times New Roman"/>
          <w:b w:val="false"/>
          <w:i w:val="false"/>
          <w:color w:val="000000"/>
          <w:sz w:val="28"/>
        </w:rPr>
        <w:t>
      359-5) Ұлттық кеңістіктік деректер инфрақұрылымына кеңістіктік деректерді ұсыну қағидаларын әзірлеу;</w:t>
      </w:r>
    </w:p>
    <w:p>
      <w:pPr>
        <w:spacing w:after="0"/>
        <w:ind w:left="0"/>
        <w:jc w:val="both"/>
      </w:pPr>
      <w:r>
        <w:rPr>
          <w:rFonts w:ascii="Times New Roman"/>
          <w:b w:val="false"/>
          <w:i w:val="false"/>
          <w:color w:val="000000"/>
          <w:sz w:val="28"/>
        </w:rPr>
        <w:t>
      359-6) мемлекеттік есептеу жүйелері мен картографиялық проекцияларды әзірлеу;".</w:t>
      </w:r>
    </w:p>
    <w:bookmarkStart w:name="z41" w:id="25"/>
    <w:p>
      <w:pPr>
        <w:spacing w:after="0"/>
        <w:ind w:left="0"/>
        <w:jc w:val="both"/>
      </w:pPr>
      <w:r>
        <w:rPr>
          <w:rFonts w:ascii="Times New Roman"/>
          <w:b w:val="false"/>
          <w:i w:val="false"/>
          <w:color w:val="000000"/>
          <w:sz w:val="28"/>
        </w:rPr>
        <w:t xml:space="preserve">
      2.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162) тармақшасы</w:t>
      </w:r>
      <w:r>
        <w:rPr>
          <w:rFonts w:ascii="Times New Roman"/>
          <w:b w:val="false"/>
          <w:i w:val="false"/>
          <w:color w:val="000000"/>
          <w:sz w:val="28"/>
        </w:rPr>
        <w:t xml:space="preserve"> 2026 жылғы 1 қаңтарға дейін мынадай редакцияда қолданылады деп белгіленсін:</w:t>
      </w:r>
    </w:p>
    <w:bookmarkEnd w:id="25"/>
    <w:bookmarkStart w:name="z42" w:id="26"/>
    <w:p>
      <w:pPr>
        <w:spacing w:after="0"/>
        <w:ind w:left="0"/>
        <w:jc w:val="both"/>
      </w:pPr>
      <w:r>
        <w:rPr>
          <w:rFonts w:ascii="Times New Roman"/>
          <w:b w:val="false"/>
          <w:i w:val="false"/>
          <w:color w:val="000000"/>
          <w:sz w:val="28"/>
        </w:rPr>
        <w:t>
      "162) әкімшілік рәсімге қатысушылардың мемлекеттік органдардың басшыларына және олардың орынбасарларына бейнеконференцбайланыс арқылы жүгіну тәртібін айқындау;".</w:t>
      </w:r>
    </w:p>
    <w:bookmarkEnd w:id="26"/>
    <w:bookmarkStart w:name="z43" w:id="27"/>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