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e1a1" w14:textId="14ae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"Дарын" мемлекеттік жастар сыйлығының кейбір мәселелері туралы" 2015 жылғы 28 шілдедегі № 597 және Қазақстан Республикасы Үкіметінің "Тәуелсіздік ұрпақтары" грантын тағайындау туралы" 2021 жылғы 8 шiлдедегi № 469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 наурыздағы № 183 қаулысы. Күші жойылды - Қазақстан Республикасы Үкіметінің 2023 жылғы 15 тамыздағы № 677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15.08.2023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"Тәуелсіздік ұрпақтары" грантын тағайындау туралы" Қазақстан Республикасы Үкіметінің 2021 жылғы 8 шiлдедегi № 469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"Тәуелсіздік ұрпақтары" грантын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үміткер –конкурсқа қатысуға конкурстық өтінім берген, конкурстық өтінімдерді қабылдау аяқталған кезде он төрт жастан отыз бес жасқа дейінгі Қазақстан Республикасының азаматы.".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28.07.2023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