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6d13" w14:textId="2d8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экономика және қаржы академиясы" акционерлік қоғамы акцияларының пакетін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ақпандағы № 129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"Cыйға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"Л.Н. Гумилев атындағы Еуразия ұлттық университеті" коммерциялық емес акционерлік қоғамының (бұдан әрі – ЕҰУ КеАҚ) "Халықаралық экономика және қаржы академиясы" акционерлік қоғамының (бұдан әрі – ХЭҚА АҚ) 100 (жүз) пайыз мөлшердегі акцияларының пакетін сыйға тарту шарты бойынша республикалық меншікке беру туралы ұсынысы қабылдансын.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"Л.Н. Гумилев атындағы Еуразия ұлттық университеті" КеАҚ-мен (келісу бойынша) бірлесіп,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ХЭҚА АҚ акцияларын иелену және пайдалану құқығын Қазақстан Республикасының Қаржылық мониторинг агенттігіне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енгізілсін: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21-208-жолмен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"Халықаралық экономика және қаржы академиясы" АҚ.";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бөліммен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Қаржылық мониторинг агенттігіне: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"Халықаралық экономика және қаржы академиясы" акционерлік қоғамы.".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Қаржылық мониторинг агенттігі (келісу бойынша) осы қаулыдан туындайтын шараларды қабылдасын.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