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4a23" w14:textId="15c4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облысын әлеуметтік-экономикалық дамытудың 2023 – 2027 жылдарға арналған кешенді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31 қаңтардағы № 63 қаулысы. Күші жойылды - Қазақстан Республикасы Үкіметінің 2026 жылғы 18 наурыздағы № 180 қаулысымен</w:t>
      </w:r>
    </w:p>
    <w:p>
      <w:pPr>
        <w:spacing w:after="0"/>
        <w:ind w:left="0"/>
        <w:jc w:val="both"/>
      </w:pPr>
      <w:r>
        <w:rPr>
          <w:rFonts w:ascii="Times New Roman"/>
          <w:b w:val="false"/>
          <w:i w:val="false"/>
          <w:color w:val="ff0000"/>
          <w:sz w:val="28"/>
        </w:rPr>
        <w:t xml:space="preserve">
      Ескерту. Күші жойылды - ҚР Үкіметінің 18.03.2026 </w:t>
      </w:r>
      <w:r>
        <w:rPr>
          <w:rFonts w:ascii="Times New Roman"/>
          <w:b w:val="false"/>
          <w:i w:val="false"/>
          <w:color w:val="ff0000"/>
          <w:sz w:val="28"/>
        </w:rPr>
        <w:t>№ 180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Абай облысын әлеуметтік-экономикалық дамыту мақсатында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Абай облысын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 </w:t>
      </w:r>
    </w:p>
    <w:bookmarkEnd w:id="1"/>
    <w:bookmarkStart w:name="z3" w:id="2"/>
    <w:p>
      <w:pPr>
        <w:spacing w:after="0"/>
        <w:ind w:left="0"/>
        <w:jc w:val="both"/>
      </w:pPr>
      <w:r>
        <w:rPr>
          <w:rFonts w:ascii="Times New Roman"/>
          <w:b w:val="false"/>
          <w:i w:val="false"/>
          <w:color w:val="000000"/>
          <w:sz w:val="28"/>
        </w:rPr>
        <w:t>
      2. Орталық атқарушы органдар, Абай облысының әкімдігі және мүдделі ұйымдар (келісу бойынша)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xml:space="preserve">
      4.  "Шығыс Қазақстан облысының Семей қаласын әлеуметтік-экономикалық дамытудың 2020 – 2025 жылдарға арналған кешенді жоспарын бекіту туралы" Қазақстан Республикасы Yкiметiнiң 2019 жылғы 8 қазандағы № 742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31 қаңтардағы</w:t>
            </w:r>
            <w:r>
              <w:br/>
            </w:r>
            <w:r>
              <w:rPr>
                <w:rFonts w:ascii="Times New Roman"/>
                <w:b w:val="false"/>
                <w:i w:val="false"/>
                <w:color w:val="000000"/>
                <w:sz w:val="20"/>
              </w:rPr>
              <w:t>№ 63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Абай облысын әлеуметтік-экономикалық дамытудың 2023 – 2027 жылдарға арналған кешенді жоспары</w:t>
      </w:r>
    </w:p>
    <w:bookmarkEnd w:id="7"/>
    <w:bookmarkStart w:name="z10" w:id="8"/>
    <w:p>
      <w:pPr>
        <w:spacing w:after="0"/>
        <w:ind w:left="0"/>
        <w:jc w:val="left"/>
      </w:pPr>
      <w:r>
        <w:rPr>
          <w:rFonts w:ascii="Times New Roman"/>
          <w:b/>
          <w:i w:val="false"/>
          <w:color w:val="000000"/>
        </w:rPr>
        <w:t xml:space="preserve"> Кіріспе</w:t>
      </w:r>
    </w:p>
    <w:bookmarkEnd w:id="8"/>
    <w:p>
      <w:pPr>
        <w:spacing w:after="0"/>
        <w:ind w:left="0"/>
        <w:jc w:val="both"/>
      </w:pPr>
      <w:r>
        <w:rPr>
          <w:rFonts w:ascii="Times New Roman"/>
          <w:b w:val="false"/>
          <w:i w:val="false"/>
          <w:color w:val="000000"/>
          <w:sz w:val="28"/>
        </w:rPr>
        <w:t>
      Абай облысы өнеркәсіптік өңір болып табылады, өңір экономикасының негізін тау-кен өндіру саласы құрайды. Облыстың өнеркәсіп өнімінің көлемінде оның үлесі 58,1 %-ды құрайды.</w:t>
      </w:r>
    </w:p>
    <w:p>
      <w:pPr>
        <w:spacing w:after="0"/>
        <w:ind w:left="0"/>
        <w:jc w:val="both"/>
      </w:pPr>
      <w:r>
        <w:rPr>
          <w:rFonts w:ascii="Times New Roman"/>
          <w:b w:val="false"/>
          <w:i w:val="false"/>
          <w:color w:val="000000"/>
          <w:sz w:val="28"/>
        </w:rPr>
        <w:t>
      Саланың ірі кәсіпорны көмір өндіретін "Қаражыра" АҚ болып табылады,  бағалы металдар мен мыс кендерін өндірумен жалпы көлемі 570 млрд теңге болатын 6 кәсіпорын айналысады, оның ішінде: "Алел" ҚИК" АҚ (2021 жылғы өндіріс көлемі – 2 203 кг), "KAZ Minerals Aktogay" ЖШС (56 644,1 мың тонна), "Gold Minerals" ЖШС (696,3 тонна кен), "Бақыршық тау-кен өндіру кәсіпорны" ЖШС (11,2 тонна алтын, 2 177,0 мың тонна кен өндіру), "Шығыстүстімет" ЖШС (2 397,6 мың тонна мыс-мырыш кені), "Горняк" ЖШС (алтын өндіру).</w:t>
      </w:r>
    </w:p>
    <w:p>
      <w:pPr>
        <w:spacing w:after="0"/>
        <w:ind w:left="0"/>
        <w:jc w:val="both"/>
      </w:pPr>
      <w:r>
        <w:rPr>
          <w:rFonts w:ascii="Times New Roman"/>
          <w:b w:val="false"/>
          <w:i w:val="false"/>
          <w:color w:val="000000"/>
          <w:sz w:val="28"/>
        </w:rPr>
        <w:t>
      Энергетикалық кешен Шүлбі гидроэлектр станциясын, 2 жел электр станциясын және ЖЭО-ны қамтиды.</w:t>
      </w:r>
    </w:p>
    <w:p>
      <w:pPr>
        <w:spacing w:after="0"/>
        <w:ind w:left="0"/>
        <w:jc w:val="both"/>
      </w:pPr>
      <w:r>
        <w:rPr>
          <w:rFonts w:ascii="Times New Roman"/>
          <w:b w:val="false"/>
          <w:i w:val="false"/>
          <w:color w:val="000000"/>
          <w:sz w:val="28"/>
        </w:rPr>
        <w:t>
      Сондай-ақ облыс металлургияны, жеңіл, тамақ өнеркәсібі мен машина жасауды дамыту әлеуетіне ие. Қолда бар минералды базаны және кадрлық әлеуетті пайдалана отырып, жоғары технологиялық өндірістерді дамытуға болады.</w:t>
      </w:r>
    </w:p>
    <w:p>
      <w:pPr>
        <w:spacing w:after="0"/>
        <w:ind w:left="0"/>
        <w:jc w:val="both"/>
      </w:pPr>
      <w:r>
        <w:rPr>
          <w:rFonts w:ascii="Times New Roman"/>
          <w:b w:val="false"/>
          <w:i w:val="false"/>
          <w:color w:val="000000"/>
          <w:sz w:val="28"/>
        </w:rPr>
        <w:t>
      Облыс табиғи пайдалы қазбаларға бай және өнеркәсіпте өндірісті дамыту үшін инвесторларға тартымды болып табылады.</w:t>
      </w:r>
    </w:p>
    <w:p>
      <w:pPr>
        <w:spacing w:after="0"/>
        <w:ind w:left="0"/>
        <w:jc w:val="both"/>
      </w:pPr>
      <w:r>
        <w:rPr>
          <w:rFonts w:ascii="Times New Roman"/>
          <w:b w:val="false"/>
          <w:i w:val="false"/>
          <w:color w:val="000000"/>
          <w:sz w:val="28"/>
        </w:rPr>
        <w:t xml:space="preserve">
      Абай облысының аумағында пайдалы қатты қазбалардың 7 резервтік кен орны бар: 6 алтын кен орны және 1 уран кен орны. Кен орындарының ең көп үлесі Жарма ауданында (4 кен орны) орналасқан. </w:t>
      </w:r>
    </w:p>
    <w:p>
      <w:pPr>
        <w:spacing w:after="0"/>
        <w:ind w:left="0"/>
        <w:jc w:val="both"/>
      </w:pPr>
      <w:r>
        <w:rPr>
          <w:rFonts w:ascii="Times New Roman"/>
          <w:b w:val="false"/>
          <w:i w:val="false"/>
          <w:color w:val="000000"/>
          <w:sz w:val="28"/>
        </w:rPr>
        <w:t>
      Облыста жер қойнауын пайдаланудан бос пайдалы қазбалардың 77  кен орны бар: әк жағуға арналған карбонатты шикізат, қыш саздар, минералды бояулар, құрамында кварц бар шыны шикізат, пайдаланылған кеңістікті толтыруға арналған минералды шикізат, керамзит және аглопорит шикізаты, отқа төзімді саздар, перлит шикізаты, құрылыс тастары, құм-қиыршықтас материалы, цемент шикізаты, табиғи және беткі тастар, кірпіш шикізаты, құрылыс құмдары, графит.</w:t>
      </w:r>
    </w:p>
    <w:p>
      <w:pPr>
        <w:spacing w:after="0"/>
        <w:ind w:left="0"/>
        <w:jc w:val="both"/>
      </w:pPr>
      <w:r>
        <w:rPr>
          <w:rFonts w:ascii="Times New Roman"/>
          <w:b w:val="false"/>
          <w:i w:val="false"/>
          <w:color w:val="000000"/>
          <w:sz w:val="28"/>
        </w:rPr>
        <w:t>
      Абай облысы бойынша пайдалы қазбаларды байыту қорларының ең үлкен үлес салмағын кірпіш шикізаты – 177,5 мың тонна, цемент шикізаты – 124,1 мың тонна, құм-қиыршықтас материалы – 67,2 мың тонна және құрылыс құмы – 51,6 мың тонна құрайды.</w:t>
      </w:r>
    </w:p>
    <w:p>
      <w:pPr>
        <w:spacing w:after="0"/>
        <w:ind w:left="0"/>
        <w:jc w:val="both"/>
      </w:pPr>
      <w:r>
        <w:rPr>
          <w:rFonts w:ascii="Times New Roman"/>
          <w:b w:val="false"/>
          <w:i w:val="false"/>
          <w:color w:val="000000"/>
          <w:sz w:val="28"/>
        </w:rPr>
        <w:t>
      2022 жылғы 1 жартыжылдықта ЖӨӨ 871,1 млрд теңгені құрап, өткен жылдың сәйкес кезеңімен салыстырғанда 3 %-ға өсті.</w:t>
      </w:r>
    </w:p>
    <w:p>
      <w:pPr>
        <w:spacing w:after="0"/>
        <w:ind w:left="0"/>
        <w:jc w:val="both"/>
      </w:pPr>
      <w:r>
        <w:rPr>
          <w:rFonts w:ascii="Times New Roman"/>
          <w:b w:val="false"/>
          <w:i w:val="false"/>
          <w:color w:val="000000"/>
          <w:sz w:val="28"/>
        </w:rPr>
        <w:t>
      ЖӨӨ-дегі өнеркәсіптің үлес салмағы 37,5 %-ды, көтерме және бөлшек сауда – 9,2 %-ды, ауыл шаруашылығы – 7,7 %-ды құрайды.</w:t>
      </w:r>
    </w:p>
    <w:p>
      <w:pPr>
        <w:spacing w:after="0"/>
        <w:ind w:left="0"/>
        <w:jc w:val="both"/>
      </w:pPr>
      <w:r>
        <w:rPr>
          <w:rFonts w:ascii="Times New Roman"/>
          <w:b w:val="false"/>
          <w:i w:val="false"/>
          <w:color w:val="000000"/>
          <w:sz w:val="28"/>
        </w:rPr>
        <w:t>
      2022 жылы облыс халқының саны 610,4 мың адамға жетті, урбандалу деңгейі – 60,5 %.</w:t>
      </w:r>
    </w:p>
    <w:p>
      <w:pPr>
        <w:spacing w:after="0"/>
        <w:ind w:left="0"/>
        <w:jc w:val="both"/>
      </w:pPr>
      <w:r>
        <w:rPr>
          <w:rFonts w:ascii="Times New Roman"/>
          <w:b w:val="false"/>
          <w:i w:val="false"/>
          <w:color w:val="000000"/>
          <w:sz w:val="28"/>
        </w:rPr>
        <w:t>
      Соңғы 3 жылда экономикалық тұрғыдан белсенді халық саны 1,5 мың адамға, 330,7 мың адамнан 329,2 мың адамға дейін азайды.</w:t>
      </w:r>
    </w:p>
    <w:p>
      <w:pPr>
        <w:spacing w:after="0"/>
        <w:ind w:left="0"/>
        <w:jc w:val="both"/>
      </w:pPr>
      <w:r>
        <w:rPr>
          <w:rFonts w:ascii="Times New Roman"/>
          <w:b w:val="false"/>
          <w:i w:val="false"/>
          <w:color w:val="000000"/>
          <w:sz w:val="28"/>
        </w:rPr>
        <w:t>
      2022 жылғы 9 айдың қорытындысы бойынша инвестициялар көлемі өткен жылдың сәйкес кезеңімен салыстырғанда 107,5 % өсу қарқынымен шамамен 257 млрд теңгені құрады немесе 17,9 млрд теңгеге артық (2021 жылғы 9 айда – 2 39,1 млрд теңге).</w:t>
      </w:r>
    </w:p>
    <w:p>
      <w:pPr>
        <w:spacing w:after="0"/>
        <w:ind w:left="0"/>
        <w:jc w:val="both"/>
      </w:pPr>
      <w:r>
        <w:rPr>
          <w:rFonts w:ascii="Times New Roman"/>
          <w:b w:val="false"/>
          <w:i w:val="false"/>
          <w:color w:val="000000"/>
          <w:sz w:val="28"/>
        </w:rPr>
        <w:t xml:space="preserve">
      Инвестициялардың өсуі бюджеттік инвестициялардың және мынадай:  "SHARCEM" ЖШС-ның "Жарма ауданында жылдық өнімділігі 1,2 млн тонна цемент зауытын қалпына келтіру және жаңғырту", "Көкпекті ауданында 1543 га алаңда суару жүйелерін салу (17 жаңбырлату машинасын орнату), "Елімай Көкпекті" ЖШС", "Силикат" </w:t>
      </w:r>
    </w:p>
    <w:p>
      <w:pPr>
        <w:spacing w:after="0"/>
        <w:ind w:left="0"/>
        <w:jc w:val="both"/>
      </w:pPr>
      <w:r>
        <w:rPr>
          <w:rFonts w:ascii="Times New Roman"/>
          <w:b w:val="false"/>
          <w:i w:val="false"/>
          <w:color w:val="000000"/>
          <w:sz w:val="28"/>
        </w:rPr>
        <w:t>ЖШС-ның "Беткі силикат кірпішін дайындау жөніндегі жабдықты жаңғырту", "Қазполиграф" ЖШС-ның "Күрделі конфигурациядағы гофрленген бұйымдарды өндіру желісін іске қосу" және т. б. жеке жобаларды іске асыру есебінен байқалады.</w:t>
      </w:r>
    </w:p>
    <w:p>
      <w:pPr>
        <w:spacing w:after="0"/>
        <w:ind w:left="0"/>
        <w:jc w:val="both"/>
      </w:pPr>
      <w:r>
        <w:rPr>
          <w:rFonts w:ascii="Times New Roman"/>
          <w:b w:val="false"/>
          <w:i w:val="false"/>
          <w:color w:val="000000"/>
          <w:sz w:val="28"/>
        </w:rPr>
        <w:t>
      Жалпы өңір солтүстік пен оңтүстікті, батыс пен шығысты байланыстырып тұрғандықтан, Қазақстанның логистикалық орталығына айналу әлеуетіне ие. Алайда  инфрақұрылым мен жолдардың қанағаттанарлықсыз жағдайы тежегіш фактор болып табылады.</w:t>
      </w:r>
    </w:p>
    <w:p>
      <w:pPr>
        <w:spacing w:after="0"/>
        <w:ind w:left="0"/>
        <w:jc w:val="both"/>
      </w:pPr>
      <w:r>
        <w:rPr>
          <w:rFonts w:ascii="Times New Roman"/>
          <w:b w:val="false"/>
          <w:i w:val="false"/>
          <w:color w:val="000000"/>
          <w:sz w:val="28"/>
        </w:rPr>
        <w:t>
      Ішкі туризм мультипликативті әсері бар облыстың экономикалық өсу  драйверлерінің бірі бола алады.</w:t>
      </w:r>
    </w:p>
    <w:p>
      <w:pPr>
        <w:spacing w:after="0"/>
        <w:ind w:left="0"/>
        <w:jc w:val="both"/>
      </w:pPr>
      <w:r>
        <w:rPr>
          <w:rFonts w:ascii="Times New Roman"/>
          <w:b w:val="false"/>
          <w:i w:val="false"/>
          <w:color w:val="000000"/>
          <w:sz w:val="28"/>
        </w:rPr>
        <w:t>
      Осы саланың әлеуетін іске асыру үшін туристік маршруттар бойынша жол инфрақұрылымын жетілдіру және жол бойындағы сервисті дамыту жөнінде шаралар қабылдау қажет.</w:t>
      </w:r>
    </w:p>
    <w:p>
      <w:pPr>
        <w:spacing w:after="0"/>
        <w:ind w:left="0"/>
        <w:jc w:val="both"/>
      </w:pPr>
      <w:r>
        <w:rPr>
          <w:rFonts w:ascii="Times New Roman"/>
          <w:b w:val="false"/>
          <w:i w:val="false"/>
          <w:color w:val="000000"/>
          <w:sz w:val="28"/>
        </w:rPr>
        <w:t>
      Өңірде танымдық, ғылыми және этникалық, іскерлік, спорттық, мәдени-оқиғалық туризмнің негізі ретінде қарастыруға болатын бай тарихи-мәдени мұра бар.</w:t>
      </w:r>
    </w:p>
    <w:p>
      <w:pPr>
        <w:spacing w:after="0"/>
        <w:ind w:left="0"/>
        <w:jc w:val="both"/>
      </w:pPr>
      <w:r>
        <w:rPr>
          <w:rFonts w:ascii="Times New Roman"/>
          <w:b w:val="false"/>
          <w:i w:val="false"/>
          <w:color w:val="000000"/>
          <w:sz w:val="28"/>
        </w:rPr>
        <w:t>
      Облыста Қазақстанның ең ірі музейлерінің бірі – "Жидебай-Бөрілі" Абай музейі бар. Семей қаласында оны Қазақстанның тарихи орталығы ретінде көрсететін тарихи-мәдени объектілер, оның ішінде "Алаш Арыстары" музей үйі, Невзоровтар отбасы атындағы облыстық бейнелеу өнері музейі, Ф.М. Достоевский атындағы әдеби-мемориалдық музей үйі, Абай мемлекеттік тарихи-мәдени музейі және тағы басқалар орналасқан.</w:t>
      </w:r>
    </w:p>
    <w:p>
      <w:pPr>
        <w:spacing w:after="0"/>
        <w:ind w:left="0"/>
        <w:jc w:val="both"/>
      </w:pPr>
      <w:r>
        <w:rPr>
          <w:rFonts w:ascii="Times New Roman"/>
          <w:b w:val="false"/>
          <w:i w:val="false"/>
          <w:color w:val="000000"/>
          <w:sz w:val="28"/>
        </w:rPr>
        <w:t>
      Туристендіру картасына республикалық ауқымдағы басым туристік объектілердің бірі ретінде Алакөл көлі кірді.</w:t>
      </w:r>
    </w:p>
    <w:p>
      <w:pPr>
        <w:spacing w:after="0"/>
        <w:ind w:left="0"/>
        <w:jc w:val="both"/>
      </w:pPr>
      <w:r>
        <w:rPr>
          <w:rFonts w:ascii="Times New Roman"/>
          <w:b w:val="false"/>
          <w:i w:val="false"/>
          <w:color w:val="000000"/>
          <w:sz w:val="28"/>
        </w:rPr>
        <w:t>
      Абай облысының Бесқарағай ауданының солтүстік-батыс бөлігінде Шошқалы көлі орналасқан, ондағы тұздың концентрациясына байланысты оны Израильдегі Өлі теңізбен салыстырады.</w:t>
      </w:r>
    </w:p>
    <w:p>
      <w:pPr>
        <w:spacing w:after="0"/>
        <w:ind w:left="0"/>
        <w:jc w:val="both"/>
      </w:pPr>
      <w:r>
        <w:rPr>
          <w:rFonts w:ascii="Times New Roman"/>
          <w:b w:val="false"/>
          <w:i w:val="false"/>
          <w:color w:val="000000"/>
          <w:sz w:val="28"/>
        </w:rPr>
        <w:t>
      Аягөз өзенінің оң жағалауында қазақ аңыздарының ең танымал және сүйікті кейіпкерлерінің құрметіне салынған "Қозы-Көрпеш және Баян-Сұлу" мазары алыстан көз тартады.</w:t>
      </w:r>
    </w:p>
    <w:p>
      <w:pPr>
        <w:spacing w:after="0"/>
        <w:ind w:left="0"/>
        <w:jc w:val="both"/>
      </w:pPr>
      <w:r>
        <w:rPr>
          <w:rFonts w:ascii="Times New Roman"/>
          <w:b w:val="false"/>
          <w:i w:val="false"/>
          <w:color w:val="000000"/>
          <w:sz w:val="28"/>
        </w:rPr>
        <w:t>
      Шүлбі су қоймасының жағалауы жағажай демалысы үшін тартымды орын болып табылады.</w:t>
      </w:r>
    </w:p>
    <w:p>
      <w:pPr>
        <w:spacing w:after="0"/>
        <w:ind w:left="0"/>
        <w:jc w:val="both"/>
      </w:pPr>
      <w:r>
        <w:rPr>
          <w:rFonts w:ascii="Times New Roman"/>
          <w:b w:val="false"/>
          <w:i w:val="false"/>
          <w:color w:val="000000"/>
          <w:sz w:val="28"/>
        </w:rPr>
        <w:t>
      Абай ауданындағы Қоңыр әулие үңгірі туризм мен қажылықтың танымал орны болып табылады, ол адамдарды өзінің емдік қасиеттерімен тартады.</w:t>
      </w:r>
    </w:p>
    <w:p>
      <w:pPr>
        <w:spacing w:after="0"/>
        <w:ind w:left="0"/>
        <w:jc w:val="both"/>
      </w:pPr>
      <w:r>
        <w:rPr>
          <w:rFonts w:ascii="Times New Roman"/>
          <w:b w:val="false"/>
          <w:i w:val="false"/>
          <w:color w:val="000000"/>
          <w:sz w:val="28"/>
        </w:rPr>
        <w:t>
      Ақсуат ауданынан солтүстік-батысқа қарай 63 км жерде орналасқан ХIХ ғасыр құрылысы Ырғызбай ата кесенесі Қазақстанның 100 киелі объектісінің тізіміне енді.</w:t>
      </w:r>
    </w:p>
    <w:p>
      <w:pPr>
        <w:spacing w:after="0"/>
        <w:ind w:left="0"/>
        <w:jc w:val="both"/>
      </w:pPr>
      <w:r>
        <w:rPr>
          <w:rFonts w:ascii="Times New Roman"/>
          <w:b w:val="false"/>
          <w:i w:val="false"/>
          <w:color w:val="000000"/>
          <w:sz w:val="28"/>
        </w:rPr>
        <w:t>
      "Семей – Қарауыл" трассасында аңызға айналған ғашықтар жұбына құрмет ретінде салынған "Еңлік-Кебек" кесенесі орналасқан.</w:t>
      </w:r>
    </w:p>
    <w:p>
      <w:pPr>
        <w:spacing w:after="0"/>
        <w:ind w:left="0"/>
        <w:jc w:val="both"/>
      </w:pPr>
      <w:r>
        <w:rPr>
          <w:rFonts w:ascii="Times New Roman"/>
          <w:b w:val="false"/>
          <w:i w:val="false"/>
          <w:color w:val="000000"/>
          <w:sz w:val="28"/>
        </w:rPr>
        <w:t>
      Облыс аумағында "Семей орманы" мемлекеттік орман табиғи резерваты бар, оны танымдық туризм ретінде қарастыруға болады.</w:t>
      </w:r>
    </w:p>
    <w:p>
      <w:pPr>
        <w:spacing w:after="0"/>
        <w:ind w:left="0"/>
        <w:jc w:val="both"/>
      </w:pPr>
      <w:r>
        <w:rPr>
          <w:rFonts w:ascii="Times New Roman"/>
          <w:b w:val="false"/>
          <w:i w:val="false"/>
          <w:color w:val="000000"/>
          <w:sz w:val="28"/>
        </w:rPr>
        <w:t>
      Республикалық және халықаралық деңгейдегі іскерлік, мәдени, спорттық және басқа да кең ауқымды іс-шараларды өткізу қонақүй қызметтеріне сұранысты арттырады, бұл тиісінше заманауи элиталық қонақүй кешендерінің құрылысына серпін береді.</w:t>
      </w:r>
    </w:p>
    <w:p>
      <w:pPr>
        <w:spacing w:after="0"/>
        <w:ind w:left="0"/>
        <w:jc w:val="both"/>
      </w:pPr>
      <w:r>
        <w:rPr>
          <w:rFonts w:ascii="Times New Roman"/>
          <w:b w:val="false"/>
          <w:i w:val="false"/>
          <w:color w:val="000000"/>
          <w:sz w:val="28"/>
        </w:rPr>
        <w:t>
      Бөлшек тауар айналымының көлемі 2022 жылғы 9 айда өткен жылдың сәйкес кезеңімен салыстырғанда 118 %-ға өсу қарқынымен 284,2 млрд теңгені құрады немесе 43,2 млрд теңгеге артық (2021 жылғы 9 айда – 241 млрд теңге). НКИ 103,4 %-ды құрады.</w:t>
      </w:r>
    </w:p>
    <w:p>
      <w:pPr>
        <w:spacing w:after="0"/>
        <w:ind w:left="0"/>
        <w:jc w:val="both"/>
      </w:pPr>
      <w:r>
        <w:rPr>
          <w:rFonts w:ascii="Times New Roman"/>
          <w:b w:val="false"/>
          <w:i w:val="false"/>
          <w:color w:val="000000"/>
          <w:sz w:val="28"/>
        </w:rPr>
        <w:t>
      Тауар айналымын ұлғайту мақсатында 2027 жылға қарай "Магнум" супермаркетін орналастыра отырып, "Арман" сауда үйін іске қосу және "Semey mall" көпфункционалды сауда ойын-сауық орталығының құрылысын аяқтау жоспарланған.</w:t>
      </w:r>
    </w:p>
    <w:p>
      <w:pPr>
        <w:spacing w:after="0"/>
        <w:ind w:left="0"/>
        <w:jc w:val="both"/>
      </w:pPr>
      <w:r>
        <w:rPr>
          <w:rFonts w:ascii="Times New Roman"/>
          <w:b w:val="false"/>
          <w:i w:val="false"/>
          <w:color w:val="000000"/>
          <w:sz w:val="28"/>
        </w:rPr>
        <w:t>
      Білім беру саласында 100,5 мың оқушы контингенті бар 307 жалпы білім беретін мектеп бар. Үш ауысымды мектептер жоқ, авариялық жағдайдағы мектептер саны – 2.</w:t>
      </w:r>
    </w:p>
    <w:p>
      <w:pPr>
        <w:spacing w:after="0"/>
        <w:ind w:left="0"/>
        <w:jc w:val="both"/>
      </w:pPr>
      <w:r>
        <w:rPr>
          <w:rFonts w:ascii="Times New Roman"/>
          <w:b w:val="false"/>
          <w:i w:val="false"/>
          <w:color w:val="000000"/>
          <w:sz w:val="28"/>
        </w:rPr>
        <w:t>
      Сонымен қатар облыс бойынша 8,7 мың оқушы орны, оның ішінде Семей қаласында – 21 мектепте 4856 орын, Аягөз қаласында – 9 мектепте 1770 орын тапшылығы бар.</w:t>
      </w:r>
    </w:p>
    <w:p>
      <w:pPr>
        <w:spacing w:after="0"/>
        <w:ind w:left="0"/>
        <w:jc w:val="both"/>
      </w:pPr>
      <w:r>
        <w:rPr>
          <w:rFonts w:ascii="Times New Roman"/>
          <w:b w:val="false"/>
          <w:i w:val="false"/>
          <w:color w:val="000000"/>
          <w:sz w:val="28"/>
        </w:rPr>
        <w:t>
      510 орындық шағын жинақты 510 орынға арналған 6 мектеп салу және 2100 орындық 6 мектепте қосымша құрылыс салу қажеттілігі бар.</w:t>
      </w:r>
    </w:p>
    <w:p>
      <w:pPr>
        <w:spacing w:after="0"/>
        <w:ind w:left="0"/>
        <w:jc w:val="both"/>
      </w:pPr>
      <w:r>
        <w:rPr>
          <w:rFonts w:ascii="Times New Roman"/>
          <w:b w:val="false"/>
          <w:i w:val="false"/>
          <w:color w:val="000000"/>
          <w:sz w:val="28"/>
        </w:rPr>
        <w:t xml:space="preserve">
      Сондай-ақ облыс бойынша 157 мектепке дейінгі мекеме және жалпы 25611 баланы қамтитын 197 шағын орталық жұмыс істейді. Облыстың мектепке дейінгі ұйымдарына кезекте 0-ден 6 жасқа дейінгі 6012 бала, 2-ден 6 жасқа дейінгі 4796 бала тұр. </w:t>
      </w:r>
    </w:p>
    <w:p>
      <w:pPr>
        <w:spacing w:after="0"/>
        <w:ind w:left="0"/>
        <w:jc w:val="both"/>
      </w:pPr>
      <w:r>
        <w:rPr>
          <w:rFonts w:ascii="Times New Roman"/>
          <w:b w:val="false"/>
          <w:i w:val="false"/>
          <w:color w:val="000000"/>
          <w:sz w:val="28"/>
        </w:rPr>
        <w:t>
      Облыстың кәсіптік-техникалық және жоғары білімі жалпы контингенті 36,9 мың студент болатын 37 колледж бен 3 жоғары оқу орнын қамтиды.</w:t>
      </w:r>
    </w:p>
    <w:p>
      <w:pPr>
        <w:spacing w:after="0"/>
        <w:ind w:left="0"/>
        <w:jc w:val="both"/>
      </w:pPr>
      <w:r>
        <w:rPr>
          <w:rFonts w:ascii="Times New Roman"/>
          <w:b w:val="false"/>
          <w:i w:val="false"/>
          <w:color w:val="000000"/>
          <w:sz w:val="28"/>
        </w:rPr>
        <w:t>
      Денсаулық сақтау саласында соңғы үш жылдағы серпін халықтың, сәбилердің, аналардың және онкологиялық науқастардың жалпы өлім-жітім деңгейінің өскенін көрсетеді.</w:t>
      </w:r>
    </w:p>
    <w:p>
      <w:pPr>
        <w:spacing w:after="0"/>
        <w:ind w:left="0"/>
        <w:jc w:val="both"/>
      </w:pPr>
      <w:r>
        <w:rPr>
          <w:rFonts w:ascii="Times New Roman"/>
          <w:b w:val="false"/>
          <w:i w:val="false"/>
          <w:color w:val="000000"/>
          <w:sz w:val="28"/>
        </w:rPr>
        <w:t>
      2022 жылы аналар өлім-жітімінің жоғары деңгейі сақталып отыр – 100 мың тірі туғанға шаққанда 30, сәбилер өлім-жітімі – 1000 тірі туғанға 6,2, қатерлі ісіктерден 334 өлім тіркелді.</w:t>
      </w:r>
    </w:p>
    <w:p>
      <w:pPr>
        <w:spacing w:after="0"/>
        <w:ind w:left="0"/>
        <w:jc w:val="both"/>
      </w:pPr>
      <w:r>
        <w:rPr>
          <w:rFonts w:ascii="Times New Roman"/>
          <w:b w:val="false"/>
          <w:i w:val="false"/>
          <w:color w:val="000000"/>
          <w:sz w:val="28"/>
        </w:rPr>
        <w:t xml:space="preserve">
      Негізгі проблема – қанағаттанарлықсыз экология, аудан орталықтарында заманауи медициналық мекемелердің болмауы, дәрігерлік кадрлардың тапшылығы (150 маман), медициналық ұйымдардың төмен деңгейде жарақталуы. </w:t>
      </w:r>
    </w:p>
    <w:p>
      <w:pPr>
        <w:spacing w:after="0"/>
        <w:ind w:left="0"/>
        <w:jc w:val="both"/>
      </w:pPr>
      <w:r>
        <w:rPr>
          <w:rFonts w:ascii="Times New Roman"/>
          <w:b w:val="false"/>
          <w:i w:val="false"/>
          <w:color w:val="000000"/>
          <w:sz w:val="28"/>
        </w:rPr>
        <w:t xml:space="preserve">
      Экологияның негізгі мәселелері тұрмыстық қатты қалдықтарды қайта өңдеу және кәдеге жарату технологияларының болмауы, қалалар мен елді мекендердегі заңсыз қоқыс үйінділерінің көбеюі, автокөлік құралдары санының өсуіне байланысты атмосфералық ауаның ластануының жоғары деңгейі болып табылады. </w:t>
      </w:r>
    </w:p>
    <w:p>
      <w:pPr>
        <w:spacing w:after="0"/>
        <w:ind w:left="0"/>
        <w:jc w:val="both"/>
      </w:pPr>
      <w:r>
        <w:rPr>
          <w:rFonts w:ascii="Times New Roman"/>
          <w:b w:val="false"/>
          <w:i w:val="false"/>
          <w:color w:val="000000"/>
          <w:sz w:val="28"/>
        </w:rPr>
        <w:t>
      Облыстық және аудандық маңызы бар автомобиль жолдарының (жалпы ұзындығы 4527 км) 18 %-ы (813 км) қанағаттанарлықсыз жағдайда.</w:t>
      </w:r>
    </w:p>
    <w:p>
      <w:pPr>
        <w:spacing w:after="0"/>
        <w:ind w:left="0"/>
        <w:jc w:val="both"/>
      </w:pPr>
      <w:r>
        <w:rPr>
          <w:rFonts w:ascii="Times New Roman"/>
          <w:b w:val="false"/>
          <w:i w:val="false"/>
          <w:color w:val="000000"/>
          <w:sz w:val="28"/>
        </w:rPr>
        <w:t>
      Сондай-ақ халықтың әртүрлі топтарының тұрғын үй мәселелерін кешенді шешу өзекті мәселе болып табылады, өйткені 2022 жылғы 1 қазандағы жағдай бойынша облыс бойынша тұрғын үй алуға кезекте 18,7 мың адам тұр. Соңғы 3 жылда 1,7 мыңға жуық отбасы баспана алды.</w:t>
      </w:r>
    </w:p>
    <w:p>
      <w:pPr>
        <w:spacing w:after="0"/>
        <w:ind w:left="0"/>
        <w:jc w:val="both"/>
      </w:pPr>
      <w:r>
        <w:rPr>
          <w:rFonts w:ascii="Times New Roman"/>
          <w:b w:val="false"/>
          <w:i w:val="false"/>
          <w:color w:val="000000"/>
          <w:sz w:val="28"/>
        </w:rPr>
        <w:t>
      Сонымен қатар облысты әлеуметтік-экономикалық дамытуға бағытталған іс-шаралар 2025 жылға дейінгі ұлттық жобалар шеңберінде де көзделген. Мәселен, Абай облысы бойынша ұлттық жобалар шеңберінде республикалық және жергілікті бюджеттен 136,7 млрд теңге сомасына 36  іс-шараны іске асыру көзделген, оның ішінде:</w:t>
      </w:r>
    </w:p>
    <w:p>
      <w:pPr>
        <w:spacing w:after="0"/>
        <w:ind w:left="0"/>
        <w:jc w:val="both"/>
      </w:pPr>
      <w:r>
        <w:rPr>
          <w:rFonts w:ascii="Times New Roman"/>
          <w:b w:val="false"/>
          <w:i w:val="false"/>
          <w:color w:val="000000"/>
          <w:sz w:val="28"/>
        </w:rPr>
        <w:t xml:space="preserve">
      "Білімді ұлт" сапалы білім беру" ұлттық жобасында 10,2 млрд теңге сомасына 2 іс-шара (2023 жылы – 1,9 млрд теңге, 2024 жылы – 3,7 млрд теңге, </w:t>
      </w:r>
    </w:p>
    <w:p>
      <w:pPr>
        <w:spacing w:after="0"/>
        <w:ind w:left="0"/>
        <w:jc w:val="both"/>
      </w:pPr>
      <w:r>
        <w:rPr>
          <w:rFonts w:ascii="Times New Roman"/>
          <w:b w:val="false"/>
          <w:i w:val="false"/>
          <w:color w:val="000000"/>
          <w:sz w:val="28"/>
        </w:rPr>
        <w:t>2025 жылы – 4,6 млрд теңге);</w:t>
      </w:r>
    </w:p>
    <w:p>
      <w:pPr>
        <w:spacing w:after="0"/>
        <w:ind w:left="0"/>
        <w:jc w:val="both"/>
      </w:pPr>
      <w:r>
        <w:rPr>
          <w:rFonts w:ascii="Times New Roman"/>
          <w:b w:val="false"/>
          <w:i w:val="false"/>
          <w:color w:val="000000"/>
          <w:sz w:val="28"/>
        </w:rPr>
        <w:t>
      "Жайлы мектеп" білім беру саласындағы пилоттық ұлттық жобасында 45,7 млрд теңге сомасына 2 іс-шара (2023 жылы – 8,0  млрд теңге, 2024 жылы – 16,8 млрд теңге, 2025 жылы – 20,9 млрд теңге);</w:t>
      </w:r>
    </w:p>
    <w:p>
      <w:pPr>
        <w:spacing w:after="0"/>
        <w:ind w:left="0"/>
        <w:jc w:val="both"/>
      </w:pPr>
      <w:r>
        <w:rPr>
          <w:rFonts w:ascii="Times New Roman"/>
          <w:b w:val="false"/>
          <w:i w:val="false"/>
          <w:color w:val="000000"/>
          <w:sz w:val="28"/>
        </w:rPr>
        <w:t>
      2021 – 2025 жылдарға арналған кәсіпкерлікті дамыту жөніндегі ұлттық жобада 30 млрд теңге сомасына 13 іс-шара (2023 жылы – 13,1 млрд теңге, 2024 жылы – 7,8 млрд теңге, 2025 жылы – 9,1 млрд теңге);</w:t>
      </w:r>
    </w:p>
    <w:p>
      <w:pPr>
        <w:spacing w:after="0"/>
        <w:ind w:left="0"/>
        <w:jc w:val="both"/>
      </w:pPr>
      <w:r>
        <w:rPr>
          <w:rFonts w:ascii="Times New Roman"/>
          <w:b w:val="false"/>
          <w:i w:val="false"/>
          <w:color w:val="000000"/>
          <w:sz w:val="28"/>
        </w:rPr>
        <w:t>
      "Қазақстандықтардың әл-ауқатын арттыруға бағытталған орнықты экономикалық өсу" ұлттық жобасында 1,5 млрд теңге сомасына 6 іс-шара (2023 жылы – 1,1 млрд теңге, 2024 жылы – 0,4 млрд теңге);</w:t>
      </w:r>
    </w:p>
    <w:p>
      <w:pPr>
        <w:spacing w:after="0"/>
        <w:ind w:left="0"/>
        <w:jc w:val="both"/>
      </w:pPr>
      <w:r>
        <w:rPr>
          <w:rFonts w:ascii="Times New Roman"/>
          <w:b w:val="false"/>
          <w:i w:val="false"/>
          <w:color w:val="000000"/>
          <w:sz w:val="28"/>
        </w:rPr>
        <w:t>
      "Қуатты өңірлер – ел дамуының драйвері" ұлттық жобасында 38,1 млрд теңге сомасына 11 іс-шара (2023 жылы – 20,4 млрд теңге, 2024 жылы – 10,5 млрд теңге, 2025 жылы – 7,2 млрд теңге);</w:t>
      </w:r>
    </w:p>
    <w:p>
      <w:pPr>
        <w:spacing w:after="0"/>
        <w:ind w:left="0"/>
        <w:jc w:val="both"/>
      </w:pPr>
      <w:r>
        <w:rPr>
          <w:rFonts w:ascii="Times New Roman"/>
          <w:b w:val="false"/>
          <w:i w:val="false"/>
          <w:color w:val="000000"/>
          <w:sz w:val="28"/>
        </w:rPr>
        <w:t>
      "Дені сау ұлт" әрбір азамат үшін сапалы және қолжетімді денсаулық сақтау" ұлттық жобасында 400 млн теңге сомасына 1 іс-шара (2023 жылы – 400 млн теңге);</w:t>
      </w:r>
    </w:p>
    <w:p>
      <w:pPr>
        <w:spacing w:after="0"/>
        <w:ind w:left="0"/>
        <w:jc w:val="both"/>
      </w:pPr>
      <w:r>
        <w:rPr>
          <w:rFonts w:ascii="Times New Roman"/>
          <w:b w:val="false"/>
          <w:i w:val="false"/>
          <w:color w:val="000000"/>
          <w:sz w:val="28"/>
        </w:rPr>
        <w:t>
      "Ауылда денсаулық сақтауды жаңғырту" пилоттық ұлттық жобасында 10,8 млрд теңге сомасына 1 іс-шара (2023 жылы – 9,7 млрд теңге, 2024 жылы – 1,1 млрд теңге).</w:t>
      </w:r>
    </w:p>
    <w:p>
      <w:pPr>
        <w:spacing w:after="0"/>
        <w:ind w:left="0"/>
        <w:jc w:val="both"/>
      </w:pPr>
      <w:r>
        <w:rPr>
          <w:rFonts w:ascii="Times New Roman"/>
          <w:b w:val="false"/>
          <w:i w:val="false"/>
          <w:color w:val="000000"/>
          <w:sz w:val="28"/>
        </w:rPr>
        <w:t>
      Жоғарыда айтылғандарды негізге ала отырып, сондай-ақ өңірдің демографиялық ілгерілеуі мен тұтастай алғанда облыстың дамуы оң серпінге ие екенін назарға ала отырып, бірінші кезекте халықтың өмір сүру сапасын жақсарту, әлеуметтік саланы, тұрғын алаптарды, инфрақұрылым мен жол саласын дамыту, сондай-ақ өңірдің экологиясын жақсарту жөніндегі тиісті шаралар қабылдау талап етіледі.</w:t>
      </w:r>
    </w:p>
    <w:bookmarkStart w:name="z11" w:id="9"/>
    <w:p>
      <w:pPr>
        <w:spacing w:after="0"/>
        <w:ind w:left="0"/>
        <w:jc w:val="left"/>
      </w:pPr>
      <w:r>
        <w:rPr>
          <w:rFonts w:ascii="Times New Roman"/>
          <w:b/>
          <w:i w:val="false"/>
          <w:color w:val="000000"/>
        </w:rPr>
        <w:t xml:space="preserve"> Абай облысын әлеуметтік-экономикалық дамытудың 2023 – 2027 жылдарға арналған кешенді жоспары</w:t>
      </w:r>
    </w:p>
    <w:bookmarkEnd w:id="9"/>
    <w:p>
      <w:pPr>
        <w:spacing w:after="0"/>
        <w:ind w:left="0"/>
        <w:jc w:val="both"/>
      </w:pPr>
      <w:r>
        <w:rPr>
          <w:rFonts w:ascii="Times New Roman"/>
          <w:b w:val="false"/>
          <w:i w:val="false"/>
          <w:color w:val="000000"/>
          <w:sz w:val="28"/>
        </w:rPr>
        <w:t>
      2028 жылға қарай күтілетін нәтижелер:</w:t>
      </w:r>
    </w:p>
    <w:p>
      <w:pPr>
        <w:spacing w:after="0"/>
        <w:ind w:left="0"/>
        <w:jc w:val="both"/>
      </w:pPr>
      <w:r>
        <w:rPr>
          <w:rFonts w:ascii="Times New Roman"/>
          <w:b w:val="false"/>
          <w:i w:val="false"/>
          <w:color w:val="000000"/>
          <w:sz w:val="28"/>
        </w:rPr>
        <w:t>
      ЖӨӨ номиналды мәнде 1,9 трлн теңгеден (2021 жыл) 3,2 трлн теңгеге дейін (2027 жыл) өседі;</w:t>
      </w:r>
    </w:p>
    <w:p>
      <w:pPr>
        <w:spacing w:after="0"/>
        <w:ind w:left="0"/>
        <w:jc w:val="both"/>
      </w:pPr>
      <w:r>
        <w:rPr>
          <w:rFonts w:ascii="Times New Roman"/>
          <w:b w:val="false"/>
          <w:i w:val="false"/>
          <w:color w:val="000000"/>
          <w:sz w:val="28"/>
        </w:rPr>
        <w:t>
      өнеркәсіп көлемі 1,5 есе ұлғайып, 1,4 трлн теңгені құрайды (2021 жылы – 898,4 млрд теңге), оның ішінде өңдеу өнеркәсібінің көлемі 1,7 есе ұлғаяды және 594,4 млрд теңгені құрайды (2021 жылы – 339,8 млрд теңге);</w:t>
      </w:r>
    </w:p>
    <w:p>
      <w:pPr>
        <w:spacing w:after="0"/>
        <w:ind w:left="0"/>
        <w:jc w:val="both"/>
      </w:pPr>
      <w:r>
        <w:rPr>
          <w:rFonts w:ascii="Times New Roman"/>
          <w:b w:val="false"/>
          <w:i w:val="false"/>
          <w:color w:val="000000"/>
          <w:sz w:val="28"/>
        </w:rPr>
        <w:t>
      ауыл шаруашылығының жалпы өнімінің көлемі 1,5 есеге артып, 725,9 млрд теңгені құрайды (2021 жылы – 474,7 млрд теңге);</w:t>
      </w:r>
    </w:p>
    <w:p>
      <w:pPr>
        <w:spacing w:after="0"/>
        <w:ind w:left="0"/>
        <w:jc w:val="both"/>
      </w:pPr>
      <w:r>
        <w:rPr>
          <w:rFonts w:ascii="Times New Roman"/>
          <w:b w:val="false"/>
          <w:i w:val="false"/>
          <w:color w:val="000000"/>
          <w:sz w:val="28"/>
        </w:rPr>
        <w:t>
      негізгі капиталға инвестициялар 3,5 есе артып, 1 287,9 млрд теңгені құрайды (2021 жылы – 365,6 млрд теңге);</w:t>
      </w:r>
    </w:p>
    <w:p>
      <w:pPr>
        <w:spacing w:after="0"/>
        <w:ind w:left="0"/>
        <w:jc w:val="both"/>
      </w:pPr>
      <w:r>
        <w:rPr>
          <w:rFonts w:ascii="Times New Roman"/>
          <w:b w:val="false"/>
          <w:i w:val="false"/>
          <w:color w:val="000000"/>
          <w:sz w:val="28"/>
        </w:rPr>
        <w:t>
      ШОБ-та жұмыспен қамтылғандар саны 34 %-ға артып, 118,7 мың адамды құрайды (2021 жылы – 88,5 мың адам);</w:t>
      </w:r>
    </w:p>
    <w:p>
      <w:pPr>
        <w:spacing w:after="0"/>
        <w:ind w:left="0"/>
        <w:jc w:val="both"/>
      </w:pPr>
      <w:r>
        <w:rPr>
          <w:rFonts w:ascii="Times New Roman"/>
          <w:b w:val="false"/>
          <w:i w:val="false"/>
          <w:color w:val="000000"/>
          <w:sz w:val="28"/>
        </w:rPr>
        <w:t>
      Кешенді жоспарды іске асыру кезеңінде шамамен 14 мың жұмыс орны құрылады;</w:t>
      </w:r>
    </w:p>
    <w:p>
      <w:pPr>
        <w:spacing w:after="0"/>
        <w:ind w:left="0"/>
        <w:jc w:val="both"/>
      </w:pPr>
      <w:r>
        <w:rPr>
          <w:rFonts w:ascii="Times New Roman"/>
          <w:b w:val="false"/>
          <w:i w:val="false"/>
          <w:color w:val="000000"/>
          <w:sz w:val="28"/>
        </w:rPr>
        <w:t>
      жұмыссыздық деңгейі 4,8 %-ға дейін төмендейді;</w:t>
      </w:r>
    </w:p>
    <w:p>
      <w:pPr>
        <w:spacing w:after="0"/>
        <w:ind w:left="0"/>
        <w:jc w:val="both"/>
      </w:pPr>
      <w:r>
        <w:rPr>
          <w:rFonts w:ascii="Times New Roman"/>
          <w:b w:val="false"/>
          <w:i w:val="false"/>
          <w:color w:val="000000"/>
          <w:sz w:val="28"/>
        </w:rPr>
        <w:t>
      шалғайдағы елді мекендердің халқын өрт сөндіру бекеттерімен қорғау деңгейі 78,1 %-дан 93,8 %-ға дейін ұлғаяды;</w:t>
      </w:r>
    </w:p>
    <w:p>
      <w:pPr>
        <w:spacing w:after="0"/>
        <w:ind w:left="0"/>
        <w:jc w:val="both"/>
      </w:pPr>
      <w:r>
        <w:rPr>
          <w:rFonts w:ascii="Times New Roman"/>
          <w:b w:val="false"/>
          <w:i w:val="false"/>
          <w:color w:val="000000"/>
          <w:sz w:val="28"/>
        </w:rPr>
        <w:t xml:space="preserve">
      2100 орынға арналған 9 мектепке дейінгі мекемені пайдалануға беру есебінен 3 жастан 6 жасқа дейінгі балалар  мектепке дейінгі тәрбиемен және оқытумен 100 % қамтылатын болады;  </w:t>
      </w:r>
    </w:p>
    <w:p>
      <w:pPr>
        <w:spacing w:after="0"/>
        <w:ind w:left="0"/>
        <w:jc w:val="both"/>
      </w:pPr>
      <w:r>
        <w:rPr>
          <w:rFonts w:ascii="Times New Roman"/>
          <w:b w:val="false"/>
          <w:i w:val="false"/>
          <w:color w:val="000000"/>
          <w:sz w:val="28"/>
        </w:rPr>
        <w:t>
      5700 орындық 11 орта мектеп, 510 орындық 6 шағын жинақты мектеп, 200 орындық 1 интернат, 2 100 орындық 9 балабақша, 2 спорт залы салынады, сондай-ақ 27 білім беру объектісіне күрделі жөндеу жүргізіледі;</w:t>
      </w:r>
    </w:p>
    <w:p>
      <w:pPr>
        <w:spacing w:after="0"/>
        <w:ind w:left="0"/>
        <w:jc w:val="both"/>
      </w:pPr>
      <w:r>
        <w:rPr>
          <w:rFonts w:ascii="Times New Roman"/>
          <w:b w:val="false"/>
          <w:i w:val="false"/>
          <w:color w:val="000000"/>
          <w:sz w:val="28"/>
        </w:rPr>
        <w:t>
      көпфункционалды орталықты (оқушылар сарайын) пайдалануға беру есебінен оқушыларды қосымша біліммен қамту 92 %-ға дейін өседі (2021 жылы – 75,1 %);</w:t>
      </w:r>
    </w:p>
    <w:p>
      <w:pPr>
        <w:spacing w:after="0"/>
        <w:ind w:left="0"/>
        <w:jc w:val="both"/>
      </w:pPr>
      <w:r>
        <w:rPr>
          <w:rFonts w:ascii="Times New Roman"/>
          <w:b w:val="false"/>
          <w:i w:val="false"/>
          <w:color w:val="000000"/>
          <w:sz w:val="28"/>
        </w:rPr>
        <w:t xml:space="preserve">
      сәбилер өлім-жітімі 0,3 %-ға азаяды (6,2-ден 5,9 %-ға  дейін);   </w:t>
      </w:r>
    </w:p>
    <w:p>
      <w:pPr>
        <w:spacing w:after="0"/>
        <w:ind w:left="0"/>
        <w:jc w:val="both"/>
      </w:pPr>
      <w:r>
        <w:rPr>
          <w:rFonts w:ascii="Times New Roman"/>
          <w:b w:val="false"/>
          <w:i w:val="false"/>
          <w:color w:val="000000"/>
          <w:sz w:val="28"/>
        </w:rPr>
        <w:t>
      2025 жылға қарай аналар өлім-жітімі 2 есе төмендейді (100 мың тірі туғанға  30-дан 14-ке дейін);</w:t>
      </w:r>
    </w:p>
    <w:p>
      <w:pPr>
        <w:spacing w:after="0"/>
        <w:ind w:left="0"/>
        <w:jc w:val="both"/>
      </w:pPr>
      <w:r>
        <w:rPr>
          <w:rFonts w:ascii="Times New Roman"/>
          <w:b w:val="false"/>
          <w:i w:val="false"/>
          <w:color w:val="000000"/>
          <w:sz w:val="28"/>
        </w:rPr>
        <w:t xml:space="preserve">
      медициналық мекемелер ұсынатын медициналық қызметтердің сапасы мен қолжетімділігіне халықтың қанағаттану деңгейі 5,8 %-ға ұлғаяды (60,5-тен 64 %-ға дейін); </w:t>
      </w:r>
    </w:p>
    <w:p>
      <w:pPr>
        <w:spacing w:after="0"/>
        <w:ind w:left="0"/>
        <w:jc w:val="both"/>
      </w:pPr>
      <w:r>
        <w:rPr>
          <w:rFonts w:ascii="Times New Roman"/>
          <w:b w:val="false"/>
          <w:i w:val="false"/>
          <w:color w:val="000000"/>
          <w:sz w:val="28"/>
        </w:rPr>
        <w:t>
      ТМККК және МӘМС жүйесі шеңберінде медициналық көмектің жалпы көлемінде амбулаториялық деңгейдегі медициналық көмек көлемі 59 %-дан 59,7 %-ға дейін кеңейтіледі;</w:t>
      </w:r>
    </w:p>
    <w:p>
      <w:pPr>
        <w:spacing w:after="0"/>
        <w:ind w:left="0"/>
        <w:jc w:val="both"/>
      </w:pPr>
      <w:r>
        <w:rPr>
          <w:rFonts w:ascii="Times New Roman"/>
          <w:b w:val="false"/>
          <w:i w:val="false"/>
          <w:color w:val="000000"/>
          <w:sz w:val="28"/>
        </w:rPr>
        <w:t>
      туған кездегі күтілетін өмір сүру ұзақтығы 1 %-ға артады (72,6 жастан 73,9 жасқа дейін);</w:t>
      </w:r>
    </w:p>
    <w:p>
      <w:pPr>
        <w:spacing w:after="0"/>
        <w:ind w:left="0"/>
        <w:jc w:val="both"/>
      </w:pPr>
      <w:r>
        <w:rPr>
          <w:rFonts w:ascii="Times New Roman"/>
          <w:b w:val="false"/>
          <w:i w:val="false"/>
          <w:color w:val="000000"/>
          <w:sz w:val="28"/>
        </w:rPr>
        <w:t>
      65 алғашқы медициналық-санитариялық көмек объектісі салынады;</w:t>
      </w:r>
    </w:p>
    <w:p>
      <w:pPr>
        <w:spacing w:after="0"/>
        <w:ind w:left="0"/>
        <w:jc w:val="both"/>
      </w:pPr>
      <w:r>
        <w:rPr>
          <w:rFonts w:ascii="Times New Roman"/>
          <w:b w:val="false"/>
          <w:i w:val="false"/>
          <w:color w:val="000000"/>
          <w:sz w:val="28"/>
        </w:rPr>
        <w:t>
      дене шынықтырумен және спортпен жүйелі түрде айналысатын азаматтарды қамту 50 %-ға жетеді (2021 жылы – 30 %);</w:t>
      </w:r>
    </w:p>
    <w:p>
      <w:pPr>
        <w:spacing w:after="0"/>
        <w:ind w:left="0"/>
        <w:jc w:val="both"/>
      </w:pPr>
      <w:r>
        <w:rPr>
          <w:rFonts w:ascii="Times New Roman"/>
          <w:b w:val="false"/>
          <w:i w:val="false"/>
          <w:color w:val="000000"/>
          <w:sz w:val="28"/>
        </w:rPr>
        <w:t>
      16,4 км жылу желілері, 271,9 км су құбыры желілері, 288,2 км кәріз желілері жаңғыртылатын болады;</w:t>
      </w:r>
    </w:p>
    <w:p>
      <w:pPr>
        <w:spacing w:after="0"/>
        <w:ind w:left="0"/>
        <w:jc w:val="both"/>
      </w:pPr>
      <w:r>
        <w:rPr>
          <w:rFonts w:ascii="Times New Roman"/>
          <w:b w:val="false"/>
          <w:i w:val="false"/>
          <w:color w:val="000000"/>
          <w:sz w:val="28"/>
        </w:rPr>
        <w:t>
      қолданыстағы 4 қазандықты реконструкциялау арқылы жылу қуаты сағатына 164 Гкал, сонымен қатар су алу өнімділігі тәулігіне 32,4 мың м</w:t>
      </w:r>
      <w:r>
        <w:rPr>
          <w:rFonts w:ascii="Times New Roman"/>
          <w:b w:val="false"/>
          <w:i w:val="false"/>
          <w:color w:val="000000"/>
          <w:vertAlign w:val="superscript"/>
        </w:rPr>
        <w:t xml:space="preserve">3 </w:t>
      </w:r>
      <w:r>
        <w:rPr>
          <w:rFonts w:ascii="Times New Roman"/>
          <w:b w:val="false"/>
          <w:i w:val="false"/>
          <w:color w:val="000000"/>
          <w:sz w:val="28"/>
        </w:rPr>
        <w:t>63,0 мың м</w:t>
      </w:r>
      <w:r>
        <w:rPr>
          <w:rFonts w:ascii="Times New Roman"/>
          <w:b w:val="false"/>
          <w:i w:val="false"/>
          <w:color w:val="000000"/>
          <w:vertAlign w:val="superscript"/>
        </w:rPr>
        <w:t>3</w:t>
      </w:r>
      <w:r>
        <w:rPr>
          <w:rFonts w:ascii="Times New Roman"/>
          <w:b w:val="false"/>
          <w:i w:val="false"/>
          <w:color w:val="000000"/>
          <w:sz w:val="28"/>
        </w:rPr>
        <w:t xml:space="preserve"> дейін ұлғаяды.</w:t>
      </w:r>
    </w:p>
    <w:p>
      <w:pPr>
        <w:spacing w:after="0"/>
        <w:ind w:left="0"/>
        <w:jc w:val="both"/>
      </w:pPr>
      <w:r>
        <w:rPr>
          <w:rFonts w:ascii="Times New Roman"/>
          <w:b w:val="false"/>
          <w:i w:val="false"/>
          <w:color w:val="000000"/>
          <w:sz w:val="28"/>
        </w:rPr>
        <w:t>
      су құбыры желілерінің тозуы 51 %-дан (2021 жыл) 29,3 %-ға (2027 жыл) дейін төмендейді;</w:t>
      </w:r>
    </w:p>
    <w:p>
      <w:pPr>
        <w:spacing w:after="0"/>
        <w:ind w:left="0"/>
        <w:jc w:val="both"/>
      </w:pPr>
      <w:r>
        <w:rPr>
          <w:rFonts w:ascii="Times New Roman"/>
          <w:b w:val="false"/>
          <w:i w:val="false"/>
          <w:color w:val="000000"/>
          <w:sz w:val="28"/>
        </w:rPr>
        <w:t xml:space="preserve">
      ауыл халқы 100 % ауыз суға қолжетімділікпен қамтамасыз етіледі; </w:t>
      </w:r>
    </w:p>
    <w:p>
      <w:pPr>
        <w:spacing w:after="0"/>
        <w:ind w:left="0"/>
        <w:jc w:val="both"/>
      </w:pPr>
      <w:r>
        <w:rPr>
          <w:rFonts w:ascii="Times New Roman"/>
          <w:b w:val="false"/>
          <w:i w:val="false"/>
          <w:color w:val="000000"/>
          <w:sz w:val="28"/>
        </w:rPr>
        <w:t>
      ағынды суларды тазарту деңгейі 67,7 %-дан (2021 жыл) 100 %-ға дейін (2027 жыл) артады;</w:t>
      </w:r>
    </w:p>
    <w:p>
      <w:pPr>
        <w:spacing w:after="0"/>
        <w:ind w:left="0"/>
        <w:jc w:val="both"/>
      </w:pPr>
      <w:r>
        <w:rPr>
          <w:rFonts w:ascii="Times New Roman"/>
          <w:b w:val="false"/>
          <w:i w:val="false"/>
          <w:color w:val="000000"/>
          <w:sz w:val="28"/>
        </w:rPr>
        <w:t>
      облыстық және аудандық маңызы бар 1 465 км автомобиль жолы мен Семей және Курчатов қалаларының 530 км жолы жөнделеді;</w:t>
      </w:r>
    </w:p>
    <w:p>
      <w:pPr>
        <w:spacing w:after="0"/>
        <w:ind w:left="0"/>
        <w:jc w:val="both"/>
      </w:pPr>
      <w:r>
        <w:rPr>
          <w:rFonts w:ascii="Times New Roman"/>
          <w:b w:val="false"/>
          <w:i w:val="false"/>
          <w:color w:val="000000"/>
          <w:sz w:val="28"/>
        </w:rPr>
        <w:t>
      жақсы және қанағаттанарлық жағдайдағы жолдардың үлесі 82 %-дан (2021 жыл) 97 %-ға (2027 жыл) дейін артады.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байыту комбинатын одан әрі салумен "Айдарлы" мыс кен орны мен "Жанар" жерасты сулары кен орнын өнеркәсіптік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Көкентау ауылдық округіндегі Суздаль кен орнында металлургиялық зауыттың СIL учаскесі үшін көмірді десорбциялау және электролиз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Берқара кен орны базасында руда өндіру және оны катодты мысқа қайта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бар шикізатты электрмен хлорлау технологиясы бар тәжірибелік металлургиялық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Хромиттерді байыту және жоғары көміртекті феррохром өндіру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оқшауланған құбырлар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құю және өлшеп-орау желісі бар өңдеу цехын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анықтау үшін облыс аумағында кең ауқымды барлауды  және геологиялық іздестірулерді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 ЭМ, ЦДИАӨМ,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Агроөнеркәсіптік кешен және азық-түлік қауіпсіздігі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Көкпекті, Ақсуат, Үржар, Жарма аудандарында суару жүйелерінің жабдықтарын сатып алу және суару учаскелеріне инфрақұрылым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 қуаты жылына 200 тонна түйіршіктелген жемшөп өндіру және қайта өңдеу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қуаты ауысымына 35 тонна ет және ет өнімдерін қайта өңдейтін ет комбинатын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600 тонна ет және балық өнімдерін консервілеу цехын ашу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ауданында қуаты жылына 3,6 мың тонна 1200 орынға арналған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 қуаты жылына 1,8 мың тонна 600 басқа арналған сүт-тауар фермасын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Ақсуат, Жарма аудандарында ауыл шаруашылығы жануарларының тектік қорын жақсарту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Бородулиха, Жарма аудандарында ауыл шаруашылығы өндірісін жаңғырту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ауданында қуаты жылына 162 тонна 1000 басқа арналған бордақылау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 қуаты жылына 162 тонна 1000 басқа арналған бордақылау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өндіру және қайта өңдеу жөніндегі жобаларды қаржыландыру үшін "Семей" әлеуметтік-кәсіпкерлік корпорациясы" АҚ жарғылық капиталын толықтыру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эмиссиясы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АШМ, Қаржымині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 мал қорымдарын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Кәсіпкерлік пен туризмді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2 сауда ойын-сауық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ауданы 3200 шаршы метр сауда үйін іске қосу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бес жұлдызды қонақүй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жағалауында қонақүй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жағалауында "Alakol Aqua Resort" демалыс базасын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"Alazone Arena" концерт алаңын кеңейту аясында үш қонақүй мен мейрамхана салу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жергілікті маңызы бар көпірлерін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облыстық және аудандық маңызы бар көпірлерін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 Бақты – Қытай шекарасы" учаскесінде темір жол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"Самұрық-Қазына" ҰӘҚ" АҚ (келісу бойынша), ИИДМ, Абай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шеңберінде нақтыланатын болады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дәліздерін дамытуды қамтамасыз ету үшін Абай облысы аумағында "Құрғақ порт", "Логистикалық парк"  жобаларын іске асыру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(жинақтау), "Самұрық-Қазына" ҰӘҚ" АҚ (келісу бойынша), "ҚТЖ" ҰК АҚ (келісу бойынша), Абай облысының әкімдігі, "KAZAKH INVEST"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"Кедентранссервис" АҚ жүк учаскесі базасында көлік-логистикалық қуаттарды дамыту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ауылында әуежай терминалын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автожолдар салу және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және орташа жөндеу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 Ақтау – Семей", "Семей – Атырау – Семей", "Семей – Шымкент – Семей", "Павлодар  – Үржар – Павлодар" авиамаршруттарын субсидиялау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үй-коммуналдық шаруашылық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ЖЭО-3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жылу көзін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2025 жыл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қаласында жылу көзін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қаласында жылу көзін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көздерін (қазандықтарды) реконструкциялау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жылу пункттерін реконструкциялау және жылу желілерін ауыстыру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ауданында электрмен жабдықтау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және Аягөз қалаларында су тартқыштарды, су құбыры желілерін реконструкциялау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ауылдық елді мекендерінде су құбыры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Курчатов және Аягөз қалаларында кәріз-тазарту құрылыстарын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бас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қала құрылысын жоспарлаудың кешенді схемаларын және егжей-тегжейлі жоспарлау жобасын әзірлеу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сала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Білім беру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көпфункционалды орталық (оқушылар сарайын)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 лагерін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 есебінен жұмыс істеп тұрған мектептерге қосымша ғимараттар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 есебінен 6 шағын жинақты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қаражаты есебінен Абай ауданы Қарауыл ауылының "Абай атындағы мамандандырылған мектеп-гимназия интернаты" КММ үшін 200 орынға арналған интернат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орынға арналған 9 балабақша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педагогикалық колледж" КМҚК аумағында 300 орынға арналған концерт залын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жанындағы интернаттарды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Көкпекті ауданының "М. Әуезов атындағы орта мектебі" КММ-де интернат ғимаратын шағын орталық етіп реконструкциялау </w:t>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28600" cy="11557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8600" cy="1168400"/>
                          </a:xfrm>
                          <a:prstGeom prst="rect">
                            <a:avLst/>
                          </a:prstGeom>
                        </pic:spPr>
                      </pic:pic>
                    </a:graphicData>
                  </a:graphic>
                </wp:inline>
              </w:drawing>
            </w:r>
          </w:p>
          <w:p>
            <w:pPr>
              <w:spacing w:after="20"/>
              <w:ind w:left="20"/>
              <w:jc w:val="both"/>
            </w:pPr>
            <w:r>
              <w:drawing>
                <wp:inline distT="0" distB="0" distL="0" distR="0">
                  <wp:extent cx="228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28600" cy="11684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ең үздік батыс университеттерінің бірінің филиалын ашу мәселесін пысықтау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Абай облысының әкімдігі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жоғары оқу орындарының жанынан ашылатын ІТ – бағыттағы және тілдерді тереңдетіп оқыту мектептерінде мемлекеттік тапсырыс орналастыру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ОАМ, Абай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қаржыландыру шеңберінде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тапсырысын 500 грантқа ұлғайту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Абай облысының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шеңберінде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Денсаулық сақтау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университеттік аурухана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шеңберінде нақтыланатын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400 төсек-орынға арналған облыстық көпбейінді аурухана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емханасы бар 300 орынға арналған көпбейінді балалар ауруханасын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облыстық қан орталығын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перинаталдық орталықты жаңғырту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оң жағалау бөлігінде 300 келушіге арналған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сол жағалау бөлігінде 300 келушіге арналған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Мәдениет және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ауылдарда мәдениет объектілерін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жүзу бассейні мен 5 спорт модулін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мұз сарайын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80 адамға арналған қонақүйі бар спорт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Ақжар ауылындағы "Үржар балалар арнаулы әлеуметтік қызметтер көрсету орталығы" КММ қазіргі ғимаратына 2 қабатты жапсарлас құрылыс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150 төсек-орынға арналған балалар психоневрологиялық медициналық-әлеуметтік мекемесін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Аягөз қаласында 150 төсек-орынға арналған тірек-қимыл аппараты бұзылған мүгедектігі бар балаларды оңалту және бейімдеу орталығын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объектілерінің материалдық-техникалық базасын нығайту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объектілерін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Азаматтық қорғауды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Қабанбай ауылында 2 автомобильге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Қарағайлы тұрғын алабында 4 автомобильге арналған өрт сөндіру депосын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Қызыл Кардон ауданында 4 автомобильге арналған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Восход кентінде 4 автомобильге арналған өрт сөндіру депосын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қаласында 4 автомобильге арналған өрт сөндіру депосын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Құлақтандыру жүйесі бар аудандық басқару пульттерінің 9 жиынтығын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Дабылды-сөйлеу құрылғыларының 160 жиынтығын енгізу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жедел-құтқару жасағы үшін ғимарат салу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әуе кемелері мен техникалық қызмет көрсетуге арналған ангар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қалалық қосалқы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қала сыртындағы қосалқы басқару пунктін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әкімінің жылжымалы басқару пунктін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аймақтың жағалауын қоса алғанда, Алакөл көлінің жағалауында жағалауды нығайту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 саяжай алабы ауданындағы Ертіс өзенінің сол жағалау сызығының жағалауын нығайту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"Орлиное гнездо" кафесі ауданында Ертіс өзенінің 1000 м жағалау сызығының жағалауын нығайту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Қоғамдық қауіпсіздік және құқықтық тәртіп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полиция департаменті үшін автокөлікті, арнайы техниканы және техникалық құралдарды сатып 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полиция департаментінің Семей станциясындағы желілік полиция бөлімі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Қазақстан Республикасының Ұлттық ұланы үшін 300 орынға арналған казарма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Абай облысы бойынша қылмыстық-атқару жүйесі департаментінің ғимараттар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400 орынға арналған тергеу изоляторының ғимараттар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қаласында 100 орынға арналған қауіпсіздік деңгейі төмен мекеменің (колония-қоныс)  ғимараттарын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 ТҚҚ полигонын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сұрыптау желісін орналастыру үшін Семей қаласындағы ТҚҚ полигонында құрылыс (ангар)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республикалық және жергілікті бюджеттер қаражаты есебінен қаржыландырылатын іс-шаралар бойынша шығыстардың көлемі әкімдік бюджет заңнамасына сәйкес қажетті құжаттаманы ұсынған кезде тиісті жоспарлы кезеңге арналған республикалық және жергілікті бюджеттерді қалыптастыру және нақтылау кезінде белгіленетін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Қаржыландыру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514 605,4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(жеке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1 240 369,3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368 678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817 782,8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1 897 177,6</w:t>
            </w:r>
          </w:p>
        </w:tc>
      </w:tr>
    </w:tbl>
    <w:bookmarkStart w:name="z12" w:id="10"/>
    <w:p>
      <w:pPr>
        <w:spacing w:after="0"/>
        <w:ind w:left="0"/>
        <w:jc w:val="both"/>
      </w:pPr>
      <w:r>
        <w:rPr>
          <w:rFonts w:ascii="Times New Roman"/>
          <w:b w:val="false"/>
          <w:i w:val="false"/>
          <w:color w:val="000000"/>
          <w:sz w:val="28"/>
        </w:rPr>
        <w:t>
      Ескертпе: аббревиатуралардың толық жазылуы:</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ҚИК"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"Алел" қаржы инвестициялық корпорациясы"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ББИҚҚ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қазыналық кәсіпорын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мегаватт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 индексі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ТМККБК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трлн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триллион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header.xml" Type="http://schemas.openxmlformats.org/officeDocument/2006/relationships/header" Id="rId13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