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c157" w14:textId="6c2c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"Самұрық-Қазына" ұлттық әл-ауқат қоры" акционерлік қоғамының корпоративтік басқару кодексін бекіту туралы" 2012 жылғы 5 қарашадағы № 1403 және "Самұрық-Қазына" ұлттық әл-ауқат қоры" акционерлік қоғамының жарғысын бекіту туралы" 2012 жылғы 8 қарашадағы № 1418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25 қаңтардағы № 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"Самұрық-Қазына" ұлттық әл-ауқат қоры" акционерлік қоғамының корпоративтік басқару кодексін бекіту туралы" Қазақстан Республикасы Үкіметінің 2012 жылғы 5 қарашадағы № 1403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"Самұрық-Қазына" ұлттық әл-ауқат қоры" акционерлік қоғамының корпоративтік басқару </w:t>
      </w:r>
      <w:r>
        <w:rPr>
          <w:rFonts w:ascii="Times New Roman"/>
          <w:b w:val="false"/>
          <w:i w:val="false"/>
          <w:color w:val="000000"/>
          <w:sz w:val="28"/>
        </w:rPr>
        <w:t>кодексінде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корпоративтік басқару қағидаттары" деген </w:t>
      </w:r>
      <w:r>
        <w:rPr>
          <w:rFonts w:ascii="Times New Roman"/>
          <w:b w:val="false"/>
          <w:i w:val="false"/>
          <w:color w:val="000000"/>
          <w:sz w:val="28"/>
        </w:rPr>
        <w:t>1-бөлімде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"Үкімет Қордың акционері ретінде" деген </w:t>
      </w:r>
      <w:r>
        <w:rPr>
          <w:rFonts w:ascii="Times New Roman"/>
          <w:b w:val="false"/>
          <w:i w:val="false"/>
          <w:color w:val="000000"/>
          <w:sz w:val="28"/>
        </w:rPr>
        <w:t>1-тарауда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8" w:id="6"/>
    <w:p>
      <w:pPr>
        <w:spacing w:after="0"/>
        <w:ind w:left="0"/>
        <w:jc w:val="both"/>
      </w:pPr>
      <w:r>
        <w:rPr>
          <w:rFonts w:ascii="Times New Roman"/>
          <w:b w:val="false"/>
          <w:i w:val="false"/>
          <w:color w:val="000000"/>
          <w:sz w:val="28"/>
        </w:rPr>
        <w:t>
      екінші абзац мынадай редакцияда жазылсын:</w:t>
      </w:r>
    </w:p>
    <w:bookmarkEnd w:id="6"/>
    <w:bookmarkStart w:name="z9" w:id="7"/>
    <w:p>
      <w:pPr>
        <w:spacing w:after="0"/>
        <w:ind w:left="0"/>
        <w:jc w:val="both"/>
      </w:pPr>
      <w:r>
        <w:rPr>
          <w:rFonts w:ascii="Times New Roman"/>
          <w:b w:val="false"/>
          <w:i w:val="false"/>
          <w:color w:val="000000"/>
          <w:sz w:val="28"/>
        </w:rPr>
        <w:t xml:space="preserve">
      "Қордың Директорлар кеңесінің құзыреті Қор туралы заңға сәйкес айқындалады. Қордың Директорлар кеңесі Қордың жалғыз акционері сайлайтын төраға мен мүшелерден тұрады. Тәуелсіз директорларды қоса алғанда, Директорлар кеңесінің мүшелеріне қатысты осы Кодекстің "Директорлар кеңесінің және атқарушы органның тиімділігі" деген </w:t>
      </w:r>
      <w:r>
        <w:rPr>
          <w:rFonts w:ascii="Times New Roman"/>
          <w:b w:val="false"/>
          <w:i w:val="false"/>
          <w:color w:val="000000"/>
          <w:sz w:val="28"/>
        </w:rPr>
        <w:t>5-тарауының</w:t>
      </w:r>
      <w:r>
        <w:rPr>
          <w:rFonts w:ascii="Times New Roman"/>
          <w:b w:val="false"/>
          <w:i w:val="false"/>
          <w:color w:val="000000"/>
          <w:sz w:val="28"/>
        </w:rPr>
        <w:t xml:space="preserve"> талаптары Қор туралы заңға және Қордың жарғысына қайшы келмейтін бөлігінде қолданылады.";</w:t>
      </w:r>
    </w:p>
    <w:bookmarkEnd w:id="7"/>
    <w:bookmarkStart w:name="z10" w:id="8"/>
    <w:p>
      <w:pPr>
        <w:spacing w:after="0"/>
        <w:ind w:left="0"/>
        <w:jc w:val="both"/>
      </w:pPr>
      <w:r>
        <w:rPr>
          <w:rFonts w:ascii="Times New Roman"/>
          <w:b w:val="false"/>
          <w:i w:val="false"/>
          <w:color w:val="000000"/>
          <w:sz w:val="28"/>
        </w:rPr>
        <w:t>
      төртінші абзац мынадай редакцияда жазылсын:</w:t>
      </w:r>
    </w:p>
    <w:bookmarkEnd w:id="8"/>
    <w:bookmarkStart w:name="z11" w:id="9"/>
    <w:p>
      <w:pPr>
        <w:spacing w:after="0"/>
        <w:ind w:left="0"/>
        <w:jc w:val="both"/>
      </w:pPr>
      <w:r>
        <w:rPr>
          <w:rFonts w:ascii="Times New Roman"/>
          <w:b w:val="false"/>
          <w:i w:val="false"/>
          <w:color w:val="000000"/>
          <w:sz w:val="28"/>
        </w:rPr>
        <w:t xml:space="preserve">
      "Қор туралы заңның </w:t>
      </w:r>
      <w:r>
        <w:rPr>
          <w:rFonts w:ascii="Times New Roman"/>
          <w:b w:val="false"/>
          <w:i w:val="false"/>
          <w:color w:val="000000"/>
          <w:sz w:val="28"/>
        </w:rPr>
        <w:t>8-бабының</w:t>
      </w:r>
      <w:r>
        <w:rPr>
          <w:rFonts w:ascii="Times New Roman"/>
          <w:b w:val="false"/>
          <w:i w:val="false"/>
          <w:color w:val="000000"/>
          <w:sz w:val="28"/>
        </w:rPr>
        <w:t xml:space="preserve"> 1-тармағында көзделген жағдайды, сондай-ақ Қазақстан Республикасы Үкіметінің мүшелері мен өзге де мемлекеттік қызметшілердің ҚБК ұсынымы бойынша сайлануын қоспағанда, Қазақстан Республикасы Үкіметінің мүшелері мен өзге де мемлекеттік қызметшілердің Қор тобына кіретін ұйымдардың директорлар кеңестерінің немесе байқау кеңестерінің құрамдарына кіруіне тыйым салынады.";</w:t>
      </w:r>
    </w:p>
    <w:bookmarkEnd w:id="9"/>
    <w:bookmarkStart w:name="z12" w:id="10"/>
    <w:p>
      <w:pPr>
        <w:spacing w:after="0"/>
        <w:ind w:left="0"/>
        <w:jc w:val="both"/>
      </w:pPr>
      <w:r>
        <w:rPr>
          <w:rFonts w:ascii="Times New Roman"/>
          <w:b w:val="false"/>
          <w:i w:val="false"/>
          <w:color w:val="000000"/>
          <w:sz w:val="28"/>
        </w:rPr>
        <w:t>
      мынадай мазмұндағы 8-1-тармақпен толықтырылсын:</w:t>
      </w:r>
    </w:p>
    <w:bookmarkEnd w:id="10"/>
    <w:bookmarkStart w:name="z13" w:id="11"/>
    <w:p>
      <w:pPr>
        <w:spacing w:after="0"/>
        <w:ind w:left="0"/>
        <w:jc w:val="both"/>
      </w:pPr>
      <w:r>
        <w:rPr>
          <w:rFonts w:ascii="Times New Roman"/>
          <w:b w:val="false"/>
          <w:i w:val="false"/>
          <w:color w:val="000000"/>
          <w:sz w:val="28"/>
        </w:rPr>
        <w:t>
      "8-1. Жалғыз акционердің шешімі бойынша және ол айқындайтын тәртіппен Қор жыл сайын "Қазақстан халқына" қоғамдық қоры түріндегі коммерциялық емес ұйымға Қордың таза кірісінің кемінде жеті пайызы мөлшерінде қаражат бөледі.";</w:t>
      </w:r>
    </w:p>
    <w:bookmarkEnd w:id="11"/>
    <w:bookmarkStart w:name="z14" w:id="12"/>
    <w:p>
      <w:pPr>
        <w:spacing w:after="0"/>
        <w:ind w:left="0"/>
        <w:jc w:val="both"/>
      </w:pPr>
      <w:r>
        <w:rPr>
          <w:rFonts w:ascii="Times New Roman"/>
          <w:b w:val="false"/>
          <w:i w:val="false"/>
          <w:color w:val="000000"/>
          <w:sz w:val="28"/>
        </w:rPr>
        <w:t xml:space="preserve">
      "Директорлар кеңесінің және атқарушы органның тиімділігі" деген 5-тараудың </w:t>
      </w:r>
      <w:r>
        <w:rPr>
          <w:rFonts w:ascii="Times New Roman"/>
          <w:b w:val="false"/>
          <w:i w:val="false"/>
          <w:color w:val="000000"/>
          <w:sz w:val="28"/>
        </w:rPr>
        <w:t>6-тармақта</w:t>
      </w:r>
      <w:r>
        <w:rPr>
          <w:rFonts w:ascii="Times New Roman"/>
          <w:b w:val="false"/>
          <w:i w:val="false"/>
          <w:color w:val="000000"/>
          <w:sz w:val="28"/>
        </w:rPr>
        <w:t xml:space="preserve"> бесінші бөлігі мынадай редакцияда жазылсын:</w:t>
      </w:r>
    </w:p>
    <w:bookmarkEnd w:id="12"/>
    <w:bookmarkStart w:name="z15" w:id="13"/>
    <w:p>
      <w:pPr>
        <w:spacing w:after="0"/>
        <w:ind w:left="0"/>
        <w:jc w:val="both"/>
      </w:pPr>
      <w:r>
        <w:rPr>
          <w:rFonts w:ascii="Times New Roman"/>
          <w:b w:val="false"/>
          <w:i w:val="false"/>
          <w:color w:val="000000"/>
          <w:sz w:val="28"/>
        </w:rPr>
        <w:t xml:space="preserve">
      "Қор туралы заңның </w:t>
      </w:r>
      <w:r>
        <w:rPr>
          <w:rFonts w:ascii="Times New Roman"/>
          <w:b w:val="false"/>
          <w:i w:val="false"/>
          <w:color w:val="000000"/>
          <w:sz w:val="28"/>
        </w:rPr>
        <w:t>8-бабының</w:t>
      </w:r>
      <w:r>
        <w:rPr>
          <w:rFonts w:ascii="Times New Roman"/>
          <w:b w:val="false"/>
          <w:i w:val="false"/>
          <w:color w:val="000000"/>
          <w:sz w:val="28"/>
        </w:rPr>
        <w:t xml:space="preserve"> 1-тармағында көзделген жағдайды, сондай-ақ Қазақстан Республикасы Үкіметінің мүшелері мен өзге де мемлекеттік қызметшілердің ҚБК ұсынымы бойынша сайлануын қоспағанда, Қазақстан Республикасы Үкіметінің мүшелері мен өзге де мемлекеттік қызметшілердің Қор тобына кіретін ұйымдардың директорлар кеңестерінің немесе байқау кеңестерінің құрамдарына кіруіне тыйым салынады.";</w:t>
      </w:r>
    </w:p>
    <w:bookmarkEnd w:id="13"/>
    <w:bookmarkStart w:name="z16" w:id="14"/>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корпоративтік басқару қағидаттарына аннотациялар" деген </w:t>
      </w:r>
      <w:r>
        <w:rPr>
          <w:rFonts w:ascii="Times New Roman"/>
          <w:b w:val="false"/>
          <w:i w:val="false"/>
          <w:color w:val="000000"/>
          <w:sz w:val="28"/>
        </w:rPr>
        <w:t>2-бөлімде</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"Үкімет Қордың акционері ретінде" деген </w:t>
      </w:r>
      <w:r>
        <w:rPr>
          <w:rFonts w:ascii="Times New Roman"/>
          <w:b w:val="false"/>
          <w:i w:val="false"/>
          <w:color w:val="000000"/>
          <w:sz w:val="28"/>
        </w:rPr>
        <w:t>1-тарауда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9" w:id="16"/>
    <w:p>
      <w:pPr>
        <w:spacing w:after="0"/>
        <w:ind w:left="0"/>
        <w:jc w:val="both"/>
      </w:pPr>
      <w:r>
        <w:rPr>
          <w:rFonts w:ascii="Times New Roman"/>
          <w:b w:val="false"/>
          <w:i w:val="false"/>
          <w:color w:val="000000"/>
          <w:sz w:val="28"/>
        </w:rPr>
        <w:t>
      екінші абзац мынадай редакцияда жазылсын:</w:t>
      </w:r>
    </w:p>
    <w:bookmarkEnd w:id="16"/>
    <w:bookmarkStart w:name="z20" w:id="17"/>
    <w:p>
      <w:pPr>
        <w:spacing w:after="0"/>
        <w:ind w:left="0"/>
        <w:jc w:val="both"/>
      </w:pPr>
      <w:r>
        <w:rPr>
          <w:rFonts w:ascii="Times New Roman"/>
          <w:b w:val="false"/>
          <w:i w:val="false"/>
          <w:color w:val="000000"/>
          <w:sz w:val="28"/>
        </w:rPr>
        <w:t>
      "Қордың Директорлар кеңесінің құзыреті Қор туралы заңға сәйкес айқындалады. Қордың Директорлар кеңесі Қордың жалғыз акционері сайлайтын төраға мен мүшелерден тұрады. Тәуелсіз директорларды қоса алғанда, Директорлар кеңесінің мүшелеріне қатысты осы Кодекстің "Директорлар кеңесінің және атқарушы органның тиімділігі" деген 5-тарауының талаптары Қор туралы заңға және Қордың жарғысына қайшы келмейтін бөлігінде қолданылады.";</w:t>
      </w:r>
    </w:p>
    <w:bookmarkEnd w:id="17"/>
    <w:bookmarkStart w:name="z21" w:id="18"/>
    <w:p>
      <w:pPr>
        <w:spacing w:after="0"/>
        <w:ind w:left="0"/>
        <w:jc w:val="both"/>
      </w:pPr>
      <w:r>
        <w:rPr>
          <w:rFonts w:ascii="Times New Roman"/>
          <w:b w:val="false"/>
          <w:i w:val="false"/>
          <w:color w:val="000000"/>
          <w:sz w:val="28"/>
        </w:rPr>
        <w:t>
      төртінші абзац мынадай редакцияда жазылсын:</w:t>
      </w:r>
    </w:p>
    <w:bookmarkEnd w:id="18"/>
    <w:bookmarkStart w:name="z22" w:id="19"/>
    <w:p>
      <w:pPr>
        <w:spacing w:after="0"/>
        <w:ind w:left="0"/>
        <w:jc w:val="both"/>
      </w:pPr>
      <w:r>
        <w:rPr>
          <w:rFonts w:ascii="Times New Roman"/>
          <w:b w:val="false"/>
          <w:i w:val="false"/>
          <w:color w:val="000000"/>
          <w:sz w:val="28"/>
        </w:rPr>
        <w:t xml:space="preserve">
      "Қор туралы заңның </w:t>
      </w:r>
      <w:r>
        <w:rPr>
          <w:rFonts w:ascii="Times New Roman"/>
          <w:b w:val="false"/>
          <w:i w:val="false"/>
          <w:color w:val="000000"/>
          <w:sz w:val="28"/>
        </w:rPr>
        <w:t>8-бабының</w:t>
      </w:r>
      <w:r>
        <w:rPr>
          <w:rFonts w:ascii="Times New Roman"/>
          <w:b w:val="false"/>
          <w:i w:val="false"/>
          <w:color w:val="000000"/>
          <w:sz w:val="28"/>
        </w:rPr>
        <w:t xml:space="preserve"> 1-тармағында көзделген жағдайды, сондай-ақ Қазақстан Республикасы Үкіметінің мүшелері мен өзге де мемлекеттік қызметшілердің ҚБК ұсынымы бойынша сайлануын қоспағанда, Қазақстан Республикасы Үкіметінің мүшелері мен өзге де мемлекеттік қызметшілердің Қор тобына кіретін ұйымдардың директорлар кеңестерінің немесе байқау кеңестерінің құрамдарына кіруіне тыйым салынады.";</w:t>
      </w:r>
    </w:p>
    <w:bookmarkEnd w:id="19"/>
    <w:bookmarkStart w:name="z23" w:id="20"/>
    <w:p>
      <w:pPr>
        <w:spacing w:after="0"/>
        <w:ind w:left="0"/>
        <w:jc w:val="both"/>
      </w:pPr>
      <w:r>
        <w:rPr>
          <w:rFonts w:ascii="Times New Roman"/>
          <w:b w:val="false"/>
          <w:i w:val="false"/>
          <w:color w:val="000000"/>
          <w:sz w:val="28"/>
        </w:rPr>
        <w:t>
      мынадай мазмұндағы 8-1-тармақпен толықтырылсын:</w:t>
      </w:r>
    </w:p>
    <w:bookmarkEnd w:id="20"/>
    <w:bookmarkStart w:name="z24" w:id="21"/>
    <w:p>
      <w:pPr>
        <w:spacing w:after="0"/>
        <w:ind w:left="0"/>
        <w:jc w:val="both"/>
      </w:pPr>
      <w:r>
        <w:rPr>
          <w:rFonts w:ascii="Times New Roman"/>
          <w:b w:val="false"/>
          <w:i w:val="false"/>
          <w:color w:val="000000"/>
          <w:sz w:val="28"/>
        </w:rPr>
        <w:t>
      "8-1. Жалғыз акционердің шешімі бойынша және ол айқындайтын тәртіппен Қор жыл сайын "Қазақстан халқына" қоғамдық қоры түріндегі коммерциялық емес ұйымға Қордың таза кірісінің кемінде жеті пайызы мөлшерінде қаражат бөледі.";</w:t>
      </w:r>
    </w:p>
    <w:bookmarkEnd w:id="21"/>
    <w:bookmarkStart w:name="z25" w:id="22"/>
    <w:p>
      <w:pPr>
        <w:spacing w:after="0"/>
        <w:ind w:left="0"/>
        <w:jc w:val="both"/>
      </w:pPr>
      <w:r>
        <w:rPr>
          <w:rFonts w:ascii="Times New Roman"/>
          <w:b w:val="false"/>
          <w:i w:val="false"/>
          <w:color w:val="000000"/>
          <w:sz w:val="28"/>
        </w:rPr>
        <w:t xml:space="preserve">
      "Директорлар кеңесінің және атқарушы органның тиімділігі" деген </w:t>
      </w:r>
      <w:r>
        <w:rPr>
          <w:rFonts w:ascii="Times New Roman"/>
          <w:b w:val="false"/>
          <w:i w:val="false"/>
          <w:color w:val="000000"/>
          <w:sz w:val="28"/>
        </w:rPr>
        <w:t>5-тарауда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7" w:id="23"/>
    <w:p>
      <w:pPr>
        <w:spacing w:after="0"/>
        <w:ind w:left="0"/>
        <w:jc w:val="both"/>
      </w:pPr>
      <w:r>
        <w:rPr>
          <w:rFonts w:ascii="Times New Roman"/>
          <w:b w:val="false"/>
          <w:i w:val="false"/>
          <w:color w:val="000000"/>
          <w:sz w:val="28"/>
        </w:rPr>
        <w:t>
      төртінші бөлік мынадай редакцияда жазылсын:</w:t>
      </w:r>
    </w:p>
    <w:bookmarkEnd w:id="23"/>
    <w:bookmarkStart w:name="z28" w:id="24"/>
    <w:p>
      <w:pPr>
        <w:spacing w:after="0"/>
        <w:ind w:left="0"/>
        <w:jc w:val="both"/>
      </w:pPr>
      <w:r>
        <w:rPr>
          <w:rFonts w:ascii="Times New Roman"/>
          <w:b w:val="false"/>
          <w:i w:val="false"/>
          <w:color w:val="000000"/>
          <w:sz w:val="28"/>
        </w:rPr>
        <w:t xml:space="preserve">
      "Қор туралы заңның </w:t>
      </w:r>
      <w:r>
        <w:rPr>
          <w:rFonts w:ascii="Times New Roman"/>
          <w:b w:val="false"/>
          <w:i w:val="false"/>
          <w:color w:val="000000"/>
          <w:sz w:val="28"/>
        </w:rPr>
        <w:t>8-бабының</w:t>
      </w:r>
      <w:r>
        <w:rPr>
          <w:rFonts w:ascii="Times New Roman"/>
          <w:b w:val="false"/>
          <w:i w:val="false"/>
          <w:color w:val="000000"/>
          <w:sz w:val="28"/>
        </w:rPr>
        <w:t xml:space="preserve"> 1-тармағында көзделген жағдайды, сондай-ақ Қазақстан Республикасы Үкіметі мүшелері мен өзге де мемлекеттік қызметшілердің ҚБК ұсынымы бойынша сайлануын қоспағанда, Қазақстан Республикасы Үкіметінің мүшелері мен өзге де мемлекеттік қызметшілердің Қор тобына кіретін ұйымдардың директорлар кеңестерінің немесе байқау кеңестерінің құрамдарына кіруіне тыйым салынады.";</w:t>
      </w:r>
    </w:p>
    <w:bookmarkEnd w:id="24"/>
    <w:bookmarkStart w:name="z29" w:id="25"/>
    <w:p>
      <w:pPr>
        <w:spacing w:after="0"/>
        <w:ind w:left="0"/>
        <w:jc w:val="both"/>
      </w:pPr>
      <w:r>
        <w:rPr>
          <w:rFonts w:ascii="Times New Roman"/>
          <w:b w:val="false"/>
          <w:i w:val="false"/>
          <w:color w:val="000000"/>
          <w:sz w:val="28"/>
        </w:rPr>
        <w:t>
      он үшінші бөлік мынадай редакцияда жазылсын:</w:t>
      </w:r>
    </w:p>
    <w:bookmarkEnd w:id="25"/>
    <w:bookmarkStart w:name="z30" w:id="26"/>
    <w:p>
      <w:pPr>
        <w:spacing w:after="0"/>
        <w:ind w:left="0"/>
        <w:jc w:val="both"/>
      </w:pPr>
      <w:r>
        <w:rPr>
          <w:rFonts w:ascii="Times New Roman"/>
          <w:b w:val="false"/>
          <w:i w:val="false"/>
          <w:color w:val="000000"/>
          <w:sz w:val="28"/>
        </w:rPr>
        <w:t xml:space="preserve">
      "Директорлар кеңесінің құрамы теңгерімді болуға тиіс, бұл шешімдердің ұйым мүдделерінде және акционерлерге әділ қарым-қатынасты ескере отырып қабылдануын қамтамасыз етеді. Директорлар кеңесі мүшелерінің (акционерлердің өкілдері, тәуелсіз директорлар, атқарушы органның басшысы) үйлесімін білдіреді. Қор туралы заңның </w:t>
      </w:r>
      <w:r>
        <w:rPr>
          <w:rFonts w:ascii="Times New Roman"/>
          <w:b w:val="false"/>
          <w:i w:val="false"/>
          <w:color w:val="000000"/>
          <w:sz w:val="28"/>
        </w:rPr>
        <w:t>8-бабының</w:t>
      </w:r>
      <w:r>
        <w:rPr>
          <w:rFonts w:ascii="Times New Roman"/>
          <w:b w:val="false"/>
          <w:i w:val="false"/>
          <w:color w:val="000000"/>
          <w:sz w:val="28"/>
        </w:rPr>
        <w:t xml:space="preserve"> 1-тармағында көзделген жағдайды, сондай-ақ Қазақстан Республикасы Үкіметі мүшелерінің және өзге де мемлекеттік қызметшілердің Қордың басқару жөніндегі кеңестің ұсынымы бойынша сайлануын қоспағанда, Қазақстан Республикасы Үкіметі мүшелерінің және өзге де мемлекеттік қызметшілердің Қор тобына кіретін ұйымдардың директорлар кеңестерінің немесе байқау кеңестерінің құрамдарына кіруіне тыйым салынады.";</w:t>
      </w:r>
    </w:p>
    <w:bookmarkEnd w:id="26"/>
    <w:bookmarkStart w:name="z31" w:id="27"/>
    <w:p>
      <w:pPr>
        <w:spacing w:after="0"/>
        <w:ind w:left="0"/>
        <w:jc w:val="both"/>
      </w:pPr>
      <w:r>
        <w:rPr>
          <w:rFonts w:ascii="Times New Roman"/>
          <w:b w:val="false"/>
          <w:i w:val="false"/>
          <w:color w:val="000000"/>
          <w:sz w:val="28"/>
        </w:rPr>
        <w:t xml:space="preserve">
      2) "Самұрық-Қазына" ұлттық әл-ауқат қоры" акционерлік қоғамының жарғысын бекіту туралы" Қазақстан Республикасы Үкіметінің 2012 жылғы 8 қарашадағы № 1418 </w:t>
      </w:r>
      <w:r>
        <w:rPr>
          <w:rFonts w:ascii="Times New Roman"/>
          <w:b w:val="false"/>
          <w:i w:val="false"/>
          <w:color w:val="000000"/>
          <w:sz w:val="28"/>
        </w:rPr>
        <w:t>қаулысында</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xml:space="preserve">
      көрсетілген қаулымен бекітілген "Самұрық-Қазына" ұлттық әл-ауқат қоры" акционерлік қоғамының </w:t>
      </w:r>
      <w:r>
        <w:rPr>
          <w:rFonts w:ascii="Times New Roman"/>
          <w:b w:val="false"/>
          <w:i w:val="false"/>
          <w:color w:val="000000"/>
          <w:sz w:val="28"/>
        </w:rPr>
        <w:t>жарғысында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мазмұндағы 15-1) тармақшамен толықтырылсын:</w:t>
      </w:r>
    </w:p>
    <w:bookmarkStart w:name="z34" w:id="29"/>
    <w:p>
      <w:pPr>
        <w:spacing w:after="0"/>
        <w:ind w:left="0"/>
        <w:jc w:val="both"/>
      </w:pPr>
      <w:r>
        <w:rPr>
          <w:rFonts w:ascii="Times New Roman"/>
          <w:b w:val="false"/>
          <w:i w:val="false"/>
          <w:color w:val="000000"/>
          <w:sz w:val="28"/>
        </w:rPr>
        <w:t>
      "15-5) Қордың "Қазақстан халқына" қоғамдық қоры түріндегі коммерциялық емес ұйымға өзінің таза кірісінің кемінде жеті пайызы мөлшерінде жыл сайын қаражат бөлуі туралы шешім қабылдауы.";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36" w:id="30"/>
    <w:p>
      <w:pPr>
        <w:spacing w:after="0"/>
        <w:ind w:left="0"/>
        <w:jc w:val="both"/>
      </w:pPr>
      <w:r>
        <w:rPr>
          <w:rFonts w:ascii="Times New Roman"/>
          <w:b w:val="false"/>
          <w:i w:val="false"/>
          <w:color w:val="000000"/>
          <w:sz w:val="28"/>
        </w:rPr>
        <w:t>
      "60. Қордың Директорлар кеңесі Қордың жалғыз акционері сайлайтын төраға мен мүшелерден тұрады.</w:t>
      </w:r>
    </w:p>
    <w:bookmarkEnd w:id="30"/>
    <w:bookmarkStart w:name="z37" w:id="31"/>
    <w:p>
      <w:pPr>
        <w:spacing w:after="0"/>
        <w:ind w:left="0"/>
        <w:jc w:val="both"/>
      </w:pPr>
      <w:r>
        <w:rPr>
          <w:rFonts w:ascii="Times New Roman"/>
          <w:b w:val="false"/>
          <w:i w:val="false"/>
          <w:color w:val="000000"/>
          <w:sz w:val="28"/>
        </w:rPr>
        <w:t>
      Директорлар кеңесінің құрамына сайланатын адамдарға (Қазақстан Республикасы Үкіметінің мүшелерін қоспағанда) қойылатын талаптар Қазақстан Республикасының заңнамасында және осы Жарғыда белгіленеді.</w:t>
      </w:r>
    </w:p>
    <w:bookmarkEnd w:id="31"/>
    <w:bookmarkStart w:name="z38" w:id="32"/>
    <w:p>
      <w:pPr>
        <w:spacing w:after="0"/>
        <w:ind w:left="0"/>
        <w:jc w:val="both"/>
      </w:pPr>
      <w:r>
        <w:rPr>
          <w:rFonts w:ascii="Times New Roman"/>
          <w:b w:val="false"/>
          <w:i w:val="false"/>
          <w:color w:val="000000"/>
          <w:sz w:val="28"/>
        </w:rPr>
        <w:t>
      Директорлар кеңесінің мүшелігіне кандидаттардың (Қазақстан Республикасы Үкіметінің мүшелерін қоспағанда) Жалғыз акционер мен Қордың мүдделерінде өздерінің міндеттерін орындау және Директорлар кеңесінің тиімді жұмысын ұйымдастыру үшін қажет тиісті жұмыс тәжірибесі, білімі, біліктілігі және іскерлік және/немесе салалық ортадағы оң жетістіктері болуға тиіс.";</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40" w:id="33"/>
    <w:p>
      <w:pPr>
        <w:spacing w:after="0"/>
        <w:ind w:left="0"/>
        <w:jc w:val="both"/>
      </w:pPr>
      <w:r>
        <w:rPr>
          <w:rFonts w:ascii="Times New Roman"/>
          <w:b w:val="false"/>
          <w:i w:val="false"/>
          <w:color w:val="000000"/>
          <w:sz w:val="28"/>
        </w:rPr>
        <w:t>
      "63. Қордың Директорлар кеңесінің төрағасын (бұдан әрі – Директорлар кеңесінің төрағасы) Қордың жалғыз акционері сайлайды.</w:t>
      </w:r>
    </w:p>
    <w:bookmarkEnd w:id="33"/>
    <w:bookmarkStart w:name="z41" w:id="34"/>
    <w:p>
      <w:pPr>
        <w:spacing w:after="0"/>
        <w:ind w:left="0"/>
        <w:jc w:val="both"/>
      </w:pPr>
      <w:r>
        <w:rPr>
          <w:rFonts w:ascii="Times New Roman"/>
          <w:b w:val="false"/>
          <w:i w:val="false"/>
          <w:color w:val="000000"/>
          <w:sz w:val="28"/>
        </w:rPr>
        <w:t>
      Директорлар кеңесінің төрағасы Қазақстан Республикасының заңнамасында және осы Жарғыда белгіленген тәртіппен:</w:t>
      </w:r>
    </w:p>
    <w:bookmarkEnd w:id="34"/>
    <w:bookmarkStart w:name="z42" w:id="35"/>
    <w:p>
      <w:pPr>
        <w:spacing w:after="0"/>
        <w:ind w:left="0"/>
        <w:jc w:val="both"/>
      </w:pPr>
      <w:r>
        <w:rPr>
          <w:rFonts w:ascii="Times New Roman"/>
          <w:b w:val="false"/>
          <w:i w:val="false"/>
          <w:color w:val="000000"/>
          <w:sz w:val="28"/>
        </w:rPr>
        <w:t>
      1) Директорлар кеңесінің жұмысын ұйымдастырады;</w:t>
      </w:r>
    </w:p>
    <w:bookmarkEnd w:id="35"/>
    <w:bookmarkStart w:name="z43" w:id="36"/>
    <w:p>
      <w:pPr>
        <w:spacing w:after="0"/>
        <w:ind w:left="0"/>
        <w:jc w:val="both"/>
      </w:pPr>
      <w:r>
        <w:rPr>
          <w:rFonts w:ascii="Times New Roman"/>
          <w:b w:val="false"/>
          <w:i w:val="false"/>
          <w:color w:val="000000"/>
          <w:sz w:val="28"/>
        </w:rPr>
        <w:t>
      2) Қордың Директорлар кеңесінің отырыстарын шақырады және оларда төрағалық етеді;</w:t>
      </w:r>
    </w:p>
    <w:bookmarkEnd w:id="36"/>
    <w:bookmarkStart w:name="z44" w:id="37"/>
    <w:p>
      <w:pPr>
        <w:spacing w:after="0"/>
        <w:ind w:left="0"/>
        <w:jc w:val="both"/>
      </w:pPr>
      <w:r>
        <w:rPr>
          <w:rFonts w:ascii="Times New Roman"/>
          <w:b w:val="false"/>
          <w:i w:val="false"/>
          <w:color w:val="000000"/>
          <w:sz w:val="28"/>
        </w:rPr>
        <w:t>
      3) отырыстарды жүргізеді және хаттамаға қол қояды;</w:t>
      </w:r>
    </w:p>
    <w:bookmarkEnd w:id="37"/>
    <w:bookmarkStart w:name="z45" w:id="38"/>
    <w:p>
      <w:pPr>
        <w:spacing w:after="0"/>
        <w:ind w:left="0"/>
        <w:jc w:val="both"/>
      </w:pPr>
      <w:r>
        <w:rPr>
          <w:rFonts w:ascii="Times New Roman"/>
          <w:b w:val="false"/>
          <w:i w:val="false"/>
          <w:color w:val="000000"/>
          <w:sz w:val="28"/>
        </w:rPr>
        <w:t>
      4) Директорлар кеңесінің шешіміне сәйкес лауазымдық жалақының мөлшерін белгілей отырып, Қордың атынан Басқарма төрағасымен еңбек шартын жасасады.</w:t>
      </w:r>
    </w:p>
    <w:bookmarkEnd w:id="38"/>
    <w:p>
      <w:pPr>
        <w:spacing w:after="0"/>
        <w:ind w:left="0"/>
        <w:jc w:val="both"/>
      </w:pPr>
      <w:r>
        <w:rPr>
          <w:rFonts w:ascii="Times New Roman"/>
          <w:b w:val="false"/>
          <w:i w:val="false"/>
          <w:color w:val="000000"/>
          <w:sz w:val="28"/>
        </w:rPr>
        <w:t>
      Директорлар кеңесінің төрағасы болмаған жағдайда оның функцияларын Директорлар кеңесінің шешімі бойынша Директорлар кеңесі мүшелерінің бірі жүзеге асырады, бұл ретте Директорлар кеңесі төрағасының функцияларын Басқарма төрағасы жүзеге асыра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мазмұндағы 12-1) және 12-2) тармақшалармен толықтырылсын:</w:t>
      </w:r>
    </w:p>
    <w:bookmarkStart w:name="z47" w:id="39"/>
    <w:p>
      <w:pPr>
        <w:spacing w:after="0"/>
        <w:ind w:left="0"/>
        <w:jc w:val="both"/>
      </w:pPr>
      <w:r>
        <w:rPr>
          <w:rFonts w:ascii="Times New Roman"/>
          <w:b w:val="false"/>
          <w:i w:val="false"/>
          <w:color w:val="000000"/>
          <w:sz w:val="28"/>
        </w:rPr>
        <w:t>
      "12-1) Қордың интернет-ресурсында орналастырылатын Қор қызметінің нәтижелері туралы жыл сайынғы жария есепті дайындау;</w:t>
      </w:r>
    </w:p>
    <w:bookmarkEnd w:id="39"/>
    <w:bookmarkStart w:name="z48" w:id="40"/>
    <w:p>
      <w:pPr>
        <w:spacing w:after="0"/>
        <w:ind w:left="0"/>
        <w:jc w:val="both"/>
      </w:pPr>
      <w:r>
        <w:rPr>
          <w:rFonts w:ascii="Times New Roman"/>
          <w:b w:val="false"/>
          <w:i w:val="false"/>
          <w:color w:val="000000"/>
          <w:sz w:val="28"/>
        </w:rPr>
        <w:t>
      12-2) Қор қызметінің мәселелері бойынша бизнес-қоғамдастықпен және шетелдік инвесторлармен тұрақты негізде кездесулер өткізу;".</w:t>
      </w:r>
    </w:p>
    <w:bookmarkEnd w:id="40"/>
    <w:bookmarkStart w:name="z49" w:id="4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