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bf5b" w14:textId="91eb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Уақытша жер пайдалану құқығымен Қазақстан Республикасының азаматында шаруа немесе фермер қожалығын жүргізу үшін,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бекіту туралы</w:t>
      </w:r>
    </w:p>
    <w:p>
      <w:pPr>
        <w:spacing w:after="0"/>
        <w:ind w:left="0"/>
        <w:jc w:val="both"/>
      </w:pPr>
      <w:r>
        <w:rPr>
          <w:rFonts w:ascii="Times New Roman"/>
          <w:b w:val="false"/>
          <w:i w:val="false"/>
          <w:color w:val="000000"/>
          <w:sz w:val="28"/>
        </w:rPr>
        <w:t>Қазақстан Республикасы Үкіметінің 2023 жылғы 25 қаңтардағы № 42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Үкіметi ҚАУЛЫ ЕТЕДІ: </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уақытша жер пайдалану құқығымен Қазақстан Республикасының азаматында шаруа немесе фермер қожалығын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учаскелерінің шекті (ең жоғары) </w:t>
      </w:r>
      <w:r>
        <w:rPr>
          <w:rFonts w:ascii="Times New Roman"/>
          <w:b w:val="false"/>
          <w:i w:val="false"/>
          <w:color w:val="000000"/>
          <w:sz w:val="28"/>
        </w:rPr>
        <w:t>мөлшері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уақытша жер пайдалану құқығымен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бір әкімшілік ауданның (қаланың), облыстың шегінде ауыл шаруашылығы алқаптарының түрлері бойынша ауыл шаруашылығы мақсатындағы жер учаскелерінің шекті (ең жоғары) </w:t>
      </w:r>
      <w:r>
        <w:rPr>
          <w:rFonts w:ascii="Times New Roman"/>
          <w:b w:val="false"/>
          <w:i w:val="false"/>
          <w:color w:val="000000"/>
          <w:sz w:val="28"/>
        </w:rPr>
        <w:t>мөлшері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25 қаңтардағы</w:t>
            </w:r>
            <w:r>
              <w:br/>
            </w:r>
            <w:r>
              <w:rPr>
                <w:rFonts w:ascii="Times New Roman"/>
                <w:b w:val="false"/>
                <w:i w:val="false"/>
                <w:color w:val="000000"/>
                <w:sz w:val="20"/>
              </w:rPr>
              <w:t>№ 42 қаулысымен бекітілген</w:t>
            </w:r>
          </w:p>
        </w:tc>
      </w:tr>
    </w:tbl>
    <w:bookmarkStart w:name="z7" w:id="5"/>
    <w:p>
      <w:pPr>
        <w:spacing w:after="0"/>
        <w:ind w:left="0"/>
        <w:jc w:val="left"/>
      </w:pPr>
      <w:r>
        <w:rPr>
          <w:rFonts w:ascii="Times New Roman"/>
          <w:b/>
          <w:i w:val="false"/>
          <w:color w:val="000000"/>
        </w:rPr>
        <w:t xml:space="preserve"> Уақытша жер пайдалану құқығымен Қазақстан Республикасының азаматында шаруа немесе фермер қожалығын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учаскелерінің шекті (ең жоғары) мөлшері</w:t>
      </w:r>
    </w:p>
    <w:bookmarkEnd w:id="5"/>
    <w:p>
      <w:pPr>
        <w:spacing w:after="0"/>
        <w:ind w:left="0"/>
        <w:jc w:val="both"/>
      </w:pPr>
      <w:r>
        <w:rPr>
          <w:rFonts w:ascii="Times New Roman"/>
          <w:b w:val="false"/>
          <w:i w:val="false"/>
          <w:color w:val="ff0000"/>
          <w:sz w:val="28"/>
        </w:rPr>
        <w:t xml:space="preserve">
      Ескерту. Мөлшер жаңа редакцияда - ҚР Үкіметінің 15.10.2025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Қалалар мен аудандардың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шаруашылығы алқаптарының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егістік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оның ішінде суармалы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шабындықтар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жайылымдар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Мақаншы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33600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34850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19834,49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14946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29900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9586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34850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25 қаңтардағы</w:t>
            </w:r>
            <w:r>
              <w:br/>
            </w:r>
            <w:r>
              <w:rPr>
                <w:rFonts w:ascii="Times New Roman"/>
                <w:b w:val="false"/>
                <w:i w:val="false"/>
                <w:color w:val="000000"/>
                <w:sz w:val="20"/>
              </w:rPr>
              <w:t>№ 42 қаулысымен бекітілген</w:t>
            </w:r>
          </w:p>
        </w:tc>
      </w:tr>
    </w:tbl>
    <w:bookmarkStart w:name="z9" w:id="6"/>
    <w:p>
      <w:pPr>
        <w:spacing w:after="0"/>
        <w:ind w:left="0"/>
        <w:jc w:val="left"/>
      </w:pPr>
      <w:r>
        <w:rPr>
          <w:rFonts w:ascii="Times New Roman"/>
          <w:b/>
          <w:i w:val="false"/>
          <w:color w:val="000000"/>
        </w:rPr>
        <w:t xml:space="preserve"> Уақытша жер пайдалану құқығымен шетелдік қатысуы жоқ Қазақстан Республикасының мемлекеттік емес заңды тұлғасында және оның үлестес тұлғаларында ауыл шаруашылығы өндірісін жүргізу үшін болуы мүмкін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w:t>
      </w:r>
    </w:p>
    <w:bookmarkEnd w:id="6"/>
    <w:p>
      <w:pPr>
        <w:spacing w:after="0"/>
        <w:ind w:left="0"/>
        <w:jc w:val="both"/>
      </w:pPr>
      <w:r>
        <w:rPr>
          <w:rFonts w:ascii="Times New Roman"/>
          <w:b w:val="false"/>
          <w:i w:val="false"/>
          <w:color w:val="ff0000"/>
          <w:sz w:val="28"/>
        </w:rPr>
        <w:t xml:space="preserve">
      Ескерту. Мөлшер жаңа редакцияда - ҚР Үкіметінің 15.10.2025 </w:t>
      </w:r>
      <w:r>
        <w:rPr>
          <w:rFonts w:ascii="Times New Roman"/>
          <w:b w:val="false"/>
          <w:i w:val="false"/>
          <w:color w:val="ff0000"/>
          <w:sz w:val="28"/>
        </w:rPr>
        <w:t>№ 863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аудандардың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p>
            <w:pPr>
              <w:spacing w:after="20"/>
              <w:ind w:left="20"/>
              <w:jc w:val="both"/>
            </w:pPr>
            <w:r>
              <w:rPr>
                <w:rFonts w:ascii="Times New Roman"/>
                <w:b w:val="false"/>
                <w:i w:val="false"/>
                <w:color w:val="000000"/>
                <w:sz w:val="20"/>
              </w:rPr>
              <w:t>
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p>
            <w:pPr>
              <w:spacing w:after="20"/>
              <w:ind w:left="20"/>
              <w:jc w:val="both"/>
            </w:pPr>
            <w:r>
              <w:rPr>
                <w:rFonts w:ascii="Times New Roman"/>
                <w:b w:val="false"/>
                <w:i w:val="false"/>
                <w:color w:val="000000"/>
                <w:sz w:val="20"/>
              </w:rPr>
              <w:t>
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Жаңасемей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Мақаншы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24624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34084,2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Марқакөл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Нарын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46500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Б.Майлин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41242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29900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98700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30129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41251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