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8650" w14:textId="3218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1109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3-4-тармақпен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Үлесінің жүз пайызы республикалық меншіктегі "Жаңартылатын энергия көздерін қолдау жөніндегі қаржы-есеп айырысу орталығы" жауапкершілігі шектеулі серіктестігі 2021 жылдың қорытындылары бойынша жылдық қаржылық есептілікте көрсетілген таза кірістің 10,6 %-ын мемлекеттік қатысу үлесіне кіріс төлеуге жібереді.".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