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eb5a" w14:textId="4b6e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Қоғамда еңбек құндылығы идеологиясын ілгерілетудің 2023 – 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14 желтоқсандағы № 1004 қаулысы.</w:t>
      </w:r>
    </w:p>
    <w:p>
      <w:pPr>
        <w:spacing w:after="0"/>
        <w:ind w:left="0"/>
        <w:jc w:val="both"/>
      </w:pPr>
      <w:bookmarkStart w:name="z1" w:id="0"/>
      <w:r>
        <w:rPr>
          <w:rFonts w:ascii="Times New Roman"/>
          <w:b w:val="false"/>
          <w:i w:val="false"/>
          <w:color w:val="000000"/>
          <w:sz w:val="28"/>
        </w:rPr>
        <w:t xml:space="preserve">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2022 жылғы 13 қыркүйектегі № 1008 Жарлығын іске асыру шеңберінде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Қоғамдағы еңбек құндылығы идеологиясын ілгерілетудің 2023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Кешенді жоспарды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жылына екі рет, 5 шілдеге және 5 қаңтарға қарай, Қазақстан Республикасының Ақпарат және қоғамдық даму министрлігіне Кешенді жоспардың орындалу барысы туралы ақпарат беріп тұрсын.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Ақпарат және қоғамдық даму министрлігі жылына екі рет, 15 шілдеге және 15 қаңтарға қарай Кешенді жоспардың орындалу барысы туралы жиынтық ақпаратты Қазақстан Республикасы Үкіметінің Аппаратына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Үкіметінің Аппараты жылына екі рет, 25 шілдеге және 25 қаңтарға қарай Кешенді жоспардың орындалу барысы туралы жиынтық ақпаратты Қазақстан Республикасы Президентінің Әкімшілігіне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Кешенді жоспардың орындалуын бақылау және үйлестіру Қазақстан Республикасының Ақпарат және қоғамдық даму министрлігіне жүктелсін.</w:t>
      </w:r>
    </w:p>
    <w:bookmarkEnd w:id="5"/>
    <w:bookmarkStart w:name="z9"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1004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Қоғамда еңбек құндылығы идеологиясын ілгерілетудің 2023 - 2025 жылдарға арналған кешенді жоспары</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Кіріспе</w:t>
      </w:r>
    </w:p>
    <w:bookmarkEnd w:id="8"/>
    <w:bookmarkStart w:name="z13" w:id="9"/>
    <w:p>
      <w:pPr>
        <w:spacing w:after="0"/>
        <w:ind w:left="0"/>
        <w:jc w:val="both"/>
      </w:pPr>
      <w:r>
        <w:rPr>
          <w:rFonts w:ascii="Times New Roman"/>
          <w:b w:val="false"/>
          <w:i w:val="false"/>
          <w:color w:val="000000"/>
          <w:sz w:val="28"/>
        </w:rPr>
        <w:t>
      Саяси және экономикадағы құрылымдық өзгерістер әлеуметтік нормалар мен өмір негіздерінің өзгеруіне әкелді. Қоғамда әлеуметтік әділеттілікті, адами капиталды дамыту тәжірибесін және айлықақының жаңа моделін қамтамасыз ету қажеттілігі туралы сұраныс қалыптасты.</w:t>
      </w:r>
    </w:p>
    <w:bookmarkEnd w:id="9"/>
    <w:bookmarkStart w:name="z14" w:id="10"/>
    <w:p>
      <w:pPr>
        <w:spacing w:after="0"/>
        <w:ind w:left="0"/>
        <w:jc w:val="both"/>
      </w:pPr>
      <w:r>
        <w:rPr>
          <w:rFonts w:ascii="Times New Roman"/>
          <w:b w:val="false"/>
          <w:i w:val="false"/>
          <w:color w:val="000000"/>
          <w:sz w:val="28"/>
        </w:rPr>
        <w:t xml:space="preserve">
      Президент Қ.К. Тоқаев өзінің 2022 жылғы 1 қыркүйектегі "Әділетті мемлекет. Біртұтас ұлт. Берекелі қоғам" атты </w:t>
      </w:r>
      <w:r>
        <w:rPr>
          <w:rFonts w:ascii="Times New Roman"/>
          <w:b w:val="false"/>
          <w:i w:val="false"/>
          <w:color w:val="000000"/>
          <w:sz w:val="28"/>
        </w:rPr>
        <w:t>Жолдауында</w:t>
      </w:r>
      <w:r>
        <w:rPr>
          <w:rFonts w:ascii="Times New Roman"/>
          <w:b w:val="false"/>
          <w:i w:val="false"/>
          <w:color w:val="000000"/>
          <w:sz w:val="28"/>
        </w:rPr>
        <w:t xml:space="preserve"> "Еңбекқор азаматтар, өз ісінің нағыз шеберлері елдегі ең құрметті адамдар болуы керек. Дәл осындай азаматтар біздің мемлекетімізді нығайтады", - деп атап өтті.</w:t>
      </w:r>
    </w:p>
    <w:bookmarkEnd w:id="10"/>
    <w:bookmarkStart w:name="z15" w:id="11"/>
    <w:p>
      <w:pPr>
        <w:spacing w:after="0"/>
        <w:ind w:left="0"/>
        <w:jc w:val="both"/>
      </w:pPr>
      <w:r>
        <w:rPr>
          <w:rFonts w:ascii="Times New Roman"/>
          <w:b w:val="false"/>
          <w:i w:val="false"/>
          <w:color w:val="000000"/>
          <w:sz w:val="28"/>
        </w:rPr>
        <w:t>
      Осыған байланысты кәсіпқойлық пен еңбекқорлықты бағалайтын қоғамның даму жолын анықтау өте маңызды. Қоғамда адал және жасампаз еңбек идеологиясын ілгерілету мәселесі қоғамдық сананы жаңғырту тұрғысындағы еңбек тезисін іске асыру бағдарламасының пайда болуының теориялық өзектілігі мен практикалық қажеттілігіне ие болады.</w:t>
      </w:r>
    </w:p>
    <w:bookmarkEnd w:id="11"/>
    <w:bookmarkStart w:name="z16" w:id="12"/>
    <w:p>
      <w:pPr>
        <w:spacing w:after="0"/>
        <w:ind w:left="0"/>
        <w:jc w:val="both"/>
      </w:pPr>
      <w:r>
        <w:rPr>
          <w:rFonts w:ascii="Times New Roman"/>
          <w:b w:val="false"/>
          <w:i w:val="false"/>
          <w:color w:val="000000"/>
          <w:sz w:val="28"/>
        </w:rPr>
        <w:t>
      XXI ғасыр ақпараттық технологиялар мен ғылыми жаңалықтарды дамуына серпін берді. Білім мен дағдылар бұрын-соңды болмаған күшке ие  және тұлға мен кәсіпқойлықтың қалыптасуына негіз болып табылады. Еңбек нарығы үнемі жаңартылып отырады және үздіксіз оқытуға қабілетті біліктілігі жоғары кандидаттарға сұраныс қалыптасуда. Мұндай логикада еңбек құқық, үздіксіз өзін-өзі тәрбиелеу мен оқытудың нәтижесі.</w:t>
      </w:r>
    </w:p>
    <w:bookmarkEnd w:id="12"/>
    <w:p>
      <w:pPr>
        <w:spacing w:after="0"/>
        <w:ind w:left="0"/>
        <w:jc w:val="both"/>
      </w:pPr>
      <w:r>
        <w:rPr>
          <w:rFonts w:ascii="Times New Roman"/>
          <w:b w:val="false"/>
          <w:i w:val="false"/>
          <w:color w:val="000000"/>
          <w:sz w:val="28"/>
        </w:rPr>
        <w:t>
      Қазіргі әлеуметтік-мәдени кеңістікте байлық, мәртебе, бедел адам баласының негізгі құндылықтарына айналып отыр. Материалдық сыйақы мәселесі басым мәнге ие және соған байланысты еңбек мотивациясының төмендеуі байқалады.</w:t>
      </w:r>
    </w:p>
    <w:p>
      <w:pPr>
        <w:spacing w:after="0"/>
        <w:ind w:left="0"/>
        <w:jc w:val="both"/>
      </w:pPr>
      <w:r>
        <w:rPr>
          <w:rFonts w:ascii="Times New Roman"/>
          <w:b w:val="false"/>
          <w:i w:val="false"/>
          <w:color w:val="000000"/>
          <w:sz w:val="28"/>
        </w:rPr>
        <w:t>
      Қоғамның еңбекті әлеуметтік маңызды және пайдалы қызмет ретінде теріс қабылдауы барлық себептердің салдары болды:</w:t>
      </w:r>
    </w:p>
    <w:p>
      <w:pPr>
        <w:spacing w:after="0"/>
        <w:ind w:left="0"/>
        <w:jc w:val="both"/>
      </w:pPr>
      <w:r>
        <w:rPr>
          <w:rFonts w:ascii="Times New Roman"/>
          <w:b w:val="false"/>
          <w:i w:val="false"/>
          <w:color w:val="000000"/>
          <w:sz w:val="28"/>
        </w:rPr>
        <w:t>
      біріншіден, мектеп жасына дейінгі және мектеп жасындағы балалар тиісті мөлшерде еңбек тәрбиесін алмайды;</w:t>
      </w:r>
    </w:p>
    <w:bookmarkStart w:name="z17" w:id="13"/>
    <w:p>
      <w:pPr>
        <w:spacing w:after="0"/>
        <w:ind w:left="0"/>
        <w:jc w:val="both"/>
      </w:pPr>
      <w:r>
        <w:rPr>
          <w:rFonts w:ascii="Times New Roman"/>
          <w:b w:val="false"/>
          <w:i w:val="false"/>
          <w:color w:val="000000"/>
          <w:sz w:val="28"/>
        </w:rPr>
        <w:t>
      екіншіден, мектептерде кәсіптік бағдар беру жүйесі жұмыс тиісті деңгейде істемейді, көптеген түлектер ЖОО-ға тек беделді ЖОО-ның дипломын алу мақсатында ғана түседі;</w:t>
      </w:r>
    </w:p>
    <w:bookmarkEnd w:id="13"/>
    <w:p>
      <w:pPr>
        <w:spacing w:after="0"/>
        <w:ind w:left="0"/>
        <w:jc w:val="both"/>
      </w:pPr>
      <w:r>
        <w:rPr>
          <w:rFonts w:ascii="Times New Roman"/>
          <w:b w:val="false"/>
          <w:i w:val="false"/>
          <w:color w:val="000000"/>
          <w:sz w:val="28"/>
        </w:rPr>
        <w:t>
      үшіншіден, белгілі бір мамандықтардың тапшылығына әкелетін білім беру мекемелері мен экономиканың нақты секторы арасындағы өзара іс-қимыл жүйесі жоқ;</w:t>
      </w:r>
    </w:p>
    <w:bookmarkStart w:name="z18" w:id="14"/>
    <w:p>
      <w:pPr>
        <w:spacing w:after="0"/>
        <w:ind w:left="0"/>
        <w:jc w:val="both"/>
      </w:pPr>
      <w:r>
        <w:rPr>
          <w:rFonts w:ascii="Times New Roman"/>
          <w:b w:val="false"/>
          <w:i w:val="false"/>
          <w:color w:val="000000"/>
          <w:sz w:val="28"/>
        </w:rPr>
        <w:t>
      төртіншіден, бұқаралық мәдениеттегі "жеңіл" ақша табуға қызығушылық пен бос өмір сүру салтын ұстану, тұтынушылық философия мен тәуелділік мінез-құлық тәжірибесінің қалыптасуына әкелді.</w:t>
      </w:r>
    </w:p>
    <w:bookmarkEnd w:id="14"/>
    <w:p>
      <w:pPr>
        <w:spacing w:after="0"/>
        <w:ind w:left="0"/>
        <w:jc w:val="both"/>
      </w:pPr>
      <w:r>
        <w:rPr>
          <w:rFonts w:ascii="Times New Roman"/>
          <w:b w:val="false"/>
          <w:i w:val="false"/>
          <w:color w:val="000000"/>
          <w:sz w:val="28"/>
        </w:rPr>
        <w:t>
      Адам өміріндегі еңбектің рөлі баға жетпейтін құндылық. Адамның қажеттіліктерін қанағаттандыру материалдық және рухани құндылықтарды құру арқылы жүзеге асырылады. Бір мезгілде адамның қабілеті мен шығармашылық мүмкіндіктерінің дамуына жағдай жасалынады.</w:t>
      </w:r>
    </w:p>
    <w:bookmarkStart w:name="z19" w:id="15"/>
    <w:p>
      <w:pPr>
        <w:spacing w:after="0"/>
        <w:ind w:left="0"/>
        <w:jc w:val="both"/>
      </w:pPr>
      <w:r>
        <w:rPr>
          <w:rFonts w:ascii="Times New Roman"/>
          <w:b w:val="false"/>
          <w:i w:val="false"/>
          <w:color w:val="000000"/>
          <w:sz w:val="28"/>
        </w:rPr>
        <w:t>
      Еңбекке деген көзқарасты жеке және әлеуметтік деңгейлерде қарастыруға болады: жеке деңгейде адамның рухани дамуымен, оның санасымен, жауапкершілік сезімімен және өз ісіне берілгендігімен анықталады, ал әлеуметтік деңгейде қоғамның экономика мен өндіріс саласындағы жаңа ағымдарға бейімделу қабілеті ретінде анықталады: цифрландыру, технологияландыру, жаһандану және т.б.</w:t>
      </w:r>
    </w:p>
    <w:bookmarkEnd w:id="15"/>
    <w:p>
      <w:pPr>
        <w:spacing w:after="0"/>
        <w:ind w:left="0"/>
        <w:jc w:val="both"/>
      </w:pPr>
      <w:r>
        <w:rPr>
          <w:rFonts w:ascii="Times New Roman"/>
          <w:b w:val="false"/>
          <w:i w:val="false"/>
          <w:color w:val="000000"/>
          <w:sz w:val="28"/>
        </w:rPr>
        <w:t xml:space="preserve">
      Еңбек жас қазақстандықтардың құндылық иерархиясында басты орын алады. Ол қоғамдық сананы жаңғырту бағыттары шеңберінде іске асыру маңызды өмірлік табыстың, кәсіби әлеуметтенудің маңызды факторы болып табылады. </w:t>
      </w:r>
    </w:p>
    <w:p>
      <w:pPr>
        <w:spacing w:after="0"/>
        <w:ind w:left="0"/>
        <w:jc w:val="both"/>
      </w:pPr>
      <w:r>
        <w:rPr>
          <w:rFonts w:ascii="Times New Roman"/>
          <w:b w:val="false"/>
          <w:i w:val="false"/>
          <w:color w:val="000000"/>
          <w:sz w:val="28"/>
        </w:rPr>
        <w:t xml:space="preserve">
      Осылайша, бүгінгі таңда қазақстандық жастардың алдында маңызды стратегиялық міндет тұр: еңбек пен білімді кәсіби және әлеуметтік құрал ретінде ғана емес, рухани-адамгершілік тәрбие әдісі ретінде де қолдану. </w:t>
      </w:r>
    </w:p>
    <w:bookmarkStart w:name="z20" w:id="16"/>
    <w:p>
      <w:pPr>
        <w:spacing w:after="0"/>
        <w:ind w:left="0"/>
        <w:jc w:val="both"/>
      </w:pPr>
      <w:r>
        <w:rPr>
          <w:rFonts w:ascii="Times New Roman"/>
          <w:b w:val="false"/>
          <w:i w:val="false"/>
          <w:color w:val="000000"/>
          <w:sz w:val="28"/>
        </w:rPr>
        <w:t>
      Еңбек процесі жаңа идеялардың, прогрессивті технологиялардың, заманауи құралдардың пайда болуымен байланысты, бұл адами капиталдың дамуына және өмір сапасының өсуіне әкелуі керек.</w:t>
      </w:r>
    </w:p>
    <w:bookmarkEnd w:id="16"/>
    <w:p>
      <w:pPr>
        <w:spacing w:after="0"/>
        <w:ind w:left="0"/>
        <w:jc w:val="both"/>
      </w:pPr>
      <w:r>
        <w:rPr>
          <w:rFonts w:ascii="Times New Roman"/>
          <w:b w:val="false"/>
          <w:i w:val="false"/>
          <w:color w:val="000000"/>
          <w:sz w:val="28"/>
        </w:rPr>
        <w:t>
      Қазіргі қазақстандық қоғамда еңбек адам бостандығын қамтамасыз етеді деген көзқарасты дамыту маңызды. Еңбек пен бостандықтың өзара байланысы органикалық сипатқа ие, ал шын мәнінде еңбек тек шығармашылық еңбекке жағдай жасайтын қоғамда ғана еркін бола алады.</w:t>
      </w:r>
    </w:p>
    <w:bookmarkStart w:name="z21" w:id="17"/>
    <w:p>
      <w:pPr>
        <w:spacing w:after="0"/>
        <w:ind w:left="0"/>
        <w:jc w:val="both"/>
      </w:pPr>
      <w:r>
        <w:rPr>
          <w:rFonts w:ascii="Times New Roman"/>
          <w:b w:val="false"/>
          <w:i w:val="false"/>
          <w:color w:val="000000"/>
          <w:sz w:val="28"/>
        </w:rPr>
        <w:t>
      Мыналар өзекті міндетке айналуға тиіс:</w:t>
      </w:r>
    </w:p>
    <w:bookmarkEnd w:id="17"/>
    <w:p>
      <w:pPr>
        <w:spacing w:after="0"/>
        <w:ind w:left="0"/>
        <w:jc w:val="both"/>
      </w:pPr>
      <w:r>
        <w:rPr>
          <w:rFonts w:ascii="Times New Roman"/>
          <w:b w:val="false"/>
          <w:i w:val="false"/>
          <w:color w:val="000000"/>
          <w:sz w:val="28"/>
        </w:rPr>
        <w:t>
      бұқаралық ақпарат құралдарында және бұқаралық мәдениетте адамның мақсатты және маңызды қызметі ретінде еңбекті танымал ету;</w:t>
      </w:r>
    </w:p>
    <w:p>
      <w:pPr>
        <w:spacing w:after="0"/>
        <w:ind w:left="0"/>
        <w:jc w:val="both"/>
      </w:pPr>
      <w:r>
        <w:rPr>
          <w:rFonts w:ascii="Times New Roman"/>
          <w:b w:val="false"/>
          <w:i w:val="false"/>
          <w:color w:val="000000"/>
          <w:sz w:val="28"/>
        </w:rPr>
        <w:t>
      танымал форматтарда (YouTube, TikTok және т. б.) еңбекті құндылық және еңбек адамы ретінде ілгерілету бойынша медиа контент құру;</w:t>
      </w:r>
    </w:p>
    <w:p>
      <w:pPr>
        <w:spacing w:after="0"/>
        <w:ind w:left="0"/>
        <w:jc w:val="both"/>
      </w:pPr>
      <w:r>
        <w:rPr>
          <w:rFonts w:ascii="Times New Roman"/>
          <w:b w:val="false"/>
          <w:i w:val="false"/>
          <w:color w:val="000000"/>
          <w:sz w:val="28"/>
        </w:rPr>
        <w:t>
      мектеп жасына дейінгі және мектеп жасындағы балаларда еңбек мәдениетін қалыптастыру;</w:t>
      </w:r>
    </w:p>
    <w:p>
      <w:pPr>
        <w:spacing w:after="0"/>
        <w:ind w:left="0"/>
        <w:jc w:val="both"/>
      </w:pPr>
      <w:r>
        <w:rPr>
          <w:rFonts w:ascii="Times New Roman"/>
          <w:b w:val="false"/>
          <w:i w:val="false"/>
          <w:color w:val="000000"/>
          <w:sz w:val="28"/>
        </w:rPr>
        <w:t>
      ТжКБ және ЖОО студенттерінің еңбек құзыреттілігін дамыту;</w:t>
      </w:r>
    </w:p>
    <w:p>
      <w:pPr>
        <w:spacing w:after="0"/>
        <w:ind w:left="0"/>
        <w:jc w:val="both"/>
      </w:pPr>
      <w:r>
        <w:rPr>
          <w:rFonts w:ascii="Times New Roman"/>
          <w:b w:val="false"/>
          <w:i w:val="false"/>
          <w:color w:val="000000"/>
          <w:sz w:val="28"/>
        </w:rPr>
        <w:t>
      қоғамдық кеңістікте еңбек адамын дәріптеу (саябақтар, саула ойын-сауық орталықтары, аялдамалар және т.б.);</w:t>
      </w:r>
    </w:p>
    <w:p>
      <w:pPr>
        <w:spacing w:after="0"/>
        <w:ind w:left="0"/>
        <w:jc w:val="both"/>
      </w:pPr>
      <w:r>
        <w:rPr>
          <w:rFonts w:ascii="Times New Roman"/>
          <w:b w:val="false"/>
          <w:i w:val="false"/>
          <w:color w:val="000000"/>
          <w:sz w:val="28"/>
        </w:rPr>
        <w:t>
      "Байлық – еңбек нәтижесі", "Еңбек – еркіндік" және т.б. месседждерді ілгерілету;</w:t>
      </w:r>
    </w:p>
    <w:p>
      <w:pPr>
        <w:spacing w:after="0"/>
        <w:ind w:left="0"/>
        <w:jc w:val="both"/>
      </w:pPr>
      <w:r>
        <w:rPr>
          <w:rFonts w:ascii="Times New Roman"/>
          <w:b w:val="false"/>
          <w:i w:val="false"/>
          <w:color w:val="000000"/>
          <w:sz w:val="28"/>
        </w:rPr>
        <w:t>
      Lifelong learning (өмір бойы оқу) негізгі қағидаттарын ілгерілету;</w:t>
      </w:r>
    </w:p>
    <w:p>
      <w:pPr>
        <w:spacing w:after="0"/>
        <w:ind w:left="0"/>
        <w:jc w:val="both"/>
      </w:pPr>
      <w:r>
        <w:rPr>
          <w:rFonts w:ascii="Times New Roman"/>
          <w:b w:val="false"/>
          <w:i w:val="false"/>
          <w:color w:val="000000"/>
          <w:sz w:val="28"/>
        </w:rPr>
        <w:t>
      еңбеккердің бейнесін, қарапайым азаматтардың дене еңбегін насихаттау үшін шығармашылық ресурстарды тарту;</w:t>
      </w:r>
    </w:p>
    <w:bookmarkStart w:name="z22" w:id="18"/>
    <w:p>
      <w:pPr>
        <w:spacing w:after="0"/>
        <w:ind w:left="0"/>
        <w:jc w:val="both"/>
      </w:pPr>
      <w:r>
        <w:rPr>
          <w:rFonts w:ascii="Times New Roman"/>
          <w:b w:val="false"/>
          <w:i w:val="false"/>
          <w:color w:val="000000"/>
          <w:sz w:val="28"/>
        </w:rPr>
        <w:t>
      медиа ресурстар арқылы жұмысшы мамандықтарын насихаттау, оларға жоғары құндылық беру.</w:t>
      </w:r>
    </w:p>
    <w:bookmarkEnd w:id="18"/>
    <w:p>
      <w:pPr>
        <w:spacing w:after="0"/>
        <w:ind w:left="0"/>
        <w:jc w:val="both"/>
      </w:pPr>
      <w:r>
        <w:rPr>
          <w:rFonts w:ascii="Times New Roman"/>
          <w:b w:val="false"/>
          <w:i w:val="false"/>
          <w:color w:val="000000"/>
          <w:sz w:val="28"/>
        </w:rPr>
        <w:t xml:space="preserve">
      Жалпы, қоғамда еңбек адамы рөлдік модельге айналуға тиіс. Адал еңбегі мен білімі бар жұмысшы өзінің отбасы мен ата-анасының өркендеуін қамтамасыз етеді. Еңбек адамы – Қазақстанның мемлекеттілігін нығайтуға өз үлесін қосатын парасатты азамат. </w:t>
      </w:r>
    </w:p>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жағдайды талдау</w:t>
      </w:r>
    </w:p>
    <w:bookmarkEnd w:id="19"/>
    <w:p>
      <w:pPr>
        <w:spacing w:after="0"/>
        <w:ind w:left="0"/>
        <w:jc w:val="both"/>
      </w:pPr>
      <w:r>
        <w:rPr>
          <w:rFonts w:ascii="Times New Roman"/>
          <w:b w:val="false"/>
          <w:i w:val="false"/>
          <w:color w:val="000000"/>
          <w:sz w:val="28"/>
        </w:rPr>
        <w:t xml:space="preserve">
      Дағдарыс пен белгісіздік бірге жүретін трансформациялық процестердің салдарынан көбінесе дәстүрлі құндылықтар маңызынан айырылады. Осылайша, еңбек құндылығы рухани-адамгершілік мағыналары мен функцияларын жоғалтады. Еңбек өмір салтының негізі емес, экономикалық табыс әкелетін жұмысқа, тіршілік ету құралына айналып келеді. Жастардың жұмысқа орналасуы өте қиын жағдайда. </w:t>
      </w:r>
    </w:p>
    <w:p>
      <w:pPr>
        <w:spacing w:after="0"/>
        <w:ind w:left="0"/>
        <w:jc w:val="both"/>
      </w:pPr>
      <w:r>
        <w:rPr>
          <w:rFonts w:ascii="Times New Roman"/>
          <w:b w:val="false"/>
          <w:i w:val="false"/>
          <w:color w:val="000000"/>
          <w:sz w:val="28"/>
        </w:rPr>
        <w:t>
      Жастардың экономикалық мінез-құлқы тез баю мүмкіндігімен шектеледі. Мәселен, "Қазақстандық қоғамдық даму институты" КеАҚ-ның әлеуметтанушылық зерттеу нәтижелеріне сәйкес мамандық таңдау кезінде сұралған жастардың 55,3 %-ы үшін басты фактор жалақы болса, 43,4 %-ы үшін – жұмысқа орналасу мүмкіндігі болып табылады. Жұмыс орнын таңдау кезінде, ең алдымен, жалақы деңгейі (респонденттердің 52,3 %), содан кейін кәсіптік өсу мүмкіндігі (40,5 %), үшінші орында – тұрақтылық, сенімділік (28 %) ескеріледі.</w:t>
      </w:r>
    </w:p>
    <w:bookmarkStart w:name="z24" w:id="20"/>
    <w:p>
      <w:pPr>
        <w:spacing w:after="0"/>
        <w:ind w:left="0"/>
        <w:jc w:val="both"/>
      </w:pPr>
      <w:r>
        <w:rPr>
          <w:rFonts w:ascii="Times New Roman"/>
          <w:b w:val="false"/>
          <w:i w:val="false"/>
          <w:color w:val="000000"/>
          <w:sz w:val="28"/>
        </w:rPr>
        <w:t>
      "Қазақстандық қоғамдық даму институты" КеАҚ-ның тағы бір зерттеуінде барлық әлеуметтік-демографиялық топтарда жоғары ақы төленетін жұмыс алу үшін жоғары білім туралы дипломның құндылығы атап өтілгені анықталды. 61 жастан асқан респонденттер арасындағы көрсеткіш ең жоғары. Жұмыс тәжірибесін таңдау бойынша ең жоғары көрсеткіштер қала тұрғындары, жастар мен 30 жастан 45 жасқа дейінгі респонденттер арасында ұсынылған. 61 жастан асқан респонденттер қалаларда жеке бас қасиеттерін жоғары бағалайды.</w:t>
      </w:r>
    </w:p>
    <w:bookmarkEnd w:id="20"/>
    <w:p>
      <w:pPr>
        <w:spacing w:after="0"/>
        <w:ind w:left="0"/>
        <w:jc w:val="both"/>
      </w:pPr>
      <w:r>
        <w:rPr>
          <w:rFonts w:ascii="Times New Roman"/>
          <w:b w:val="false"/>
          <w:i w:val="false"/>
          <w:color w:val="000000"/>
          <w:sz w:val="28"/>
        </w:rPr>
        <w:t xml:space="preserve">
      Сауалнамаға қатысқандардың 31,8 %-ы бірінші жұмыс орнын жалақы төмен деңгейі болғандықтан тастап кеткен. Сонымен қатар қалыптасқан әлеуметтік институттар мінез-құлықтың ұтымдылығына әсер ететінін ұмытпауымыз керек (бұл ұғымның салыстырмалы екенін ескере отырып). Институттар әлеуметтік мәртебені және соның салдарынан пайда әкелетін белгілі бір қызметтің артықшылықтарын анықтайды. Әлеуметтанушылық сауалнамаға сәйкес сауалнамаға қатысқандардың 36 %-ында мамандық таңдау кезінде бедел (имидж) әлі күнге дейін мақұлдауды тудырады. </w:t>
      </w:r>
    </w:p>
    <w:bookmarkStart w:name="z25" w:id="21"/>
    <w:p>
      <w:pPr>
        <w:spacing w:after="0"/>
        <w:ind w:left="0"/>
        <w:jc w:val="both"/>
      </w:pPr>
      <w:r>
        <w:rPr>
          <w:rFonts w:ascii="Times New Roman"/>
          <w:b w:val="false"/>
          <w:i w:val="false"/>
          <w:color w:val="000000"/>
          <w:sz w:val="28"/>
        </w:rPr>
        <w:t>
      Жастар арасында жоғары жалақы мен жұмысшы кәсіптері бір-біріне қарама-қайшы ұғымдар деген пікір тұрақтанған. Лайықты ақшалай сыйақыға назар аудара отырып, жастар, ең алдымен, дене еңбегімен байланысты емес мамандықтарды көздейді.</w:t>
      </w:r>
    </w:p>
    <w:bookmarkEnd w:id="21"/>
    <w:p>
      <w:pPr>
        <w:spacing w:after="0"/>
        <w:ind w:left="0"/>
        <w:jc w:val="both"/>
      </w:pPr>
      <w:r>
        <w:rPr>
          <w:rFonts w:ascii="Times New Roman"/>
          <w:b w:val="false"/>
          <w:i w:val="false"/>
          <w:color w:val="000000"/>
          <w:sz w:val="28"/>
        </w:rPr>
        <w:t>
      Еңбек құндылығын адамның мақсатты қызметі және әлеуметтік маңызды функция ретіндегі түсінік біртіндеп жоғалып барады. Ал еңбек жан-жақты дамудың маңызды факторы және адамның өмір сүруінің қажетті шарты болып табылады.</w:t>
      </w:r>
    </w:p>
    <w:p>
      <w:pPr>
        <w:spacing w:after="0"/>
        <w:ind w:left="0"/>
        <w:jc w:val="both"/>
      </w:pPr>
      <w:r>
        <w:rPr>
          <w:rFonts w:ascii="Times New Roman"/>
          <w:b w:val="false"/>
          <w:i w:val="false"/>
          <w:color w:val="000000"/>
          <w:sz w:val="28"/>
        </w:rPr>
        <w:t>
      Қазақстандық жастардың экономикалық мінез-құлқының құрылымы әлемдік технологиялық трендтерге және таяудағы болашақта бірқатар мамандықтардың өкілдері сұранысқа ие болмай қалады деген қорқынышқа байланысты болашақ мамандығының танымалдылығына қарамастан, үлкен өзгерістерге ұшырамағанын атап өткен жөн.</w:t>
      </w:r>
    </w:p>
    <w:bookmarkStart w:name="z26" w:id="22"/>
    <w:p>
      <w:pPr>
        <w:spacing w:after="0"/>
        <w:ind w:left="0"/>
        <w:jc w:val="both"/>
      </w:pPr>
      <w:r>
        <w:rPr>
          <w:rFonts w:ascii="Times New Roman"/>
          <w:b w:val="false"/>
          <w:i w:val="false"/>
          <w:color w:val="000000"/>
          <w:sz w:val="28"/>
        </w:rPr>
        <w:t>
      Таяудағы бес жылда әрбір үшінші адам өз мамандығы бойынша неғұрлым жоғары деңгейде (31,9 %) оқудан өтуге ниетті. Еңбек нарығында қандай дағдылар өз мүмкіндіктерін арттыратынын жастар түсінеді. Айталық, негізгі дағдылардың қатарында, ең алдымен – шет тілдері (43,7 %), компьютерде жұмыс істеу дағдылары (38,2 %), бағдарламалау (32,6 %), әлеуметтік желілерде, интернетте сату мүмкіндігі (21,9 %), менеджмент дағдылары (21,2 %), SMM-жылжыту (20,1 %) және бухгалтерлік есеп (17,6 %). Бұл бағыттарды оқу бағдарламасына, оның ішінде креативті ойлауды дамытуға бағытталған элективті курстар ретінде біріктіруге болатыны анық. Респонденттер жұмыс істегісі келетін неғұрлым тартымды салалар: мұнай-газ секторы (29,1 %), шағын және орта бизнес (25,6 %), қаржы секторы (23,5 %), көлік және логистика (19,5 %) және ритейл (17,7 %) болып табылады.</w:t>
      </w:r>
    </w:p>
    <w:bookmarkEnd w:id="22"/>
    <w:p>
      <w:pPr>
        <w:spacing w:after="0"/>
        <w:ind w:left="0"/>
        <w:jc w:val="both"/>
      </w:pPr>
      <w:r>
        <w:rPr>
          <w:rFonts w:ascii="Times New Roman"/>
          <w:b w:val="false"/>
          <w:i w:val="false"/>
          <w:color w:val="000000"/>
          <w:sz w:val="28"/>
        </w:rPr>
        <w:t>
      Қазақстанның жоғары оқу орындары қауымдастығының мәліметтері бойынша талапкерлер арасында оқуға түскен кезде жоғары білім беделінің қайта өрлеу кезеңінен бастап конкурс жоғары болған мамандықтар ең танымал болып саналады. Бүгінгі таңда талапкерлер халықаралық қатынастар, құқықтану, кеден ісі, журналистика, дизайн, қаржы, есеп және аудит, менеджмент, мемлекеттік және жергілікті басқару сияқты оқыту бағыттарын артық көреді.</w:t>
      </w:r>
    </w:p>
    <w:bookmarkStart w:name="z27" w:id="23"/>
    <w:p>
      <w:pPr>
        <w:spacing w:after="0"/>
        <w:ind w:left="0"/>
        <w:jc w:val="both"/>
      </w:pPr>
      <w:r>
        <w:rPr>
          <w:rFonts w:ascii="Times New Roman"/>
          <w:b w:val="false"/>
          <w:i w:val="false"/>
          <w:color w:val="000000"/>
          <w:sz w:val="28"/>
        </w:rPr>
        <w:t>
      Қазақстандық болмыста Қазақстандағы жұмыс күшінің құрылымында жастар санының қысқаруы байқалады. Қазақстан Республикасы Еңбек және халықты әлеуметтік қорғау министрлігінің ресми деректері бойынша пандемия кезеңінде еңбек нарығы жалпы тұрақтылықты сақтап қалды және жұмыссыздар санының артуына жол берілмеді, алайда карантиндік шектеулер "уақытша жұмыспен қамтылмағандар" санының өсуіне алып келді.</w:t>
      </w:r>
    </w:p>
    <w:bookmarkEnd w:id="23"/>
    <w:p>
      <w:pPr>
        <w:spacing w:after="0"/>
        <w:ind w:left="0"/>
        <w:jc w:val="both"/>
      </w:pPr>
      <w:r>
        <w:rPr>
          <w:rFonts w:ascii="Times New Roman"/>
          <w:b w:val="false"/>
          <w:i w:val="false"/>
          <w:color w:val="000000"/>
          <w:sz w:val="28"/>
        </w:rPr>
        <w:t>
      Іс-шаралар жиынтығы адамның тіршілік етуінің іргелі негізі және оның үйлесімді даму шарты ретінде еңбекті жоғарылату философиясына әкелуі керек.</w:t>
      </w:r>
    </w:p>
    <w:p>
      <w:pPr>
        <w:spacing w:after="0"/>
        <w:ind w:left="0"/>
        <w:jc w:val="both"/>
      </w:pPr>
      <w:r>
        <w:rPr>
          <w:rFonts w:ascii="Times New Roman"/>
          <w:b w:val="false"/>
          <w:i w:val="false"/>
          <w:color w:val="000000"/>
          <w:sz w:val="28"/>
        </w:rPr>
        <w:t>
      Қоғамда еңбек құндылығы идеологиясын ілгерілетудің 2023 - 2025 жылдарға арналған кешенді жоспарды іске асыру жөніндегі іс-шаралар жоспары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Қоғамда еңбек құндылығы</w:t>
            </w:r>
            <w:r>
              <w:br/>
            </w:r>
            <w:r>
              <w:rPr>
                <w:rFonts w:ascii="Times New Roman"/>
                <w:b w:val="false"/>
                <w:i w:val="false"/>
                <w:color w:val="000000"/>
                <w:sz w:val="20"/>
              </w:rPr>
              <w:t>идеологиясын ілгерілетудің</w:t>
            </w:r>
            <w:r>
              <w:br/>
            </w:r>
            <w:r>
              <w:rPr>
                <w:rFonts w:ascii="Times New Roman"/>
                <w:b w:val="false"/>
                <w:i w:val="false"/>
                <w:color w:val="000000"/>
                <w:sz w:val="20"/>
              </w:rPr>
              <w:t>2023 - 2025 жылдарға арналған</w:t>
            </w:r>
            <w:r>
              <w:br/>
            </w:r>
            <w:r>
              <w:rPr>
                <w:rFonts w:ascii="Times New Roman"/>
                <w:b w:val="false"/>
                <w:i w:val="false"/>
                <w:color w:val="000000"/>
                <w:sz w:val="20"/>
              </w:rPr>
              <w:t>кешенді жоспарына қосымша</w:t>
            </w:r>
          </w:p>
        </w:tc>
      </w:tr>
    </w:tbl>
    <w:bookmarkStart w:name="z29" w:id="24"/>
    <w:p>
      <w:pPr>
        <w:spacing w:after="0"/>
        <w:ind w:left="0"/>
        <w:jc w:val="left"/>
      </w:pPr>
      <w:r>
        <w:rPr>
          <w:rFonts w:ascii="Times New Roman"/>
          <w:b/>
          <w:i w:val="false"/>
          <w:color w:val="000000"/>
        </w:rPr>
        <w:t xml:space="preserve"> Қоғамда еңбек құндылығы идеологиясын ілгерілетудің 2023 - 2025 жылдарға арналған кешенді жоспарын іске асыру жөніндегі іс-шаралар жоспары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Ақпараттық жұмыс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Қоғамда адал еңбек идеясын ілгерілету және қоғамның адал еңбекке ұмтылуы.</w:t>
            </w:r>
          </w:p>
          <w:p>
            <w:pPr>
              <w:spacing w:after="20"/>
              <w:ind w:left="20"/>
              <w:jc w:val="both"/>
            </w:pPr>
            <w:r>
              <w:rPr>
                <w:rFonts w:ascii="Times New Roman"/>
                <w:b w:val="false"/>
                <w:i w:val="false"/>
                <w:color w:val="000000"/>
                <w:sz w:val="20"/>
              </w:rPr>
              <w:t>
2. Жастарды адал еңбекке тарту.</w:t>
            </w:r>
          </w:p>
          <w:p>
            <w:pPr>
              <w:spacing w:after="20"/>
              <w:ind w:left="20"/>
              <w:jc w:val="both"/>
            </w:pPr>
            <w:r>
              <w:rPr>
                <w:rFonts w:ascii="Times New Roman"/>
                <w:b w:val="false"/>
                <w:i w:val="false"/>
                <w:color w:val="000000"/>
                <w:sz w:val="20"/>
              </w:rPr>
              <w:t>
3. Жастардың бойына адалдық пен еңбексүйгіштік құндылықтарын сіңіру және қоғамдағы масылдық көңіл-күйді жою.</w:t>
            </w:r>
          </w:p>
          <w:p>
            <w:pPr>
              <w:spacing w:after="20"/>
              <w:ind w:left="20"/>
              <w:jc w:val="both"/>
            </w:pPr>
            <w:r>
              <w:rPr>
                <w:rFonts w:ascii="Times New Roman"/>
                <w:b w:val="false"/>
                <w:i w:val="false"/>
                <w:color w:val="000000"/>
                <w:sz w:val="20"/>
              </w:rPr>
              <w:t>
4. Еңбекке ынталандырудың жақсы мысалдарын тарату, еңбек әулеттері санының өсуі, еңбек адамына деген сенімді, патриотизм сезімін және өз еңбегінің нәтижесіне деген ұмтылысты қалыптастыру.</w:t>
            </w:r>
          </w:p>
          <w:p>
            <w:pPr>
              <w:spacing w:after="20"/>
              <w:ind w:left="20"/>
              <w:jc w:val="both"/>
            </w:pPr>
            <w:r>
              <w:rPr>
                <w:rFonts w:ascii="Times New Roman"/>
                <w:b w:val="false"/>
                <w:i w:val="false"/>
                <w:color w:val="000000"/>
                <w:sz w:val="20"/>
              </w:rPr>
              <w:t>
5. Халық арасында еңбекке деген құрмет пен әлеуметтік мүддені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адамын дәріптеу және масылдыққа төзбеу жөніндегі деректі фильмдерді шығару және трансляциялау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 (5 деректі фильм)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пайдаланған, еңбектегі жетістіктерімен ерекшеленген кәсіпорындар, ауыл шаруашылығы жұмыскерлері, кәсіпкерлер туралы бейнероликтер шығару және трансляциялау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p>
            <w:pPr>
              <w:spacing w:after="20"/>
              <w:ind w:left="20"/>
              <w:jc w:val="both"/>
            </w:pPr>
            <w:r>
              <w:rPr>
                <w:rFonts w:ascii="Times New Roman"/>
                <w:b w:val="false"/>
                <w:i w:val="false"/>
                <w:color w:val="000000"/>
                <w:sz w:val="20"/>
              </w:rPr>
              <w:t>
(10 бейнеролик)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сапасын жақсарту және оларды әлеуметтік қорғау мәселелері бойынша қоғамдық пікір көшбасшыларының, сарапшылардың, көп балалы және аз қамтылған отбасылар өкілдерінің қатысуымен материалдардың шығуын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 (200 материал)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және кәсіптік-техникалық мамандықтарды насихаттауға бағытталған телехабарлар циклін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телеарналардағы бағдарламалар</w:t>
            </w:r>
          </w:p>
          <w:p>
            <w:pPr>
              <w:spacing w:after="20"/>
              <w:ind w:left="20"/>
              <w:jc w:val="both"/>
            </w:pPr>
            <w:r>
              <w:rPr>
                <w:rFonts w:ascii="Times New Roman"/>
                <w:b w:val="false"/>
                <w:i w:val="false"/>
                <w:color w:val="000000"/>
                <w:sz w:val="20"/>
              </w:rPr>
              <w:t>
(2 телехабар)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еңбегімен жоғары нәтижелерге қол жеткізген табысты қазақстандық кәсіпкерлермен телерадио арналары эфирінде репортаждар мен сюжеттер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репортаждар мен сюжеттер</w:t>
            </w:r>
          </w:p>
          <w:p>
            <w:pPr>
              <w:spacing w:after="20"/>
              <w:ind w:left="20"/>
              <w:jc w:val="both"/>
            </w:pPr>
            <w:r>
              <w:rPr>
                <w:rFonts w:ascii="Times New Roman"/>
                <w:b w:val="false"/>
                <w:i w:val="false"/>
                <w:color w:val="000000"/>
                <w:sz w:val="20"/>
              </w:rPr>
              <w:t>
(200 сюжет пен репортаж)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құндылықтарын, еңбек адамын дәріптеуді ілгерілету жөнінде вирустық роликтер, TikTok, инфографикалар, көрнекі материалдар әзірлеу және тарату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вирустық роликті әлеуметтік желілерде ілгерілету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қазақстандық танымал тұлғалардың (А. Байтұрсынов, Т. Рысқұлов, С. Асфендияров, Қ. Сәтбаев, Х. Досмұхамедов) жемісті еңбектеріне баса назар аудара отырып, олар туралы өмірбаяндық роликтер дайындау және "YouTube" пен "TikTok" әлеуметтік желілерінде тарату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желілерге арналған роликтер</w:t>
            </w:r>
          </w:p>
          <w:p>
            <w:pPr>
              <w:spacing w:after="20"/>
              <w:ind w:left="20"/>
              <w:jc w:val="both"/>
            </w:pPr>
            <w:r>
              <w:rPr>
                <w:rFonts w:ascii="Times New Roman"/>
                <w:b w:val="false"/>
                <w:i w:val="false"/>
                <w:color w:val="000000"/>
                <w:sz w:val="20"/>
              </w:rPr>
              <w:t>
(10 ролик)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жұмыспен қамтуды арттыру үшін жағдай жасау, оның ішінде республикалық және өңірлік жобаларды іске асыру туралы материалдар циклін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материалдар</w:t>
            </w:r>
          </w:p>
          <w:p>
            <w:pPr>
              <w:spacing w:after="20"/>
              <w:ind w:left="20"/>
              <w:jc w:val="both"/>
            </w:pPr>
            <w:r>
              <w:rPr>
                <w:rFonts w:ascii="Times New Roman"/>
                <w:b w:val="false"/>
                <w:i w:val="false"/>
                <w:color w:val="000000"/>
                <w:sz w:val="20"/>
              </w:rPr>
              <w:t>
(200 материал)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003 "Мемлекеттік ақпараттық саясатты жүргізу"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жұмысына, жастарды еңбек нарығының қажеттіліктері туралы хабардар етуге бағытталған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АБҚО</w:t>
            </w:r>
          </w:p>
          <w:p>
            <w:pPr>
              <w:spacing w:after="20"/>
              <w:ind w:left="20"/>
              <w:jc w:val="both"/>
            </w:pPr>
            <w:r>
              <w:rPr>
                <w:rFonts w:ascii="Times New Roman"/>
                <w:b w:val="false"/>
                <w:i w:val="false"/>
                <w:color w:val="000000"/>
                <w:sz w:val="20"/>
              </w:rPr>
              <w:t>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007 "Мемлекеттік жастар және отбасы саясатын іске асыру"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кешендеріндегі, сауда үйлеріндегі және адамдар көп жиналатын орындардағы қоғамдық кеңістіктерде көрнекілендіру арқылы "Еңбек адамы" рөлдік моделін танымал ету (муралдар, шағын сәулет нысандары, билбордтар, лед-экрандар, фотокөрмелер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муралдар, шағын сәулет нысандары, билбордтар, лед-экрандар, фотокөрмелер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әріптестерді, жұртшылықты, шығармашылық зиялы қауымды тарта отырып, адал еңбек идеологиясын ілгерілетуге бағытталған тақырыптық дискурстарды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мамандықтарын танымал ету бойынша "TikTok", "Instagram", "Facebook" және басқа да танымал әлеуметтік желілерде олардың артықшылықтары мен мүмкіндіктерін көрсететін посттар, онлайн челендждер мен роликтер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постар немесе онлайн-челендждер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БАҚ-та еңбек құндылықтарын ілгерілетуге, қоғамдағы тұтынушылық және масылдық психологияны жоққа шығару және оның әсерін азайту мақсатында еңбек адамын дәріптеуге бағытталған "Еңбек адамы" арнайы айдарын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айдарлар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еңбектің құндылығы тақырыбы бойынша ұжымдарда конференциялар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 "Алғашқы жұмыс орны" бағдарламаларына қатысушылардың көпшілік алдында сөз сөйлеуі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Ұйымдастыру жұмысы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Еңбекке ынталандырудың жақсы мысалдарын тарату, еңбек әулеттері санының өсуі, еңбек адамына деген сенімді, патриотизм сезімін және өз еңбегінің нәтижесіне деген ұмтылысты қалыптастыру.</w:t>
            </w:r>
          </w:p>
          <w:p>
            <w:pPr>
              <w:spacing w:after="20"/>
              <w:ind w:left="20"/>
              <w:jc w:val="both"/>
            </w:pPr>
            <w:r>
              <w:rPr>
                <w:rFonts w:ascii="Times New Roman"/>
                <w:b w:val="false"/>
                <w:i w:val="false"/>
                <w:color w:val="000000"/>
                <w:sz w:val="20"/>
              </w:rPr>
              <w:t>
2. Халық арасында еңбекке деген құрмет пен әлеуметтік мүддені арттыру. Ел экономикасының өндірістік секторларына қазіргі жастардың қызығушылығын ояту.</w:t>
            </w:r>
          </w:p>
          <w:p>
            <w:pPr>
              <w:spacing w:after="20"/>
              <w:ind w:left="20"/>
              <w:jc w:val="both"/>
            </w:pPr>
            <w:r>
              <w:rPr>
                <w:rFonts w:ascii="Times New Roman"/>
                <w:b w:val="false"/>
                <w:i w:val="false"/>
                <w:color w:val="000000"/>
                <w:sz w:val="20"/>
              </w:rPr>
              <w:t>
3. Жастарға кәсіптік бағдар беру.</w:t>
            </w:r>
          </w:p>
          <w:p>
            <w:pPr>
              <w:spacing w:after="20"/>
              <w:ind w:left="20"/>
              <w:jc w:val="both"/>
            </w:pPr>
            <w:r>
              <w:rPr>
                <w:rFonts w:ascii="Times New Roman"/>
                <w:b w:val="false"/>
                <w:i w:val="false"/>
                <w:color w:val="000000"/>
                <w:sz w:val="20"/>
              </w:rPr>
              <w:t>
4. Жұмыссыздықты қысқартуға және халықтың өмір сүру деңгейін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студенттерді тарта отырып, табысты отандық кәсіпорындар мен өндірістерде ашық есік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есік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ері" иегерлері мен еңбек әулеттері өкілдерінің жастармен және оқушылармен кездесулерін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әртүрлі санаттары үшін тегін шеберлік сабақтарын, мотивациялық кездесулерді және табысты кәсіпкерлердің сөз сөйлеулерін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сабақтары немесе кездесулер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деген болжамды қажеттілікті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ресми интернет-ресурста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әртүрлі топтарын цифрлық, қаржылық, тілдік, компьютерлік сауаттылыққа оқытуда волонтерлік көмек көрсету бойынша "Birgemiz: Bilim" жалпыұлттық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004 "Азаматтық қоғам мен мемлекеттік институттарының өзара қарым-қатынастарын нығайтуды қамтамасыз ету, қоғамдық сананы жаңғырту"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ұрпақты волонтерлік қызметке тарту бойынша "Күміс волонтерлік"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004 "Азаматтық қоғам мен мемлекеттік институттарының өзара қарым-қатынастарын нығайтуды қамтамасыз ету, қоғамдық сананы жаңғырту"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әлеуметтік көрсетімін қызметтер саласында жұмыс істейтін жастар арасында, сондай-ақ NEET санатындағы жастар арасында конкурстар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Кәсіпқойлықты дамытуға бағытталған ТжКБ жоғары курс студенттеріне арналған "Коуч-тәлімгерлік" жобасын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өткізілуі туралы есепті ресми интернет-ресурста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кәсіпкерлерге, суретшілерге, зергерлерге, ұлттық дәстүрлер мен қолөнерді, ұмытылған ерекше кәсіптерді жандандыратын шеберлерге қолдау көрсетуді насихаттайтын "Кәсіби маманды танып біл" атты бастамасын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004 "Азаматтық қоғам мен мемлекеттік институттарының өзара қарым-қатынастарын нығайтуды қамтамасыз ету, қоғамдық сананы жаңғырту"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қазіргі уақытта сұранысқа ие және таяу болашақта сұранысқа ие болатын мамандықтар туралы хабардар ету мақсатында 9-11 сынып оқушыларын Қазақстан Республикасындағы жаңа кәсіптер мен құзыреттер атласы туралы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сыныптан тыс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еңбектің құндылығын ілгерілетуге және масылдық көңіл-күйді жоюға арналған әртүрлі іс-шаралар (концерттер, форумдар, конкурстар, семинарлар, курстар, дөңгелек үстелдер, фестивальдар, конференциялар, фотокөрмелер)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өткізілуі туралы есепті ресми интернет-ресурста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еңбек жолының үлгісімен "Менің ата-анамның (әкемнің немесе анамның) жұмысының пайдасы неде"  тақырыбына 5-11 сынып оқушыларының таныстырылымдары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ойшылдар мен табысты замандастардың қызметімен танысу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"Түлектерге арналған жастар практикасы", "Алғашқы жұмыс орны", "Қоғамдық жұмыстар", "Ұрпақтар келісімшарты", "Жасыл ел" жобалары шеңберінде еңбек құндылығы идеологиясын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өткізілуі туралы есепті ресми интернет-ресурста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арасында "WORLDSKILLS" жұмысшы кәсіптерінің чемпионатын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кәсіптерінің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педагогтардың еңбек әулеттерімен кездесуі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мен жастарды өңірдегі және елдегі еңбек нарығындағы мүмкіндіктер мен қажеттіліктер туралы ақпараттандыруға бағытталған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өткізілуі туралы есепті ресми интернет-ресурста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жәрмеңкелерін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жұмыс орындары жәрмеңкелері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және жұмыссыз жастар үшін өңірдің жетекші кәсіпорындарында ашық есік күнін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есік күнін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жекелеген санаттары үшін жалпы білім беру гранттарын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ҒЖБМ, 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 сынып түлектері арасында кәсіптік бағдар беру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 беру іс-шаралары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акциясын өткізу (сенбіліктер өткізу, елді мекендерді абаттандыру, көгалдандыру және басқа да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2 рет,</w:t>
            </w:r>
          </w:p>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ардагерлерін, өткен жылдардағы "Еңбек жолы" конкурсының өңірлік кезеңінің жеңімпаздарын тарта отырып, жалпы білім беретін оқу орындарында "Сенің таңдауың" жұмыспен қамту сабақтарын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сабақтары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ОАМ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күнін мерекелеуге арналған бұқаралық іс-шараларды (шығармашылық ұжымдардың концерттері, спорттық іс-шаралар және т.б.)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күнін мерекелеуге арналған форум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 001 "Еңбек, жұмыспен қамту, әлеуметтік қорғау және халықтың көші-қоны саласындағы мемлекеттік саясатты қалыптастыру"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Отанының өркендеуіне үлес қосқан, ауыл шаруашылығы және кәсіпкерлік саласында жетістіктерге қол жеткізген қарапайым азаматтардың күнделікті еңбегін танымал ету бойынша әдістемелік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шеңберінде, </w:t>
            </w:r>
          </w:p>
          <w:p>
            <w:pPr>
              <w:spacing w:after="20"/>
              <w:ind w:left="20"/>
              <w:jc w:val="both"/>
            </w:pPr>
            <w:r>
              <w:rPr>
                <w:rFonts w:ascii="Times New Roman"/>
                <w:b w:val="false"/>
                <w:i w:val="false"/>
                <w:color w:val="000000"/>
                <w:sz w:val="20"/>
              </w:rPr>
              <w:t>004 "Азаматтық қоғам мен мемлекеттік институттарының өзара қарым-қатынастарын нығайтуды қамтамасыз ету, қоғамдық сананы жаңғырту" ББ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еңбек әулеттері мен өндіріс жұмыскерлерін айқындауға бағытталған "Еңбек жолы" конкурсын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ұйымдарда, әртүрлі меншік нысанындағы кәсіпорындар мен мекемелердің еңбек ұжымдарында "Еңбек күні" мерекесіне орай еңбек адамдарын наградтауды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ардагерлерінің үйіне барып қайырымдылық акцияларын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акциялары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ардагерлерінің қатысуымен спорттық жарыстар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оң имиджін қалыптастыруға және қызметтің беделін арттыруға бағытталған ақпараттық-идеологиялық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ТЖМ, АҚДМ, БП (келісу бойынша), ҰҚК (келісу бойынша), СЖҚІҚА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компанияларының жұмыскерлері арасында  "Кәсібінің үздігі" конкурсын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өндірістік персоналының жас мамандары арасында жобалар бойынша конкурс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Дуальді оқыту бойынша "Самұрық-Қазына" ҰӘҚ" АҚ-ның Қазақстанның жоғары оқу орындарымен ынтымақтастығы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қаражаты есебінен</w:t>
            </w:r>
          </w:p>
        </w:tc>
      </w:tr>
    </w:tbl>
    <w:p>
      <w:pPr>
        <w:spacing w:after="0"/>
        <w:ind w:left="0"/>
        <w:jc w:val="left"/>
      </w:pP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Ескертпе: аббревиатуралардың толық жазылуы:</w:t>
      </w:r>
    </w:p>
    <w:bookmarkEnd w:id="25"/>
    <w:p>
      <w:pPr>
        <w:spacing w:after="0"/>
        <w:ind w:left="0"/>
        <w:jc w:val="both"/>
      </w:pPr>
      <w:r>
        <w:rPr>
          <w:rFonts w:ascii="Times New Roman"/>
          <w:b w:val="false"/>
          <w:i w:val="false"/>
          <w:color w:val="000000"/>
          <w:sz w:val="28"/>
        </w:rPr>
        <w:t>
      АБҚО – Қазақстан Республикасы Ақпарат және қоғамдық даму министрлігінің Азаматтық бастамаларды қолдау орталығы;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ББ – бюджеттік бағдарлама;</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СЖҚІА – Қазақстан Республикасының Сыбайлас жемқорлыққа қарсы іс-қимыл агенттігі;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"Атамекен" ҰКП – Қазақстан Республикасының "Атамекен" ұлттық кәсіпкерлер палатасы;</w:t>
      </w:r>
    </w:p>
    <w:p>
      <w:pPr>
        <w:spacing w:after="0"/>
        <w:ind w:left="0"/>
        <w:jc w:val="both"/>
      </w:pPr>
      <w:r>
        <w:rPr>
          <w:rFonts w:ascii="Times New Roman"/>
          <w:b w:val="false"/>
          <w:i w:val="false"/>
          <w:color w:val="000000"/>
          <w:sz w:val="28"/>
        </w:rPr>
        <w:t>
      "Самұрық - 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