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c1ce" w14:textId="918c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5 желтоқсандағы № 979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Мыналардың атауы:</w:t>
      </w:r>
    </w:p>
    <w:bookmarkEnd w:id="1"/>
    <w:bookmarkStart w:name="z3" w:id="2"/>
    <w:p>
      <w:pPr>
        <w:spacing w:after="0"/>
        <w:ind w:left="0"/>
        <w:jc w:val="both"/>
      </w:pPr>
      <w:r>
        <w:rPr>
          <w:rFonts w:ascii="Times New Roman"/>
          <w:b w:val="false"/>
          <w:i w:val="false"/>
          <w:color w:val="000000"/>
          <w:sz w:val="28"/>
        </w:rPr>
        <w:t>
      1) "Қазақстан Республикасы Сауда және интеграция министрлігінің Тұтынушылардың құқықтарын қорғау комитеті Нұр-Сұлтан қаласының тұтынушылардың құқықтарын қорғау департаменті" республикалық мемлекеттік мекемесі – "Қазақстан Республикасы Сауда және интеграция министрлігінің Тұтынушылардың құқықтарын қорғау комитеті Астана қаласының тұтынушылардың құқықтарын қорғау департаменті" республикалық мемлекеттік мекемесі;</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 –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w:t>
      </w:r>
    </w:p>
    <w:bookmarkEnd w:id="3"/>
    <w:bookmarkStart w:name="z5" w:id="4"/>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Нұр-Сұлтан қаласының сауда департаменті" республикалық мемлекеттік мекемесі "Қазақстан Республикасы Сауда және интеграция министрлігінің Сауда комитеті Астана қаласының сауда департаменті" республикалық мемлекеттік мекемесі болып өзгертілсін.</w:t>
      </w:r>
    </w:p>
    <w:bookmarkEnd w:id="4"/>
    <w:bookmarkStart w:name="z6" w:id="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іс-шаралар орындалғаннан кейін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"Қазақстан Республикасы Сауда және интеграция министрлігі Сауда комитеті" республикалық мемлекеттік мекемесінің аумақтық бөлімшелері мен "Қазақстан Республикасы Сауда және интеграция министрлігі Тұтынушылардың құқықтарын қорғау комитеті" республикалық мемлекеттік мекемесінің аумақтық бөлімшелері оларды Қазақстан Республикасы Сауда және интеграция министрлігінің аумақтық органдары – республикалық мемлекеттік мекемелерге біріктіру жолымен қайта ұйымдастырылсын.</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"2. Министрліктің мынадай ведомстволары бар:</w:t>
      </w:r>
    </w:p>
    <w:bookmarkEnd w:id="8"/>
    <w:bookmarkStart w:name="z11" w:id="9"/>
    <w:p>
      <w:pPr>
        <w:spacing w:after="0"/>
        <w:ind w:left="0"/>
        <w:jc w:val="both"/>
      </w:pPr>
      <w:r>
        <w:rPr>
          <w:rFonts w:ascii="Times New Roman"/>
          <w:b w:val="false"/>
          <w:i w:val="false"/>
          <w:color w:val="000000"/>
          <w:sz w:val="28"/>
        </w:rPr>
        <w:t>
      1) "Техникалық реттеу және метрология комитеті" республикалық мемлекеттік мекемесі;</w:t>
      </w:r>
    </w:p>
    <w:bookmarkEnd w:id="9"/>
    <w:bookmarkStart w:name="z12" w:id="10"/>
    <w:p>
      <w:pPr>
        <w:spacing w:after="0"/>
        <w:ind w:left="0"/>
        <w:jc w:val="both"/>
      </w:pPr>
      <w:r>
        <w:rPr>
          <w:rFonts w:ascii="Times New Roman"/>
          <w:b w:val="false"/>
          <w:i w:val="false"/>
          <w:color w:val="000000"/>
          <w:sz w:val="28"/>
        </w:rPr>
        <w:t>
      2) "Тұтынушылардың құқықтарын қорғау комитеті" республикалық мемлекеттік мекемесі;</w:t>
      </w:r>
    </w:p>
    <w:bookmarkEnd w:id="10"/>
    <w:bookmarkStart w:name="z13" w:id="11"/>
    <w:p>
      <w:pPr>
        <w:spacing w:after="0"/>
        <w:ind w:left="0"/>
        <w:jc w:val="both"/>
      </w:pPr>
      <w:r>
        <w:rPr>
          <w:rFonts w:ascii="Times New Roman"/>
          <w:b w:val="false"/>
          <w:i w:val="false"/>
          <w:color w:val="000000"/>
          <w:sz w:val="28"/>
        </w:rPr>
        <w:t>
      3) "Сауда комитеті" республикалық мемлекеттік мекемесі.</w:t>
      </w:r>
    </w:p>
    <w:bookmarkEnd w:id="11"/>
    <w:bookmarkStart w:name="z14" w:id="12"/>
    <w:p>
      <w:pPr>
        <w:spacing w:after="0"/>
        <w:ind w:left="0"/>
        <w:jc w:val="both"/>
      </w:pPr>
      <w:r>
        <w:rPr>
          <w:rFonts w:ascii="Times New Roman"/>
          <w:b w:val="false"/>
          <w:i w:val="false"/>
          <w:color w:val="000000"/>
          <w:sz w:val="28"/>
        </w:rPr>
        <w:t>
      Министрліктің облыстарда, республикалық маңызы бар қалаларда және астанада аумақтық органдары бар.";</w:t>
      </w:r>
    </w:p>
    <w:bookmarkEnd w:id="12"/>
    <w:bookmarkStart w:name="z15" w:id="1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Сауда және интеграция министрлігінің қарамағындағы аумақтық органдардың тізбесімен толықтырылсын;</w:t>
      </w:r>
    </w:p>
    <w:bookmarkEnd w:id="13"/>
    <w:bookmarkStart w:name="z16" w:id="14"/>
    <w:p>
      <w:pPr>
        <w:spacing w:after="0"/>
        <w:ind w:left="0"/>
        <w:jc w:val="both"/>
      </w:pPr>
      <w:r>
        <w:rPr>
          <w:rFonts w:ascii="Times New Roman"/>
          <w:b w:val="false"/>
          <w:i w:val="false"/>
          <w:color w:val="000000"/>
          <w:sz w:val="28"/>
        </w:rPr>
        <w:t>
      Қазақстан Республикасы Сауда және интеграция министрлігі Тұтынушылардың құқықтарын қорғау комитетінің қарамағындағы ұйымдардың тізбесі алып тасталсын;</w:t>
      </w:r>
    </w:p>
    <w:bookmarkEnd w:id="14"/>
    <w:bookmarkStart w:name="z17" w:id="15"/>
    <w:p>
      <w:pPr>
        <w:spacing w:after="0"/>
        <w:ind w:left="0"/>
        <w:jc w:val="both"/>
      </w:pPr>
      <w:r>
        <w:rPr>
          <w:rFonts w:ascii="Times New Roman"/>
          <w:b w:val="false"/>
          <w:i w:val="false"/>
          <w:color w:val="000000"/>
          <w:sz w:val="28"/>
        </w:rPr>
        <w:t xml:space="preserve">
      Қазақстан Республикасы Сауда және интеграция министрлігі Техникалық реттеу және метрология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w:t>
      </w:r>
    </w:p>
    <w:bookmarkEnd w:id="16"/>
    <w:bookmarkStart w:name="z20" w:id="17"/>
    <w:p>
      <w:pPr>
        <w:spacing w:after="0"/>
        <w:ind w:left="0"/>
        <w:jc w:val="both"/>
      </w:pPr>
      <w:r>
        <w:rPr>
          <w:rFonts w:ascii="Times New Roman"/>
          <w:b w:val="false"/>
          <w:i w:val="false"/>
          <w:color w:val="000000"/>
          <w:sz w:val="28"/>
        </w:rPr>
        <w:t>
      Қазақстан Республикасы Сауда және интеграция министрлігі Сауда комитетінің қарамағындағы ұйымдардың тізбесі алып тасталсын.</w:t>
      </w:r>
    </w:p>
    <w:bookmarkEnd w:id="17"/>
    <w:bookmarkStart w:name="z21" w:id="18"/>
    <w:p>
      <w:pPr>
        <w:spacing w:after="0"/>
        <w:ind w:left="0"/>
        <w:jc w:val="both"/>
      </w:pPr>
      <w:r>
        <w:rPr>
          <w:rFonts w:ascii="Times New Roman"/>
          <w:b w:val="false"/>
          <w:i w:val="false"/>
          <w:color w:val="000000"/>
          <w:sz w:val="28"/>
        </w:rPr>
        <w:t>
      4. Қазақстан Республикасының Сауда және интеграция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өзге де шараларды қабылдасын.</w:t>
      </w:r>
    </w:p>
    <w:bookmarkEnd w:id="18"/>
    <w:bookmarkStart w:name="z22" w:id="1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979 қаулысына</w:t>
            </w:r>
            <w:r>
              <w:br/>
            </w:r>
            <w:r>
              <w:rPr>
                <w:rFonts w:ascii="Times New Roman"/>
                <w:b w:val="false"/>
                <w:i w:val="false"/>
                <w:color w:val="000000"/>
                <w:sz w:val="20"/>
              </w:rPr>
              <w:t>1-қосымша</w:t>
            </w:r>
          </w:p>
        </w:tc>
      </w:tr>
    </w:tbl>
    <w:bookmarkStart w:name="z24" w:id="20"/>
    <w:p>
      <w:pPr>
        <w:spacing w:after="0"/>
        <w:ind w:left="0"/>
        <w:jc w:val="left"/>
      </w:pPr>
      <w:r>
        <w:rPr>
          <w:rFonts w:ascii="Times New Roman"/>
          <w:b/>
          <w:i w:val="false"/>
          <w:color w:val="000000"/>
        </w:rPr>
        <w:t xml:space="preserve"> Қайта ұйымдастырылатын "Қазақстан Республикасы Сауда және интеграция министрлігі Сауда комитеті" республикалық мемлекеттік мекемесінің аумақтық бөлімшелері мен "Қазақстан Республикасы Сауда және интеграция министрлігі Тұтынушылардың құқықтарын қорғау комитеті" республикалық мемлекеттік мекемесінің аумақтық бөлімшелерінің тізбесі</w:t>
      </w:r>
    </w:p>
    <w:bookmarkEnd w:id="20"/>
    <w:bookmarkStart w:name="z25" w:id="21"/>
    <w:p>
      <w:pPr>
        <w:spacing w:after="0"/>
        <w:ind w:left="0"/>
        <w:jc w:val="both"/>
      </w:pPr>
      <w:r>
        <w:rPr>
          <w:rFonts w:ascii="Times New Roman"/>
          <w:b w:val="false"/>
          <w:i w:val="false"/>
          <w:color w:val="000000"/>
          <w:sz w:val="28"/>
        </w:rPr>
        <w:t>
      1. "Қазақстан Республикасы Сауда және интеграция министрлігі Тұтынушылардың құқықтарын қорғау комитеті Астана қаласының тұтынушылардың құқықтарын қорғау департаменті" республикалық мемлекеттік мекемесі мен "Қазақстан Республикасы Сауда және интеграция министрлігі Сауда комитеті Астана қаласының сауда департаменті" республикалық мемлекеттік мекемесі оларды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мекемесіне біріктіру жолымен.</w:t>
      </w:r>
    </w:p>
    <w:bookmarkEnd w:id="21"/>
    <w:bookmarkStart w:name="z26" w:id="22"/>
    <w:p>
      <w:pPr>
        <w:spacing w:after="0"/>
        <w:ind w:left="0"/>
        <w:jc w:val="both"/>
      </w:pPr>
      <w:r>
        <w:rPr>
          <w:rFonts w:ascii="Times New Roman"/>
          <w:b w:val="false"/>
          <w:i w:val="false"/>
          <w:color w:val="000000"/>
          <w:sz w:val="28"/>
        </w:rPr>
        <w:t>
      2. "Қазақстан Республикасы Сауда және интеграция министрлігі Тұтынушылардың құқықтарын қорғау комитеті Алматы қаласының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 Алматы қаласының сауда департаменті" республикалық мемлекеттік мекемесі оларды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мекемесіне біріктіру жолымен.</w:t>
      </w:r>
    </w:p>
    <w:bookmarkEnd w:id="22"/>
    <w:bookmarkStart w:name="z27" w:id="23"/>
    <w:p>
      <w:pPr>
        <w:spacing w:after="0"/>
        <w:ind w:left="0"/>
        <w:jc w:val="both"/>
      </w:pPr>
      <w:r>
        <w:rPr>
          <w:rFonts w:ascii="Times New Roman"/>
          <w:b w:val="false"/>
          <w:i w:val="false"/>
          <w:color w:val="000000"/>
          <w:sz w:val="28"/>
        </w:rPr>
        <w:t>
      3. "Қазақстан Республикасы Сауда және интеграция министрлігі Тұтынушылардың құқықтарын қорғау комитеті Шымкент қаласының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 Шымкент қаласының сауда департаменті" республикалық мемлекеттік мекемесі оларды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мекемесіне біріктіру жолымен.</w:t>
      </w:r>
    </w:p>
    <w:bookmarkEnd w:id="23"/>
    <w:bookmarkStart w:name="z28" w:id="24"/>
    <w:p>
      <w:pPr>
        <w:spacing w:after="0"/>
        <w:ind w:left="0"/>
        <w:jc w:val="both"/>
      </w:pPr>
      <w:r>
        <w:rPr>
          <w:rFonts w:ascii="Times New Roman"/>
          <w:b w:val="false"/>
          <w:i w:val="false"/>
          <w:color w:val="000000"/>
          <w:sz w:val="28"/>
        </w:rPr>
        <w:t>
      4. "Қазақстан Республикасы Сауда және интеграция министрлігі тұтынушылардың құқықтарын қорғау комитеті Абай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 Абай облысының сауда департаменті" республикалық мемлекеттік мекемесі оларды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мекемесіне біріктіру жолымен.</w:t>
      </w:r>
    </w:p>
    <w:bookmarkEnd w:id="24"/>
    <w:bookmarkStart w:name="z29" w:id="25"/>
    <w:p>
      <w:pPr>
        <w:spacing w:after="0"/>
        <w:ind w:left="0"/>
        <w:jc w:val="both"/>
      </w:pPr>
      <w:r>
        <w:rPr>
          <w:rFonts w:ascii="Times New Roman"/>
          <w:b w:val="false"/>
          <w:i w:val="false"/>
          <w:color w:val="000000"/>
          <w:sz w:val="28"/>
        </w:rPr>
        <w:t>
      5. "Қазақстан Республикасы Сауда және интеграция министрлігі Тұтынушылардың құқықтарын қорғау комитеті Ақмола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 Ақмола облысының сауда департаменті" республикалық мемлекеттік мекемесі оларды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мекемесіне біріктіру жолымен.</w:t>
      </w:r>
    </w:p>
    <w:bookmarkEnd w:id="25"/>
    <w:bookmarkStart w:name="z30" w:id="26"/>
    <w:p>
      <w:pPr>
        <w:spacing w:after="0"/>
        <w:ind w:left="0"/>
        <w:jc w:val="both"/>
      </w:pPr>
      <w:r>
        <w:rPr>
          <w:rFonts w:ascii="Times New Roman"/>
          <w:b w:val="false"/>
          <w:i w:val="false"/>
          <w:color w:val="000000"/>
          <w:sz w:val="28"/>
        </w:rPr>
        <w:t>
      6. "Қазақстан Республикасы Сауда және интеграция министрлігі Тұтынушылардың құқықтарын қорғау комитеті Ақтөбе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 Ақтөбе облысының сауда департаменті" республикалық мемлекеттік мекемесі оларды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мекемесіне біріктіру жолымен.</w:t>
      </w:r>
    </w:p>
    <w:bookmarkEnd w:id="26"/>
    <w:bookmarkStart w:name="z31" w:id="27"/>
    <w:p>
      <w:pPr>
        <w:spacing w:after="0"/>
        <w:ind w:left="0"/>
        <w:jc w:val="both"/>
      </w:pPr>
      <w:r>
        <w:rPr>
          <w:rFonts w:ascii="Times New Roman"/>
          <w:b w:val="false"/>
          <w:i w:val="false"/>
          <w:color w:val="000000"/>
          <w:sz w:val="28"/>
        </w:rPr>
        <w:t>
      7. "Қазақстан Республикасы Сауда және интеграция министрлігі Тұтынушылардың құқықтарын қорғау комитетінің Алматы облысы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комитетінің Алматы облысы сауда департаменті" республикалық мемлекеттік мекемесі оларды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мекемесіне біріктіру жолымен.</w:t>
      </w:r>
    </w:p>
    <w:bookmarkEnd w:id="27"/>
    <w:bookmarkStart w:name="z32" w:id="28"/>
    <w:p>
      <w:pPr>
        <w:spacing w:after="0"/>
        <w:ind w:left="0"/>
        <w:jc w:val="both"/>
      </w:pPr>
      <w:r>
        <w:rPr>
          <w:rFonts w:ascii="Times New Roman"/>
          <w:b w:val="false"/>
          <w:i w:val="false"/>
          <w:color w:val="000000"/>
          <w:sz w:val="28"/>
        </w:rPr>
        <w:t>
      8. "Қазақстан Республикасы Сауда және интеграция министрлігі Тұтынушылардың құқықтарын қорғау комитеті Атырау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 Атырау облысының Сауда департаменті" республикалық мемлекеттік мекемесі оларды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мекемесіне біріктіру жолымен.</w:t>
      </w:r>
    </w:p>
    <w:bookmarkEnd w:id="28"/>
    <w:bookmarkStart w:name="z33" w:id="29"/>
    <w:p>
      <w:pPr>
        <w:spacing w:after="0"/>
        <w:ind w:left="0"/>
        <w:jc w:val="both"/>
      </w:pPr>
      <w:r>
        <w:rPr>
          <w:rFonts w:ascii="Times New Roman"/>
          <w:b w:val="false"/>
          <w:i w:val="false"/>
          <w:color w:val="000000"/>
          <w:sz w:val="28"/>
        </w:rPr>
        <w:t>
      9. "Қазақстан Республикасы Сауда және интеграция министрлігі Тұтынушылардың құқықтарын қорғау комитеті Батыс Қазақстан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комитетінің Батыс Қазақстан облысы сауда департаменті" республикалық мемлекеттік мекемесі оларды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мекемесіне біріктіру жолымен.</w:t>
      </w:r>
    </w:p>
    <w:bookmarkEnd w:id="29"/>
    <w:bookmarkStart w:name="z34" w:id="30"/>
    <w:p>
      <w:pPr>
        <w:spacing w:after="0"/>
        <w:ind w:left="0"/>
        <w:jc w:val="both"/>
      </w:pPr>
      <w:r>
        <w:rPr>
          <w:rFonts w:ascii="Times New Roman"/>
          <w:b w:val="false"/>
          <w:i w:val="false"/>
          <w:color w:val="000000"/>
          <w:sz w:val="28"/>
        </w:rPr>
        <w:t>
      10. "Қазақстан Республикасы Сауда және интеграция министрлігі Тұтынушылардың құқықтарын қорғау комитеті Жамбыл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 Жамбыл облысының сауда департаменті" республикалық мемлекеттік мекемесі оларды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мекемесіне біріктіру жолымен.</w:t>
      </w:r>
    </w:p>
    <w:bookmarkEnd w:id="30"/>
    <w:bookmarkStart w:name="z35" w:id="31"/>
    <w:p>
      <w:pPr>
        <w:spacing w:after="0"/>
        <w:ind w:left="0"/>
        <w:jc w:val="both"/>
      </w:pPr>
      <w:r>
        <w:rPr>
          <w:rFonts w:ascii="Times New Roman"/>
          <w:b w:val="false"/>
          <w:i w:val="false"/>
          <w:color w:val="000000"/>
          <w:sz w:val="28"/>
        </w:rPr>
        <w:t>
      11. "Қазақстан Республикасы Сауда және интеграция министрлігі Тұтынушылардың құқықтарын қорғау комитеті Жетісу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 Жетісу облысының сауда департаменті" республикалық мемлекеттік мекемесі оларды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мекемесіне біріктіру жолымен.</w:t>
      </w:r>
    </w:p>
    <w:bookmarkEnd w:id="31"/>
    <w:bookmarkStart w:name="z36" w:id="32"/>
    <w:p>
      <w:pPr>
        <w:spacing w:after="0"/>
        <w:ind w:left="0"/>
        <w:jc w:val="both"/>
      </w:pPr>
      <w:r>
        <w:rPr>
          <w:rFonts w:ascii="Times New Roman"/>
          <w:b w:val="false"/>
          <w:i w:val="false"/>
          <w:color w:val="000000"/>
          <w:sz w:val="28"/>
        </w:rPr>
        <w:t>
      12. "Қазақстан Республикасы Сауда және интеграция министрлігі Тұтынушылардың құқықтарын қорғау комитеті Қарағанды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комитетінің Қарағанды облысының сауда департаменті" республикалық мемлекеттік мекемесі оларды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мекемесіне біріктіру жолымен.</w:t>
      </w:r>
    </w:p>
    <w:bookmarkEnd w:id="32"/>
    <w:bookmarkStart w:name="z37" w:id="33"/>
    <w:p>
      <w:pPr>
        <w:spacing w:after="0"/>
        <w:ind w:left="0"/>
        <w:jc w:val="both"/>
      </w:pPr>
      <w:r>
        <w:rPr>
          <w:rFonts w:ascii="Times New Roman"/>
          <w:b w:val="false"/>
          <w:i w:val="false"/>
          <w:color w:val="000000"/>
          <w:sz w:val="28"/>
        </w:rPr>
        <w:t>
      13. "Қазақстан Республикасы Сауда және интеграция министрлігі Тұтынушылардың құқықтарын қорғау комитеті Қостанай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комитетінің Қостанай облысының сауда департаменті" республикалық мемлекеттік мекемесі оларды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мекемесіне біріктіру жолымен.</w:t>
      </w:r>
    </w:p>
    <w:bookmarkEnd w:id="33"/>
    <w:bookmarkStart w:name="z38" w:id="34"/>
    <w:p>
      <w:pPr>
        <w:spacing w:after="0"/>
        <w:ind w:left="0"/>
        <w:jc w:val="both"/>
      </w:pPr>
      <w:r>
        <w:rPr>
          <w:rFonts w:ascii="Times New Roman"/>
          <w:b w:val="false"/>
          <w:i w:val="false"/>
          <w:color w:val="000000"/>
          <w:sz w:val="28"/>
        </w:rPr>
        <w:t>
      14. "Қазақстан Республикасы Сауда және интеграция министрлігі Тұтынушылардың құқықтарын қорғау комитеті Қызылорда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комитетінің Қызылорда облысының сауда департаменті" республикалық мемлекеттік мекемесі оларды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мекемесіне біріктіру жолымен.</w:t>
      </w:r>
    </w:p>
    <w:bookmarkEnd w:id="34"/>
    <w:bookmarkStart w:name="z39" w:id="35"/>
    <w:p>
      <w:pPr>
        <w:spacing w:after="0"/>
        <w:ind w:left="0"/>
        <w:jc w:val="both"/>
      </w:pPr>
      <w:r>
        <w:rPr>
          <w:rFonts w:ascii="Times New Roman"/>
          <w:b w:val="false"/>
          <w:i w:val="false"/>
          <w:color w:val="000000"/>
          <w:sz w:val="28"/>
        </w:rPr>
        <w:t>
      15. "Қазақстан Республикасы Сауда және интеграция министрлігі Тұтынушылардың құқықтарын қорғау комитеті Маңғыстау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 Маңғыстау облысының сауда департаменті" республикалық мемлекеттік мекемесі оларды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мекемесіне біріктіру жолымен.</w:t>
      </w:r>
    </w:p>
    <w:bookmarkEnd w:id="35"/>
    <w:bookmarkStart w:name="z40" w:id="36"/>
    <w:p>
      <w:pPr>
        <w:spacing w:after="0"/>
        <w:ind w:left="0"/>
        <w:jc w:val="both"/>
      </w:pPr>
      <w:r>
        <w:rPr>
          <w:rFonts w:ascii="Times New Roman"/>
          <w:b w:val="false"/>
          <w:i w:val="false"/>
          <w:color w:val="000000"/>
          <w:sz w:val="28"/>
        </w:rPr>
        <w:t>
      16. "Қазақстан Республикасы Сауда және интеграция министрлігі Тұтынушылардың құқықтарын қорғау комитеті Павлодар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 Павлодар облысының сауда департаменті" республикалық мемлекеттік мекемесі оларды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мекемесіне біріктіру жолымен.</w:t>
      </w:r>
    </w:p>
    <w:bookmarkEnd w:id="36"/>
    <w:bookmarkStart w:name="z41" w:id="37"/>
    <w:p>
      <w:pPr>
        <w:spacing w:after="0"/>
        <w:ind w:left="0"/>
        <w:jc w:val="both"/>
      </w:pPr>
      <w:r>
        <w:rPr>
          <w:rFonts w:ascii="Times New Roman"/>
          <w:b w:val="false"/>
          <w:i w:val="false"/>
          <w:color w:val="000000"/>
          <w:sz w:val="28"/>
        </w:rPr>
        <w:t>
      17. "Қазақстан Республикасы Сауда және интеграция министрлігі Тұтынушылардың құқықтарын қорғау комитетінің Солтүстік Қазақстан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комитетінің Солтүстік Қазақстан облысының сауда департаменті" республикалық мемлекеттік мекемесі оларды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мекемесіне біріктіру жолымен.</w:t>
      </w:r>
    </w:p>
    <w:bookmarkEnd w:id="37"/>
    <w:bookmarkStart w:name="z42" w:id="38"/>
    <w:p>
      <w:pPr>
        <w:spacing w:after="0"/>
        <w:ind w:left="0"/>
        <w:jc w:val="both"/>
      </w:pPr>
      <w:r>
        <w:rPr>
          <w:rFonts w:ascii="Times New Roman"/>
          <w:b w:val="false"/>
          <w:i w:val="false"/>
          <w:color w:val="000000"/>
          <w:sz w:val="28"/>
        </w:rPr>
        <w:t>
      18. "Қазақстан Республикасы Сауда және интеграция министрлігі Тұтынушылардың құқықтарын қорғау комитеті Түркістан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комитетінің Түркістан облысының сауда департаменті" республикалық мемлекеттік мекемесі оларды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мекемесіне біріктіру жолымен.</w:t>
      </w:r>
    </w:p>
    <w:bookmarkEnd w:id="38"/>
    <w:bookmarkStart w:name="z43" w:id="39"/>
    <w:p>
      <w:pPr>
        <w:spacing w:after="0"/>
        <w:ind w:left="0"/>
        <w:jc w:val="both"/>
      </w:pPr>
      <w:r>
        <w:rPr>
          <w:rFonts w:ascii="Times New Roman"/>
          <w:b w:val="false"/>
          <w:i w:val="false"/>
          <w:color w:val="000000"/>
          <w:sz w:val="28"/>
        </w:rPr>
        <w:t>
      19. "Қазақстан Республикасы Сауда және интеграция министрлігі Тұтынушылардың құқықтарын қорғау комитетінің Ұлытау облысының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комитетінің Ұлытау облысының сауда департаменті" республикалық мемлекеттік мекемесі оларды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мекемесіне біріктіру жолымен.</w:t>
      </w:r>
    </w:p>
    <w:bookmarkEnd w:id="39"/>
    <w:bookmarkStart w:name="z44" w:id="40"/>
    <w:p>
      <w:pPr>
        <w:spacing w:after="0"/>
        <w:ind w:left="0"/>
        <w:jc w:val="both"/>
      </w:pPr>
      <w:r>
        <w:rPr>
          <w:rFonts w:ascii="Times New Roman"/>
          <w:b w:val="false"/>
          <w:i w:val="false"/>
          <w:color w:val="000000"/>
          <w:sz w:val="28"/>
        </w:rPr>
        <w:t>
      20. "Қазақстан Республикасы Сауда және интеграция министрлігі Тұтынушылардың құқықтарын қорғау комитетінің Шығыс Қазақстан облысы тұтынушылардың құқықтарын қорғау департаменті" республикалық мемлекеттік мекемесі және "Қазақстан Республикасы Сауда және интеграция министрлігі Сауда комитетінің Шығыс Қазақстан облысы сауда департаменті" республикалық мемлекеттік мекемесі оларды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мекемесіне біріктіру жолымен.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979 қаулысына</w:t>
            </w:r>
            <w:r>
              <w:br/>
            </w:r>
            <w:r>
              <w:rPr>
                <w:rFonts w:ascii="Times New Roman"/>
                <w:b w:val="false"/>
                <w:i w:val="false"/>
                <w:color w:val="000000"/>
                <w:sz w:val="20"/>
              </w:rPr>
              <w:t>2-қосымша</w:t>
            </w:r>
          </w:p>
        </w:tc>
      </w:tr>
    </w:tbl>
    <w:bookmarkStart w:name="z46" w:id="41"/>
    <w:p>
      <w:pPr>
        <w:spacing w:after="0"/>
        <w:ind w:left="0"/>
        <w:jc w:val="left"/>
      </w:pPr>
      <w:r>
        <w:rPr>
          <w:rFonts w:ascii="Times New Roman"/>
          <w:b/>
          <w:i w:val="false"/>
          <w:color w:val="000000"/>
        </w:rPr>
        <w:t xml:space="preserve"> Қазақстан Республикасы Сауда және интеграция министрлігінің қарамағындағы аумақтық органдардың тізбесі</w:t>
      </w:r>
    </w:p>
    <w:bookmarkEnd w:id="41"/>
    <w:bookmarkStart w:name="z47" w:id="42"/>
    <w:p>
      <w:pPr>
        <w:spacing w:after="0"/>
        <w:ind w:left="0"/>
        <w:jc w:val="both"/>
      </w:pPr>
      <w:r>
        <w:rPr>
          <w:rFonts w:ascii="Times New Roman"/>
          <w:b w:val="false"/>
          <w:i w:val="false"/>
          <w:color w:val="000000"/>
          <w:sz w:val="28"/>
        </w:rPr>
        <w:t>
      1.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w:t>
      </w:r>
    </w:p>
    <w:bookmarkEnd w:id="42"/>
    <w:bookmarkStart w:name="z48" w:id="43"/>
    <w:p>
      <w:pPr>
        <w:spacing w:after="0"/>
        <w:ind w:left="0"/>
        <w:jc w:val="both"/>
      </w:pPr>
      <w:r>
        <w:rPr>
          <w:rFonts w:ascii="Times New Roman"/>
          <w:b w:val="false"/>
          <w:i w:val="false"/>
          <w:color w:val="000000"/>
          <w:sz w:val="28"/>
        </w:rPr>
        <w:t>
      2.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w:t>
      </w:r>
    </w:p>
    <w:bookmarkEnd w:id="43"/>
    <w:bookmarkStart w:name="z49" w:id="44"/>
    <w:p>
      <w:pPr>
        <w:spacing w:after="0"/>
        <w:ind w:left="0"/>
        <w:jc w:val="both"/>
      </w:pPr>
      <w:r>
        <w:rPr>
          <w:rFonts w:ascii="Times New Roman"/>
          <w:b w:val="false"/>
          <w:i w:val="false"/>
          <w:color w:val="000000"/>
          <w:sz w:val="28"/>
        </w:rPr>
        <w:t>
      3.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w:t>
      </w:r>
    </w:p>
    <w:bookmarkEnd w:id="44"/>
    <w:bookmarkStart w:name="z50" w:id="45"/>
    <w:p>
      <w:pPr>
        <w:spacing w:after="0"/>
        <w:ind w:left="0"/>
        <w:jc w:val="both"/>
      </w:pPr>
      <w:r>
        <w:rPr>
          <w:rFonts w:ascii="Times New Roman"/>
          <w:b w:val="false"/>
          <w:i w:val="false"/>
          <w:color w:val="000000"/>
          <w:sz w:val="28"/>
        </w:rPr>
        <w:t>
      4.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w:t>
      </w:r>
    </w:p>
    <w:bookmarkEnd w:id="45"/>
    <w:bookmarkStart w:name="z51" w:id="46"/>
    <w:p>
      <w:pPr>
        <w:spacing w:after="0"/>
        <w:ind w:left="0"/>
        <w:jc w:val="both"/>
      </w:pPr>
      <w:r>
        <w:rPr>
          <w:rFonts w:ascii="Times New Roman"/>
          <w:b w:val="false"/>
          <w:i w:val="false"/>
          <w:color w:val="000000"/>
          <w:sz w:val="28"/>
        </w:rPr>
        <w:t>
      5.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w:t>
      </w:r>
    </w:p>
    <w:bookmarkEnd w:id="46"/>
    <w:bookmarkStart w:name="z52" w:id="47"/>
    <w:p>
      <w:pPr>
        <w:spacing w:after="0"/>
        <w:ind w:left="0"/>
        <w:jc w:val="both"/>
      </w:pPr>
      <w:r>
        <w:rPr>
          <w:rFonts w:ascii="Times New Roman"/>
          <w:b w:val="false"/>
          <w:i w:val="false"/>
          <w:color w:val="000000"/>
          <w:sz w:val="28"/>
        </w:rPr>
        <w:t>
      6.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w:t>
      </w:r>
    </w:p>
    <w:bookmarkEnd w:id="47"/>
    <w:bookmarkStart w:name="z53" w:id="48"/>
    <w:p>
      <w:pPr>
        <w:spacing w:after="0"/>
        <w:ind w:left="0"/>
        <w:jc w:val="both"/>
      </w:pPr>
      <w:r>
        <w:rPr>
          <w:rFonts w:ascii="Times New Roman"/>
          <w:b w:val="false"/>
          <w:i w:val="false"/>
          <w:color w:val="000000"/>
          <w:sz w:val="28"/>
        </w:rPr>
        <w:t>
      7.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w:t>
      </w:r>
    </w:p>
    <w:bookmarkEnd w:id="48"/>
    <w:bookmarkStart w:name="z54"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w:t>
      </w:r>
    </w:p>
    <w:bookmarkEnd w:id="49"/>
    <w:bookmarkStart w:name="z56" w:id="50"/>
    <w:p>
      <w:pPr>
        <w:spacing w:after="0"/>
        <w:ind w:left="0"/>
        <w:jc w:val="both"/>
      </w:pPr>
      <w:r>
        <w:rPr>
          <w:rFonts w:ascii="Times New Roman"/>
          <w:b w:val="false"/>
          <w:i w:val="false"/>
          <w:color w:val="000000"/>
          <w:sz w:val="28"/>
        </w:rPr>
        <w:t>
      9.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w:t>
      </w:r>
    </w:p>
    <w:bookmarkEnd w:id="50"/>
    <w:bookmarkStart w:name="z57" w:id="51"/>
    <w:p>
      <w:pPr>
        <w:spacing w:after="0"/>
        <w:ind w:left="0"/>
        <w:jc w:val="both"/>
      </w:pPr>
      <w:r>
        <w:rPr>
          <w:rFonts w:ascii="Times New Roman"/>
          <w:b w:val="false"/>
          <w:i w:val="false"/>
          <w:color w:val="000000"/>
          <w:sz w:val="28"/>
        </w:rPr>
        <w:t>
      10.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w:t>
      </w:r>
    </w:p>
    <w:bookmarkEnd w:id="51"/>
    <w:bookmarkStart w:name="z58" w:id="52"/>
    <w:p>
      <w:pPr>
        <w:spacing w:after="0"/>
        <w:ind w:left="0"/>
        <w:jc w:val="both"/>
      </w:pPr>
      <w:r>
        <w:rPr>
          <w:rFonts w:ascii="Times New Roman"/>
          <w:b w:val="false"/>
          <w:i w:val="false"/>
          <w:color w:val="000000"/>
          <w:sz w:val="28"/>
        </w:rPr>
        <w:t>
      11.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w:t>
      </w:r>
    </w:p>
    <w:bookmarkEnd w:id="52"/>
    <w:bookmarkStart w:name="z59" w:id="53"/>
    <w:p>
      <w:pPr>
        <w:spacing w:after="0"/>
        <w:ind w:left="0"/>
        <w:jc w:val="both"/>
      </w:pPr>
      <w:r>
        <w:rPr>
          <w:rFonts w:ascii="Times New Roman"/>
          <w:b w:val="false"/>
          <w:i w:val="false"/>
          <w:color w:val="000000"/>
          <w:sz w:val="28"/>
        </w:rPr>
        <w:t>
      12.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w:t>
      </w:r>
    </w:p>
    <w:bookmarkEnd w:id="53"/>
    <w:bookmarkStart w:name="z60" w:id="54"/>
    <w:p>
      <w:pPr>
        <w:spacing w:after="0"/>
        <w:ind w:left="0"/>
        <w:jc w:val="both"/>
      </w:pPr>
      <w:r>
        <w:rPr>
          <w:rFonts w:ascii="Times New Roman"/>
          <w:b w:val="false"/>
          <w:i w:val="false"/>
          <w:color w:val="000000"/>
          <w:sz w:val="28"/>
        </w:rPr>
        <w:t>
      13.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w:t>
      </w:r>
    </w:p>
    <w:bookmarkEnd w:id="54"/>
    <w:bookmarkStart w:name="z61" w:id="55"/>
    <w:p>
      <w:pPr>
        <w:spacing w:after="0"/>
        <w:ind w:left="0"/>
        <w:jc w:val="both"/>
      </w:pPr>
      <w:r>
        <w:rPr>
          <w:rFonts w:ascii="Times New Roman"/>
          <w:b w:val="false"/>
          <w:i w:val="false"/>
          <w:color w:val="000000"/>
          <w:sz w:val="28"/>
        </w:rPr>
        <w:t>
      14.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w:t>
      </w:r>
    </w:p>
    <w:bookmarkEnd w:id="55"/>
    <w:bookmarkStart w:name="z62" w:id="56"/>
    <w:p>
      <w:pPr>
        <w:spacing w:after="0"/>
        <w:ind w:left="0"/>
        <w:jc w:val="both"/>
      </w:pPr>
      <w:r>
        <w:rPr>
          <w:rFonts w:ascii="Times New Roman"/>
          <w:b w:val="false"/>
          <w:i w:val="false"/>
          <w:color w:val="000000"/>
          <w:sz w:val="28"/>
        </w:rPr>
        <w:t>
      15.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w:t>
      </w:r>
    </w:p>
    <w:bookmarkEnd w:id="56"/>
    <w:bookmarkStart w:name="z63" w:id="57"/>
    <w:p>
      <w:pPr>
        <w:spacing w:after="0"/>
        <w:ind w:left="0"/>
        <w:jc w:val="both"/>
      </w:pPr>
      <w:r>
        <w:rPr>
          <w:rFonts w:ascii="Times New Roman"/>
          <w:b w:val="false"/>
          <w:i w:val="false"/>
          <w:color w:val="000000"/>
          <w:sz w:val="28"/>
        </w:rPr>
        <w:t>
      16.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w:t>
      </w:r>
    </w:p>
    <w:bookmarkEnd w:id="57"/>
    <w:bookmarkStart w:name="z64" w:id="58"/>
    <w:p>
      <w:pPr>
        <w:spacing w:after="0"/>
        <w:ind w:left="0"/>
        <w:jc w:val="both"/>
      </w:pPr>
      <w:r>
        <w:rPr>
          <w:rFonts w:ascii="Times New Roman"/>
          <w:b w:val="false"/>
          <w:i w:val="false"/>
          <w:color w:val="000000"/>
          <w:sz w:val="28"/>
        </w:rPr>
        <w:t>
      17.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w:t>
      </w:r>
    </w:p>
    <w:bookmarkEnd w:id="58"/>
    <w:bookmarkStart w:name="z65" w:id="59"/>
    <w:p>
      <w:pPr>
        <w:spacing w:after="0"/>
        <w:ind w:left="0"/>
        <w:jc w:val="both"/>
      </w:pPr>
      <w:r>
        <w:rPr>
          <w:rFonts w:ascii="Times New Roman"/>
          <w:b w:val="false"/>
          <w:i w:val="false"/>
          <w:color w:val="000000"/>
          <w:sz w:val="28"/>
        </w:rPr>
        <w:t>
      18.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w:t>
      </w:r>
    </w:p>
    <w:bookmarkEnd w:id="59"/>
    <w:bookmarkStart w:name="z66" w:id="60"/>
    <w:p>
      <w:pPr>
        <w:spacing w:after="0"/>
        <w:ind w:left="0"/>
        <w:jc w:val="both"/>
      </w:pPr>
      <w:r>
        <w:rPr>
          <w:rFonts w:ascii="Times New Roman"/>
          <w:b w:val="false"/>
          <w:i w:val="false"/>
          <w:color w:val="000000"/>
          <w:sz w:val="28"/>
        </w:rPr>
        <w:t>
      19.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w:t>
      </w:r>
    </w:p>
    <w:bookmarkEnd w:id="60"/>
    <w:bookmarkStart w:name="z67" w:id="61"/>
    <w:p>
      <w:pPr>
        <w:spacing w:after="0"/>
        <w:ind w:left="0"/>
        <w:jc w:val="both"/>
      </w:pPr>
      <w:r>
        <w:rPr>
          <w:rFonts w:ascii="Times New Roman"/>
          <w:b w:val="false"/>
          <w:i w:val="false"/>
          <w:color w:val="000000"/>
          <w:sz w:val="28"/>
        </w:rPr>
        <w:t>
      20.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