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a332" w14:textId="0a8a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кейбiр шешiмдерiне өзгерiстер енгiзу туралы</w:t>
      </w:r>
    </w:p>
    <w:p>
      <w:pPr>
        <w:spacing w:after="0"/>
        <w:ind w:left="0"/>
        <w:jc w:val="both"/>
      </w:pPr>
      <w:r>
        <w:rPr>
          <w:rFonts w:ascii="Times New Roman"/>
          <w:b w:val="false"/>
          <w:i w:val="false"/>
          <w:color w:val="000000"/>
          <w:sz w:val="28"/>
        </w:rPr>
        <w:t>Қазақстан Республикасы Үкіметінің 2022 жылғы 26 қазандағы № 849 қаулысы.</w:t>
      </w:r>
    </w:p>
    <w:p>
      <w:pPr>
        <w:spacing w:after="0"/>
        <w:ind w:left="0"/>
        <w:jc w:val="both"/>
      </w:pPr>
      <w:bookmarkStart w:name="z1" w:id="0"/>
      <w:r>
        <w:rPr>
          <w:rFonts w:ascii="Times New Roman"/>
          <w:b w:val="false"/>
          <w:i w:val="false"/>
          <w:color w:val="000000"/>
          <w:sz w:val="28"/>
        </w:rPr>
        <w:t>
      Қазақстан Республикасының Үкіметi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қазандағы</w:t>
            </w:r>
            <w:r>
              <w:br/>
            </w:r>
            <w:r>
              <w:rPr>
                <w:rFonts w:ascii="Times New Roman"/>
                <w:b w:val="false"/>
                <w:i w:val="false"/>
                <w:color w:val="000000"/>
                <w:sz w:val="20"/>
              </w:rPr>
              <w:t>№ 849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13.07.2023 </w:t>
      </w:r>
      <w:r>
        <w:rPr>
          <w:rFonts w:ascii="Times New Roman"/>
          <w:b w:val="false"/>
          <w:i w:val="false"/>
          <w:color w:val="000000"/>
          <w:sz w:val="28"/>
        </w:rPr>
        <w:t>№ 559</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19" w:id="5"/>
    <w:p>
      <w:pPr>
        <w:spacing w:after="0"/>
        <w:ind w:left="0"/>
        <w:jc w:val="both"/>
      </w:pPr>
      <w:r>
        <w:rPr>
          <w:rFonts w:ascii="Times New Roman"/>
          <w:b w:val="false"/>
          <w:i w:val="false"/>
          <w:color w:val="000000"/>
          <w:sz w:val="28"/>
        </w:rPr>
        <w:t xml:space="preserve">
      3. "Ақпараттық қауіпсіздіктің оқыс оқиғаларына ден қоюдың дағдарысқа қарсы ұлттық жоспарын бекіту туралы" Қазақстан Республикасы Үкіметінің 2018 жылғы 9 тамыздағы № 488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20" w:id="6"/>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қауіпсіздіктің оқыс оқиғаларына ден қоюдың дағдарысқа қарсы ұлттық </w:t>
      </w:r>
      <w:r>
        <w:rPr>
          <w:rFonts w:ascii="Times New Roman"/>
          <w:b w:val="false"/>
          <w:i w:val="false"/>
          <w:color w:val="000000"/>
          <w:sz w:val="28"/>
        </w:rPr>
        <w:t>жоспарында</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22" w:id="8"/>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АКИ объектілері;".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