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d0e8" w14:textId="066d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қант саласын дамыту жөніндегі 2022 – 2026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2022 жылғы 22 қыркүйектегі № 726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қант саласын дамыту жөніндегі 2022 – 2026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p>
    <w:bookmarkEnd w:id="1"/>
    <w:p>
      <w:pPr>
        <w:spacing w:after="0"/>
        <w:ind w:left="0"/>
        <w:jc w:val="both"/>
      </w:pPr>
      <w:bookmarkStart w:name="z3" w:id="2"/>
      <w:r>
        <w:rPr>
          <w:rFonts w:ascii="Times New Roman"/>
          <w:b w:val="false"/>
          <w:i w:val="false"/>
          <w:color w:val="000000"/>
          <w:sz w:val="28"/>
        </w:rPr>
        <w:t xml:space="preserve">
      2. Қазақстан Республикасының Кешенді жоспарды орындауға жауапты орталық және жергілікті атқарушы органдары, өзге де ұйымдары </w:t>
      </w:r>
    </w:p>
    <w:bookmarkEnd w:id="2"/>
    <w:p>
      <w:pPr>
        <w:spacing w:after="0"/>
        <w:ind w:left="0"/>
        <w:jc w:val="both"/>
      </w:pPr>
      <w:r>
        <w:rPr>
          <w:rFonts w:ascii="Times New Roman"/>
          <w:b w:val="false"/>
          <w:i w:val="false"/>
          <w:color w:val="000000"/>
          <w:sz w:val="28"/>
        </w:rPr>
        <w:t>(келісу бойынша):</w:t>
      </w:r>
    </w:p>
    <w:bookmarkStart w:name="z4" w:id="3"/>
    <w:p>
      <w:pPr>
        <w:spacing w:after="0"/>
        <w:ind w:left="0"/>
        <w:jc w:val="both"/>
      </w:pPr>
      <w:r>
        <w:rPr>
          <w:rFonts w:ascii="Times New Roman"/>
          <w:b w:val="false"/>
          <w:i w:val="false"/>
          <w:color w:val="000000"/>
          <w:sz w:val="28"/>
        </w:rPr>
        <w:t>
      1) Кешенді жоспардың тиісінше және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тоқсан сайын, есепті кезеңнен кейінгі айдың 10-күнінен кешіктірмей Қазақстан Республикасының Ауыл шаруашылығы министрлігіне Кешенді жоспардың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Ауыл шаруашылығы министрлігі жартыжылдықта бір рет, есепті айдан кейінгі айдың 10-күніне дейін Қазақстан Республикасының Үкіметіне Кешенді жоспардың орындалуы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Ауыл шаруашылығы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726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Республикасында қант саласын дамыту жөніндегі 2022 – 2026 жылдарға арналған кешенді жоспар</w:t>
      </w:r>
    </w:p>
    <w:bookmarkEnd w:id="8"/>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p>
    <w:bookmarkEnd w:id="9"/>
    <w:bookmarkStart w:name="z1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Қант нарығындағы жағдай туралы</w:t>
      </w:r>
    </w:p>
    <w:bookmarkEnd w:id="10"/>
    <w:bookmarkStart w:name="z15" w:id="11"/>
    <w:p>
      <w:pPr>
        <w:spacing w:after="0"/>
        <w:ind w:left="0"/>
        <w:jc w:val="both"/>
      </w:pPr>
      <w:r>
        <w:rPr>
          <w:rFonts w:ascii="Times New Roman"/>
          <w:b w:val="false"/>
          <w:i w:val="false"/>
          <w:color w:val="000000"/>
          <w:sz w:val="28"/>
        </w:rPr>
        <w:t xml:space="preserve">
      Қазақстан Республикасында қантты ішкі тұтыну 2022 жылы 550 мың тонна деңгейінде болады деп бағалануда. </w:t>
      </w:r>
    </w:p>
    <w:bookmarkEnd w:id="11"/>
    <w:p>
      <w:pPr>
        <w:spacing w:after="0"/>
        <w:ind w:left="0"/>
        <w:jc w:val="both"/>
      </w:pPr>
      <w:r>
        <w:rPr>
          <w:rFonts w:ascii="Times New Roman"/>
          <w:b w:val="false"/>
          <w:i w:val="false"/>
          <w:color w:val="000000"/>
          <w:sz w:val="28"/>
        </w:rPr>
        <w:t>
      Қазіргі уақытта республикада қант қызылшасын өңдеу бойынша жалпы тәуліктік қуаты 8,7 мың тонна және құрақ қанты шикізатын өңдеу бойынша 2,4 мың тонна болатын 4 қант зауыты жұмыс істейді.</w:t>
      </w:r>
    </w:p>
    <w:p>
      <w:pPr>
        <w:spacing w:after="0"/>
        <w:ind w:left="0"/>
        <w:jc w:val="both"/>
      </w:pPr>
      <w:r>
        <w:rPr>
          <w:rFonts w:ascii="Times New Roman"/>
          <w:b w:val="false"/>
          <w:i w:val="false"/>
          <w:color w:val="000000"/>
          <w:sz w:val="28"/>
        </w:rPr>
        <w:t>
      2021 жылы ішкі нарықты отандық шикізатты өңдеу есебінен қантпен қамтамасыз ету 7 %-ды (35,7 мың тонна), құрақ қанты шикізаты мен дайын қанттың импорты есебінен – 93 %-ды құрады (497 мың тонна).</w:t>
      </w:r>
    </w:p>
    <w:bookmarkStart w:name="z16" w:id="12"/>
    <w:p>
      <w:pPr>
        <w:spacing w:after="0"/>
        <w:ind w:left="0"/>
        <w:jc w:val="both"/>
      </w:pPr>
      <w:r>
        <w:rPr>
          <w:rFonts w:ascii="Times New Roman"/>
          <w:b w:val="false"/>
          <w:i w:val="false"/>
          <w:color w:val="000000"/>
          <w:sz w:val="28"/>
        </w:rPr>
        <w:t>
      Ресей Федерациясы мен Беларусь Республикасы Қазақстанның ішкі нарығына дәстүрлі қант жеткізушілер болып табылады. Импорттың жалпы көлемінде Ресей Федерациясының үлесі 88,3 %-ды, Беларусь Республикасының үлесі 11,5 %-ды, басқа елдердің үлесі 0,15 %-ды құрайды.</w:t>
      </w:r>
    </w:p>
    <w:bookmarkEnd w:id="12"/>
    <w:p>
      <w:pPr>
        <w:spacing w:after="0"/>
        <w:ind w:left="0"/>
        <w:jc w:val="both"/>
      </w:pPr>
      <w:r>
        <w:rPr>
          <w:rFonts w:ascii="Times New Roman"/>
          <w:b w:val="false"/>
          <w:i w:val="false"/>
          <w:color w:val="000000"/>
          <w:sz w:val="28"/>
        </w:rPr>
        <w:t>
      Ішкі нарықтың отандық өндіріспен қамтамасыз етілуінің төмендігі осы дақылдың басқалармен салыстырғанда көп шығынды әрі рентабельділігінің төмен болуы салдарынан қант қызылшасының егіс алаңдарының қысқаруына, қызылша өсіретін шаруашылықтардың ұсақ тауарлы болуына, су ресурстарының тапшылығына, суару желілерінің тозуына, қант қызылшасының импорттық тұқымдары құнының жоғары болуына және басқа да факторларға байланысты болды.</w:t>
      </w:r>
    </w:p>
    <w:p>
      <w:pPr>
        <w:spacing w:after="0"/>
        <w:ind w:left="0"/>
        <w:jc w:val="both"/>
      </w:pPr>
      <w:r>
        <w:rPr>
          <w:rFonts w:ascii="Times New Roman"/>
          <w:b w:val="false"/>
          <w:i w:val="false"/>
          <w:color w:val="000000"/>
          <w:sz w:val="28"/>
        </w:rPr>
        <w:t>
      Өткен ғасырдың ортасында салынған қант зауыттарына ішінара жаңғырту жүргізілгеніне қарамастан, технологиялық желілер мен жабдықтардың жоғары дәрежеде тозуы өндірілетін өнім көлемін ұлғайтуды және бағаның бәсекеге қабілеттілігін қамтамасыз етуге мүмкіндік бермейді. Бұдан басқа, әлемдік нарықтағы қант бағасының құбылмалылығы, сондай-ақ ішкі нарықта анағұрлым арзан бағадағы ресейлік қанттың үстемдік етуі бірнеше жылдар бойы отандық қант саласына кері әсерін тигізіп келеді.</w:t>
      </w:r>
    </w:p>
    <w:p>
      <w:pPr>
        <w:spacing w:after="0"/>
        <w:ind w:left="0"/>
        <w:jc w:val="both"/>
      </w:pPr>
      <w:r>
        <w:rPr>
          <w:rFonts w:ascii="Times New Roman"/>
          <w:b w:val="false"/>
          <w:i w:val="false"/>
          <w:color w:val="000000"/>
          <w:sz w:val="28"/>
        </w:rPr>
        <w:t>
      Көрсетілген факторлар ішкі қант нарығының импортқа жоғары дәрежеде тәуелді болуына алып келді.</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Саланың перспективалары</w:t>
      </w:r>
    </w:p>
    <w:bookmarkEnd w:id="13"/>
    <w:bookmarkStart w:name="z18" w:id="14"/>
    <w:p>
      <w:pPr>
        <w:spacing w:after="0"/>
        <w:ind w:left="0"/>
        <w:jc w:val="both"/>
      </w:pPr>
      <w:r>
        <w:rPr>
          <w:rFonts w:ascii="Times New Roman"/>
          <w:b w:val="false"/>
          <w:i w:val="false"/>
          <w:color w:val="000000"/>
          <w:sz w:val="28"/>
        </w:rPr>
        <w:t>
      Елімізде саланың табысты дамуы үшін түйінді факторлар бар: суармалы жерлердің болуы, халық санының өсуі және қантты өнеркәсіптік тұтынушылар қуаттарының кеңеюі есебінен 2026 жылы ішкі нарық сыйымдылығының 590 мың тоннаға дейін ұлғаюы, жұмыс істеп тұрған 4 қант зауытының жүктелмеген қуаттары, жұмыс күші.</w:t>
      </w:r>
    </w:p>
    <w:bookmarkEnd w:id="14"/>
    <w:p>
      <w:pPr>
        <w:spacing w:after="0"/>
        <w:ind w:left="0"/>
        <w:jc w:val="both"/>
      </w:pPr>
      <w:r>
        <w:rPr>
          <w:rFonts w:ascii="Times New Roman"/>
          <w:b w:val="false"/>
          <w:i w:val="false"/>
          <w:color w:val="000000"/>
          <w:sz w:val="28"/>
        </w:rPr>
        <w:t>
      Елдің азық-түлік қауіпсіздігін қамтамасыз ету мақсатында импортқа тәуелділікті едәуір қысқартуға және біртіндеп өзін-өзі қамтамасыз етуге көшуге бағытталған қант саласын дамыту жөніндегі кешенді тәсіл талап етіледі.</w:t>
      </w:r>
    </w:p>
    <w:bookmarkStart w:name="z19" w:id="15"/>
    <w:p>
      <w:pPr>
        <w:spacing w:after="0"/>
        <w:ind w:left="0"/>
        <w:jc w:val="both"/>
      </w:pPr>
      <w:r>
        <w:rPr>
          <w:rFonts w:ascii="Times New Roman"/>
          <w:b w:val="false"/>
          <w:i w:val="false"/>
          <w:color w:val="000000"/>
          <w:sz w:val="28"/>
        </w:rPr>
        <w:t>
      Кешенді жоспар мыналарды:</w:t>
      </w:r>
    </w:p>
    <w:bookmarkEnd w:id="15"/>
    <w:p>
      <w:pPr>
        <w:spacing w:after="0"/>
        <w:ind w:left="0"/>
        <w:jc w:val="both"/>
      </w:pPr>
      <w:r>
        <w:rPr>
          <w:rFonts w:ascii="Times New Roman"/>
          <w:b w:val="false"/>
          <w:i w:val="false"/>
          <w:color w:val="000000"/>
          <w:sz w:val="28"/>
        </w:rPr>
        <w:t>
      қант қызылшасының егіс алаңдарын жыл сайын орта есеппен 6,5 мың гектарға ұлғайтып, 38 мың гектарға дейін жеткізу арқылы зауыттарды шикізатпен қамтамасыз етуді;</w:t>
      </w:r>
    </w:p>
    <w:p>
      <w:pPr>
        <w:spacing w:after="0"/>
        <w:ind w:left="0"/>
        <w:jc w:val="both"/>
      </w:pPr>
      <w:r>
        <w:rPr>
          <w:rFonts w:ascii="Times New Roman"/>
          <w:b w:val="false"/>
          <w:i w:val="false"/>
          <w:color w:val="000000"/>
          <w:sz w:val="28"/>
        </w:rPr>
        <w:t>
      суару желілерін салу және реконструкциялау, ылғал үнемдеу технологияларын қолдану, 10 мың гектардан астам жаңа суармалы жерлерді айналымға енгізу, қант қызылшасын өсіру, жинау және тасымалдау бойынша агротехникалық қызметтерді дамыту жолымен инфрақұрылымдық қамтамасыз етуді;</w:t>
      </w:r>
    </w:p>
    <w:p>
      <w:pPr>
        <w:spacing w:after="0"/>
        <w:ind w:left="0"/>
        <w:jc w:val="both"/>
      </w:pPr>
      <w:r>
        <w:rPr>
          <w:rFonts w:ascii="Times New Roman"/>
          <w:b w:val="false"/>
          <w:i w:val="false"/>
          <w:color w:val="000000"/>
          <w:sz w:val="28"/>
        </w:rPr>
        <w:t xml:space="preserve">
      технологиялық жабдықтарды жаңарту, шикізат бойынша өндірістік қуатты тәулігіне 8,7 мың тоннадан 17,7 мың тоннаға дейін кеңейту жолымен жұмыс істеп тұрған қант зауыттарын жаңғыртуды және жаңа инновациялық қант зауытын салуды; </w:t>
      </w:r>
    </w:p>
    <w:p>
      <w:pPr>
        <w:spacing w:after="0"/>
        <w:ind w:left="0"/>
        <w:jc w:val="both"/>
      </w:pPr>
      <w:r>
        <w:rPr>
          <w:rFonts w:ascii="Times New Roman"/>
          <w:b w:val="false"/>
          <w:i w:val="false"/>
          <w:color w:val="000000"/>
          <w:sz w:val="28"/>
        </w:rPr>
        <w:t>
      отандық зауыттардың бәсекеге қабілеттілігін қамтамасыз ету және қант импорттаушы елдер тарапынан демпингті болғызбау үшін бақылау бағаларының ең төмен деңгейін және қанттың бөлшек сауда/шекті бағаларының ең төмен деңгейін белгілеу арқылы ішкі нарықты қорғау жөніндегі шараларды көздейді.</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 мемлекеттік қолдау шаралары</w:t>
      </w:r>
    </w:p>
    <w:bookmarkEnd w:id="16"/>
    <w:bookmarkStart w:name="z21" w:id="17"/>
    <w:p>
      <w:pPr>
        <w:spacing w:after="0"/>
        <w:ind w:left="0"/>
        <w:jc w:val="both"/>
      </w:pPr>
      <w:r>
        <w:rPr>
          <w:rFonts w:ascii="Times New Roman"/>
          <w:b w:val="false"/>
          <w:i w:val="false"/>
          <w:color w:val="000000"/>
          <w:sz w:val="28"/>
        </w:rPr>
        <w:t>
      Қазақстан Республикасында қант саласын дамыту жөніндегі 2022 – 2026 жылдарға арналған кешенді жоспардың (бұдан – Кешенді жоспар) іс-шараларын іске асыруға шикізат базасын (тұқым, тыңайтқыш, өсімдіктерді қорғау құралдарын, ауыл шаруашылығы техникасын сатып алу, көктемгі егіс жұмыстарын жүргізу) дамытуға жеке инвестицияларды тартуға қажеттілік 2026 жылға дейін шамамен 297 млрд теңгені, бюджеттік субсидиялар көлемі 129 млрд теңгені құрайды.</w:t>
      </w:r>
    </w:p>
    <w:bookmarkEnd w:id="17"/>
    <w:p>
      <w:pPr>
        <w:spacing w:after="0"/>
        <w:ind w:left="0"/>
        <w:jc w:val="both"/>
      </w:pPr>
      <w:r>
        <w:rPr>
          <w:rFonts w:ascii="Times New Roman"/>
          <w:b w:val="false"/>
          <w:i w:val="false"/>
          <w:color w:val="000000"/>
          <w:sz w:val="28"/>
        </w:rPr>
        <w:t>
      Жұмыс істеп тұрған зауыттарды жаңғыртуды және жаңа зауыт салуды ескере отырып, негізгі және айналым қаражатына арналған инвестицияларға қажеттілік шамамен 200 млрд теңгені, бюджеттік субсидиялар көлемі 40 млрд теңгені құрайды.</w:t>
      </w:r>
    </w:p>
    <w:bookmarkStart w:name="z22" w:id="18"/>
    <w:p>
      <w:pPr>
        <w:spacing w:after="0"/>
        <w:ind w:left="0"/>
        <w:jc w:val="both"/>
      </w:pPr>
      <w:r>
        <w:rPr>
          <w:rFonts w:ascii="Times New Roman"/>
          <w:b w:val="false"/>
          <w:i w:val="false"/>
          <w:color w:val="000000"/>
          <w:sz w:val="28"/>
        </w:rPr>
        <w:t>
      Мемлекеттік қолдау шаралары қаржы институттарының ("Бәйтерек" ҰБХ" АҚ, "Даму" кәсіпкерлікті дамыту қоры" акционерлік қоғамы қаражатын тарта отырып, Қазақстан Республикасы Үкіметінің 2021 жылғы 12 қазандағы № 732 қаулысымен бекітілген Агроөнеркәсіптік кешенді дамыту жөніндегі 2021 – 2025 жылдарға арналған ұлттық жобада көзделген қаражат шеңберінде су ресурстарын ұтымды пайдалану, суару желілерін дамыту жөніндегі іс-шараларды қаржыландыру Қазақстан Республикасы Үкіметінің 2021 жылғы 12 қазандағы № 731 қаулысымен бекітілген "Жасыл Қазақстан" ұлттық жобасы шеңберінде көрсетілетін болады.</w:t>
      </w:r>
    </w:p>
    <w:bookmarkEnd w:id="18"/>
    <w:bookmarkStart w:name="z23" w:id="19"/>
    <w:p>
      <w:pPr>
        <w:spacing w:after="0"/>
        <w:ind w:left="0"/>
        <w:jc w:val="both"/>
      </w:pPr>
      <w:r>
        <w:rPr>
          <w:rFonts w:ascii="Times New Roman"/>
          <w:b w:val="false"/>
          <w:i w:val="false"/>
          <w:color w:val="000000"/>
          <w:sz w:val="28"/>
        </w:rPr>
        <w:t>
      Салықтық преференциялар беру үшін Қазақстан Республикасының Салық кодексіне тиісті өзгерістер енгізіледі, субсидиялау нормативтерін ұлғайту есебінен шикізат өндірушілерге тұқым сатып алуға және қант қызылшасын өсіруге жұмсалатын шығындардың бір бөлігін өтеу жөніндегі іс-шараларды нормативтік қамтамасыз ету жүзеге асырылады.</w:t>
      </w:r>
    </w:p>
    <w:bookmarkEnd w:id="19"/>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 нәтижелер</w:t>
      </w:r>
    </w:p>
    <w:bookmarkEnd w:id="20"/>
    <w:bookmarkStart w:name="z25" w:id="21"/>
    <w:p>
      <w:pPr>
        <w:spacing w:after="0"/>
        <w:ind w:left="0"/>
        <w:jc w:val="both"/>
      </w:pPr>
      <w:r>
        <w:rPr>
          <w:rFonts w:ascii="Times New Roman"/>
          <w:b w:val="false"/>
          <w:i w:val="false"/>
          <w:color w:val="000000"/>
          <w:sz w:val="28"/>
        </w:rPr>
        <w:t>
      Кешенді жоспарды іске асыру алдағы 5 жылда отандық шикізаттан қант өндіру көлемін 250 мың тоннаға дейін жеткізуге мүмкіндік береді. Бұл ретте 2026 жылға қарай 2021 жылмен салыстырғанда импорт үлесі 58 %-дан 17 %-ға дейін төмендейді, отандық шикізатты өңдеу есебінен қамтамасыз етілу 7 %-дан 43 %-ға дейін артады.</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қант қызылшасының егіс алаңдарын 38 мың гектарға дейін кеңейту;</w:t>
            </w:r>
          </w:p>
          <w:p>
            <w:pPr>
              <w:spacing w:after="20"/>
              <w:ind w:left="20"/>
              <w:jc w:val="both"/>
            </w:pPr>
            <w:r>
              <w:rPr>
                <w:rFonts w:ascii="Times New Roman"/>
                <w:b w:val="false"/>
                <w:i w:val="false"/>
                <w:color w:val="000000"/>
                <w:sz w:val="20"/>
              </w:rPr>
              <w:t>
2) қант қызылшасының жалпы түсімін 1 800 мың тоннаға дейін ұлғайту;</w:t>
            </w:r>
          </w:p>
          <w:p>
            <w:pPr>
              <w:spacing w:after="20"/>
              <w:ind w:left="20"/>
              <w:jc w:val="both"/>
            </w:pPr>
            <w:r>
              <w:rPr>
                <w:rFonts w:ascii="Times New Roman"/>
                <w:b w:val="false"/>
                <w:i w:val="false"/>
                <w:color w:val="000000"/>
                <w:sz w:val="20"/>
              </w:rPr>
              <w:t>
3) отандық шикізаттан қант өндіру көлемін 250 мың тоннаға дейін ұлғайту;</w:t>
            </w:r>
          </w:p>
          <w:p>
            <w:pPr>
              <w:spacing w:after="20"/>
              <w:ind w:left="20"/>
              <w:jc w:val="both"/>
            </w:pPr>
            <w:r>
              <w:rPr>
                <w:rFonts w:ascii="Times New Roman"/>
                <w:b w:val="false"/>
                <w:i w:val="false"/>
                <w:color w:val="000000"/>
                <w:sz w:val="20"/>
              </w:rPr>
              <w:t>
4) отандық шикізатты қайта өңдеу есебінен қамтамасыз етілуді 7 %-дан 43 %-ға дейін ұлғайту;</w:t>
            </w:r>
          </w:p>
          <w:p>
            <w:pPr>
              <w:spacing w:after="20"/>
              <w:ind w:left="20"/>
              <w:jc w:val="both"/>
            </w:pPr>
            <w:r>
              <w:rPr>
                <w:rFonts w:ascii="Times New Roman"/>
                <w:b w:val="false"/>
                <w:i w:val="false"/>
                <w:color w:val="000000"/>
                <w:sz w:val="20"/>
              </w:rPr>
              <w:t>
5) ақ қант импортының үлесін 58 %-дан 17 %-ға дейін төмендету.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Қант өндірушілерді отандық шикізатпен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кешенді талдау жүргізу және қызылша егетін аудандардағы пайдаланылмайтын жер учаскелерінің тізілімін жасап, жер учаскелерін кейіннен жер заңнамасының талаптарына сәйкес жұмыс істеп тұрған және жоспарланып отырған жаңа қант зауыттарына, сондай- ақ АШТӨ-ге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2022 – 2024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Ақмола, Шығыс Қазақстан, Солтүстік Қазақстан, Жамбыл, Қарағанды, Қостанай, Павлодар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жерлеріне іргелес жатқан суару инфрақұрылымына (каналдар, арықтар, су қоймалары және басқалар) техникалық жай-күйі тұрғысынан кешенді талдау жүргізу және салу (реконструкциялау) бойынша одан әрі жұмысты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ЭГТРМ, Алматы, Ақмола, Шығыс Қазақстан, Солтүстік Қазақстан, Жамбыл, Қарағанды, Қостанай, Павлодар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және жоспарланып отырған жаңа қант зауыттарының қажеттіліктерін ескере отырып, қант зауыттарымен және АШТӨ-мен кооперативтер құру жөніндегі жоспар-графикті жылдар бойынша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Ақмола, Шығыс Қазақстан, Солтүстік Қазақстан, Жамбыл, Қарағанды, Қостанай, Павлодар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егіс алаңдарын ұлғайту:</w:t>
            </w:r>
          </w:p>
          <w:p>
            <w:pPr>
              <w:spacing w:after="20"/>
              <w:ind w:left="20"/>
              <w:jc w:val="both"/>
            </w:pPr>
            <w:r>
              <w:rPr>
                <w:rFonts w:ascii="Times New Roman"/>
                <w:b w:val="false"/>
                <w:i w:val="false"/>
                <w:color w:val="000000"/>
                <w:sz w:val="20"/>
              </w:rPr>
              <w:t>
2023 жылы 16,7 мың га (Алматы – 0,2 мың га, Жетісу – 8,1 мың га, Жамбыл – 8,4 мың га); 2024 жылы 25,6 мың га (Алматы – 0,2 мың га, Жетісу – 10,7 мың га, Жамбыл – 14,7 мың га);</w:t>
            </w:r>
          </w:p>
          <w:p>
            <w:pPr>
              <w:spacing w:after="20"/>
              <w:ind w:left="20"/>
              <w:jc w:val="both"/>
            </w:pPr>
            <w:r>
              <w:rPr>
                <w:rFonts w:ascii="Times New Roman"/>
                <w:b w:val="false"/>
                <w:i w:val="false"/>
                <w:color w:val="000000"/>
                <w:sz w:val="20"/>
              </w:rPr>
              <w:t xml:space="preserve">
2025 жылы 31,8 мың га (Алматы – 0,2 мың га, Жетісу – 12,2 мың га, Жамбыл – 19,4 мың га); </w:t>
            </w:r>
          </w:p>
          <w:p>
            <w:pPr>
              <w:spacing w:after="20"/>
              <w:ind w:left="20"/>
              <w:jc w:val="both"/>
            </w:pPr>
            <w:r>
              <w:rPr>
                <w:rFonts w:ascii="Times New Roman"/>
                <w:b w:val="false"/>
                <w:i w:val="false"/>
                <w:color w:val="000000"/>
                <w:sz w:val="20"/>
              </w:rPr>
              <w:t>
2026 жылы 38 мың га (Алматы – 0,2 мың га, Жетісу – 15 мың га, Жамбыл – 22,8 мың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лимиттері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АӨК ұлттық жобасында көзделген қаражат шеңберінде, 2026 жылы – бюджетті нақтылау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АШТӨ-ге қант қызылшасының болашақ түсіміне өткізу үшін қант зауытының қаражаты есебінен қант зауыттарының қант қызылшасы тұқымдарын тікелей тұқым өндірушіден немесе дистрибьютордан импорттауы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2022 – 2023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тұқымдарының жаңа сорттарын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жылдық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2024 – 2026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"ҰАҒБО" КеАҚ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туралы" Қазақстан Республикасының Заңына сәйкес конкурстық рәсімдер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ұлттық жобасында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қарай су үнемдеу технологияларына арналған алаңдарды 99,1 мың га-ға дейін жеткізе отырып кеңейту, оның ішінде:</w:t>
            </w:r>
          </w:p>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2022 жылы –18,1 мың га;</w:t>
            </w:r>
          </w:p>
          <w:p>
            <w:pPr>
              <w:spacing w:after="20"/>
              <w:ind w:left="20"/>
              <w:jc w:val="both"/>
            </w:pPr>
            <w:r>
              <w:rPr>
                <w:rFonts w:ascii="Times New Roman"/>
                <w:b w:val="false"/>
                <w:i w:val="false"/>
                <w:color w:val="000000"/>
                <w:sz w:val="20"/>
              </w:rPr>
              <w:t>
2023 жылы – 1,9 мың га;</w:t>
            </w:r>
          </w:p>
          <w:p>
            <w:pPr>
              <w:spacing w:after="20"/>
              <w:ind w:left="20"/>
              <w:jc w:val="both"/>
            </w:pPr>
            <w:r>
              <w:rPr>
                <w:rFonts w:ascii="Times New Roman"/>
                <w:b w:val="false"/>
                <w:i w:val="false"/>
                <w:color w:val="000000"/>
                <w:sz w:val="20"/>
              </w:rPr>
              <w:t>
2024 жылы – 1,3 мың га;</w:t>
            </w:r>
          </w:p>
          <w:p>
            <w:pPr>
              <w:spacing w:after="20"/>
              <w:ind w:left="20"/>
              <w:jc w:val="both"/>
            </w:pPr>
            <w:r>
              <w:rPr>
                <w:rFonts w:ascii="Times New Roman"/>
                <w:b w:val="false"/>
                <w:i w:val="false"/>
                <w:color w:val="000000"/>
                <w:sz w:val="20"/>
              </w:rPr>
              <w:t>
2025 жылы – 1,4 мың га;</w:t>
            </w:r>
          </w:p>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2022 жылы – 50,3 мың га;</w:t>
            </w:r>
          </w:p>
          <w:p>
            <w:pPr>
              <w:spacing w:after="20"/>
              <w:ind w:left="20"/>
              <w:jc w:val="both"/>
            </w:pPr>
            <w:r>
              <w:rPr>
                <w:rFonts w:ascii="Times New Roman"/>
                <w:b w:val="false"/>
                <w:i w:val="false"/>
                <w:color w:val="000000"/>
                <w:sz w:val="20"/>
              </w:rPr>
              <w:t>
2023 жылы – 2,9 мың га;</w:t>
            </w:r>
          </w:p>
          <w:p>
            <w:pPr>
              <w:spacing w:after="20"/>
              <w:ind w:left="20"/>
              <w:jc w:val="both"/>
            </w:pPr>
            <w:r>
              <w:rPr>
                <w:rFonts w:ascii="Times New Roman"/>
                <w:b w:val="false"/>
                <w:i w:val="false"/>
                <w:color w:val="000000"/>
                <w:sz w:val="20"/>
              </w:rPr>
              <w:t>
2024 жылы – 6,7 мың га;</w:t>
            </w:r>
          </w:p>
          <w:p>
            <w:pPr>
              <w:spacing w:after="20"/>
              <w:ind w:left="20"/>
              <w:jc w:val="both"/>
            </w:pPr>
            <w:r>
              <w:rPr>
                <w:rFonts w:ascii="Times New Roman"/>
                <w:b w:val="false"/>
                <w:i w:val="false"/>
                <w:color w:val="000000"/>
                <w:sz w:val="20"/>
              </w:rPr>
              <w:t>
2025 жылы – 7,5 мың га;</w:t>
            </w:r>
          </w:p>
          <w:p>
            <w:pPr>
              <w:spacing w:after="20"/>
              <w:ind w:left="20"/>
              <w:jc w:val="both"/>
            </w:pPr>
            <w:r>
              <w:rPr>
                <w:rFonts w:ascii="Times New Roman"/>
                <w:b w:val="false"/>
                <w:i w:val="false"/>
                <w:color w:val="000000"/>
                <w:sz w:val="20"/>
              </w:rPr>
              <w:t>
Жетісу облысы:</w:t>
            </w:r>
          </w:p>
          <w:p>
            <w:pPr>
              <w:spacing w:after="20"/>
              <w:ind w:left="20"/>
              <w:jc w:val="both"/>
            </w:pPr>
            <w:r>
              <w:rPr>
                <w:rFonts w:ascii="Times New Roman"/>
                <w:b w:val="false"/>
                <w:i w:val="false"/>
                <w:color w:val="000000"/>
                <w:sz w:val="20"/>
              </w:rPr>
              <w:t>
2022 жылы – 3,3 мың га;</w:t>
            </w:r>
          </w:p>
          <w:p>
            <w:pPr>
              <w:spacing w:after="20"/>
              <w:ind w:left="20"/>
              <w:jc w:val="both"/>
            </w:pPr>
            <w:r>
              <w:rPr>
                <w:rFonts w:ascii="Times New Roman"/>
                <w:b w:val="false"/>
                <w:i w:val="false"/>
                <w:color w:val="000000"/>
                <w:sz w:val="20"/>
              </w:rPr>
              <w:t>
2023 жылы – 3,2 мың га;</w:t>
            </w:r>
          </w:p>
          <w:p>
            <w:pPr>
              <w:spacing w:after="20"/>
              <w:ind w:left="20"/>
              <w:jc w:val="both"/>
            </w:pPr>
            <w:r>
              <w:rPr>
                <w:rFonts w:ascii="Times New Roman"/>
                <w:b w:val="false"/>
                <w:i w:val="false"/>
                <w:color w:val="000000"/>
                <w:sz w:val="20"/>
              </w:rPr>
              <w:t>
2024 жылы – 1,3 мың га;</w:t>
            </w:r>
          </w:p>
          <w:p>
            <w:pPr>
              <w:spacing w:after="20"/>
              <w:ind w:left="20"/>
              <w:jc w:val="both"/>
            </w:pPr>
            <w:r>
              <w:rPr>
                <w:rFonts w:ascii="Times New Roman"/>
                <w:b w:val="false"/>
                <w:i w:val="false"/>
                <w:color w:val="000000"/>
                <w:sz w:val="20"/>
              </w:rPr>
              <w:t>
2025 жылы – 1,2 мың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2022 – 2026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Жамбыл және Жетісу облыстарының әкімдіктері,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лимиттері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ұлттық жобасында көзделген қаражат шеңберінде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 өндірісін инфрақұрылымдық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 суармалы сумен қамтамасыз ету үшін:</w:t>
            </w:r>
          </w:p>
          <w:p>
            <w:pPr>
              <w:spacing w:after="20"/>
              <w:ind w:left="20"/>
              <w:jc w:val="both"/>
            </w:pPr>
            <w:r>
              <w:rPr>
                <w:rFonts w:ascii="Times New Roman"/>
                <w:b w:val="false"/>
                <w:i w:val="false"/>
                <w:color w:val="000000"/>
                <w:sz w:val="20"/>
              </w:rPr>
              <w:t>
суаруда пайдалану үшін қорларды қайта бағалау мақсатында жер асты сулары орындарын жете барлау;</w:t>
            </w:r>
          </w:p>
          <w:p>
            <w:pPr>
              <w:spacing w:after="20"/>
              <w:ind w:left="20"/>
              <w:jc w:val="both"/>
            </w:pPr>
            <w:r>
              <w:rPr>
                <w:rFonts w:ascii="Times New Roman"/>
                <w:b w:val="false"/>
                <w:i w:val="false"/>
                <w:color w:val="000000"/>
                <w:sz w:val="20"/>
              </w:rPr>
              <w:t>
Пайдалы қазбалар қорлары жөніндегі мемлекеттік комиссия хаттамаларының мерзімін ұлғайту жағына қарай ұзарту;</w:t>
            </w:r>
          </w:p>
          <w:p>
            <w:pPr>
              <w:spacing w:after="20"/>
              <w:ind w:left="20"/>
              <w:jc w:val="both"/>
            </w:pPr>
            <w:r>
              <w:rPr>
                <w:rFonts w:ascii="Times New Roman"/>
                <w:b w:val="false"/>
                <w:i w:val="false"/>
                <w:color w:val="000000"/>
                <w:sz w:val="20"/>
              </w:rPr>
              <w:t>
суаруда пайдалану үшін ұңғымалар қазу бөлігінде жұмыс істеп тұрған коммуналдық кәсіпорындардың функцияларын кеңейту арқылы жер асты суларының әлеуетін барынша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Алматы, Жамбыл және Жетісу облыстарының әкімдіктері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Ақсу ауданының суару желілерін реконструкциялау есебінен су ресурстарын ұтымды пайдалану және 2025 жылға қарай су шығынын 6 мың гектарға дейін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Даму банкінің қаражаты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Көксу ауданының суару желілерін реконструкциялау есебінен су ресурстарын ұтымды пайдалану және 2025 жылға қарай су шығынын 13,5 мың гектарға дейін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2024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ауданының суару желілерін реконструкциялауды қаржыландыру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Ақсу ауданында Қызылағаш суару алабын салу есебінен су ресурстарын ұтымды пайдалану және 2025 жылға қарай су шығынын 6 мың гектарға дейін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млрд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жобасының қаражаты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су қоймаларын салу жөніндегі жобаларды іске асыру есебінен су ресурстарын ұтымды пайдалану және 26,7 мың гектар суармалы жерлердің сумен қамтамасыз етілуін арттыру:</w:t>
            </w:r>
          </w:p>
          <w:p>
            <w:pPr>
              <w:spacing w:after="20"/>
              <w:ind w:left="20"/>
              <w:jc w:val="both"/>
            </w:pPr>
            <w:r>
              <w:rPr>
                <w:rFonts w:ascii="Times New Roman"/>
                <w:b w:val="false"/>
                <w:i w:val="false"/>
                <w:color w:val="000000"/>
                <w:sz w:val="20"/>
              </w:rPr>
              <w:t>
1. "Ақмола"</w:t>
            </w:r>
          </w:p>
          <w:p>
            <w:pPr>
              <w:spacing w:after="20"/>
              <w:ind w:left="20"/>
              <w:jc w:val="both"/>
            </w:pPr>
            <w:r>
              <w:rPr>
                <w:rFonts w:ascii="Times New Roman"/>
                <w:b w:val="false"/>
                <w:i w:val="false"/>
                <w:color w:val="000000"/>
                <w:sz w:val="20"/>
              </w:rPr>
              <w:t>
2. "Ырғайты"</w:t>
            </w:r>
          </w:p>
          <w:p>
            <w:pPr>
              <w:spacing w:after="20"/>
              <w:ind w:left="20"/>
              <w:jc w:val="both"/>
            </w:pPr>
            <w:r>
              <w:rPr>
                <w:rFonts w:ascii="Times New Roman"/>
                <w:b w:val="false"/>
                <w:i w:val="false"/>
                <w:color w:val="000000"/>
                <w:sz w:val="20"/>
              </w:rPr>
              <w:t>
3. "Қалғұты"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p>
            <w:pPr>
              <w:spacing w:after="20"/>
              <w:ind w:left="20"/>
              <w:jc w:val="both"/>
            </w:pPr>
            <w:r>
              <w:rPr>
                <w:rFonts w:ascii="Times New Roman"/>
                <w:b w:val="false"/>
                <w:i w:val="false"/>
                <w:color w:val="000000"/>
                <w:sz w:val="20"/>
              </w:rPr>
              <w:t>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8,384</w:t>
            </w:r>
          </w:p>
          <w:p>
            <w:pPr>
              <w:spacing w:after="20"/>
              <w:ind w:left="20"/>
              <w:jc w:val="both"/>
            </w:pPr>
            <w:r>
              <w:rPr>
                <w:rFonts w:ascii="Times New Roman"/>
                <w:b w:val="false"/>
                <w:i w:val="false"/>
                <w:color w:val="000000"/>
                <w:sz w:val="20"/>
              </w:rPr>
              <w:t>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11,377</w:t>
            </w:r>
          </w:p>
          <w:p>
            <w:pPr>
              <w:spacing w:after="20"/>
              <w:ind w:left="20"/>
              <w:jc w:val="both"/>
            </w:pPr>
            <w:r>
              <w:rPr>
                <w:rFonts w:ascii="Times New Roman"/>
                <w:b w:val="false"/>
                <w:i w:val="false"/>
                <w:color w:val="000000"/>
                <w:sz w:val="20"/>
              </w:rPr>
              <w:t>
млрд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су қоймаларын реконструкциялау жөніндегі жобаларды іске асыру есебінен 6 мың гектар суармалы жерлердің сумен қамтамасыз етілуін арттыру:</w:t>
            </w:r>
          </w:p>
          <w:p>
            <w:pPr>
              <w:spacing w:after="20"/>
              <w:ind w:left="20"/>
              <w:jc w:val="both"/>
            </w:pPr>
            <w:r>
              <w:rPr>
                <w:rFonts w:ascii="Times New Roman"/>
                <w:b w:val="false"/>
                <w:i w:val="false"/>
                <w:color w:val="000000"/>
                <w:sz w:val="20"/>
              </w:rPr>
              <w:t>
1. "Теріс-Ащыбұлақ"</w:t>
            </w:r>
          </w:p>
          <w:p>
            <w:pPr>
              <w:spacing w:after="20"/>
              <w:ind w:left="20"/>
              <w:jc w:val="both"/>
            </w:pPr>
            <w:r>
              <w:rPr>
                <w:rFonts w:ascii="Times New Roman"/>
                <w:b w:val="false"/>
                <w:i w:val="false"/>
                <w:color w:val="000000"/>
                <w:sz w:val="20"/>
              </w:rPr>
              <w:t>
2. "Қарақоңыз"</w:t>
            </w:r>
          </w:p>
          <w:p>
            <w:pPr>
              <w:spacing w:after="20"/>
              <w:ind w:left="20"/>
              <w:jc w:val="both"/>
            </w:pPr>
            <w:r>
              <w:rPr>
                <w:rFonts w:ascii="Times New Roman"/>
                <w:b w:val="false"/>
                <w:i w:val="false"/>
                <w:color w:val="000000"/>
                <w:sz w:val="20"/>
              </w:rPr>
              <w:t>
3. "Ынталы"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p>
            <w:pPr>
              <w:spacing w:after="20"/>
              <w:ind w:left="20"/>
              <w:jc w:val="both"/>
            </w:pPr>
            <w:r>
              <w:rPr>
                <w:rFonts w:ascii="Times New Roman"/>
                <w:b w:val="false"/>
                <w:i w:val="false"/>
                <w:color w:val="000000"/>
                <w:sz w:val="20"/>
              </w:rPr>
              <w:t>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1,695</w:t>
            </w:r>
          </w:p>
          <w:p>
            <w:pPr>
              <w:spacing w:after="20"/>
              <w:ind w:left="20"/>
              <w:jc w:val="both"/>
            </w:pPr>
            <w:r>
              <w:rPr>
                <w:rFonts w:ascii="Times New Roman"/>
                <w:b w:val="false"/>
                <w:i w:val="false"/>
                <w:color w:val="000000"/>
                <w:sz w:val="20"/>
              </w:rPr>
              <w:t>
млрд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0,702 млрд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Сарқан ауданында Покатилов су қоймасын салу жөніндегі жобаны іске асыру есебінен 10,7 мың га жаңа суармалы жерлерді айналымға енгізу:</w:t>
            </w:r>
          </w:p>
          <w:p>
            <w:pPr>
              <w:spacing w:after="20"/>
              <w:ind w:left="20"/>
              <w:jc w:val="both"/>
            </w:pPr>
            <w:r>
              <w:rPr>
                <w:rFonts w:ascii="Times New Roman"/>
                <w:b w:val="false"/>
                <w:i w:val="false"/>
                <w:color w:val="000000"/>
                <w:sz w:val="20"/>
              </w:rPr>
              <w:t>
ЖСҚ әзірлеу;</w:t>
            </w:r>
          </w:p>
          <w:p>
            <w:pPr>
              <w:spacing w:after="20"/>
              <w:ind w:left="20"/>
              <w:jc w:val="both"/>
            </w:pPr>
            <w:r>
              <w:rPr>
                <w:rFonts w:ascii="Times New Roman"/>
                <w:b w:val="false"/>
                <w:i w:val="false"/>
                <w:color w:val="000000"/>
                <w:sz w:val="20"/>
              </w:rPr>
              <w:t>
ЖСҚ бекітілгеннен кейін Покатилов су қоймасының құрылысын қаржыландыру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2023 – 2026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w:t>
            </w:r>
          </w:p>
          <w:p>
            <w:pPr>
              <w:spacing w:after="20"/>
              <w:ind w:left="20"/>
              <w:jc w:val="both"/>
            </w:pPr>
            <w:r>
              <w:rPr>
                <w:rFonts w:ascii="Times New Roman"/>
                <w:b w:val="false"/>
                <w:i w:val="false"/>
                <w:color w:val="000000"/>
                <w:sz w:val="20"/>
              </w:rPr>
              <w:t>
821 млн теңге</w:t>
            </w:r>
          </w:p>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w:t>
            </w:r>
          </w:p>
          <w:p>
            <w:pPr>
              <w:spacing w:after="20"/>
              <w:ind w:left="20"/>
              <w:jc w:val="both"/>
            </w:pPr>
            <w:r>
              <w:rPr>
                <w:rFonts w:ascii="Times New Roman"/>
                <w:b w:val="false"/>
                <w:i w:val="false"/>
                <w:color w:val="000000"/>
                <w:sz w:val="20"/>
              </w:rPr>
              <w:t>
қаражаты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көлемдері мен көздерін нақтылай отырып, мынадай инвестициялық жобаларды іске асыру мәселесін пысықтау:</w:t>
            </w:r>
          </w:p>
          <w:p>
            <w:pPr>
              <w:spacing w:after="20"/>
              <w:ind w:left="20"/>
              <w:jc w:val="both"/>
            </w:pPr>
            <w:r>
              <w:rPr>
                <w:rFonts w:ascii="Times New Roman"/>
                <w:b w:val="false"/>
                <w:i w:val="false"/>
                <w:color w:val="000000"/>
                <w:sz w:val="20"/>
              </w:rPr>
              <w:t>
Жамбыл облысында "Жасөркен" гидробекетін салу;</w:t>
            </w:r>
          </w:p>
          <w:p>
            <w:pPr>
              <w:spacing w:after="20"/>
              <w:ind w:left="20"/>
              <w:jc w:val="both"/>
            </w:pPr>
            <w:r>
              <w:rPr>
                <w:rFonts w:ascii="Times New Roman"/>
                <w:b w:val="false"/>
                <w:i w:val="false"/>
                <w:color w:val="000000"/>
                <w:sz w:val="20"/>
              </w:rPr>
              <w:t>
Жетісу облысы Ескелді және Сарқан аудандарының суару желілерін реконструкциялау;</w:t>
            </w:r>
          </w:p>
          <w:p>
            <w:pPr>
              <w:spacing w:after="20"/>
              <w:ind w:left="20"/>
              <w:jc w:val="both"/>
            </w:pPr>
            <w:r>
              <w:rPr>
                <w:rFonts w:ascii="Times New Roman"/>
                <w:b w:val="false"/>
                <w:i w:val="false"/>
                <w:color w:val="000000"/>
                <w:sz w:val="20"/>
              </w:rPr>
              <w:t>
Жетісу облысы Алакөл ауданының Жанама ауылдық округінде суару желілерін салу;</w:t>
            </w:r>
          </w:p>
          <w:p>
            <w:pPr>
              <w:spacing w:after="20"/>
              <w:ind w:left="20"/>
              <w:jc w:val="both"/>
            </w:pPr>
            <w:r>
              <w:rPr>
                <w:rFonts w:ascii="Times New Roman"/>
                <w:b w:val="false"/>
                <w:i w:val="false"/>
                <w:color w:val="000000"/>
                <w:sz w:val="20"/>
              </w:rPr>
              <w:t>
Жетісу облысының Сарқан және Ақсу аудандарында суару жүйесінің Басқан суару алабының ЖСҚ әзірлеу және оны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w:t>
            </w:r>
          </w:p>
          <w:p>
            <w:pPr>
              <w:spacing w:after="20"/>
              <w:ind w:left="20"/>
              <w:jc w:val="both"/>
            </w:pPr>
            <w:r>
              <w:rPr>
                <w:rFonts w:ascii="Times New Roman"/>
                <w:b w:val="false"/>
                <w:i w:val="false"/>
                <w:color w:val="000000"/>
                <w:sz w:val="20"/>
              </w:rPr>
              <w:t>
Жамбыл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өсіру, жинау және тасымалдау бойынша агротехникалық қызметтер көрсету мақсатында шаруа қожалықтары (кооперативтер) базасында сервистік-дайындау орталықтарын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2024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Қант" ЖШС-ны және оған іргелес аумақтарды дамыту үшін теміржол жолдарын, оның ішінде Кәсіпкерлікті дамыту жөніндегі 2021 – 2025 жылдарға арналған ұлттық жоба  шеңберінде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 ИИДМ,</w:t>
            </w:r>
          </w:p>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облысын газдандыру бағдарламасы шеңберінде "Ақсу Қант" ЖШС-ны газдандыру мәселесін пысықтау (инвестор мен Жетісу облысының әкімдігі арасындағы қолданыстағы меморандумға сәйкес)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ЭМ,</w:t>
            </w:r>
          </w:p>
          <w:p>
            <w:pPr>
              <w:spacing w:after="20"/>
              <w:ind w:left="20"/>
              <w:jc w:val="both"/>
            </w:pPr>
            <w:r>
              <w:rPr>
                <w:rFonts w:ascii="Times New Roman"/>
                <w:b w:val="false"/>
                <w:i w:val="false"/>
                <w:color w:val="000000"/>
                <w:sz w:val="20"/>
              </w:rPr>
              <w:t>
Жетісу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дайын өнімді жеткізу тізбегінің тиімді жұмыс істеуін қамтамасыз ететін көлік-логистика жүйесін дамыту жөніндегі шараларды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ИИДМ,</w:t>
            </w:r>
          </w:p>
          <w:p>
            <w:pPr>
              <w:spacing w:after="20"/>
              <w:ind w:left="20"/>
              <w:jc w:val="both"/>
            </w:pPr>
            <w:r>
              <w:rPr>
                <w:rFonts w:ascii="Times New Roman"/>
                <w:b w:val="false"/>
                <w:i w:val="false"/>
                <w:color w:val="000000"/>
                <w:sz w:val="20"/>
              </w:rPr>
              <w:t>
СИМ, ҰЭМ,</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қуаттарын жаңғырту және жаңаларын іске қосу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зауыттарын жаңғырту жөніндегі жоспарларды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және Жетісу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сапасын жақсарту және өндіріс кезіндегі ысырапты азайту үшін, оның ішінде энергия тиімділігі, ресурс үнемдеу жөніндегі ұлттық стандарттар нормаларына сәйкес қант зауыттарын өндірістік қуаттар мен жанама өнімдерді  өңдеу желілерін кеңейту бойынша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2024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Жамбыл және Жетісу облыстарының әкімдіктері, ИИДМ, СИМ, "Байтерек" ҰБХ" АҚ (келісу бойынша), КДҚ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құнына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ұлттық жобасында көзделген қаражат шеңберінде, инвестордың меншікті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зауытын салу жөніндегі инвестициялық жобаны қаржыландыру көздерін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 "Байтерек" ҰБХ"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қант зауытын салу жөніндегі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Павлодар облысының  әкімдігі, Қаржымині, ҰЭМ, СІМ,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құнына сәйкес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меншікті және қарыз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Отандық қант өндірушілерді қорғау және мемлекеттік қолдау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түсімділігі мен сапасын арттыруды субсидиялау қағидаларына:</w:t>
            </w:r>
          </w:p>
          <w:p>
            <w:pPr>
              <w:spacing w:after="20"/>
              <w:ind w:left="20"/>
              <w:jc w:val="both"/>
            </w:pPr>
            <w:r>
              <w:rPr>
                <w:rFonts w:ascii="Times New Roman"/>
                <w:b w:val="false"/>
                <w:i w:val="false"/>
                <w:color w:val="000000"/>
                <w:sz w:val="20"/>
              </w:rPr>
              <w:t>
қант зауытына тапсырылған қант қызылшасының көлемдері үшін субсидиялау нормативтерін өзгерту;</w:t>
            </w:r>
          </w:p>
          <w:p>
            <w:pPr>
              <w:spacing w:after="20"/>
              <w:ind w:left="20"/>
              <w:jc w:val="both"/>
            </w:pPr>
            <w:r>
              <w:rPr>
                <w:rFonts w:ascii="Times New Roman"/>
                <w:b w:val="false"/>
                <w:i w:val="false"/>
                <w:color w:val="000000"/>
                <w:sz w:val="20"/>
              </w:rPr>
              <w:t>
тұқымдар мен будандар бағасының өсуін ескере отырып, тұқым шаруашылығын субсидиялау нормативтерін өзгерту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бұйрығы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Алматы, Жамбыл және Жетісу облыстарының әкімдіктері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трансферттердің лимиттері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ұлттық жобасында көзделген қаражат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зауыттарына негізгі және айналым қаражатын толықтыру, оның ішінде құрақ қанты шикізаты мен қант қызылшасын сатып алу үшін төмендетілген жеңілдікті кредит және лизинг мөлшерлемесі бойынша қаржылай қаражат беру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ИИДМ, Қаржымині, "Бәйтерек" ҰБХ" АҚ(келісу бойынша), "Азық-түлік келісімшарт корпорациясы"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зауыттарының қант қызылшасы мен шикізатын, ақ қантты және негізгі өндірістік материалдарды теміржол және автомобиль көлігімен елдің ішінде тасымалдауға жұмсалған шығындарының бір бөлігін өтеу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кодексіне қызылша қантын өндіру кезінде ҚҚС бойынша 70 % жеңілдік берудің қолданылу мерзімін ұзарту бөлігінде өзгерістер енгізу және тізбені құрақ қантымен толықтыру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Қаржымині,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мемлекеттік қолдауды іске асырудың кейбiр мәселелерi туралы" Қазақстан Республикасы Үкіметінің </w:t>
            </w:r>
          </w:p>
          <w:p>
            <w:pPr>
              <w:spacing w:after="20"/>
              <w:ind w:left="20"/>
              <w:jc w:val="both"/>
            </w:pPr>
            <w:r>
              <w:rPr>
                <w:rFonts w:ascii="Times New Roman"/>
                <w:b w:val="false"/>
                <w:i w:val="false"/>
                <w:color w:val="000000"/>
                <w:sz w:val="20"/>
              </w:rPr>
              <w:t xml:space="preserve">2016 жылғы 14 қаңтардағы </w:t>
            </w:r>
          </w:p>
          <w:p>
            <w:pPr>
              <w:spacing w:after="20"/>
              <w:ind w:left="20"/>
              <w:jc w:val="both"/>
            </w:pPr>
            <w:r>
              <w:rPr>
                <w:rFonts w:ascii="Times New Roman"/>
                <w:b w:val="false"/>
                <w:i w:val="false"/>
                <w:color w:val="000000"/>
                <w:sz w:val="20"/>
              </w:rPr>
              <w:t>№ 13 қаулысына Инвестициялар туралы келісімді жасасу үшін қызмет түрлерінің тізбесіне қант өндіру жөніндегі бағытты енгізу бөлігінде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Бағаны тежеу және тұрақтандыру жөніндегі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 тұрақтандыру және қорғау жөніндегі шараларды, оның ішінде:</w:t>
            </w:r>
          </w:p>
          <w:p>
            <w:pPr>
              <w:spacing w:after="20"/>
              <w:ind w:left="20"/>
              <w:jc w:val="both"/>
            </w:pPr>
            <w:r>
              <w:rPr>
                <w:rFonts w:ascii="Times New Roman"/>
                <w:b w:val="false"/>
                <w:i w:val="false"/>
                <w:color w:val="000000"/>
                <w:sz w:val="20"/>
              </w:rPr>
              <w:t>
ақ қант импортына ең төмен бағалар деңгейін (ЕТБД) қолдану;</w:t>
            </w:r>
          </w:p>
          <w:p>
            <w:pPr>
              <w:spacing w:after="20"/>
              <w:ind w:left="20"/>
              <w:jc w:val="both"/>
            </w:pPr>
            <w:r>
              <w:rPr>
                <w:rFonts w:ascii="Times New Roman"/>
                <w:b w:val="false"/>
                <w:i w:val="false"/>
                <w:color w:val="000000"/>
                <w:sz w:val="20"/>
              </w:rPr>
              <w:t xml:space="preserve">
қанттың бөлшек сауда/шекті бағаларының ең төмен деңгейін белгілеу мәселелерін пысықтау арқылы тұжырымдау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 қант қорын өңірлердің айлық ішкі сұранысын қанағаттандыратын көлемде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2022 – 2023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бағасын тіркелген бағада тежеу жөнінде қарсы талаптар белгілей отырып, қант зауыттарына "айналым схемасы" шеңберінде жеңілдікті 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p>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 мен "айналым схемасының" қаражатын қайта бөлу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(тұрақтандыру қорлары мен "айналым схемасының" қаражаты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шикізат импорты және ішкі қажеттіліктерді қамтамасыз еткеннен  кейін экспортты ілгерілету жөнінде сауда кедергілерін жоюға бағытталған шараларды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2"/>
    <w:p>
      <w:pPr>
        <w:spacing w:after="0"/>
        <w:ind w:left="0"/>
        <w:jc w:val="both"/>
      </w:pPr>
      <w:r>
        <w:rPr>
          <w:rFonts w:ascii="Times New Roman"/>
          <w:b w:val="false"/>
          <w:i w:val="false"/>
          <w:color w:val="000000"/>
          <w:sz w:val="28"/>
        </w:rPr>
        <w:t>
      Ескертпе: аббревиатуралардың толық жазылуы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ұлттық жобасы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2021 жылғы 12 қазандағы № 732 қаулысымен бекітілген Қазақстан Республикасының агроөнеркәсіптік кешенін дамыту жөніндегі 2021 – 2025 жылдарға арналған ұлттық жоба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ҰКП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2021 жылғы 12 қазандағы № 731 қаулысымен бекітілген "Жасыл Қазақстан" ұлттық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"ҰАҒБО"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