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0843" w14:textId="4160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1 қыркүйектегі № 636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азаматтарды әскери қызметке шақыруды кейінге қалдыру және одан босату дұрыстығын тексереді, оның ішінде бейбіт уақытта әскери қызметке жарамсыз, соғыс уақытында жарамдылығы шектеулі және әскери есептен шығара отырып, әскери қызметке жарамсыз деп танылған әскерге шақырылушылардың барлық жеке ісіне тексеру жүргізеді (құжаттарды және әскерге шақыру комиссиясының мерзімді әскери қызметке шақыруды кейінге қалдыру немесе одан босату туралы шешімін тексеру нәтижесі бойынша әскерге шақырылушының есепке алу картасында аудандық (қалалық, облыстық маңызы бар қала) әскерге шақыру комиссиясының шешімін бекіту (қорғаныс істері жөніндегі департаменттің елтаңбалы мөрімен) немесе азаматты қайта куәландыруға жіберу туралы белгі жасайды);";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"8. Аудандық (қалалық, облыстық маңызы бар қала) әскерге шақыру комиссиясының төрағасы комиссияның жұмысын, оның мүшелерінің құрамы толық болған кезде отырыс өткізуді қамтамасыз етеді және азаматтарды мерзімді әскери қызметке шақыруға, оларды мерзімді әскери қызметке шақыруды кейінге қалдыруға немесе одан босатуға байланысты құжаттардың уақтылы және дұрыс ресімделуіне тұрақты бақылауды жүзеге асырады.</w:t>
      </w:r>
    </w:p>
    <w:bookmarkEnd w:id="5"/>
    <w:bookmarkStart w:name="z8" w:id="6"/>
    <w:p>
      <w:pPr>
        <w:spacing w:after="0"/>
        <w:ind w:left="0"/>
        <w:jc w:val="both"/>
      </w:pPr>
      <w:r>
        <w:rPr>
          <w:rFonts w:ascii="Times New Roman"/>
          <w:b w:val="false"/>
          <w:i w:val="false"/>
          <w:color w:val="000000"/>
          <w:sz w:val="28"/>
        </w:rPr>
        <w:t xml:space="preserve">
      Мерзімді әскери қызметке шақыруды кейінге қалдыру және одан босату Қазақстан Республикасы Қорғаныс министрінің 2020 жылғы 5 қарашадағы № 605 бұйрығымен бекітілген "Әскерге шақыруды кейінге қалдыру" мемлекеттік қызметін көрсету қағидаларына және "Азаматтарды әскери қызметке шақырудан босату"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21613 болып тіркелген) сәйкес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"14. Азаматтарды медициналық куәландыру, сондай-ақ медициналық комиссиялардың құрамы Қазақстан Республикасы Қорғаныс министрінің 2020 жылғы 21 желтоқсандағы № 716 бұйрығымен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және әскери-дәрігерлік сараптама комиссиялары туралы </w:t>
      </w:r>
      <w:r>
        <w:rPr>
          <w:rFonts w:ascii="Times New Roman"/>
          <w:b w:val="false"/>
          <w:i w:val="false"/>
          <w:color w:val="000000"/>
          <w:sz w:val="28"/>
        </w:rPr>
        <w:t>ережеге</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(бұдан әрі – Әскери-дәрігерлік сараптама жүргізу қағидалары) сәйкес жүзеге асырылады және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12" w:id="8"/>
    <w:p>
      <w:pPr>
        <w:spacing w:after="0"/>
        <w:ind w:left="0"/>
        <w:jc w:val="both"/>
      </w:pPr>
      <w:r>
        <w:rPr>
          <w:rFonts w:ascii="Times New Roman"/>
          <w:b w:val="false"/>
          <w:i w:val="false"/>
          <w:color w:val="000000"/>
          <w:sz w:val="28"/>
        </w:rPr>
        <w:t>
      "Қорғаныс істері жөніндегі департаменттер (басқармалар, бөлімдер) мерзімді әскери қызметке шақырылуға жататын әскерге шақырылушыларды зерделеу және іріктеу бойынша жұмыс жүргізеді.";</w:t>
      </w:r>
    </w:p>
    <w:bookmarkEnd w:id="8"/>
    <w:bookmarkStart w:name="z13" w:id="9"/>
    <w:p>
      <w:pPr>
        <w:spacing w:after="0"/>
        <w:ind w:left="0"/>
        <w:jc w:val="both"/>
      </w:pPr>
      <w:r>
        <w:rPr>
          <w:rFonts w:ascii="Times New Roman"/>
          <w:b w:val="false"/>
          <w:i w:val="false"/>
          <w:color w:val="000000"/>
          <w:sz w:val="28"/>
        </w:rPr>
        <w:t>
      мынадай мазмұндағы 16-1, 16-2, 16-3, 16-4, 16-5, 16-6, 16-7, 16-8, 16-9, 16-10, 16-11 және 16-12-тармақтармен толықтырылсын:</w:t>
      </w:r>
    </w:p>
    <w:bookmarkEnd w:id="9"/>
    <w:bookmarkStart w:name="z14" w:id="10"/>
    <w:p>
      <w:pPr>
        <w:spacing w:after="0"/>
        <w:ind w:left="0"/>
        <w:jc w:val="both"/>
      </w:pPr>
      <w:r>
        <w:rPr>
          <w:rFonts w:ascii="Times New Roman"/>
          <w:b w:val="false"/>
          <w:i w:val="false"/>
          <w:color w:val="000000"/>
          <w:sz w:val="28"/>
        </w:rPr>
        <w:t>
      "16-1. Әскерге шақырылушыларды зерделеу қорғаныс істері жөніндегі басқармаларда (бөлімдерде) әскерге шақырылушылардың іскерлік қасиеттері, дене бітімінің дамуы, жалпы білім беру және арнайы даярлығы, отбасы жағдайы туралы мәліметтерді жоспарлы жинақтау негізінде жүзеге асырылады және екі кезеңмен жүргізіледі.</w:t>
      </w:r>
    </w:p>
    <w:bookmarkEnd w:id="10"/>
    <w:bookmarkStart w:name="z15" w:id="11"/>
    <w:p>
      <w:pPr>
        <w:spacing w:after="0"/>
        <w:ind w:left="0"/>
        <w:jc w:val="both"/>
      </w:pPr>
      <w:r>
        <w:rPr>
          <w:rFonts w:ascii="Times New Roman"/>
          <w:b w:val="false"/>
          <w:i w:val="false"/>
          <w:color w:val="000000"/>
          <w:sz w:val="28"/>
        </w:rPr>
        <w:t xml:space="preserve">
      Бірінші кезең қорғаныс істері жөніндегі басқармаларда (бөлімдерде) көктемгі әскерге шақыруға қарай жыл сайын 10 қаңтардан бастап 28 ақпанға дейін, күзгі әскерге шақыруға қарай 10 шілдеден бастап 28 тамызға дейін жүргізіледі. </w:t>
      </w:r>
    </w:p>
    <w:bookmarkEnd w:id="11"/>
    <w:bookmarkStart w:name="z16" w:id="12"/>
    <w:p>
      <w:pPr>
        <w:spacing w:after="0"/>
        <w:ind w:left="0"/>
        <w:jc w:val="both"/>
      </w:pPr>
      <w:r>
        <w:rPr>
          <w:rFonts w:ascii="Times New Roman"/>
          <w:b w:val="false"/>
          <w:i w:val="false"/>
          <w:color w:val="000000"/>
          <w:sz w:val="28"/>
        </w:rPr>
        <w:t xml:space="preserve">
      Екінші кезең қорғаныс істері жөніндегі департаменттерде жиын пункттерінде жыл сайын 1 наурыздан бастап көктемгі әскерге шақыру командаларын жөнелту аяқталғанға дейін, 1 қыркүйектен бастап күзгі әскерге шақыру командаларын жөнелту аяқталғанға дейін жүргізіледі. </w:t>
      </w:r>
    </w:p>
    <w:bookmarkEnd w:id="12"/>
    <w:bookmarkStart w:name="z17" w:id="13"/>
    <w:p>
      <w:pPr>
        <w:spacing w:after="0"/>
        <w:ind w:left="0"/>
        <w:jc w:val="both"/>
      </w:pPr>
      <w:r>
        <w:rPr>
          <w:rFonts w:ascii="Times New Roman"/>
          <w:b w:val="false"/>
          <w:i w:val="false"/>
          <w:color w:val="000000"/>
          <w:sz w:val="28"/>
        </w:rPr>
        <w:t>
      16-2. Әскерге шақырылушыларды зерделеу және іріктеу мерзімді әскери қызметке шақыруға жататын азаматтар қатарынан жүргізіледі.</w:t>
      </w:r>
    </w:p>
    <w:bookmarkEnd w:id="13"/>
    <w:bookmarkStart w:name="z18" w:id="14"/>
    <w:p>
      <w:pPr>
        <w:spacing w:after="0"/>
        <w:ind w:left="0"/>
        <w:jc w:val="both"/>
      </w:pPr>
      <w:r>
        <w:rPr>
          <w:rFonts w:ascii="Times New Roman"/>
          <w:b w:val="false"/>
          <w:i w:val="false"/>
          <w:color w:val="000000"/>
          <w:sz w:val="28"/>
        </w:rPr>
        <w:t>
      16-3. Зерделеу:</w:t>
      </w:r>
    </w:p>
    <w:bookmarkEnd w:id="14"/>
    <w:bookmarkStart w:name="z19" w:id="15"/>
    <w:p>
      <w:pPr>
        <w:spacing w:after="0"/>
        <w:ind w:left="0"/>
        <w:jc w:val="both"/>
      </w:pPr>
      <w:r>
        <w:rPr>
          <w:rFonts w:ascii="Times New Roman"/>
          <w:b w:val="false"/>
          <w:i w:val="false"/>
          <w:color w:val="000000"/>
          <w:sz w:val="28"/>
        </w:rPr>
        <w:t>
      1) қылмыстық жауаптылыққа тартылған;</w:t>
      </w:r>
    </w:p>
    <w:bookmarkEnd w:id="15"/>
    <w:bookmarkStart w:name="z20" w:id="16"/>
    <w:p>
      <w:pPr>
        <w:spacing w:after="0"/>
        <w:ind w:left="0"/>
        <w:jc w:val="both"/>
      </w:pPr>
      <w:r>
        <w:rPr>
          <w:rFonts w:ascii="Times New Roman"/>
          <w:b w:val="false"/>
          <w:i w:val="false"/>
          <w:color w:val="000000"/>
          <w:sz w:val="28"/>
        </w:rPr>
        <w:t>
      2) тергеудегі немесе қылмыстық істер бойынша куәгер ретінде өтетін;</w:t>
      </w:r>
    </w:p>
    <w:bookmarkEnd w:id="16"/>
    <w:bookmarkStart w:name="z21" w:id="17"/>
    <w:p>
      <w:pPr>
        <w:spacing w:after="0"/>
        <w:ind w:left="0"/>
        <w:jc w:val="both"/>
      </w:pPr>
      <w:r>
        <w:rPr>
          <w:rFonts w:ascii="Times New Roman"/>
          <w:b w:val="false"/>
          <w:i w:val="false"/>
          <w:color w:val="000000"/>
          <w:sz w:val="28"/>
        </w:rPr>
        <w:t>
      3) белгіленген тәртіппен тіркелмеген партияларда, қоғамдық бірлестіктерде және дәстүрлі емес діни ағымдарының мүшелерін анықтау мақсатында жүргізіледі.</w:t>
      </w:r>
    </w:p>
    <w:bookmarkEnd w:id="17"/>
    <w:bookmarkStart w:name="z22" w:id="18"/>
    <w:p>
      <w:pPr>
        <w:spacing w:after="0"/>
        <w:ind w:left="0"/>
        <w:jc w:val="both"/>
      </w:pPr>
      <w:r>
        <w:rPr>
          <w:rFonts w:ascii="Times New Roman"/>
          <w:b w:val="false"/>
          <w:i w:val="false"/>
          <w:color w:val="000000"/>
          <w:sz w:val="28"/>
        </w:rPr>
        <w:t>
      16-4. Зерделеу барысында әскерге шақырылушының отбасы құрамы, әскери қызмет өткеру үшін жарамдылық санаты, білімі және мамандығының болуы нақтыланады.</w:t>
      </w:r>
    </w:p>
    <w:bookmarkEnd w:id="18"/>
    <w:bookmarkStart w:name="z23" w:id="19"/>
    <w:p>
      <w:pPr>
        <w:spacing w:after="0"/>
        <w:ind w:left="0"/>
        <w:jc w:val="both"/>
      </w:pPr>
      <w:r>
        <w:rPr>
          <w:rFonts w:ascii="Times New Roman"/>
          <w:b w:val="false"/>
          <w:i w:val="false"/>
          <w:color w:val="000000"/>
          <w:sz w:val="28"/>
        </w:rPr>
        <w:t xml:space="preserve">
      16-5. Қорғаныс істері жөніндегі басқармалардың (бөлімдердің) лауазымды адамдары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әскерге шақырылушыны зерделеу парағын толтыра отырып, әскерге шақырылушының жеке ісінің құжаттарын зерделеуді және әскерге шақырылушылармен әңгімелесуді жүргізеді.</w:t>
      </w:r>
    </w:p>
    <w:bookmarkEnd w:id="19"/>
    <w:bookmarkStart w:name="z24" w:id="20"/>
    <w:p>
      <w:pPr>
        <w:spacing w:after="0"/>
        <w:ind w:left="0"/>
        <w:jc w:val="both"/>
      </w:pPr>
      <w:r>
        <w:rPr>
          <w:rFonts w:ascii="Times New Roman"/>
          <w:b w:val="false"/>
          <w:i w:val="false"/>
          <w:color w:val="000000"/>
          <w:sz w:val="28"/>
        </w:rPr>
        <w:t>
      16-6. Қорғаныс істері жөніндегі департаменттерде мынадай іс-шаралар жүргізіледі:</w:t>
      </w:r>
    </w:p>
    <w:bookmarkEnd w:id="20"/>
    <w:bookmarkStart w:name="z25" w:id="21"/>
    <w:p>
      <w:pPr>
        <w:spacing w:after="0"/>
        <w:ind w:left="0"/>
        <w:jc w:val="both"/>
      </w:pPr>
      <w:r>
        <w:rPr>
          <w:rFonts w:ascii="Times New Roman"/>
          <w:b w:val="false"/>
          <w:i w:val="false"/>
          <w:color w:val="000000"/>
          <w:sz w:val="28"/>
        </w:rPr>
        <w:t>
      1) жергілікті әскери басқару органдары әскерге шақырылушыларды зерделеу жоспарын жасайды;</w:t>
      </w:r>
    </w:p>
    <w:bookmarkEnd w:id="21"/>
    <w:bookmarkStart w:name="z26" w:id="22"/>
    <w:p>
      <w:pPr>
        <w:spacing w:after="0"/>
        <w:ind w:left="0"/>
        <w:jc w:val="both"/>
      </w:pPr>
      <w:r>
        <w:rPr>
          <w:rFonts w:ascii="Times New Roman"/>
          <w:b w:val="false"/>
          <w:i w:val="false"/>
          <w:color w:val="000000"/>
          <w:sz w:val="28"/>
        </w:rPr>
        <w:t>
      2) қорғаныс істері жөніндегі басқармаларда (бөлімдерде) зерделеуді жүргізу үшін қорғаныс істері жөніндегі департаменттердің жеке құрамын бекіте отырып, әскерге шақырылушыларды зерделеуді ұйымдастыру және жүргізу туралы бұйрық шығарылады;</w:t>
      </w:r>
    </w:p>
    <w:bookmarkEnd w:id="22"/>
    <w:bookmarkStart w:name="z27" w:id="23"/>
    <w:p>
      <w:pPr>
        <w:spacing w:after="0"/>
        <w:ind w:left="0"/>
        <w:jc w:val="both"/>
      </w:pPr>
      <w:r>
        <w:rPr>
          <w:rFonts w:ascii="Times New Roman"/>
          <w:b w:val="false"/>
          <w:i w:val="false"/>
          <w:color w:val="000000"/>
          <w:sz w:val="28"/>
        </w:rPr>
        <w:t xml:space="preserve">
      3) зерделеуге дайындық және оны жүргізу барысына бақылау жүзеге асырылады. </w:t>
      </w:r>
    </w:p>
    <w:bookmarkEnd w:id="23"/>
    <w:bookmarkStart w:name="z28" w:id="24"/>
    <w:p>
      <w:pPr>
        <w:spacing w:after="0"/>
        <w:ind w:left="0"/>
        <w:jc w:val="both"/>
      </w:pPr>
      <w:r>
        <w:rPr>
          <w:rFonts w:ascii="Times New Roman"/>
          <w:b w:val="false"/>
          <w:i w:val="false"/>
          <w:color w:val="000000"/>
          <w:sz w:val="28"/>
        </w:rPr>
        <w:t>
      16-7. Қорғаныс істері жөніндегі басқармаларда (бөлімдерде) әскерге шақырылушыларды зерделеу үшін мынадай іс-шаралар жүргізіледі:</w:t>
      </w:r>
    </w:p>
    <w:bookmarkEnd w:id="24"/>
    <w:bookmarkStart w:name="z29" w:id="25"/>
    <w:p>
      <w:pPr>
        <w:spacing w:after="0"/>
        <w:ind w:left="0"/>
        <w:jc w:val="both"/>
      </w:pPr>
      <w:r>
        <w:rPr>
          <w:rFonts w:ascii="Times New Roman"/>
          <w:b w:val="false"/>
          <w:i w:val="false"/>
          <w:color w:val="000000"/>
          <w:sz w:val="28"/>
        </w:rPr>
        <w:t xml:space="preserve">
      1) әскерге шақырылушыларды зерделеуге дайындық және оны жүргізу жоспары жасалады; </w:t>
      </w:r>
    </w:p>
    <w:bookmarkEnd w:id="25"/>
    <w:bookmarkStart w:name="z30" w:id="26"/>
    <w:p>
      <w:pPr>
        <w:spacing w:after="0"/>
        <w:ind w:left="0"/>
        <w:jc w:val="both"/>
      </w:pPr>
      <w:r>
        <w:rPr>
          <w:rFonts w:ascii="Times New Roman"/>
          <w:b w:val="false"/>
          <w:i w:val="false"/>
          <w:color w:val="000000"/>
          <w:sz w:val="28"/>
        </w:rPr>
        <w:t xml:space="preserve">
      2) әскерге шақырылушыларды зерделеуді ұйымдастыру және жүргізу туралы бұйрық шығарылады; </w:t>
      </w:r>
    </w:p>
    <w:bookmarkEnd w:id="26"/>
    <w:bookmarkStart w:name="z31" w:id="27"/>
    <w:p>
      <w:pPr>
        <w:spacing w:after="0"/>
        <w:ind w:left="0"/>
        <w:jc w:val="both"/>
      </w:pPr>
      <w:r>
        <w:rPr>
          <w:rFonts w:ascii="Times New Roman"/>
          <w:b w:val="false"/>
          <w:i w:val="false"/>
          <w:color w:val="000000"/>
          <w:sz w:val="28"/>
        </w:rPr>
        <w:t>
      3) зерделеуді жүргізетін лауазымды адамдарды бекіте отырып, зерделеуге жататын әскерге шақырылушылардың тізімдері жасалады;</w:t>
      </w:r>
    </w:p>
    <w:bookmarkEnd w:id="27"/>
    <w:bookmarkStart w:name="z32" w:id="28"/>
    <w:p>
      <w:pPr>
        <w:spacing w:after="0"/>
        <w:ind w:left="0"/>
        <w:jc w:val="both"/>
      </w:pPr>
      <w:r>
        <w:rPr>
          <w:rFonts w:ascii="Times New Roman"/>
          <w:b w:val="false"/>
          <w:i w:val="false"/>
          <w:color w:val="000000"/>
          <w:sz w:val="28"/>
        </w:rPr>
        <w:t>
      4) жеке істер іріктеледі және Қазақстан Республикасы Қарулы Күштерінің, басқа да әскерлері мен әскери құралымдарының (әскер тектері мен түрлері бойынша) әскери командаларын құруға арналған, денсаулық жағдайы бойынша жарамды, тиісті білім деңгейі мен мамандығы бар әскерге шақырылушылар жеке істерінің жеке картотекасы жасалады;</w:t>
      </w:r>
    </w:p>
    <w:bookmarkEnd w:id="28"/>
    <w:bookmarkStart w:name="z33" w:id="29"/>
    <w:p>
      <w:pPr>
        <w:spacing w:after="0"/>
        <w:ind w:left="0"/>
        <w:jc w:val="both"/>
      </w:pPr>
      <w:r>
        <w:rPr>
          <w:rFonts w:ascii="Times New Roman"/>
          <w:b w:val="false"/>
          <w:i w:val="false"/>
          <w:color w:val="000000"/>
          <w:sz w:val="28"/>
        </w:rPr>
        <w:t>
      5) әскерге шақырылушыларды зерделеуді жүргізу кестесі мен мерзімдері жасалады;</w:t>
      </w:r>
    </w:p>
    <w:bookmarkEnd w:id="29"/>
    <w:bookmarkStart w:name="z34" w:id="30"/>
    <w:p>
      <w:pPr>
        <w:spacing w:after="0"/>
        <w:ind w:left="0"/>
        <w:jc w:val="both"/>
      </w:pPr>
      <w:r>
        <w:rPr>
          <w:rFonts w:ascii="Times New Roman"/>
          <w:b w:val="false"/>
          <w:i w:val="false"/>
          <w:color w:val="000000"/>
          <w:sz w:val="28"/>
        </w:rPr>
        <w:t xml:space="preserve">
      6) әскерге шақырылушылармен жеке әңгімелесу әдісімен зерделеу үшін тартылатын лауазымды адамдардың тізімдері бекітіледі; </w:t>
      </w:r>
    </w:p>
    <w:bookmarkEnd w:id="30"/>
    <w:bookmarkStart w:name="z35" w:id="31"/>
    <w:p>
      <w:pPr>
        <w:spacing w:after="0"/>
        <w:ind w:left="0"/>
        <w:jc w:val="both"/>
      </w:pPr>
      <w:r>
        <w:rPr>
          <w:rFonts w:ascii="Times New Roman"/>
          <w:b w:val="false"/>
          <w:i w:val="false"/>
          <w:color w:val="000000"/>
          <w:sz w:val="28"/>
        </w:rPr>
        <w:t>
      7) мынадай:</w:t>
      </w:r>
    </w:p>
    <w:bookmarkEnd w:id="31"/>
    <w:bookmarkStart w:name="z36" w:id="32"/>
    <w:p>
      <w:pPr>
        <w:spacing w:after="0"/>
        <w:ind w:left="0"/>
        <w:jc w:val="both"/>
      </w:pPr>
      <w:r>
        <w:rPr>
          <w:rFonts w:ascii="Times New Roman"/>
          <w:b w:val="false"/>
          <w:i w:val="false"/>
          <w:color w:val="000000"/>
          <w:sz w:val="28"/>
        </w:rPr>
        <w:t>
      денсаулық сақтау ұйымынан және (немесе) олардың құрылымдық бөлімшелерінен олардың келісуі бойынша, созылмалы ауруларымен динамикалық, оның ішінде психикалық денсаулық, фтизиопульмонология орталықтарында, тері-венерология орталықтарында есепте тұрған адамдардың тізімін, Денсаулық сақтау министрінің міндетін атқарушының 2020 жылғы 30 қазандағы № ҚР ДСМ-175/2020 бұйрығымен бекітілген денсаулық сақтау саласындағы есепке алу құжаттамасының нысанына (амбулаторлық пациенттің медициналық картасына (052/у нысаны), профилактикалық қарап-тексеру (скрининг) картасына (055/у нысаны), әскерге шақыру жасына дейінгінің емдік картасына (060/у нысаны) сәйкес мерзімді әскери қызметке шақырылуға жататын азаматтардың денсаулық жағдайын сипаттайтын құжаттарды;</w:t>
      </w:r>
    </w:p>
    <w:bookmarkEnd w:id="32"/>
    <w:bookmarkStart w:name="z37" w:id="33"/>
    <w:p>
      <w:pPr>
        <w:spacing w:after="0"/>
        <w:ind w:left="0"/>
        <w:jc w:val="both"/>
      </w:pPr>
      <w:r>
        <w:rPr>
          <w:rFonts w:ascii="Times New Roman"/>
          <w:b w:val="false"/>
          <w:i w:val="false"/>
          <w:color w:val="000000"/>
          <w:sz w:val="28"/>
        </w:rPr>
        <w:t xml:space="preserve">
      құқық қорғау органдарынан қылмыстық жауаптылыққа тартылған және тергеудегі адамдардың тізімін; </w:t>
      </w:r>
    </w:p>
    <w:bookmarkEnd w:id="33"/>
    <w:bookmarkStart w:name="z38" w:id="34"/>
    <w:p>
      <w:pPr>
        <w:spacing w:after="0"/>
        <w:ind w:left="0"/>
        <w:jc w:val="both"/>
      </w:pPr>
      <w:r>
        <w:rPr>
          <w:rFonts w:ascii="Times New Roman"/>
          <w:b w:val="false"/>
          <w:i w:val="false"/>
          <w:color w:val="000000"/>
          <w:sz w:val="28"/>
        </w:rPr>
        <w:t>
      азаматтық хал актілерін жазу органдарынан әскерге шақырылушының тегін, атын және әкесінің атын (бар болса), туған күнін және жерін өзгерткені туралы, сондай-ақ әскерге шақырылушының қайтыс болғанын тіркеу жағдайлары туралы;</w:t>
      </w:r>
    </w:p>
    <w:bookmarkEnd w:id="34"/>
    <w:bookmarkStart w:name="z39" w:id="35"/>
    <w:p>
      <w:pPr>
        <w:spacing w:after="0"/>
        <w:ind w:left="0"/>
        <w:jc w:val="both"/>
      </w:pPr>
      <w:r>
        <w:rPr>
          <w:rFonts w:ascii="Times New Roman"/>
          <w:b w:val="false"/>
          <w:i w:val="false"/>
          <w:color w:val="000000"/>
          <w:sz w:val="28"/>
        </w:rPr>
        <w:t>
      халықты әлеуметтік қорғау органдарынан мемлекеттік органдардың мемлекеттік ақпараттық жүйелерінің өзара іс-қимылын қамтамасыз ету арқылы мүгедектігі бар адам деп танылған әскерге шақырылушылар туралы мәліметтер алынады.</w:t>
      </w:r>
    </w:p>
    <w:bookmarkEnd w:id="35"/>
    <w:bookmarkStart w:name="z40" w:id="36"/>
    <w:p>
      <w:pPr>
        <w:spacing w:after="0"/>
        <w:ind w:left="0"/>
        <w:jc w:val="both"/>
      </w:pPr>
      <w:r>
        <w:rPr>
          <w:rFonts w:ascii="Times New Roman"/>
          <w:b w:val="false"/>
          <w:i w:val="false"/>
          <w:color w:val="000000"/>
          <w:sz w:val="28"/>
        </w:rPr>
        <w:t>
      Мемлекеттік ақпараттық жүйелер арасында өзара іс-қимыл болмаған жағдайда мәліметтер тиісті сұрау салулар бойынша қорғаныс істері жөніндегі басқармаларға (бөлімдерге) жолданады.</w:t>
      </w:r>
    </w:p>
    <w:bookmarkEnd w:id="36"/>
    <w:bookmarkStart w:name="z41" w:id="37"/>
    <w:p>
      <w:pPr>
        <w:spacing w:after="0"/>
        <w:ind w:left="0"/>
        <w:jc w:val="both"/>
      </w:pPr>
      <w:r>
        <w:rPr>
          <w:rFonts w:ascii="Times New Roman"/>
          <w:b w:val="false"/>
          <w:i w:val="false"/>
          <w:color w:val="000000"/>
          <w:sz w:val="28"/>
        </w:rPr>
        <w:t>
      16-8. Зерделеу жүргізу барысында әскерге шақырылушыларға әскерге шақыру және әскери қызмет өткеру тәртібін реттейтін заңнаманың талаптары жеткізіледі.</w:t>
      </w:r>
    </w:p>
    <w:bookmarkEnd w:id="37"/>
    <w:bookmarkStart w:name="z42" w:id="38"/>
    <w:p>
      <w:pPr>
        <w:spacing w:after="0"/>
        <w:ind w:left="0"/>
        <w:jc w:val="both"/>
      </w:pPr>
      <w:r>
        <w:rPr>
          <w:rFonts w:ascii="Times New Roman"/>
          <w:b w:val="false"/>
          <w:i w:val="false"/>
          <w:color w:val="000000"/>
          <w:sz w:val="28"/>
        </w:rPr>
        <w:t xml:space="preserve">
      16-9. Қорғаныс істері жөніндегі басқармаларда (бөлімдерде) зерделенген және іріктеп алынған әскерге шақырылушылардың тізімдері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28 ақпанға және 28 тамызға қарай қорғаныс істері жөніндегі департаментке беріледі.</w:t>
      </w:r>
    </w:p>
    <w:bookmarkEnd w:id="38"/>
    <w:bookmarkStart w:name="z43" w:id="39"/>
    <w:p>
      <w:pPr>
        <w:spacing w:after="0"/>
        <w:ind w:left="0"/>
        <w:jc w:val="both"/>
      </w:pPr>
      <w:r>
        <w:rPr>
          <w:rFonts w:ascii="Times New Roman"/>
          <w:b w:val="false"/>
          <w:i w:val="false"/>
          <w:color w:val="000000"/>
          <w:sz w:val="28"/>
        </w:rPr>
        <w:t>
      Азаматтарды мерзімді әскери қызметке кезекті шақыруды жүргізу барысында зерделеуден өтпеген, бірақ денсаулық жағдайы бойынша әскери қызметке жарамды деп танылған әскерге шақырылушыларды қорғаныс істері жөніндегі басқармалардың (бөлімдердің) лауазымды адамдары барлық талаптарды сақтай отырып, қосымша зерделейді және зерделеу мен іріктеудің қорытындысы бойынша олар қорғаныс істері жөніндегі департаментке жолданатын іріктеп алынғандардың қосымша тізіміне енгізіледі.</w:t>
      </w:r>
    </w:p>
    <w:bookmarkEnd w:id="39"/>
    <w:bookmarkStart w:name="z44" w:id="40"/>
    <w:p>
      <w:pPr>
        <w:spacing w:after="0"/>
        <w:ind w:left="0"/>
        <w:jc w:val="both"/>
      </w:pPr>
      <w:r>
        <w:rPr>
          <w:rFonts w:ascii="Times New Roman"/>
          <w:b w:val="false"/>
          <w:i w:val="false"/>
          <w:color w:val="000000"/>
          <w:sz w:val="28"/>
        </w:rPr>
        <w:t>
      16-10. Облыстық (республикалық маңызы бар қаланың немесе астананың) жиын пункттерінде әскерге шақырылушыларды зерделеудің екінші кезеңін өткізу үшін қорғаныс істері жөніндегі департамент бастығының бұйрығымен мынадай құрамда жұмыс тобы құрылады:</w:t>
      </w:r>
    </w:p>
    <w:bookmarkEnd w:id="40"/>
    <w:bookmarkStart w:name="z45" w:id="41"/>
    <w:p>
      <w:pPr>
        <w:spacing w:after="0"/>
        <w:ind w:left="0"/>
        <w:jc w:val="both"/>
      </w:pPr>
      <w:r>
        <w:rPr>
          <w:rFonts w:ascii="Times New Roman"/>
          <w:b w:val="false"/>
          <w:i w:val="false"/>
          <w:color w:val="000000"/>
          <w:sz w:val="28"/>
        </w:rPr>
        <w:t>
      1) жетекші – қорғаныс істері жөніндегі департамент бастығының орынбасары – жасақтау басқармасының бастығы;</w:t>
      </w:r>
    </w:p>
    <w:bookmarkEnd w:id="41"/>
    <w:bookmarkStart w:name="z46" w:id="42"/>
    <w:p>
      <w:pPr>
        <w:spacing w:after="0"/>
        <w:ind w:left="0"/>
        <w:jc w:val="both"/>
      </w:pPr>
      <w:r>
        <w:rPr>
          <w:rFonts w:ascii="Times New Roman"/>
          <w:b w:val="false"/>
          <w:i w:val="false"/>
          <w:color w:val="000000"/>
          <w:sz w:val="28"/>
        </w:rPr>
        <w:t>
      2) қорғаныс істері жөніндегі департамент бастығының орынбасары – тәрбие және идеологиялық жұмыс бөлімінің бастығы;</w:t>
      </w:r>
    </w:p>
    <w:bookmarkEnd w:id="42"/>
    <w:bookmarkStart w:name="z47" w:id="43"/>
    <w:p>
      <w:pPr>
        <w:spacing w:after="0"/>
        <w:ind w:left="0"/>
        <w:jc w:val="both"/>
      </w:pPr>
      <w:r>
        <w:rPr>
          <w:rFonts w:ascii="Times New Roman"/>
          <w:b w:val="false"/>
          <w:i w:val="false"/>
          <w:color w:val="000000"/>
          <w:sz w:val="28"/>
        </w:rPr>
        <w:t>
      3) әскерге шақыру бөлімінің бастығы;</w:t>
      </w:r>
    </w:p>
    <w:bookmarkEnd w:id="43"/>
    <w:bookmarkStart w:name="z48" w:id="44"/>
    <w:p>
      <w:pPr>
        <w:spacing w:after="0"/>
        <w:ind w:left="0"/>
        <w:jc w:val="both"/>
      </w:pPr>
      <w:r>
        <w:rPr>
          <w:rFonts w:ascii="Times New Roman"/>
          <w:b w:val="false"/>
          <w:i w:val="false"/>
          <w:color w:val="000000"/>
          <w:sz w:val="28"/>
        </w:rPr>
        <w:t>
      4) медицина қызметінің бастығы;</w:t>
      </w:r>
    </w:p>
    <w:bookmarkEnd w:id="44"/>
    <w:bookmarkStart w:name="z49" w:id="45"/>
    <w:p>
      <w:pPr>
        <w:spacing w:after="0"/>
        <w:ind w:left="0"/>
        <w:jc w:val="both"/>
      </w:pPr>
      <w:r>
        <w:rPr>
          <w:rFonts w:ascii="Times New Roman"/>
          <w:b w:val="false"/>
          <w:i w:val="false"/>
          <w:color w:val="000000"/>
          <w:sz w:val="28"/>
        </w:rPr>
        <w:t>
      5) психолог;</w:t>
      </w:r>
    </w:p>
    <w:bookmarkEnd w:id="45"/>
    <w:bookmarkStart w:name="z50" w:id="46"/>
    <w:p>
      <w:pPr>
        <w:spacing w:after="0"/>
        <w:ind w:left="0"/>
        <w:jc w:val="both"/>
      </w:pPr>
      <w:r>
        <w:rPr>
          <w:rFonts w:ascii="Times New Roman"/>
          <w:b w:val="false"/>
          <w:i w:val="false"/>
          <w:color w:val="000000"/>
          <w:sz w:val="28"/>
        </w:rPr>
        <w:t>
      6) заң қызметінің бастығы.</w:t>
      </w:r>
    </w:p>
    <w:bookmarkEnd w:id="46"/>
    <w:bookmarkStart w:name="z51" w:id="47"/>
    <w:p>
      <w:pPr>
        <w:spacing w:after="0"/>
        <w:ind w:left="0"/>
        <w:jc w:val="both"/>
      </w:pPr>
      <w:r>
        <w:rPr>
          <w:rFonts w:ascii="Times New Roman"/>
          <w:b w:val="false"/>
          <w:i w:val="false"/>
          <w:color w:val="000000"/>
          <w:sz w:val="28"/>
        </w:rPr>
        <w:t>
      16-11. Жұмыс тобы:</w:t>
      </w:r>
    </w:p>
    <w:bookmarkEnd w:id="47"/>
    <w:bookmarkStart w:name="z52" w:id="48"/>
    <w:p>
      <w:pPr>
        <w:spacing w:after="0"/>
        <w:ind w:left="0"/>
        <w:jc w:val="both"/>
      </w:pPr>
      <w:r>
        <w:rPr>
          <w:rFonts w:ascii="Times New Roman"/>
          <w:b w:val="false"/>
          <w:i w:val="false"/>
          <w:color w:val="000000"/>
          <w:sz w:val="28"/>
        </w:rPr>
        <w:t>
      1) жеке істе – ресімделу толықтығы, құжаттардың бар болуын және зерделеу парақтарының толтырылуын;</w:t>
      </w:r>
    </w:p>
    <w:bookmarkEnd w:id="48"/>
    <w:bookmarkStart w:name="z53" w:id="49"/>
    <w:p>
      <w:pPr>
        <w:spacing w:after="0"/>
        <w:ind w:left="0"/>
        <w:jc w:val="both"/>
      </w:pPr>
      <w:r>
        <w:rPr>
          <w:rFonts w:ascii="Times New Roman"/>
          <w:b w:val="false"/>
          <w:i w:val="false"/>
          <w:color w:val="000000"/>
          <w:sz w:val="28"/>
        </w:rPr>
        <w:t>
      2) әскерге шақырылушының психиатриялық, наркологиялық, тері-венерологиялық, туберкулезге қарсы диспансерлерде диспансерлік есепте, онкологиялық ауырудың болмауын;</w:t>
      </w:r>
    </w:p>
    <w:bookmarkEnd w:id="49"/>
    <w:bookmarkStart w:name="z54" w:id="50"/>
    <w:p>
      <w:pPr>
        <w:spacing w:after="0"/>
        <w:ind w:left="0"/>
        <w:jc w:val="both"/>
      </w:pPr>
      <w:r>
        <w:rPr>
          <w:rFonts w:ascii="Times New Roman"/>
          <w:b w:val="false"/>
          <w:i w:val="false"/>
          <w:color w:val="000000"/>
          <w:sz w:val="28"/>
        </w:rPr>
        <w:t>
      3) әскерге шақырылушының ішкі істер органдарында, анықтау, алдын ала тергеу органдарында есепте және соттылығының болмауын;</w:t>
      </w:r>
    </w:p>
    <w:bookmarkEnd w:id="50"/>
    <w:bookmarkStart w:name="z55" w:id="51"/>
    <w:p>
      <w:pPr>
        <w:spacing w:after="0"/>
        <w:ind w:left="0"/>
        <w:jc w:val="both"/>
      </w:pPr>
      <w:r>
        <w:rPr>
          <w:rFonts w:ascii="Times New Roman"/>
          <w:b w:val="false"/>
          <w:i w:val="false"/>
          <w:color w:val="000000"/>
          <w:sz w:val="28"/>
        </w:rPr>
        <w:t>
      4) әскерге шақырылушыны зерделеу парағында жазбаның бар болуын, әңгімелесу өткізілген және оны өткізген адамдардың қолтаңбасының бар болуын;</w:t>
      </w:r>
    </w:p>
    <w:bookmarkEnd w:id="51"/>
    <w:bookmarkStart w:name="z56" w:id="52"/>
    <w:p>
      <w:pPr>
        <w:spacing w:after="0"/>
        <w:ind w:left="0"/>
        <w:jc w:val="both"/>
      </w:pPr>
      <w:r>
        <w:rPr>
          <w:rFonts w:ascii="Times New Roman"/>
          <w:b w:val="false"/>
          <w:i w:val="false"/>
          <w:color w:val="000000"/>
          <w:sz w:val="28"/>
        </w:rPr>
        <w:t>
      5) әскерге шақыру комиссиялары шешімдерінің дұрыстығын тексереді.</w:t>
      </w:r>
    </w:p>
    <w:bookmarkEnd w:id="52"/>
    <w:bookmarkStart w:name="z57" w:id="53"/>
    <w:p>
      <w:pPr>
        <w:spacing w:after="0"/>
        <w:ind w:left="0"/>
        <w:jc w:val="both"/>
      </w:pPr>
      <w:r>
        <w:rPr>
          <w:rFonts w:ascii="Times New Roman"/>
          <w:b w:val="false"/>
          <w:i w:val="false"/>
          <w:color w:val="000000"/>
          <w:sz w:val="28"/>
        </w:rPr>
        <w:t>
      16-12. Жұмыс тобы әскери команданы құру кезеңінде сұрақ қою және зерделеу парағын толтыру арқылы олардың денсаулық жағдайына назар аудара отырып, әскерге шақырылушылармен әңгімелесу, сондай-ақ психологиялық зерделейді.";</w:t>
      </w:r>
    </w:p>
    <w:bookmarkEnd w:id="53"/>
    <w:p>
      <w:pPr>
        <w:spacing w:after="0"/>
        <w:ind w:left="0"/>
        <w:jc w:val="both"/>
      </w:pP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8" w:id="54"/>
    <w:p>
      <w:pPr>
        <w:spacing w:after="0"/>
        <w:ind w:left="0"/>
        <w:jc w:val="both"/>
      </w:pPr>
      <w:r>
        <w:rPr>
          <w:rFonts w:ascii="Times New Roman"/>
          <w:b w:val="false"/>
          <w:i w:val="false"/>
          <w:color w:val="000000"/>
          <w:sz w:val="28"/>
        </w:rPr>
        <w:t xml:space="preserve">
      "20. Азаматтарға білім алуды жалғастыру үшін әскерге шақыруды кейінге қалдыру туралы шешім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органдардың мемлекеттік ақпараттық жүйелерінің өзара іс-қимылын қамтамасыз ету арқылы әскерге шақырылушы алатын анықтама негізінде "электрондық үкімет" порталы арқылы алғаш рет өтініш жасаған кезде бір рет беріледі және қабылданады.</w:t>
      </w:r>
    </w:p>
    <w:bookmarkEnd w:id="54"/>
    <w:bookmarkStart w:name="z59" w:id="55"/>
    <w:p>
      <w:pPr>
        <w:spacing w:after="0"/>
        <w:ind w:left="0"/>
        <w:jc w:val="both"/>
      </w:pPr>
      <w:r>
        <w:rPr>
          <w:rFonts w:ascii="Times New Roman"/>
          <w:b w:val="false"/>
          <w:i w:val="false"/>
          <w:color w:val="000000"/>
          <w:sz w:val="28"/>
        </w:rPr>
        <w:t>
      Кейіннен қорғаныс істері жөніндегі басқармалар (бөлімдер) ақпараттық жүйелер арқылы тиісті білім беру ұйымдарынан жыл сайын 1 қазанға дейін әскерге шақырылушылардың білім алуын жалғастырып жатқанын растайтын мәліметтерді алады.</w:t>
      </w:r>
    </w:p>
    <w:bookmarkEnd w:id="55"/>
    <w:bookmarkStart w:name="z60" w:id="56"/>
    <w:p>
      <w:pPr>
        <w:spacing w:after="0"/>
        <w:ind w:left="0"/>
        <w:jc w:val="both"/>
      </w:pPr>
      <w:r>
        <w:rPr>
          <w:rFonts w:ascii="Times New Roman"/>
          <w:b w:val="false"/>
          <w:i w:val="false"/>
          <w:color w:val="000000"/>
          <w:sz w:val="28"/>
        </w:rPr>
        <w:t>
      Мемлекеттік ақпараттық жүйелер арасында өзара іс-қимыл болмаған жағдайда мәліметтер тиісті сұрау салу бойынша қорғаныс істері жөніндегі басқармаларға (бөлімдерге) жолданады.</w:t>
      </w:r>
    </w:p>
    <w:bookmarkEnd w:id="56"/>
    <w:p>
      <w:pPr>
        <w:spacing w:after="0"/>
        <w:ind w:left="0"/>
        <w:jc w:val="both"/>
      </w:pPr>
      <w:r>
        <w:rPr>
          <w:rFonts w:ascii="Times New Roman"/>
          <w:b w:val="false"/>
          <w:i w:val="false"/>
          <w:color w:val="000000"/>
          <w:sz w:val="28"/>
        </w:rPr>
        <w:t>
      Білім алуды жалғастыруды растайтын көрсетілген мәліметтер әскерге шақырылушының жеке ісіне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62" w:id="57"/>
    <w:p>
      <w:pPr>
        <w:spacing w:after="0"/>
        <w:ind w:left="0"/>
        <w:jc w:val="both"/>
      </w:pPr>
      <w:r>
        <w:rPr>
          <w:rFonts w:ascii="Times New Roman"/>
          <w:b w:val="false"/>
          <w:i w:val="false"/>
          <w:color w:val="000000"/>
          <w:sz w:val="28"/>
        </w:rPr>
        <w:t xml:space="preserve">
      "25. Бейбіт уақытта әскери қызметке шақырудан босату Заңның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(қалалық, облыстық маңызы бар қала) әскерге шақыру комиссиясының шешімімен беріледі.</w:t>
      </w:r>
    </w:p>
    <w:bookmarkEnd w:id="57"/>
    <w:bookmarkStart w:name="z63" w:id="58"/>
    <w:p>
      <w:pPr>
        <w:spacing w:after="0"/>
        <w:ind w:left="0"/>
        <w:jc w:val="both"/>
      </w:pPr>
      <w:r>
        <w:rPr>
          <w:rFonts w:ascii="Times New Roman"/>
          <w:b w:val="false"/>
          <w:i w:val="false"/>
          <w:color w:val="000000"/>
          <w:sz w:val="28"/>
        </w:rPr>
        <w:t xml:space="preserve">
      Денсаулық жағдайы бойынша әскери қызметке жарамсыз деп танылғандардан басқа, әскерге шақырудан босатылуға құқығы бар әскерге шақырылушылар Заңның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мерзімді әскери қызметке шақырылуы мүмкін.</w:t>
      </w:r>
    </w:p>
    <w:bookmarkEnd w:id="58"/>
    <w:bookmarkStart w:name="z64" w:id="59"/>
    <w:p>
      <w:pPr>
        <w:spacing w:after="0"/>
        <w:ind w:left="0"/>
        <w:jc w:val="both"/>
      </w:pPr>
      <w:r>
        <w:rPr>
          <w:rFonts w:ascii="Times New Roman"/>
          <w:b w:val="false"/>
          <w:i w:val="false"/>
          <w:color w:val="000000"/>
          <w:sz w:val="28"/>
        </w:rPr>
        <w:t xml:space="preserve">
      Жиырма жеті жасқа толған, түрлі себептер бойынша мерзімді әскери қызметке шақырылмаған азаматтар медициналық куәландырудан өтпей қорғаныс істері жөніндегі басқармалар (бөлімдер) комиссиясының актісіне сәйкес запасқа беріледі. </w:t>
      </w:r>
    </w:p>
    <w:bookmarkEnd w:id="59"/>
    <w:bookmarkStart w:name="z65" w:id="60"/>
    <w:p>
      <w:pPr>
        <w:spacing w:after="0"/>
        <w:ind w:left="0"/>
        <w:jc w:val="both"/>
      </w:pPr>
      <w:r>
        <w:rPr>
          <w:rFonts w:ascii="Times New Roman"/>
          <w:b w:val="false"/>
          <w:i w:val="false"/>
          <w:color w:val="000000"/>
          <w:sz w:val="28"/>
        </w:rPr>
        <w:t>
      Қорғаныс істері жөніндегі басқармалардың (бөлімдердің) комиссиясы жиырма жеті жасқа толғаннан кейін мерзімді әскери қызметке шақырылмаған әскерге шақырылушылардың жеке істерінің болуын есепке алу-әліпби кітабының деректерімен салыстырып тексереді және запасқа берілетін әскерге шақырылушылардың тізімін қоса бере отырып, еркін нысанда акт жасайды.</w:t>
      </w:r>
    </w:p>
    <w:bookmarkEnd w:id="60"/>
    <w:bookmarkStart w:name="z66" w:id="61"/>
    <w:p>
      <w:pPr>
        <w:spacing w:after="0"/>
        <w:ind w:left="0"/>
        <w:jc w:val="both"/>
      </w:pPr>
      <w:r>
        <w:rPr>
          <w:rFonts w:ascii="Times New Roman"/>
          <w:b w:val="false"/>
          <w:i w:val="false"/>
          <w:color w:val="000000"/>
          <w:sz w:val="28"/>
        </w:rPr>
        <w:t>
      26. Аудандық (қалалық, облыстық маңызы бар қалалардың) әскерге шақыру комиссиялары бейбіт уақытта әскери қызметке жарамсыз деп таныған және осыған байланысты әскери міндеттілердің әскери есебіне қабылданған адамдарды бейбіт уақытта медициналық қайта куәландыру Әскери-дәрігерлік сараптама жүргізу қағидаларына сәйкес жүргізіледі.";</w:t>
      </w:r>
    </w:p>
    <w:bookmarkEnd w:id="61"/>
    <w:bookmarkStart w:name="z67" w:id="62"/>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2"/>
    <w:bookmarkStart w:name="z68" w:id="63"/>
    <w:p>
      <w:pPr>
        <w:spacing w:after="0"/>
        <w:ind w:left="0"/>
        <w:jc w:val="both"/>
      </w:pPr>
      <w:r>
        <w:rPr>
          <w:rFonts w:ascii="Times New Roman"/>
          <w:b w:val="false"/>
          <w:i w:val="false"/>
          <w:color w:val="000000"/>
          <w:sz w:val="28"/>
        </w:rPr>
        <w:t>
      "3) бейбіт уақытта әскери қызметке жарамсыз, соғыс уақытында шектеулі жарамды деп танылған, сондай-ақ әскери есептен шығара отырып, әскери қызметке жарамсыз деп танылған адамдарға электрондық құжат нысанында мерзімді әскери қызметке шақырудан босату туралы шешім шығарылады. Денсаулық жағдайы бойынша әскери қызмет өткеру кейінге қалдырылған немесе одан босатылған барлық азаматтардың жеке істері зерделеу үшін облыстық (республикалық маңызы бар қаланың немесе астананың) әскерге шақыру комиссиясына жолданады. Құжаттарды тексеру нәтижесі бойынша облыстық (республикалық маңызы бар қаланың немесе астананың) әскерге шақыру комиссиясы әскерге шақырылушының есепке алу картасында аудандық (қалалық, облыстық маңызы бар қалан) әскерге шақыру комиссиясының шешімін бекіту туралы немесе азаматты қайта куәландыруға жіберу туралы белгі жасайды. Қайта куәландыруға денсаулық жағдайы бойынша әскери қызметке жарамдылық санаты туралы аудандық (қалалық, облыстық маңызы бар қала) әскерге шақыру комиссиясының шешімімен келіспеген азаматтар да жатады. Аудандық (қалалық, облыстық маңызы бар қала) әскерге шақыру комиссиясының шешімі бекітілгеннен кейін запас бойынша әскери-есептік құжаттар ресімделеді.";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0" w:id="64"/>
    <w:p>
      <w:pPr>
        <w:spacing w:after="0"/>
        <w:ind w:left="0"/>
        <w:jc w:val="both"/>
      </w:pPr>
      <w:r>
        <w:rPr>
          <w:rFonts w:ascii="Times New Roman"/>
          <w:b w:val="false"/>
          <w:i w:val="false"/>
          <w:color w:val="000000"/>
          <w:sz w:val="28"/>
        </w:rPr>
        <w:t xml:space="preserve">
      "28. Әскерге шақыру комиссиясы төрағасының әскерге шақыруды кейінге қалдыру немесе одан босату туралы шешімі бір жұмыс күні ішінде порталда электрондық цифрлық қолтаңбамен куәландырылған электрондық құжат нысанында көрсетілетін қызметті алушының "жеке кабинетіне",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аудандық (қалалық, облыстық маңызы бар қалалар) әскерге шақыру комиссияларының хаттамалары кітабына енгізу үшін көрсетілетін қызметті алушының тұрғылықты жері және әскери есепке алу орны бойынша жергілікті әскери басқару органына жолданады.</w:t>
      </w:r>
    </w:p>
    <w:bookmarkEnd w:id="64"/>
    <w:p>
      <w:pPr>
        <w:spacing w:after="0"/>
        <w:ind w:left="0"/>
        <w:jc w:val="both"/>
      </w:pPr>
      <w:r>
        <w:rPr>
          <w:rFonts w:ascii="Times New Roman"/>
          <w:b w:val="false"/>
          <w:i w:val="false"/>
          <w:color w:val="000000"/>
          <w:sz w:val="28"/>
        </w:rPr>
        <w:t xml:space="preserve">
      Азаматтар аудандық (қалалық, облыстық маңызы бар қаланың) әскерге шақыру комиссиясы шығарған шешіммен келіспеген жағдайда оған Қазақстан Республикасы Әкімшілік рәсімдік-процестік кодексінің талаптарына сәйкес шағымдана алады. Мемлекеттік қызмет көрсету мәселелері жөніндегі шағымдар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қаралуға жатады.";</w:t>
      </w:r>
    </w:p>
    <w:bookmarkStart w:name="z71" w:id="65"/>
    <w:p>
      <w:pPr>
        <w:spacing w:after="0"/>
        <w:ind w:left="0"/>
        <w:jc w:val="both"/>
      </w:pPr>
      <w:r>
        <w:rPr>
          <w:rFonts w:ascii="Times New Roman"/>
          <w:b w:val="false"/>
          <w:i w:val="false"/>
          <w:color w:val="000000"/>
          <w:sz w:val="28"/>
        </w:rPr>
        <w:t>
      мынадай мазмұндағы 29-1-тармақпен толықтырылсын:</w:t>
      </w:r>
    </w:p>
    <w:bookmarkEnd w:id="65"/>
    <w:bookmarkStart w:name="z72" w:id="66"/>
    <w:p>
      <w:pPr>
        <w:spacing w:after="0"/>
        <w:ind w:left="0"/>
        <w:jc w:val="both"/>
      </w:pPr>
      <w:r>
        <w:rPr>
          <w:rFonts w:ascii="Times New Roman"/>
          <w:b w:val="false"/>
          <w:i w:val="false"/>
          <w:color w:val="000000"/>
          <w:sz w:val="28"/>
        </w:rPr>
        <w:t xml:space="preserve">
      "29-1. Қорғаныс істері жөніндегі басқарма (бөлім) талап ету орны бойынша азаматтарға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әскери қызметке шақырылғанын растау туралы мәліметтерді береді."; </w:t>
      </w:r>
    </w:p>
    <w:bookmarkEnd w:id="66"/>
    <w:bookmarkStart w:name="z73" w:id="67"/>
    <w:p>
      <w:pPr>
        <w:spacing w:after="0"/>
        <w:ind w:left="0"/>
        <w:jc w:val="both"/>
      </w:pPr>
      <w:r>
        <w:rPr>
          <w:rFonts w:ascii="Times New Roman"/>
          <w:b w:val="false"/>
          <w:i w:val="false"/>
          <w:color w:val="000000"/>
          <w:sz w:val="28"/>
        </w:rPr>
        <w:t>
      мынадай мазмұндағы 30-1 және 30-2-тармақтармен толықтырылсын:</w:t>
      </w:r>
    </w:p>
    <w:bookmarkEnd w:id="67"/>
    <w:bookmarkStart w:name="z74" w:id="68"/>
    <w:p>
      <w:pPr>
        <w:spacing w:after="0"/>
        <w:ind w:left="0"/>
        <w:jc w:val="both"/>
      </w:pPr>
      <w:r>
        <w:rPr>
          <w:rFonts w:ascii="Times New Roman"/>
          <w:b w:val="false"/>
          <w:i w:val="false"/>
          <w:color w:val="000000"/>
          <w:sz w:val="28"/>
        </w:rPr>
        <w:t xml:space="preserve">
      "30-1. Жиын пунктінде әскерге шақырылушылар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бақылау медициналық тексерудің нәтижелері бойынша психологиялық зерделеуге жіберіледі.</w:t>
      </w:r>
    </w:p>
    <w:bookmarkEnd w:id="68"/>
    <w:bookmarkStart w:name="z75" w:id="69"/>
    <w:p>
      <w:pPr>
        <w:spacing w:after="0"/>
        <w:ind w:left="0"/>
        <w:jc w:val="both"/>
      </w:pPr>
      <w:r>
        <w:rPr>
          <w:rFonts w:ascii="Times New Roman"/>
          <w:b w:val="false"/>
          <w:i w:val="false"/>
          <w:color w:val="000000"/>
          <w:sz w:val="28"/>
        </w:rPr>
        <w:t>
      30-2. Облыстық әскерге шақыру комиссиясының отырысынан кейін әскери командаларға қабылданған әскерге шақырылушылар мыналардан өтеді:</w:t>
      </w:r>
    </w:p>
    <w:bookmarkEnd w:id="69"/>
    <w:bookmarkStart w:name="z76" w:id="70"/>
    <w:p>
      <w:pPr>
        <w:spacing w:after="0"/>
        <w:ind w:left="0"/>
        <w:jc w:val="both"/>
      </w:pPr>
      <w:r>
        <w:rPr>
          <w:rFonts w:ascii="Times New Roman"/>
          <w:b w:val="false"/>
          <w:i w:val="false"/>
          <w:color w:val="000000"/>
          <w:sz w:val="28"/>
        </w:rPr>
        <w:t>
      1) екі данада акт жасай отырып, денені қарап-тексеру (бір данасы – қорғаныс істері жөніндегі департаментке, екінші данасы әскери бөлімнің (мекеменің) өкіліне беріледі. Акт еркін нысанда жасалады және оған қорғаныс істері жөніндегі департаментінің медицина қызметінің бастығы, әскери бөлімнің медицина қызметкері қол қояды);</w:t>
      </w:r>
    </w:p>
    <w:bookmarkEnd w:id="70"/>
    <w:bookmarkStart w:name="z77" w:id="71"/>
    <w:p>
      <w:pPr>
        <w:spacing w:after="0"/>
        <w:ind w:left="0"/>
        <w:jc w:val="both"/>
      </w:pPr>
      <w:r>
        <w:rPr>
          <w:rFonts w:ascii="Times New Roman"/>
          <w:b w:val="false"/>
          <w:i w:val="false"/>
          <w:color w:val="000000"/>
          <w:sz w:val="28"/>
        </w:rPr>
        <w:t>
      2) наркологиялық тестілеу.</w:t>
      </w:r>
    </w:p>
    <w:bookmarkEnd w:id="71"/>
    <w:bookmarkStart w:name="z78" w:id="72"/>
    <w:p>
      <w:pPr>
        <w:spacing w:after="0"/>
        <w:ind w:left="0"/>
        <w:jc w:val="both"/>
      </w:pPr>
      <w:r>
        <w:rPr>
          <w:rFonts w:ascii="Times New Roman"/>
          <w:b w:val="false"/>
          <w:i w:val="false"/>
          <w:color w:val="000000"/>
          <w:sz w:val="28"/>
        </w:rPr>
        <w:t>
      Командаларды құру аяқталғаннан кейін әскерге шақырылған азаматтар мынадай құжаттармен бірге әскери бөлімдердің өкілдеріне беріледі:</w:t>
      </w:r>
    </w:p>
    <w:bookmarkEnd w:id="72"/>
    <w:bookmarkStart w:name="z79" w:id="73"/>
    <w:p>
      <w:pPr>
        <w:spacing w:after="0"/>
        <w:ind w:left="0"/>
        <w:jc w:val="both"/>
      </w:pPr>
      <w:r>
        <w:rPr>
          <w:rFonts w:ascii="Times New Roman"/>
          <w:b w:val="false"/>
          <w:i w:val="false"/>
          <w:color w:val="000000"/>
          <w:sz w:val="28"/>
        </w:rPr>
        <w:t>
      атаулы тізімдер – екі данада;</w:t>
      </w:r>
    </w:p>
    <w:bookmarkEnd w:id="73"/>
    <w:p>
      <w:pPr>
        <w:spacing w:after="0"/>
        <w:ind w:left="0"/>
        <w:jc w:val="both"/>
      </w:pPr>
      <w:r>
        <w:rPr>
          <w:rFonts w:ascii="Times New Roman"/>
          <w:b w:val="false"/>
          <w:i w:val="false"/>
          <w:color w:val="000000"/>
          <w:sz w:val="28"/>
        </w:rPr>
        <w:t xml:space="preserve">
      азық-түлік аттестаты; </w:t>
      </w:r>
    </w:p>
    <w:bookmarkStart w:name="z80" w:id="74"/>
    <w:p>
      <w:pPr>
        <w:spacing w:after="0"/>
        <w:ind w:left="0"/>
        <w:jc w:val="both"/>
      </w:pPr>
      <w:r>
        <w:rPr>
          <w:rFonts w:ascii="Times New Roman"/>
          <w:b w:val="false"/>
          <w:i w:val="false"/>
          <w:color w:val="000000"/>
          <w:sz w:val="28"/>
        </w:rPr>
        <w:t>
      киім-кешек аттестаты (Қазақстан Республикасының Қарулы Күштері үшін ғана);</w:t>
      </w:r>
    </w:p>
    <w:bookmarkEnd w:id="74"/>
    <w:p>
      <w:pPr>
        <w:spacing w:after="0"/>
        <w:ind w:left="0"/>
        <w:jc w:val="both"/>
      </w:pPr>
      <w:r>
        <w:rPr>
          <w:rFonts w:ascii="Times New Roman"/>
          <w:b w:val="false"/>
          <w:i w:val="false"/>
          <w:color w:val="000000"/>
          <w:sz w:val="28"/>
        </w:rPr>
        <w:t>
      маршрут парағы;</w:t>
      </w:r>
    </w:p>
    <w:p>
      <w:pPr>
        <w:spacing w:after="0"/>
        <w:ind w:left="0"/>
        <w:jc w:val="both"/>
      </w:pPr>
      <w:r>
        <w:rPr>
          <w:rFonts w:ascii="Times New Roman"/>
          <w:b w:val="false"/>
          <w:i w:val="false"/>
          <w:color w:val="000000"/>
          <w:sz w:val="28"/>
        </w:rPr>
        <w:t>
      063-нысандағы егу картасы;</w:t>
      </w:r>
    </w:p>
    <w:p>
      <w:pPr>
        <w:spacing w:after="0"/>
        <w:ind w:left="0"/>
        <w:jc w:val="both"/>
      </w:pPr>
      <w:r>
        <w:rPr>
          <w:rFonts w:ascii="Times New Roman"/>
          <w:b w:val="false"/>
          <w:i w:val="false"/>
          <w:color w:val="000000"/>
          <w:sz w:val="28"/>
        </w:rPr>
        <w:t>
      мінездемелік құжаттар;</w:t>
      </w:r>
    </w:p>
    <w:p>
      <w:pPr>
        <w:spacing w:after="0"/>
        <w:ind w:left="0"/>
        <w:jc w:val="both"/>
      </w:pPr>
      <w:r>
        <w:rPr>
          <w:rFonts w:ascii="Times New Roman"/>
          <w:b w:val="false"/>
          <w:i w:val="false"/>
          <w:color w:val="000000"/>
          <w:sz w:val="28"/>
        </w:rPr>
        <w:t>
      жеке басын куәландыратын құжаттың көшірмесі;</w:t>
      </w:r>
    </w:p>
    <w:p>
      <w:pPr>
        <w:spacing w:after="0"/>
        <w:ind w:left="0"/>
        <w:jc w:val="both"/>
      </w:pPr>
      <w:r>
        <w:rPr>
          <w:rFonts w:ascii="Times New Roman"/>
          <w:b w:val="false"/>
          <w:i w:val="false"/>
          <w:color w:val="000000"/>
          <w:sz w:val="28"/>
        </w:rPr>
        <w:t>
      есепке алу-әскерге шақыру картасы;</w:t>
      </w:r>
    </w:p>
    <w:p>
      <w:pPr>
        <w:spacing w:after="0"/>
        <w:ind w:left="0"/>
        <w:jc w:val="both"/>
      </w:pPr>
      <w:r>
        <w:rPr>
          <w:rFonts w:ascii="Times New Roman"/>
          <w:b w:val="false"/>
          <w:i w:val="false"/>
          <w:color w:val="000000"/>
          <w:sz w:val="28"/>
        </w:rPr>
        <w:t>
      25/у-нысандағы амбулаторлық науқастың картасынан үзінді;</w:t>
      </w:r>
    </w:p>
    <w:p>
      <w:pPr>
        <w:spacing w:after="0"/>
        <w:ind w:left="0"/>
        <w:jc w:val="both"/>
      </w:pPr>
      <w:r>
        <w:rPr>
          <w:rFonts w:ascii="Times New Roman"/>
          <w:b w:val="false"/>
          <w:i w:val="false"/>
          <w:color w:val="000000"/>
          <w:sz w:val="28"/>
        </w:rPr>
        <w:t>
      толтырылған медициналық кітапшалар;</w:t>
      </w:r>
    </w:p>
    <w:bookmarkStart w:name="z82" w:id="75"/>
    <w:p>
      <w:pPr>
        <w:spacing w:after="0"/>
        <w:ind w:left="0"/>
        <w:jc w:val="both"/>
      </w:pPr>
      <w:r>
        <w:rPr>
          <w:rFonts w:ascii="Times New Roman"/>
          <w:b w:val="false"/>
          <w:i w:val="false"/>
          <w:color w:val="000000"/>
          <w:sz w:val="28"/>
        </w:rPr>
        <w:t>
      психологиялық зерделеудің нәтижесі.";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83" w:id="76"/>
    <w:p>
      <w:pPr>
        <w:spacing w:after="0"/>
        <w:ind w:left="0"/>
        <w:jc w:val="both"/>
      </w:pPr>
      <w:r>
        <w:rPr>
          <w:rFonts w:ascii="Times New Roman"/>
          <w:b w:val="false"/>
          <w:i w:val="false"/>
          <w:color w:val="000000"/>
          <w:sz w:val="28"/>
        </w:rPr>
        <w:t>
      "34. Заңға сәйкес жергілікті әскери басқару органдары:</w:t>
      </w:r>
    </w:p>
    <w:bookmarkEnd w:id="76"/>
    <w:bookmarkStart w:name="z84" w:id="77"/>
    <w:p>
      <w:pPr>
        <w:spacing w:after="0"/>
        <w:ind w:left="0"/>
        <w:jc w:val="both"/>
      </w:pPr>
      <w:r>
        <w:rPr>
          <w:rFonts w:ascii="Times New Roman"/>
          <w:b w:val="false"/>
          <w:i w:val="false"/>
          <w:color w:val="000000"/>
          <w:sz w:val="28"/>
        </w:rPr>
        <w:t>
      1) әскери командаларды әскерге шақырылушылармен жасақтау;</w:t>
      </w:r>
    </w:p>
    <w:bookmarkEnd w:id="77"/>
    <w:bookmarkStart w:name="z85" w:id="78"/>
    <w:p>
      <w:pPr>
        <w:spacing w:after="0"/>
        <w:ind w:left="0"/>
        <w:jc w:val="both"/>
      </w:pPr>
      <w:r>
        <w:rPr>
          <w:rFonts w:ascii="Times New Roman"/>
          <w:b w:val="false"/>
          <w:i w:val="false"/>
          <w:color w:val="000000"/>
          <w:sz w:val="28"/>
        </w:rPr>
        <w:t>
      2) командаларды әскери командаларды қабылдау және бірге жүру үшін келген әскери бөлімдердің (мекемелердің) өкілдеріне беру;</w:t>
      </w:r>
    </w:p>
    <w:bookmarkEnd w:id="78"/>
    <w:bookmarkStart w:name="z86" w:id="79"/>
    <w:p>
      <w:pPr>
        <w:spacing w:after="0"/>
        <w:ind w:left="0"/>
        <w:jc w:val="both"/>
      </w:pPr>
      <w:r>
        <w:rPr>
          <w:rFonts w:ascii="Times New Roman"/>
          <w:b w:val="false"/>
          <w:i w:val="false"/>
          <w:color w:val="000000"/>
          <w:sz w:val="28"/>
        </w:rPr>
        <w:t>
      3) әскери командаларды қажетті мүлікпен және белгіленген жерге дейін жүретін жолда тамақтандырумен қамтамасыз ету;</w:t>
      </w:r>
    </w:p>
    <w:bookmarkEnd w:id="79"/>
    <w:bookmarkStart w:name="z87" w:id="80"/>
    <w:p>
      <w:pPr>
        <w:spacing w:after="0"/>
        <w:ind w:left="0"/>
        <w:jc w:val="both"/>
      </w:pPr>
      <w:r>
        <w:rPr>
          <w:rFonts w:ascii="Times New Roman"/>
          <w:b w:val="false"/>
          <w:i w:val="false"/>
          <w:color w:val="000000"/>
          <w:sz w:val="28"/>
        </w:rPr>
        <w:t>
      4) командаларды Қазақстан Республикасының Қарулы Күштеріне, басқа да әскерлері мен әскери құралымдарына ұйымдасқан түрде жөнелту мақсатында жабдықталған жиын пункттерімен қамтамасыз етіледі.";</w:t>
      </w:r>
    </w:p>
    <w:bookmarkEnd w:id="80"/>
    <w:bookmarkStart w:name="z88" w:id="81"/>
    <w:p>
      <w:pPr>
        <w:spacing w:after="0"/>
        <w:ind w:left="0"/>
        <w:jc w:val="both"/>
      </w:pPr>
      <w:r>
        <w:rPr>
          <w:rFonts w:ascii="Times New Roman"/>
          <w:b w:val="false"/>
          <w:i w:val="false"/>
          <w:color w:val="000000"/>
          <w:sz w:val="28"/>
        </w:rPr>
        <w:t>
      мынадай мазмұндағы 34-1 және 34-2-тармақтармен толықтырылсын:</w:t>
      </w:r>
    </w:p>
    <w:bookmarkEnd w:id="81"/>
    <w:bookmarkStart w:name="z89" w:id="82"/>
    <w:p>
      <w:pPr>
        <w:spacing w:after="0"/>
        <w:ind w:left="0"/>
        <w:jc w:val="both"/>
      </w:pPr>
      <w:r>
        <w:rPr>
          <w:rFonts w:ascii="Times New Roman"/>
          <w:b w:val="false"/>
          <w:i w:val="false"/>
          <w:color w:val="000000"/>
          <w:sz w:val="28"/>
        </w:rPr>
        <w:t>
      "34-1. Облыстық (республикалық маңызы бар қаланың немесе астананың) жиын пункттерінде:</w:t>
      </w:r>
    </w:p>
    <w:bookmarkEnd w:id="82"/>
    <w:bookmarkStart w:name="z90" w:id="83"/>
    <w:p>
      <w:pPr>
        <w:spacing w:after="0"/>
        <w:ind w:left="0"/>
        <w:jc w:val="both"/>
      </w:pPr>
      <w:r>
        <w:rPr>
          <w:rFonts w:ascii="Times New Roman"/>
          <w:b w:val="false"/>
          <w:i w:val="false"/>
          <w:color w:val="000000"/>
          <w:sz w:val="28"/>
        </w:rPr>
        <w:t>
      1) әскери командаларды әскерге шақырылушылармен жасақтау үш тәулік ішінде жүргізіледі;</w:t>
      </w:r>
    </w:p>
    <w:bookmarkEnd w:id="83"/>
    <w:bookmarkStart w:name="z91" w:id="84"/>
    <w:p>
      <w:pPr>
        <w:spacing w:after="0"/>
        <w:ind w:left="0"/>
        <w:jc w:val="both"/>
      </w:pPr>
      <w:r>
        <w:rPr>
          <w:rFonts w:ascii="Times New Roman"/>
          <w:b w:val="false"/>
          <w:i w:val="false"/>
          <w:color w:val="000000"/>
          <w:sz w:val="28"/>
        </w:rPr>
        <w:t>
      2) әскерге шақырылушыларды (резервті ескере отырып) үш мезгіл ыстық тамақпен тамақтандыру жергілікті атқарушы органның қаражаты есебінен ұйымдастырылады;</w:t>
      </w:r>
    </w:p>
    <w:bookmarkEnd w:id="84"/>
    <w:bookmarkStart w:name="z92" w:id="85"/>
    <w:p>
      <w:pPr>
        <w:spacing w:after="0"/>
        <w:ind w:left="0"/>
        <w:jc w:val="both"/>
      </w:pPr>
      <w:r>
        <w:rPr>
          <w:rFonts w:ascii="Times New Roman"/>
          <w:b w:val="false"/>
          <w:i w:val="false"/>
          <w:color w:val="000000"/>
          <w:sz w:val="28"/>
        </w:rPr>
        <w:t>
      3) жіті ауру және наркологиялық тестілеу нәтижесі оң болған жағдайда командаларды толықтыру үшін пайдаланылатын әскери командада жөнелтілетіндер қатарынан жиырма пайызға дейін әскерге шақырылушылар резервін ұстауға рұқсат етіледі.</w:t>
      </w:r>
    </w:p>
    <w:bookmarkEnd w:id="85"/>
    <w:bookmarkStart w:name="z93" w:id="86"/>
    <w:p>
      <w:pPr>
        <w:spacing w:after="0"/>
        <w:ind w:left="0"/>
        <w:jc w:val="both"/>
      </w:pPr>
      <w:r>
        <w:rPr>
          <w:rFonts w:ascii="Times New Roman"/>
          <w:b w:val="false"/>
          <w:i w:val="false"/>
          <w:color w:val="000000"/>
          <w:sz w:val="28"/>
        </w:rPr>
        <w:t>
      34-2. Жиын пункттерінде:</w:t>
      </w:r>
    </w:p>
    <w:bookmarkEnd w:id="86"/>
    <w:bookmarkStart w:name="z94" w:id="87"/>
    <w:p>
      <w:pPr>
        <w:spacing w:after="0"/>
        <w:ind w:left="0"/>
        <w:jc w:val="both"/>
      </w:pPr>
      <w:r>
        <w:rPr>
          <w:rFonts w:ascii="Times New Roman"/>
          <w:b w:val="false"/>
          <w:i w:val="false"/>
          <w:color w:val="000000"/>
          <w:sz w:val="28"/>
        </w:rPr>
        <w:t>
      1) резервте тұрған әскерге шақырылушыларды үш тәуліктен артық ұстауға;</w:t>
      </w:r>
    </w:p>
    <w:bookmarkEnd w:id="87"/>
    <w:bookmarkStart w:name="z95" w:id="88"/>
    <w:p>
      <w:pPr>
        <w:spacing w:after="0"/>
        <w:ind w:left="0"/>
        <w:jc w:val="both"/>
      </w:pPr>
      <w:r>
        <w:rPr>
          <w:rFonts w:ascii="Times New Roman"/>
          <w:b w:val="false"/>
          <w:i w:val="false"/>
          <w:color w:val="000000"/>
          <w:sz w:val="28"/>
        </w:rPr>
        <w:t>
      2) әскерге шақырылушылардың осы Қағидалардың 31-тармағының талаптарын сақтамай кетуіне, яғни уақытша босатылуына жол берілмейді.";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97" w:id="89"/>
    <w:p>
      <w:pPr>
        <w:spacing w:after="0"/>
        <w:ind w:left="0"/>
        <w:jc w:val="both"/>
      </w:pPr>
      <w:r>
        <w:rPr>
          <w:rFonts w:ascii="Times New Roman"/>
          <w:b w:val="false"/>
          <w:i w:val="false"/>
          <w:color w:val="000000"/>
          <w:sz w:val="28"/>
        </w:rPr>
        <w:t>
      "35. Облыстық (республикалық маңызы бар қаланың немесе астананың) жиын пунктінде:</w:t>
      </w:r>
    </w:p>
    <w:bookmarkEnd w:id="89"/>
    <w:bookmarkStart w:name="z98" w:id="90"/>
    <w:p>
      <w:pPr>
        <w:spacing w:after="0"/>
        <w:ind w:left="0"/>
        <w:jc w:val="both"/>
      </w:pPr>
      <w:r>
        <w:rPr>
          <w:rFonts w:ascii="Times New Roman"/>
          <w:b w:val="false"/>
          <w:i w:val="false"/>
          <w:color w:val="000000"/>
          <w:sz w:val="28"/>
        </w:rPr>
        <w:t>
      1) қорғаныс істері жөніндегі басқармалардан (бөлімдерден) келетін жеке құрамды орналастыруға арналған үй-жай;</w:t>
      </w:r>
    </w:p>
    <w:bookmarkEnd w:id="90"/>
    <w:bookmarkStart w:name="z99" w:id="91"/>
    <w:p>
      <w:pPr>
        <w:spacing w:after="0"/>
        <w:ind w:left="0"/>
        <w:jc w:val="both"/>
      </w:pPr>
      <w:r>
        <w:rPr>
          <w:rFonts w:ascii="Times New Roman"/>
          <w:b w:val="false"/>
          <w:i w:val="false"/>
          <w:color w:val="000000"/>
          <w:sz w:val="28"/>
        </w:rPr>
        <w:t>
      2) жеке құрамды санитариялық өңдеуге арналған үй-жай (монша, душ);</w:t>
      </w:r>
    </w:p>
    <w:bookmarkEnd w:id="91"/>
    <w:bookmarkStart w:name="z100" w:id="92"/>
    <w:p>
      <w:pPr>
        <w:spacing w:after="0"/>
        <w:ind w:left="0"/>
        <w:jc w:val="both"/>
      </w:pPr>
      <w:r>
        <w:rPr>
          <w:rFonts w:ascii="Times New Roman"/>
          <w:b w:val="false"/>
          <w:i w:val="false"/>
          <w:color w:val="000000"/>
          <w:sz w:val="28"/>
        </w:rPr>
        <w:t>
      3) жиын пунктінде болған уақытта әскерге шақырылған азаматтар арасында тәрбие жұмысын жүргізуге арналған үй-жай;</w:t>
      </w:r>
    </w:p>
    <w:bookmarkEnd w:id="92"/>
    <w:bookmarkStart w:name="z101" w:id="93"/>
    <w:p>
      <w:pPr>
        <w:spacing w:after="0"/>
        <w:ind w:left="0"/>
        <w:jc w:val="both"/>
      </w:pPr>
      <w:r>
        <w:rPr>
          <w:rFonts w:ascii="Times New Roman"/>
          <w:b w:val="false"/>
          <w:i w:val="false"/>
          <w:color w:val="000000"/>
          <w:sz w:val="28"/>
        </w:rPr>
        <w:t>
      4) әрбір маман дәрігерге бір бөлме есебінен қажетті жабдығы бар медициналық қарап-тексеруге арналған бөлмелер;</w:t>
      </w:r>
    </w:p>
    <w:bookmarkEnd w:id="93"/>
    <w:bookmarkStart w:name="z102" w:id="94"/>
    <w:p>
      <w:pPr>
        <w:spacing w:after="0"/>
        <w:ind w:left="0"/>
        <w:jc w:val="both"/>
      </w:pPr>
      <w:r>
        <w:rPr>
          <w:rFonts w:ascii="Times New Roman"/>
          <w:b w:val="false"/>
          <w:i w:val="false"/>
          <w:color w:val="000000"/>
          <w:sz w:val="28"/>
        </w:rPr>
        <w:t>
      5) флюорографиялық тексеруге арналған кабинет, жылжымалы рентген-кешені;</w:t>
      </w:r>
    </w:p>
    <w:bookmarkEnd w:id="94"/>
    <w:bookmarkStart w:name="z103" w:id="95"/>
    <w:p>
      <w:pPr>
        <w:spacing w:after="0"/>
        <w:ind w:left="0"/>
        <w:jc w:val="both"/>
      </w:pPr>
      <w:r>
        <w:rPr>
          <w:rFonts w:ascii="Times New Roman"/>
          <w:b w:val="false"/>
          <w:i w:val="false"/>
          <w:color w:val="000000"/>
          <w:sz w:val="28"/>
        </w:rPr>
        <w:t>
      6) әскери командаларды құру бөлімшесіне арналған үй-жай;</w:t>
      </w:r>
    </w:p>
    <w:bookmarkEnd w:id="95"/>
    <w:bookmarkStart w:name="z104" w:id="96"/>
    <w:p>
      <w:pPr>
        <w:spacing w:after="0"/>
        <w:ind w:left="0"/>
        <w:jc w:val="both"/>
      </w:pPr>
      <w:r>
        <w:rPr>
          <w:rFonts w:ascii="Times New Roman"/>
          <w:b w:val="false"/>
          <w:i w:val="false"/>
          <w:color w:val="000000"/>
          <w:sz w:val="28"/>
        </w:rPr>
        <w:t>
      7) әскерлерден әскери командаларды әскери бөлімдерге (мекемелерге) қабылдау және бірге жүру үшін келген жеке құрамды орналастыруға арналған үй-жай;</w:t>
      </w:r>
    </w:p>
    <w:bookmarkEnd w:id="96"/>
    <w:bookmarkStart w:name="z105" w:id="97"/>
    <w:p>
      <w:pPr>
        <w:spacing w:after="0"/>
        <w:ind w:left="0"/>
        <w:jc w:val="both"/>
      </w:pPr>
      <w:r>
        <w:rPr>
          <w:rFonts w:ascii="Times New Roman"/>
          <w:b w:val="false"/>
          <w:i w:val="false"/>
          <w:color w:val="000000"/>
          <w:sz w:val="28"/>
        </w:rPr>
        <w:t>
      8) тамақтандыру пункті;</w:t>
      </w:r>
    </w:p>
    <w:bookmarkEnd w:id="97"/>
    <w:bookmarkStart w:name="z106" w:id="98"/>
    <w:p>
      <w:pPr>
        <w:spacing w:after="0"/>
        <w:ind w:left="0"/>
        <w:jc w:val="both"/>
      </w:pPr>
      <w:r>
        <w:rPr>
          <w:rFonts w:ascii="Times New Roman"/>
          <w:b w:val="false"/>
          <w:i w:val="false"/>
          <w:color w:val="000000"/>
          <w:sz w:val="28"/>
        </w:rPr>
        <w:t>
      9) дезинфекциялық камералары бар санитариялық өткізгіш, екі инфекцияға арналған оқшаулағыш, санитариялық тораптар;</w:t>
      </w:r>
    </w:p>
    <w:bookmarkEnd w:id="98"/>
    <w:bookmarkStart w:name="z107" w:id="99"/>
    <w:p>
      <w:pPr>
        <w:spacing w:after="0"/>
        <w:ind w:left="0"/>
        <w:jc w:val="both"/>
      </w:pPr>
      <w:r>
        <w:rPr>
          <w:rFonts w:ascii="Times New Roman"/>
          <w:b w:val="false"/>
          <w:i w:val="false"/>
          <w:color w:val="000000"/>
          <w:sz w:val="28"/>
        </w:rPr>
        <w:t>
      10) жеке құрамды сапқа тұрғызуға және онымен саптық және спорттық сабақ өткізуге арналған орын;</w:t>
      </w:r>
    </w:p>
    <w:bookmarkEnd w:id="99"/>
    <w:bookmarkStart w:name="z108" w:id="100"/>
    <w:p>
      <w:pPr>
        <w:spacing w:after="0"/>
        <w:ind w:left="0"/>
        <w:jc w:val="both"/>
      </w:pPr>
      <w:r>
        <w:rPr>
          <w:rFonts w:ascii="Times New Roman"/>
          <w:b w:val="false"/>
          <w:i w:val="false"/>
          <w:color w:val="000000"/>
          <w:sz w:val="28"/>
        </w:rPr>
        <w:t>
      11) әскери командаға заттай мүлік және жеке тамақтану рационын беруге және сақтауға арналған үй-жай;</w:t>
      </w:r>
    </w:p>
    <w:bookmarkEnd w:id="100"/>
    <w:bookmarkStart w:name="z109" w:id="101"/>
    <w:p>
      <w:pPr>
        <w:spacing w:after="0"/>
        <w:ind w:left="0"/>
        <w:jc w:val="both"/>
      </w:pPr>
      <w:r>
        <w:rPr>
          <w:rFonts w:ascii="Times New Roman"/>
          <w:b w:val="false"/>
          <w:i w:val="false"/>
          <w:color w:val="000000"/>
          <w:sz w:val="28"/>
        </w:rPr>
        <w:t>
      12) әскери қызметке шақырылуға жататын азаматтарға психофизиологиялық зерттеу жүргізуге арналған үй-жай болуға тиіс.</w:t>
      </w:r>
    </w:p>
    <w:bookmarkEnd w:id="101"/>
    <w:bookmarkStart w:name="z110" w:id="102"/>
    <w:p>
      <w:pPr>
        <w:spacing w:after="0"/>
        <w:ind w:left="0"/>
        <w:jc w:val="both"/>
      </w:pPr>
      <w:r>
        <w:rPr>
          <w:rFonts w:ascii="Times New Roman"/>
          <w:b w:val="false"/>
          <w:i w:val="false"/>
          <w:color w:val="000000"/>
          <w:sz w:val="28"/>
        </w:rPr>
        <w:t>
      Барлық үй-жайлар, кабинеттер, санитариялық өткізгіш санитариялық нормалар мен қағидаларға сәйкес болуға тиіс.</w:t>
      </w:r>
    </w:p>
    <w:bookmarkEnd w:id="102"/>
    <w:bookmarkStart w:name="z111" w:id="103"/>
    <w:p>
      <w:pPr>
        <w:spacing w:after="0"/>
        <w:ind w:left="0"/>
        <w:jc w:val="both"/>
      </w:pPr>
      <w:r>
        <w:rPr>
          <w:rFonts w:ascii="Times New Roman"/>
          <w:b w:val="false"/>
          <w:i w:val="false"/>
          <w:color w:val="000000"/>
          <w:sz w:val="28"/>
        </w:rPr>
        <w:t>
      Жиын пунктінде жиын пунктінің қолбасшылығын, кезекші қызметті және әскери тәртіп пен реттілікті ұстау үшін тағайындалатын басқа да адамдарды орналастыруға арналған орындар көзделуге тиіс.";</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13" w:id="104"/>
    <w:p>
      <w:pPr>
        <w:spacing w:after="0"/>
        <w:ind w:left="0"/>
        <w:jc w:val="both"/>
      </w:pPr>
      <w:r>
        <w:rPr>
          <w:rFonts w:ascii="Times New Roman"/>
          <w:b w:val="false"/>
          <w:i w:val="false"/>
          <w:color w:val="000000"/>
          <w:sz w:val="28"/>
        </w:rPr>
        <w:t>
      "37. Әскери командаларды қабылдау және бірге жүру үшін тағайындалған жеке құрам облыстық (республикалық маңызы бар қаланың немесе астананың) жиын пунктіне командалар жөнелтілгенге дейін үш тәулік бұрын келеді. Бұл ретте жеке құрамның өзімен бірге мыналар болуға тиіс:</w:t>
      </w:r>
    </w:p>
    <w:bookmarkEnd w:id="104"/>
    <w:bookmarkStart w:name="z114" w:id="105"/>
    <w:p>
      <w:pPr>
        <w:spacing w:after="0"/>
        <w:ind w:left="0"/>
        <w:jc w:val="both"/>
      </w:pPr>
      <w:r>
        <w:rPr>
          <w:rFonts w:ascii="Times New Roman"/>
          <w:b w:val="false"/>
          <w:i w:val="false"/>
          <w:color w:val="000000"/>
          <w:sz w:val="28"/>
        </w:rPr>
        <w:t>
      1) жеке басын куәландыратын құжаттар;</w:t>
      </w:r>
    </w:p>
    <w:bookmarkEnd w:id="105"/>
    <w:bookmarkStart w:name="z115" w:id="106"/>
    <w:p>
      <w:pPr>
        <w:spacing w:after="0"/>
        <w:ind w:left="0"/>
        <w:jc w:val="both"/>
      </w:pPr>
      <w:r>
        <w:rPr>
          <w:rFonts w:ascii="Times New Roman"/>
          <w:b w:val="false"/>
          <w:i w:val="false"/>
          <w:color w:val="000000"/>
          <w:sz w:val="28"/>
        </w:rPr>
        <w:t>
      2) іссапар куәлігі;</w:t>
      </w:r>
    </w:p>
    <w:bookmarkEnd w:id="106"/>
    <w:bookmarkStart w:name="z116" w:id="107"/>
    <w:p>
      <w:pPr>
        <w:spacing w:after="0"/>
        <w:ind w:left="0"/>
        <w:jc w:val="both"/>
      </w:pPr>
      <w:r>
        <w:rPr>
          <w:rFonts w:ascii="Times New Roman"/>
          <w:b w:val="false"/>
          <w:i w:val="false"/>
          <w:color w:val="000000"/>
          <w:sz w:val="28"/>
        </w:rPr>
        <w:t>
      3) жас буынды қабылдауға әскери бөлімнің (мекеменің) сенімхаты;</w:t>
      </w:r>
    </w:p>
    <w:bookmarkEnd w:id="107"/>
    <w:bookmarkStart w:name="z117" w:id="108"/>
    <w:p>
      <w:pPr>
        <w:spacing w:after="0"/>
        <w:ind w:left="0"/>
        <w:jc w:val="both"/>
      </w:pPr>
      <w:r>
        <w:rPr>
          <w:rFonts w:ascii="Times New Roman"/>
          <w:b w:val="false"/>
          <w:i w:val="false"/>
          <w:color w:val="000000"/>
          <w:sz w:val="28"/>
        </w:rPr>
        <w:t>
      4) қабылданатын командаға медициналық кітапшалардың бланкілері;</w:t>
      </w:r>
    </w:p>
    <w:bookmarkEnd w:id="108"/>
    <w:bookmarkStart w:name="z118" w:id="109"/>
    <w:p>
      <w:pPr>
        <w:spacing w:after="0"/>
        <w:ind w:left="0"/>
        <w:jc w:val="both"/>
      </w:pPr>
      <w:r>
        <w:rPr>
          <w:rFonts w:ascii="Times New Roman"/>
          <w:b w:val="false"/>
          <w:i w:val="false"/>
          <w:color w:val="000000"/>
          <w:sz w:val="28"/>
        </w:rPr>
        <w:t>
      5) әскери команданы тасымалдауға арналған маршрут парағы.";</w:t>
      </w:r>
    </w:p>
    <w:bookmarkEnd w:id="109"/>
    <w:bookmarkStart w:name="z119" w:id="110"/>
    <w:p>
      <w:pPr>
        <w:spacing w:after="0"/>
        <w:ind w:left="0"/>
        <w:jc w:val="both"/>
      </w:pPr>
      <w:r>
        <w:rPr>
          <w:rFonts w:ascii="Times New Roman"/>
          <w:b w:val="false"/>
          <w:i w:val="false"/>
          <w:color w:val="000000"/>
          <w:sz w:val="28"/>
        </w:rPr>
        <w:t>
      мынадай мазмұндағы 37-1 және 37-2-тармақтармен толықтырылсын:</w:t>
      </w:r>
    </w:p>
    <w:bookmarkEnd w:id="110"/>
    <w:bookmarkStart w:name="z120" w:id="111"/>
    <w:p>
      <w:pPr>
        <w:spacing w:after="0"/>
        <w:ind w:left="0"/>
        <w:jc w:val="both"/>
      </w:pPr>
      <w:r>
        <w:rPr>
          <w:rFonts w:ascii="Times New Roman"/>
          <w:b w:val="false"/>
          <w:i w:val="false"/>
          <w:color w:val="000000"/>
          <w:sz w:val="28"/>
        </w:rPr>
        <w:t>
      "37-1. Әскер өкілдері облыстық (республикалық маңызы бар қаланың немесе астананың) жиын пункттерінде жас буынды қабылдау кезінде:</w:t>
      </w:r>
    </w:p>
    <w:bookmarkEnd w:id="111"/>
    <w:bookmarkStart w:name="z121" w:id="112"/>
    <w:p>
      <w:pPr>
        <w:spacing w:after="0"/>
        <w:ind w:left="0"/>
        <w:jc w:val="both"/>
      </w:pPr>
      <w:r>
        <w:rPr>
          <w:rFonts w:ascii="Times New Roman"/>
          <w:b w:val="false"/>
          <w:i w:val="false"/>
          <w:color w:val="000000"/>
          <w:sz w:val="28"/>
        </w:rPr>
        <w:t>
      1) жасақтау басқармасының бастығына бағынады;</w:t>
      </w:r>
    </w:p>
    <w:bookmarkEnd w:id="112"/>
    <w:bookmarkStart w:name="z122" w:id="113"/>
    <w:p>
      <w:pPr>
        <w:spacing w:after="0"/>
        <w:ind w:left="0"/>
        <w:jc w:val="both"/>
      </w:pPr>
      <w:r>
        <w:rPr>
          <w:rFonts w:ascii="Times New Roman"/>
          <w:b w:val="false"/>
          <w:i w:val="false"/>
          <w:color w:val="000000"/>
          <w:sz w:val="28"/>
        </w:rPr>
        <w:t>
      2) әскерге шақыру жоспарына сәйкес жас буынның жалпы санын нақтылайды;</w:t>
      </w:r>
    </w:p>
    <w:bookmarkEnd w:id="113"/>
    <w:bookmarkStart w:name="z123" w:id="114"/>
    <w:p>
      <w:pPr>
        <w:spacing w:after="0"/>
        <w:ind w:left="0"/>
        <w:jc w:val="both"/>
      </w:pPr>
      <w:r>
        <w:rPr>
          <w:rFonts w:ascii="Times New Roman"/>
          <w:b w:val="false"/>
          <w:i w:val="false"/>
          <w:color w:val="000000"/>
          <w:sz w:val="28"/>
        </w:rPr>
        <w:t>
      3) командаға тағайындалған әскерге шақырылушыларды атаулы тізімдер бойынша салыстырып тексеруді жүзеге асырады;</w:t>
      </w:r>
    </w:p>
    <w:bookmarkEnd w:id="114"/>
    <w:bookmarkStart w:name="z124" w:id="115"/>
    <w:p>
      <w:pPr>
        <w:spacing w:after="0"/>
        <w:ind w:left="0"/>
        <w:jc w:val="both"/>
      </w:pPr>
      <w:r>
        <w:rPr>
          <w:rFonts w:ascii="Times New Roman"/>
          <w:b w:val="false"/>
          <w:i w:val="false"/>
          <w:color w:val="000000"/>
          <w:sz w:val="28"/>
        </w:rPr>
        <w:t>
      4) әскери-есептік құжаттардың, психологиялық зерделеу нәтижесінің, медициналық құжаттардың болуын және жазбалардың толықтығын тексереді;</w:t>
      </w:r>
    </w:p>
    <w:bookmarkEnd w:id="115"/>
    <w:bookmarkStart w:name="z125" w:id="116"/>
    <w:p>
      <w:pPr>
        <w:spacing w:after="0"/>
        <w:ind w:left="0"/>
        <w:jc w:val="both"/>
      </w:pPr>
      <w:r>
        <w:rPr>
          <w:rFonts w:ascii="Times New Roman"/>
          <w:b w:val="false"/>
          <w:i w:val="false"/>
          <w:color w:val="000000"/>
          <w:sz w:val="28"/>
        </w:rPr>
        <w:t>
      5) әскерге шақырылушыларда сызаттар мен гематоманың, сондай-ақ денсаулығында және антропометриялық деректерінде қандай да бір айқын ауытқудың болуы тұрғысынан денені қарап-тексереді;</w:t>
      </w:r>
    </w:p>
    <w:bookmarkEnd w:id="116"/>
    <w:bookmarkStart w:name="z126" w:id="117"/>
    <w:p>
      <w:pPr>
        <w:spacing w:after="0"/>
        <w:ind w:left="0"/>
        <w:jc w:val="both"/>
      </w:pPr>
      <w:r>
        <w:rPr>
          <w:rFonts w:ascii="Times New Roman"/>
          <w:b w:val="false"/>
          <w:i w:val="false"/>
          <w:color w:val="000000"/>
          <w:sz w:val="28"/>
        </w:rPr>
        <w:t>
      6) тамақтану, санитариялық өңдеуден өту үшін жеке құраммен бірге жүреді.</w:t>
      </w:r>
    </w:p>
    <w:bookmarkEnd w:id="117"/>
    <w:bookmarkStart w:name="z127" w:id="118"/>
    <w:p>
      <w:pPr>
        <w:spacing w:after="0"/>
        <w:ind w:left="0"/>
        <w:jc w:val="both"/>
      </w:pPr>
      <w:r>
        <w:rPr>
          <w:rFonts w:ascii="Times New Roman"/>
          <w:b w:val="false"/>
          <w:i w:val="false"/>
          <w:color w:val="000000"/>
          <w:sz w:val="28"/>
        </w:rPr>
        <w:t>
      37-2. Әскери бөлімдер (мекемелер) өкілдеріне әскерге шақырылушылардың денсаулығына, отбасы жағдайына және моральдық-іскерлік қасиеттеріне негізделмеген (артық) талаптар қоюға тыйым салынады.";</w:t>
      </w:r>
    </w:p>
    <w:bookmarkEnd w:id="118"/>
    <w:bookmarkStart w:name="z128" w:id="119"/>
    <w:p>
      <w:pPr>
        <w:spacing w:after="0"/>
        <w:ind w:left="0"/>
        <w:jc w:val="both"/>
      </w:pPr>
      <w:r>
        <w:rPr>
          <w:rFonts w:ascii="Times New Roman"/>
          <w:b w:val="false"/>
          <w:i w:val="false"/>
          <w:color w:val="000000"/>
          <w:sz w:val="28"/>
        </w:rPr>
        <w:t>
      мынадай мазмұндағы 39-2-тармақпен толықтырылсын:</w:t>
      </w:r>
    </w:p>
    <w:bookmarkEnd w:id="119"/>
    <w:bookmarkStart w:name="z129" w:id="120"/>
    <w:p>
      <w:pPr>
        <w:spacing w:after="0"/>
        <w:ind w:left="0"/>
        <w:jc w:val="both"/>
      </w:pPr>
      <w:r>
        <w:rPr>
          <w:rFonts w:ascii="Times New Roman"/>
          <w:b w:val="false"/>
          <w:i w:val="false"/>
          <w:color w:val="000000"/>
          <w:sz w:val="28"/>
        </w:rPr>
        <w:t xml:space="preserve">
      "39-2. Әскери бөлімдер (мекемелер) талап ету орны бойынша ұсыну үшін мерзімді әскери қызмет әскери қызметшілеріне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әскери қызметшінің қызмет орнынан мәліметтер береді."; </w:t>
      </w:r>
    </w:p>
    <w:bookmarkEnd w:id="120"/>
    <w:bookmarkStart w:name="z130" w:id="121"/>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121"/>
    <w:bookmarkStart w:name="z131" w:id="122"/>
    <w:p>
      <w:pPr>
        <w:spacing w:after="0"/>
        <w:ind w:left="0"/>
        <w:jc w:val="both"/>
      </w:pPr>
      <w:r>
        <w:rPr>
          <w:rFonts w:ascii="Times New Roman"/>
          <w:b w:val="false"/>
          <w:i w:val="false"/>
          <w:color w:val="000000"/>
          <w:sz w:val="28"/>
        </w:rPr>
        <w:t>
      "5) медициналық куәландыру картасын және "Психиатрия" мен "Наркология" психикалық денсаулық орталықтарынан мәліметтерді және "Фтизиатрия" фтизиопульмонология орталықтарынан мәліметтерді, флюорографияны, ЭКГ, несеп пен қанның жалпы талдауын, RW-ға (Вассерман реакциясы) және АҚТҚ инфекциясына қанды талдау нәтижесін;</w:t>
      </w:r>
    </w:p>
    <w:bookmarkEnd w:id="122"/>
    <w:bookmarkStart w:name="z132" w:id="123"/>
    <w:p>
      <w:pPr>
        <w:spacing w:after="0"/>
        <w:ind w:left="0"/>
        <w:jc w:val="both"/>
      </w:pPr>
      <w:r>
        <w:rPr>
          <w:rFonts w:ascii="Times New Roman"/>
          <w:b w:val="false"/>
          <w:i w:val="false"/>
          <w:color w:val="000000"/>
          <w:sz w:val="28"/>
        </w:rPr>
        <w:t>
      6) ішкі істер органдарынан әкімшілік құқық бұзушылықтың болмауы туралы мәліметті;</w:t>
      </w:r>
    </w:p>
    <w:bookmarkEnd w:id="123"/>
    <w:bookmarkStart w:name="z133" w:id="124"/>
    <w:p>
      <w:pPr>
        <w:spacing w:after="0"/>
        <w:ind w:left="0"/>
        <w:jc w:val="both"/>
      </w:pPr>
      <w:r>
        <w:rPr>
          <w:rFonts w:ascii="Times New Roman"/>
          <w:b w:val="false"/>
          <w:i w:val="false"/>
          <w:color w:val="000000"/>
          <w:sz w:val="28"/>
        </w:rPr>
        <w:t>
      7) Қазақстан Республикасының Ұлттық қауіпсіздік комитетінен радикалды сипаттағы діни ұйымдарға және экстремизмге ықтимал қатыстылығы, өзге де беделін түсіретін материалдардың болуы тұрғысынан мәліметті;</w:t>
      </w:r>
    </w:p>
    <w:bookmarkEnd w:id="124"/>
    <w:bookmarkStart w:name="z134" w:id="125"/>
    <w:p>
      <w:pPr>
        <w:spacing w:after="0"/>
        <w:ind w:left="0"/>
        <w:jc w:val="both"/>
      </w:pPr>
      <w:r>
        <w:rPr>
          <w:rFonts w:ascii="Times New Roman"/>
          <w:b w:val="false"/>
          <w:i w:val="false"/>
          <w:color w:val="000000"/>
          <w:sz w:val="28"/>
        </w:rPr>
        <w:t>
      8) Қазақстан Республикасы Бас прокуратурасының Құқықтық статистика және арнайы есепке алу жөніндегі комитетінен әскери қызметке кіруге кедергі келтіретін сотталғандығы туралы мәліметтердің болмауы туралы мәліметті.";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36" w:id="126"/>
    <w:p>
      <w:pPr>
        <w:spacing w:after="0"/>
        <w:ind w:left="0"/>
        <w:jc w:val="both"/>
      </w:pPr>
      <w:r>
        <w:rPr>
          <w:rFonts w:ascii="Times New Roman"/>
          <w:b w:val="false"/>
          <w:i w:val="false"/>
          <w:color w:val="000000"/>
          <w:sz w:val="28"/>
        </w:rPr>
        <w:t>
      "58. Әскери міндеттілер әскери жиындарға Заңның 33-бабына сәйкес шақырылады.";</w:t>
      </w:r>
    </w:p>
    <w:bookmarkEnd w:id="126"/>
    <w:bookmarkStart w:name="z137" w:id="12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9-қосымшалармен</w:t>
      </w:r>
      <w:r>
        <w:rPr>
          <w:rFonts w:ascii="Times New Roman"/>
          <w:b w:val="false"/>
          <w:i w:val="false"/>
          <w:color w:val="000000"/>
          <w:sz w:val="28"/>
        </w:rPr>
        <w:t xml:space="preserve"> толықтырылсын;</w:t>
      </w:r>
    </w:p>
    <w:bookmarkEnd w:id="127"/>
    <w:bookmarkStart w:name="z138" w:id="12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28"/>
    <w:bookmarkStart w:name="z139" w:id="12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 қыркүйектегі</w:t>
            </w:r>
            <w:r>
              <w:br/>
            </w:r>
            <w:r>
              <w:rPr>
                <w:rFonts w:ascii="Times New Roman"/>
                <w:b w:val="false"/>
                <w:i w:val="false"/>
                <w:color w:val="000000"/>
                <w:sz w:val="20"/>
              </w:rPr>
              <w:t>№ 636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2-2-қосымша</w:t>
            </w:r>
          </w:p>
        </w:tc>
      </w:tr>
    </w:tbl>
    <w:bookmarkStart w:name="z142" w:id="130"/>
    <w:p>
      <w:pPr>
        <w:spacing w:after="0"/>
        <w:ind w:left="0"/>
        <w:jc w:val="both"/>
      </w:pPr>
      <w:r>
        <w:rPr>
          <w:rFonts w:ascii="Times New Roman"/>
          <w:b w:val="false"/>
          <w:i w:val="false"/>
          <w:color w:val="000000"/>
          <w:sz w:val="28"/>
        </w:rPr>
        <w:t>
      Нысан</w:t>
      </w:r>
    </w:p>
    <w:bookmarkEnd w:id="130"/>
    <w:bookmarkStart w:name="z143" w:id="131"/>
    <w:p>
      <w:pPr>
        <w:spacing w:after="0"/>
        <w:ind w:left="0"/>
        <w:jc w:val="left"/>
      </w:pPr>
      <w:r>
        <w:rPr>
          <w:rFonts w:ascii="Times New Roman"/>
          <w:b/>
          <w:i w:val="false"/>
          <w:color w:val="000000"/>
        </w:rPr>
        <w:t xml:space="preserve"> Әскерге шақырылушыны зерделеу парағы</w:t>
      </w:r>
    </w:p>
    <w:bookmarkEnd w:id="131"/>
    <w:p>
      <w:pPr>
        <w:spacing w:after="0"/>
        <w:ind w:left="0"/>
        <w:jc w:val="both"/>
      </w:pPr>
      <w:r>
        <w:rPr>
          <w:rFonts w:ascii="Times New Roman"/>
          <w:b w:val="false"/>
          <w:i w:val="false"/>
          <w:color w:val="000000"/>
          <w:sz w:val="28"/>
        </w:rPr>
        <w:t>
      Әскерге шақырылушы __________________________________________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w:t>
      </w:r>
    </w:p>
    <w:p>
      <w:pPr>
        <w:spacing w:after="0"/>
        <w:ind w:left="0"/>
        <w:jc w:val="both"/>
      </w:pPr>
      <w:r>
        <w:rPr>
          <w:rFonts w:ascii="Times New Roman"/>
          <w:b w:val="false"/>
          <w:i w:val="false"/>
          <w:color w:val="000000"/>
          <w:sz w:val="28"/>
        </w:rPr>
        <w:t>
      Тұрғылықты жері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(қандай оқу орнын аяқтады, қандай мамандық 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мамандығы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куәлігінің болуы және оның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даярлықтан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дар бір әскери-патриоттық клубта болды ма,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немесе жастар ұйымының, белгіленген тәртіппен тіркелмеген партиялардың, қоғамдық бірлестіктердің және дәстүрлі емес діни ағымдардың мүшесі болып табыла ма,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немесе төсбелгілері бар ма,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Спорттың қандай түрін меңгерген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разрядтары бар ма,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әуестенеді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шет тілдерін біледі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қызметті әскердің қандай түрінде немесе тегінде өткергісі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қызметті одан әрі келісімшарт бойынша жалғастырғысы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2"/>
    <w:p>
      <w:pPr>
        <w:spacing w:after="0"/>
        <w:ind w:left="0"/>
        <w:jc w:val="both"/>
      </w:pPr>
      <w:r>
        <w:rPr>
          <w:rFonts w:ascii="Times New Roman"/>
          <w:b w:val="false"/>
          <w:i w:val="false"/>
          <w:color w:val="000000"/>
          <w:sz w:val="28"/>
        </w:rPr>
        <w:t>
      Қорытынды:___________________________________________________</w:t>
      </w:r>
    </w:p>
    <w:bookmarkEnd w:id="13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(зерделеуді жүргізген адамның әскери атағы, қолы, тегі, аты, әкесінің аты (бар болса)</w:t>
      </w:r>
    </w:p>
    <w:p>
      <w:pPr>
        <w:spacing w:after="0"/>
        <w:ind w:left="0"/>
        <w:jc w:val="both"/>
      </w:pPr>
      <w:r>
        <w:rPr>
          <w:rFonts w:ascii="Times New Roman"/>
          <w:b w:val="false"/>
          <w:i w:val="false"/>
          <w:color w:val="000000"/>
          <w:sz w:val="28"/>
        </w:rPr>
        <w:t>
       Әскерге шақырылушының қолы: _______________________________</w:t>
      </w:r>
    </w:p>
    <w:p>
      <w:pPr>
        <w:spacing w:after="0"/>
        <w:ind w:left="0"/>
        <w:jc w:val="both"/>
      </w:pPr>
      <w:r>
        <w:rPr>
          <w:rFonts w:ascii="Times New Roman"/>
          <w:b w:val="false"/>
          <w:i w:val="false"/>
          <w:color w:val="000000"/>
          <w:sz w:val="28"/>
        </w:rPr>
        <w:t>
      Әңгімелесу өткізілген күн 20___жылғы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 қыркүйектегі</w:t>
            </w:r>
            <w:r>
              <w:br/>
            </w:r>
            <w:r>
              <w:rPr>
                <w:rFonts w:ascii="Times New Roman"/>
                <w:b w:val="false"/>
                <w:i w:val="false"/>
                <w:color w:val="000000"/>
                <w:sz w:val="20"/>
              </w:rPr>
              <w:t>№ 636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147" w:id="133"/>
    <w:p>
      <w:pPr>
        <w:spacing w:after="0"/>
        <w:ind w:left="0"/>
        <w:jc w:val="left"/>
      </w:pPr>
      <w:r>
        <w:rPr>
          <w:rFonts w:ascii="Times New Roman"/>
          <w:b/>
          <w:i w:val="false"/>
          <w:color w:val="000000"/>
        </w:rPr>
        <w:t xml:space="preserve"> 20___жылғы ________________________ жағдай бойынша _______________ ауданының қорғаныс істері жөніндегі басқармасында (бөлімінде) зерделенген және іріктеп алынған әскерге шақырылушылардың тізімі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бітірді (мамандығы)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(әкесі, анасы)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ҚІБ(Б)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нәтижелері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 (әскер тегі)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ұйымдарға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зерделеу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зерделеушінің Т.А.Ә.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4"/>
    <w:p>
      <w:pPr>
        <w:spacing w:after="0"/>
        <w:ind w:left="0"/>
        <w:jc w:val="left"/>
      </w:pPr>
      <w:r>
        <w:rPr>
          <w:rFonts w:ascii="Times New Roman"/>
          <w:b/>
          <w:i w:val="false"/>
          <w:color w:val="000000"/>
        </w:rPr>
        <w:t xml:space="preserve"> Қаланың (ауданның) қорғаныс істері жөніндегі  басқармасының (бөлімінің) бастығы ___________________________________________________________ (әскери атағы, қолы, тегі, аты, әкесінің аты (бар болса)</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5-1-қосымша</w:t>
            </w:r>
          </w:p>
        </w:tc>
      </w:tr>
    </w:tbl>
    <w:bookmarkStart w:name="z151" w:id="135"/>
    <w:p>
      <w:pPr>
        <w:spacing w:after="0"/>
        <w:ind w:left="0"/>
        <w:jc w:val="both"/>
      </w:pPr>
      <w:r>
        <w:rPr>
          <w:rFonts w:ascii="Times New Roman"/>
          <w:b w:val="false"/>
          <w:i w:val="false"/>
          <w:color w:val="000000"/>
          <w:sz w:val="28"/>
        </w:rPr>
        <w:t>
      Нысан</w:t>
      </w:r>
    </w:p>
    <w:bookmarkEnd w:id="135"/>
    <w:bookmarkStart w:name="z152" w:id="136"/>
    <w:p>
      <w:pPr>
        <w:spacing w:after="0"/>
        <w:ind w:left="0"/>
        <w:jc w:val="left"/>
      </w:pPr>
      <w:r>
        <w:rPr>
          <w:rFonts w:ascii="Times New Roman"/>
          <w:b/>
          <w:i w:val="false"/>
          <w:color w:val="000000"/>
        </w:rPr>
        <w:t xml:space="preserve"> Әскери қызметке шақырылуын растау туралы мәліметтер</w:t>
      </w:r>
    </w:p>
    <w:bookmarkEnd w:id="136"/>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Т.А.Ә. (бар болса) _______________________________________________</w:t>
      </w:r>
    </w:p>
    <w:p>
      <w:pPr>
        <w:spacing w:after="0"/>
        <w:ind w:left="0"/>
        <w:jc w:val="both"/>
      </w:pPr>
      <w:r>
        <w:rPr>
          <w:rFonts w:ascii="Times New Roman"/>
          <w:b w:val="false"/>
          <w:i w:val="false"/>
          <w:color w:val="000000"/>
          <w:sz w:val="28"/>
        </w:rPr>
        <w:t>
      Туылған күні ___________________________________________________</w:t>
      </w:r>
    </w:p>
    <w:p>
      <w:pPr>
        <w:spacing w:after="0"/>
        <w:ind w:left="0"/>
        <w:jc w:val="both"/>
      </w:pPr>
      <w:r>
        <w:rPr>
          <w:rFonts w:ascii="Times New Roman"/>
          <w:b w:val="false"/>
          <w:i w:val="false"/>
          <w:color w:val="000000"/>
          <w:sz w:val="28"/>
        </w:rPr>
        <w:t>
      __________________ облысы қорғаныс істері жөніндегі департаменті</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бастығының 20__ жылғы "__"________ №__ бұйрығының нөмірі мен күні.</w:t>
      </w:r>
    </w:p>
    <w:p>
      <w:pPr>
        <w:spacing w:after="0"/>
        <w:ind w:left="0"/>
        <w:jc w:val="both"/>
      </w:pPr>
      <w:r>
        <w:rPr>
          <w:rFonts w:ascii="Times New Roman"/>
          <w:b w:val="false"/>
          <w:i w:val="false"/>
          <w:color w:val="000000"/>
          <w:sz w:val="28"/>
        </w:rPr>
        <w:t>
      Әскери бөлімнің (мекеменің) атауы ________________________________</w:t>
      </w:r>
    </w:p>
    <w:p>
      <w:pPr>
        <w:spacing w:after="0"/>
        <w:ind w:left="0"/>
        <w:jc w:val="both"/>
      </w:pPr>
      <w:r>
        <w:rPr>
          <w:rFonts w:ascii="Times New Roman"/>
          <w:b w:val="false"/>
          <w:i w:val="false"/>
          <w:color w:val="000000"/>
          <w:sz w:val="28"/>
        </w:rPr>
        <w:t>
                                        Қорғаныс істері жөніндегі басқарма (бөлім) бастығы</w:t>
      </w:r>
    </w:p>
    <w:p>
      <w:pPr>
        <w:spacing w:after="0"/>
        <w:ind w:left="0"/>
        <w:jc w:val="both"/>
      </w:pPr>
      <w:r>
        <w:rPr>
          <w:rFonts w:ascii="Times New Roman"/>
          <w:b w:val="false"/>
          <w:i w:val="false"/>
          <w:color w:val="000000"/>
          <w:sz w:val="28"/>
        </w:rPr>
        <w:t>
                                        __________________________________  (өңір атауы)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м.о.</w:t>
      </w:r>
    </w:p>
    <w:bookmarkStart w:name="z153" w:id="137"/>
    <w:p>
      <w:pPr>
        <w:spacing w:after="0"/>
        <w:ind w:left="0"/>
        <w:jc w:val="both"/>
      </w:pPr>
      <w:r>
        <w:rPr>
          <w:rFonts w:ascii="Times New Roman"/>
          <w:b w:val="false"/>
          <w:i w:val="false"/>
          <w:color w:val="000000"/>
          <w:sz w:val="28"/>
        </w:rPr>
        <w:t>
      Ескертпе:</w:t>
      </w:r>
    </w:p>
    <w:bookmarkEnd w:id="137"/>
    <w:bookmarkStart w:name="z154" w:id="138"/>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мерзiмдi қызмет әскери қызметшiлерi үшiн әскери қызмет мерзiмi күнтiзбелік мерзiммен есептегенде он екi ай деп белгiленедi. </w:t>
      </w:r>
    </w:p>
    <w:bookmarkEnd w:id="138"/>
    <w:bookmarkStart w:name="z155" w:id="139"/>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27-бабының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азамат облыстың (республикалық маңызы бар қаланың немесе астананың) жергiлiктi әскери басқару органы бастығының әскери қызметке шақыру туралы бұйрығы шыққан кезден бастап әскери қызметке шақырылды деп есептеледi.</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 қыркүйектегі</w:t>
            </w:r>
            <w:r>
              <w:br/>
            </w:r>
            <w:r>
              <w:rPr>
                <w:rFonts w:ascii="Times New Roman"/>
                <w:b w:val="false"/>
                <w:i w:val="false"/>
                <w:color w:val="000000"/>
                <w:sz w:val="20"/>
              </w:rPr>
              <w:t>№ 636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шақыруды 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5-2-қосымша</w:t>
            </w:r>
          </w:p>
        </w:tc>
      </w:tr>
    </w:tbl>
    <w:bookmarkStart w:name="z158" w:id="140"/>
    <w:p>
      <w:pPr>
        <w:spacing w:after="0"/>
        <w:ind w:left="0"/>
        <w:jc w:val="both"/>
      </w:pPr>
      <w:r>
        <w:rPr>
          <w:rFonts w:ascii="Times New Roman"/>
          <w:b w:val="false"/>
          <w:i w:val="false"/>
          <w:color w:val="000000"/>
          <w:sz w:val="28"/>
        </w:rPr>
        <w:t>
      Нысан</w:t>
      </w:r>
    </w:p>
    <w:bookmarkEnd w:id="140"/>
    <w:bookmarkStart w:name="z159" w:id="141"/>
    <w:p>
      <w:pPr>
        <w:spacing w:after="0"/>
        <w:ind w:left="0"/>
        <w:jc w:val="left"/>
      </w:pPr>
      <w:r>
        <w:rPr>
          <w:rFonts w:ascii="Times New Roman"/>
          <w:b/>
          <w:i w:val="false"/>
          <w:color w:val="000000"/>
        </w:rPr>
        <w:t xml:space="preserve"> Бақылау медициналық тексеріп-қарау нәтижесі/ Результаты контрольного медицинского осмотра</w:t>
      </w:r>
    </w:p>
    <w:bookmarkEnd w:id="141"/>
    <w:p>
      <w:pPr>
        <w:spacing w:after="0"/>
        <w:ind w:left="0"/>
        <w:jc w:val="both"/>
      </w:pPr>
      <w:r>
        <w:rPr>
          <w:rFonts w:ascii="Times New Roman"/>
          <w:b w:val="false"/>
          <w:i w:val="false"/>
          <w:color w:val="000000"/>
          <w:sz w:val="28"/>
        </w:rPr>
        <w:t>
      Әскерге шақырылушы (призывник):_____________________________________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ауданның (қаланың) ҚІБ атауы/наименование ОДО района (города)</w:t>
      </w:r>
    </w:p>
    <w:p>
      <w:pPr>
        <w:spacing w:after="0"/>
        <w:ind w:left="0"/>
        <w:jc w:val="both"/>
      </w:pPr>
      <w:r>
        <w:rPr>
          <w:rFonts w:ascii="Times New Roman"/>
          <w:b w:val="false"/>
          <w:i w:val="false"/>
          <w:color w:val="000000"/>
          <w:sz w:val="28"/>
        </w:rPr>
        <w:t>
      ________ облысының қорғаныс істері жөніндегі департаментінің жиын пунктінде/</w:t>
      </w:r>
    </w:p>
    <w:p>
      <w:pPr>
        <w:spacing w:after="0"/>
        <w:ind w:left="0"/>
        <w:jc w:val="both"/>
      </w:pPr>
      <w:r>
        <w:rPr>
          <w:rFonts w:ascii="Times New Roman"/>
          <w:b w:val="false"/>
          <w:i w:val="false"/>
          <w:color w:val="000000"/>
          <w:sz w:val="28"/>
        </w:rPr>
        <w:t>
      На областном сборном пункте Департамента по делам обороны _______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Антропометриялық деректер/ Антропометрические данные</w:t>
      </w:r>
    </w:p>
    <w:p>
      <w:pPr>
        <w:spacing w:after="0"/>
        <w:ind w:left="0"/>
        <w:jc w:val="both"/>
      </w:pPr>
      <w:r>
        <w:rPr>
          <w:rFonts w:ascii="Times New Roman"/>
          <w:b w:val="false"/>
          <w:i w:val="false"/>
          <w:color w:val="000000"/>
          <w:sz w:val="28"/>
        </w:rPr>
        <w:t>
      Бойы/рост___салмағы/вес ___кеуде көлемі/объем груди _____</w:t>
      </w:r>
    </w:p>
    <w:p>
      <w:pPr>
        <w:spacing w:after="0"/>
        <w:ind w:left="0"/>
        <w:jc w:val="both"/>
      </w:pPr>
      <w:r>
        <w:rPr>
          <w:rFonts w:ascii="Times New Roman"/>
          <w:b w:val="false"/>
          <w:i w:val="false"/>
          <w:color w:val="000000"/>
          <w:sz w:val="28"/>
        </w:rPr>
        <w:t>
      Өкпе көлемі/спирометрия ______</w:t>
      </w:r>
    </w:p>
    <w:p>
      <w:pPr>
        <w:spacing w:after="0"/>
        <w:ind w:left="0"/>
        <w:jc w:val="both"/>
      </w:pPr>
      <w:r>
        <w:rPr>
          <w:rFonts w:ascii="Times New Roman"/>
          <w:b w:val="false"/>
          <w:i w:val="false"/>
          <w:color w:val="000000"/>
          <w:sz w:val="28"/>
        </w:rPr>
        <w:t>
      Тағайындау көрсеткіші/показатель предназначения _________</w:t>
      </w:r>
    </w:p>
    <w:bookmarkStart w:name="z160" w:id="142"/>
    <w:p>
      <w:pPr>
        <w:spacing w:after="0"/>
        <w:ind w:left="0"/>
        <w:jc w:val="left"/>
      </w:pPr>
      <w:r>
        <w:rPr>
          <w:rFonts w:ascii="Times New Roman"/>
          <w:b/>
          <w:i w:val="false"/>
          <w:color w:val="000000"/>
        </w:rPr>
        <w:t xml:space="preserve"> Дәрігер-мамандардың қорытындысы/  Заключение врачей-специалистов</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w:t>
            </w:r>
          </w:p>
          <w:p>
            <w:pPr>
              <w:spacing w:after="20"/>
              <w:ind w:left="20"/>
              <w:jc w:val="both"/>
            </w:pPr>
            <w:r>
              <w:rPr>
                <w:rFonts w:ascii="Times New Roman"/>
                <w:b w:val="false"/>
                <w:i w:val="false"/>
                <w:color w:val="000000"/>
                <w:sz w:val="20"/>
              </w:rPr>
              <w:t>
Категория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p>
            <w:pPr>
              <w:spacing w:after="20"/>
              <w:ind w:left="20"/>
              <w:jc w:val="both"/>
            </w:pPr>
            <w:r>
              <w:rPr>
                <w:rFonts w:ascii="Times New Roman"/>
                <w:b w:val="false"/>
                <w:i w:val="false"/>
                <w:color w:val="000000"/>
                <w:sz w:val="20"/>
              </w:rPr>
              <w:t>
Показатель предназначения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оң құлағына сыбырлау/ шепотная речь в правое ухо</w:t>
            </w:r>
          </w:p>
          <w:p>
            <w:pPr>
              <w:spacing w:after="20"/>
              <w:ind w:left="20"/>
              <w:jc w:val="both"/>
            </w:pPr>
            <w:r>
              <w:rPr>
                <w:rFonts w:ascii="Times New Roman"/>
                <w:b w:val="false"/>
                <w:i w:val="false"/>
                <w:color w:val="000000"/>
                <w:sz w:val="20"/>
              </w:rPr>
              <w:t>
сол құлағына сыбырлау/ шепотная речь в левое ухо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p>
            <w:pPr>
              <w:spacing w:after="20"/>
              <w:ind w:left="20"/>
              <w:jc w:val="both"/>
            </w:pPr>
            <w:r>
              <w:rPr>
                <w:rFonts w:ascii="Times New Roman"/>
                <w:b w:val="false"/>
                <w:i w:val="false"/>
                <w:color w:val="000000"/>
                <w:sz w:val="20"/>
              </w:rPr>
              <w:t>
а) оң көздің көруі/острота зрения правого глаза</w:t>
            </w:r>
          </w:p>
          <w:p>
            <w:pPr>
              <w:spacing w:after="20"/>
              <w:ind w:left="20"/>
              <w:jc w:val="both"/>
            </w:pPr>
            <w:r>
              <w:rPr>
                <w:rFonts w:ascii="Times New Roman"/>
                <w:b w:val="false"/>
                <w:i w:val="false"/>
                <w:color w:val="000000"/>
                <w:sz w:val="20"/>
              </w:rPr>
              <w:t>
сол көздің көруі/острота зрения левого глаза</w:t>
            </w:r>
          </w:p>
          <w:p>
            <w:pPr>
              <w:spacing w:after="20"/>
              <w:ind w:left="20"/>
              <w:jc w:val="both"/>
            </w:pPr>
            <w:r>
              <w:rPr>
                <w:rFonts w:ascii="Times New Roman"/>
                <w:b w:val="false"/>
                <w:i w:val="false"/>
                <w:color w:val="000000"/>
                <w:sz w:val="20"/>
              </w:rPr>
              <w:t>
б) жарық сезгіштігі/цветоощущение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w:t>
            </w:r>
          </w:p>
          <w:p>
            <w:pPr>
              <w:spacing w:after="20"/>
              <w:ind w:left="20"/>
              <w:jc w:val="both"/>
            </w:pPr>
            <w:r>
              <w:rPr>
                <w:rFonts w:ascii="Times New Roman"/>
                <w:b w:val="false"/>
                <w:i w:val="false"/>
                <w:color w:val="000000"/>
                <w:sz w:val="20"/>
              </w:rPr>
              <w:t>
Флюорография деректері/данные флюорографии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дәрігер-мамандар/дополнительные врачи – специалисты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3"/>
    <w:p>
      <w:pPr>
        <w:spacing w:after="0"/>
        <w:ind w:left="0"/>
        <w:jc w:val="left"/>
      </w:pPr>
      <w:r>
        <w:rPr>
          <w:rFonts w:ascii="Times New Roman"/>
          <w:b/>
          <w:i w:val="false"/>
          <w:color w:val="000000"/>
        </w:rPr>
        <w:t xml:space="preserve"> Қорытынды/Итоговое заключение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w:t>
            </w:r>
          </w:p>
          <w:p>
            <w:pPr>
              <w:spacing w:after="20"/>
              <w:ind w:left="20"/>
              <w:jc w:val="both"/>
            </w:pPr>
            <w:r>
              <w:rPr>
                <w:rFonts w:ascii="Times New Roman"/>
                <w:b w:val="false"/>
                <w:i w:val="false"/>
                <w:color w:val="000000"/>
                <w:sz w:val="20"/>
              </w:rPr>
              <w:t>
Категория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p>
            <w:pPr>
              <w:spacing w:after="20"/>
              <w:ind w:left="20"/>
              <w:jc w:val="both"/>
            </w:pPr>
            <w:r>
              <w:rPr>
                <w:rFonts w:ascii="Times New Roman"/>
                <w:b w:val="false"/>
                <w:i w:val="false"/>
                <w:color w:val="000000"/>
                <w:sz w:val="20"/>
              </w:rPr>
              <w:t>
Показатель предназначения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ҚІД медицина қызметінің бастығы/</w:t>
      </w:r>
    </w:p>
    <w:p>
      <w:pPr>
        <w:spacing w:after="0"/>
        <w:ind w:left="0"/>
        <w:jc w:val="both"/>
      </w:pPr>
      <w:r>
        <w:rPr>
          <w:rFonts w:ascii="Times New Roman"/>
          <w:b w:val="false"/>
          <w:i w:val="false"/>
          <w:color w:val="000000"/>
          <w:sz w:val="28"/>
        </w:rPr>
        <w:t>
      Начальник медицинской службы ДДО ________________________________</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М.О./М.П. Медициналық комиссия төрағасы/ __________________________</w:t>
      </w:r>
    </w:p>
    <w:p>
      <w:pPr>
        <w:spacing w:after="0"/>
        <w:ind w:left="0"/>
        <w:jc w:val="both"/>
      </w:pPr>
      <w:r>
        <w:rPr>
          <w:rFonts w:ascii="Times New Roman"/>
          <w:b w:val="false"/>
          <w:i w:val="false"/>
          <w:color w:val="000000"/>
          <w:sz w:val="28"/>
        </w:rPr>
        <w:t>
      Председатель медицинской комиссии                             (қолы/подпись)</w:t>
      </w:r>
    </w:p>
    <w:p>
      <w:pPr>
        <w:spacing w:after="0"/>
        <w:ind w:left="0"/>
        <w:jc w:val="both"/>
      </w:pPr>
      <w:r>
        <w:rPr>
          <w:rFonts w:ascii="Times New Roman"/>
          <w:b w:val="false"/>
          <w:i w:val="false"/>
          <w:color w:val="000000"/>
          <w:sz w:val="28"/>
        </w:rPr>
        <w:t>
      М.О. /М.П.</w:t>
      </w:r>
    </w:p>
    <w:p>
      <w:pPr>
        <w:spacing w:after="0"/>
        <w:ind w:left="0"/>
        <w:jc w:val="both"/>
      </w:pPr>
      <w:r>
        <w:rPr>
          <w:rFonts w:ascii="Times New Roman"/>
          <w:b w:val="false"/>
          <w:i w:val="false"/>
          <w:color w:val="000000"/>
          <w:sz w:val="28"/>
        </w:rPr>
        <w:t>
      20___ жылғы /года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 қыркүйектегі</w:t>
            </w:r>
            <w:r>
              <w:br/>
            </w:r>
            <w:r>
              <w:rPr>
                <w:rFonts w:ascii="Times New Roman"/>
                <w:b w:val="false"/>
                <w:i w:val="false"/>
                <w:color w:val="000000"/>
                <w:sz w:val="20"/>
              </w:rPr>
              <w:t>№ 636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bookmarkStart w:name="z164" w:id="144"/>
    <w:p>
      <w:pPr>
        <w:spacing w:after="0"/>
        <w:ind w:left="0"/>
        <w:jc w:val="both"/>
      </w:pPr>
      <w:r>
        <w:rPr>
          <w:rFonts w:ascii="Times New Roman"/>
          <w:b w:val="false"/>
          <w:i w:val="false"/>
          <w:color w:val="000000"/>
          <w:sz w:val="28"/>
        </w:rPr>
        <w:t>
      Нысан</w:t>
      </w:r>
    </w:p>
    <w:bookmarkEnd w:id="144"/>
    <w:bookmarkStart w:name="z165" w:id="145"/>
    <w:p>
      <w:pPr>
        <w:spacing w:after="0"/>
        <w:ind w:left="0"/>
        <w:jc w:val="left"/>
      </w:pPr>
      <w:r>
        <w:rPr>
          <w:rFonts w:ascii="Times New Roman"/>
          <w:b/>
          <w:i w:val="false"/>
          <w:color w:val="000000"/>
        </w:rPr>
        <w:t xml:space="preserve"> Әскери қызметшінің қызмет орнынан  мәліметтер</w:t>
      </w:r>
    </w:p>
    <w:bookmarkEnd w:id="145"/>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Т.А.Ә. (бар болса) _______________________________________________</w:t>
      </w:r>
    </w:p>
    <w:p>
      <w:pPr>
        <w:spacing w:after="0"/>
        <w:ind w:left="0"/>
        <w:jc w:val="both"/>
      </w:pPr>
      <w:r>
        <w:rPr>
          <w:rFonts w:ascii="Times New Roman"/>
          <w:b w:val="false"/>
          <w:i w:val="false"/>
          <w:color w:val="000000"/>
          <w:sz w:val="28"/>
        </w:rPr>
        <w:t>
      Туылған күні ___________________________________________________</w:t>
      </w:r>
    </w:p>
    <w:p>
      <w:pPr>
        <w:spacing w:after="0"/>
        <w:ind w:left="0"/>
        <w:jc w:val="both"/>
      </w:pPr>
      <w:r>
        <w:rPr>
          <w:rFonts w:ascii="Times New Roman"/>
          <w:b w:val="false"/>
          <w:i w:val="false"/>
          <w:color w:val="000000"/>
          <w:sz w:val="28"/>
        </w:rPr>
        <w:t>
      ____________________ облысы қорғаныс істері жөніндегі департаменті</w:t>
      </w:r>
    </w:p>
    <w:p>
      <w:pPr>
        <w:spacing w:after="0"/>
        <w:ind w:left="0"/>
        <w:jc w:val="both"/>
      </w:pPr>
      <w:r>
        <w:rPr>
          <w:rFonts w:ascii="Times New Roman"/>
          <w:b w:val="false"/>
          <w:i w:val="false"/>
          <w:color w:val="000000"/>
          <w:sz w:val="28"/>
        </w:rPr>
        <w:t xml:space="preserve">                     (өңір атауы)</w:t>
      </w:r>
    </w:p>
    <w:p>
      <w:pPr>
        <w:spacing w:after="0"/>
        <w:ind w:left="0"/>
        <w:jc w:val="both"/>
      </w:pPr>
      <w:r>
        <w:rPr>
          <w:rFonts w:ascii="Times New Roman"/>
          <w:b w:val="false"/>
          <w:i w:val="false"/>
          <w:color w:val="000000"/>
          <w:sz w:val="28"/>
        </w:rPr>
        <w:t>
      бастығының 20__ жылғы "__"__________ №___ бұйрығының нөмірі мен күні.</w:t>
      </w:r>
    </w:p>
    <w:p>
      <w:pPr>
        <w:spacing w:after="0"/>
        <w:ind w:left="0"/>
        <w:jc w:val="both"/>
      </w:pPr>
      <w:r>
        <w:rPr>
          <w:rFonts w:ascii="Times New Roman"/>
          <w:b w:val="false"/>
          <w:i w:val="false"/>
          <w:color w:val="000000"/>
          <w:sz w:val="28"/>
        </w:rPr>
        <w:t>
      Нақты әскери қызмет өткеретін әскери бөлімнің (мeкеменің)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 командирі (бастығы)</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мен инициалдары)</w:t>
      </w:r>
    </w:p>
    <w:p>
      <w:pPr>
        <w:spacing w:after="0"/>
        <w:ind w:left="0"/>
        <w:jc w:val="both"/>
      </w:pPr>
      <w:r>
        <w:rPr>
          <w:rFonts w:ascii="Times New Roman"/>
          <w:b w:val="false"/>
          <w:i w:val="false"/>
          <w:color w:val="000000"/>
          <w:sz w:val="28"/>
        </w:rPr>
        <w:t>
      м.о.</w:t>
      </w:r>
    </w:p>
    <w:bookmarkStart w:name="z166" w:id="146"/>
    <w:p>
      <w:pPr>
        <w:spacing w:after="0"/>
        <w:ind w:left="0"/>
        <w:jc w:val="both"/>
      </w:pPr>
      <w:r>
        <w:rPr>
          <w:rFonts w:ascii="Times New Roman"/>
          <w:b w:val="false"/>
          <w:i w:val="false"/>
          <w:color w:val="000000"/>
          <w:sz w:val="28"/>
        </w:rPr>
        <w:t>
      Ескертпе:</w:t>
      </w:r>
    </w:p>
    <w:bookmarkEnd w:id="146"/>
    <w:bookmarkStart w:name="z167" w:id="147"/>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24-бабы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мерзiмдi қызмет әскери қызметшiлерi үшiн әскери қызмет мерзiмi күнтiзбелік мерзiммен есептегенде он екi ай деп белгiленедi. </w:t>
      </w:r>
    </w:p>
    <w:bookmarkEnd w:id="147"/>
    <w:bookmarkStart w:name="z168" w:id="148"/>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27-бабының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азамат облыстың (республикалық маңызы бар қаланың немесе астананың) жергiлiктi әскери басқару органы бастығының әскери қызметке шақыру туралы бұйрығы шыққан кезден бастап әскери қызметке шақырылды деп есептеледi.</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 қыркүйектегі</w:t>
            </w:r>
            <w:r>
              <w:br/>
            </w:r>
            <w:r>
              <w:rPr>
                <w:rFonts w:ascii="Times New Roman"/>
                <w:b w:val="false"/>
                <w:i w:val="false"/>
                <w:color w:val="000000"/>
                <w:sz w:val="20"/>
              </w:rPr>
              <w:t>№ 636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Оқу орнының мөртаңбасы</w:t>
      </w:r>
    </w:p>
    <w:bookmarkStart w:name="z171" w:id="149"/>
    <w:p>
      <w:pPr>
        <w:spacing w:after="0"/>
        <w:ind w:left="0"/>
        <w:jc w:val="left"/>
      </w:pPr>
      <w:r>
        <w:rPr>
          <w:rFonts w:ascii="Times New Roman"/>
          <w:b/>
          <w:i w:val="false"/>
          <w:color w:val="000000"/>
        </w:rPr>
        <w:t xml:space="preserve"> Анықтама</w:t>
      </w:r>
    </w:p>
    <w:bookmarkEnd w:id="149"/>
    <w:p>
      <w:pPr>
        <w:spacing w:after="0"/>
        <w:ind w:left="0"/>
        <w:jc w:val="both"/>
      </w:pPr>
      <w:r>
        <w:rPr>
          <w:rFonts w:ascii="Times New Roman"/>
          <w:b w:val="false"/>
          <w:i w:val="false"/>
          <w:color w:val="000000"/>
          <w:sz w:val="28"/>
        </w:rPr>
        <w:t>
      ____ жылы туған әскерге шақырылушы 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20___ жылы ____________________________________________________</w:t>
      </w:r>
    </w:p>
    <w:p>
      <w:pPr>
        <w:spacing w:after="0"/>
        <w:ind w:left="0"/>
        <w:jc w:val="both"/>
      </w:pPr>
      <w:r>
        <w:rPr>
          <w:rFonts w:ascii="Times New Roman"/>
          <w:b w:val="false"/>
          <w:i w:val="false"/>
          <w:color w:val="000000"/>
          <w:sz w:val="28"/>
        </w:rPr>
        <w:t>
      ___________________________________ оқуға түсті және қазіргі уақытта</w:t>
      </w:r>
    </w:p>
    <w:p>
      <w:pPr>
        <w:spacing w:after="0"/>
        <w:ind w:left="0"/>
        <w:jc w:val="both"/>
      </w:pPr>
      <w:r>
        <w:rPr>
          <w:rFonts w:ascii="Times New Roman"/>
          <w:b w:val="false"/>
          <w:i w:val="false"/>
          <w:color w:val="000000"/>
          <w:sz w:val="28"/>
        </w:rPr>
        <w:t>
      (оқу орнының толық атауы) күндізгі, кешкі (сырттай)</w:t>
      </w:r>
    </w:p>
    <w:p>
      <w:pPr>
        <w:spacing w:after="0"/>
        <w:ind w:left="0"/>
        <w:jc w:val="both"/>
      </w:pPr>
      <w:r>
        <w:rPr>
          <w:rFonts w:ascii="Times New Roman"/>
          <w:b w:val="false"/>
          <w:i w:val="false"/>
          <w:color w:val="000000"/>
          <w:sz w:val="28"/>
        </w:rPr>
        <w:t>
      бөлімінің _________________ курсында (сыныбында)  оқитыны туралы берілді.</w:t>
      </w:r>
    </w:p>
    <w:p>
      <w:pPr>
        <w:spacing w:after="0"/>
        <w:ind w:left="0"/>
        <w:jc w:val="both"/>
      </w:pPr>
      <w:r>
        <w:rPr>
          <w:rFonts w:ascii="Times New Roman"/>
          <w:b w:val="false"/>
          <w:i w:val="false"/>
          <w:color w:val="000000"/>
          <w:sz w:val="28"/>
        </w:rPr>
        <w:t>
      Оқу орнын бітіру мерзімі 20___ жылғы ___________________________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Анықтама ____________________________________________________</w:t>
      </w:r>
    </w:p>
    <w:p>
      <w:pPr>
        <w:spacing w:after="0"/>
        <w:ind w:left="0"/>
        <w:jc w:val="both"/>
      </w:pPr>
      <w:r>
        <w:rPr>
          <w:rFonts w:ascii="Times New Roman"/>
          <w:b w:val="false"/>
          <w:i w:val="false"/>
          <w:color w:val="000000"/>
          <w:sz w:val="28"/>
        </w:rPr>
        <w:t xml:space="preserve">                                     (қорғаныс істері жөніндегі басқарма (бөлім) атауы)</w:t>
      </w:r>
    </w:p>
    <w:p>
      <w:pPr>
        <w:spacing w:after="0"/>
        <w:ind w:left="0"/>
        <w:jc w:val="both"/>
      </w:pPr>
      <w:r>
        <w:rPr>
          <w:rFonts w:ascii="Times New Roman"/>
          <w:b w:val="false"/>
          <w:i w:val="false"/>
          <w:color w:val="000000"/>
          <w:sz w:val="28"/>
        </w:rPr>
        <w:t>
      ________________________________________________ ұсыну үшін берілді.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(оқу орны басшысының немесе орынбасарының қолы)  м.о.</w:t>
      </w:r>
    </w:p>
    <w:bookmarkStart w:name="z172" w:id="150"/>
    <w:p>
      <w:pPr>
        <w:spacing w:after="0"/>
        <w:ind w:left="0"/>
        <w:jc w:val="both"/>
      </w:pPr>
      <w:r>
        <w:rPr>
          <w:rFonts w:ascii="Times New Roman"/>
          <w:b w:val="false"/>
          <w:i w:val="false"/>
          <w:color w:val="000000"/>
          <w:sz w:val="28"/>
        </w:rPr>
        <w:t>
      Анықтаманы толтыру бойынша түсіндірме:</w:t>
      </w:r>
    </w:p>
    <w:bookmarkEnd w:id="150"/>
    <w:bookmarkStart w:name="z173" w:id="151"/>
    <w:p>
      <w:pPr>
        <w:spacing w:after="0"/>
        <w:ind w:left="0"/>
        <w:jc w:val="both"/>
      </w:pPr>
      <w:r>
        <w:rPr>
          <w:rFonts w:ascii="Times New Roman"/>
          <w:b w:val="false"/>
          <w:i w:val="false"/>
          <w:color w:val="000000"/>
          <w:sz w:val="28"/>
        </w:rPr>
        <w:t>
      1. Анықтама оқу орнының қызметтік құжаттарды есепке алу журналына тіркелуге және әскерге шақырылушының қолы қойдырылып берілуге тиіс.</w:t>
      </w:r>
    </w:p>
    <w:bookmarkEnd w:id="151"/>
    <w:bookmarkStart w:name="z174" w:id="152"/>
    <w:p>
      <w:pPr>
        <w:spacing w:after="0"/>
        <w:ind w:left="0"/>
        <w:jc w:val="both"/>
      </w:pPr>
      <w:r>
        <w:rPr>
          <w:rFonts w:ascii="Times New Roman"/>
          <w:b w:val="false"/>
          <w:i w:val="false"/>
          <w:color w:val="000000"/>
          <w:sz w:val="28"/>
        </w:rPr>
        <w:t>
      2. Анықтаманы алғашқы аудандық (қалалық, облыстық маңызы бар қаланың) әскерге шақыру комиссиясынан өту кезінде әскери есепте тұрған қорғаныс істері жөніндегі басқармаға (бөлімге) әскерге шақырылушының өзі немесе оның сенімді адамы тапсырады.</w:t>
      </w:r>
    </w:p>
    <w:bookmarkEnd w:id="152"/>
    <w:bookmarkStart w:name="z175" w:id="153"/>
    <w:p>
      <w:pPr>
        <w:spacing w:after="0"/>
        <w:ind w:left="0"/>
        <w:jc w:val="both"/>
      </w:pPr>
      <w:r>
        <w:rPr>
          <w:rFonts w:ascii="Times New Roman"/>
          <w:b w:val="false"/>
          <w:i w:val="false"/>
          <w:color w:val="000000"/>
          <w:sz w:val="28"/>
        </w:rPr>
        <w:t>
      3. Анықтамаға оқу орнының басшысы немесе басшының орынбасары қол қояды, ол оқу орнының мөрімен немесе электрондық-цифрлық қолтаңбамен бекітіледі.</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