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414b" w14:textId="ef4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тастауды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тамыздағы № 606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Республикасының ішкі нарығын қорғау, ұлттық экономиканы дамыту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сатып алуды жүзеге асыру кезінде Қазақстан Республикасының аумағында шығарылмайтын тауарларды қоспағанда, осы қаулыға қосымшаға сәйкес тізбе бойынша шет мемлекеттерде шығарылатын тауарларды (бұдан әрі – тауарлар) ұлттық режимнен алып тастау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Тауарларды, жұмыстар мен көрсетілетін қызметтерді отандық өндірушілердің тізіліміндегі әлеуетті өнім беруші шығарған тауарлардың мемлекеттік сатып алуға қатысуына рұқсат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екі жыл бойы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режимнен алып тасталатын, шет мемлекеттерде шығарылатын  тауарлар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ТЖҚ БНА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Ескерткіштерге, әрлеу мен құрылысқа арналған өңделген тас (тас – жиектас, төсемтас, декоративтік элементтер; травертин; тақта; гранит тақтасы; гранит)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6802939000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6802991000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6802999000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237012.600.000006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