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414b" w14:textId="ef4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тастауды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тамыздағы № 606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Республикасының ішкі нарығын қорғау, ұлттық экономиканы дамыту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сатып алуды жүзеге асыру кезінде Қазақстан Республикасының аумағында шығарылмайтын тауарларды қоспағанда, осы қаулыға қосымшаға сәйкес тізбе бойынша шет мемлекеттерде шығарылатын тауарларды (бұдан әрі – тауарлар) ұлттық режимнен алып тастау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Тауарларды, жұмыстар мен көрсетілетін қызметтерді отандық өндірушілердің тізіліміндегі әлеуетті өнім беруші шығарған тауарлардың мемлекеттік сатып алуға қатысуына рұқсат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екі жыл бойы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режимнен алып тасталатын, шет мемлекеттерде шығарылатын  тауарлар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ТЖҚ БНА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Ескерткіштерге, әрлеу мен құрылысқа арналған өңделген тас (тас – жиектас, төсемтас, декоративтік элементтер; травертин; тақта; гранит тақтасы; гранит)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6802939000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6802991000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6802999000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237012.100.000004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237012.600.000006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