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5b41d" w14:textId="495b4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2022 жылғы 18 шілдедегі № 501 қаулысы.</w:t>
      </w:r>
    </w:p>
    <w:p>
      <w:pPr>
        <w:spacing w:after="0"/>
        <w:ind w:left="0"/>
        <w:jc w:val="both"/>
      </w:pPr>
      <w:r>
        <w:rPr>
          <w:rFonts w:ascii="Times New Roman"/>
          <w:b w:val="false"/>
          <w:i w:val="false"/>
          <w:color w:val="000000"/>
          <w:sz w:val="28"/>
        </w:rPr>
        <w:t xml:space="preserve">
      "Мемлекеттік аппараттың қызметін бюрократиядан арылту жөніндегі шаралар туралы" Қазақстан Республикасы Президентінің 2022 жылғы 13 сәуірдегі № 872 Жарлығының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Start w:name="z1" w:id="0"/>
    <w:p>
      <w:pPr>
        <w:spacing w:after="0"/>
        <w:ind w:left="0"/>
        <w:jc w:val="both"/>
      </w:pPr>
      <w:r>
        <w:rPr>
          <w:rFonts w:ascii="Times New Roman"/>
          <w:b w:val="false"/>
          <w:i w:val="false"/>
          <w:color w:val="000000"/>
          <w:sz w:val="28"/>
        </w:rPr>
        <w:t>
      1. Дәрілік заттармен және медициналық бұйымдармен іркіліссіз қамтамасыз ету мақсатында Қазақстан Республикасының Денсаулық сақтау министрлігі Қазақстан Республикасында тіркелген дәрілік заттар мен медициналық бұйымдарды 2022 жылғы 3 қыркүйекті қоса алғандағы мерзімге  дейін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бұйымдардың сауда атауына шекті баға қоймай сатып алуды көздейтін шешімдердің қабылдануын қамтамасыз етсін.</w:t>
      </w:r>
    </w:p>
    <w:bookmarkEnd w:id="0"/>
    <w:bookmarkStart w:name="z2" w:id="1"/>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