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67f16" w14:textId="cd67f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 264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14 шiлдедегi № 475 қаулысы. Күші жойылды - Қазақстан Республикасы Үкіметінің 2023 жылғы 6 қыркүйектегі № 770 қаулысымен</w:t>
      </w:r>
    </w:p>
    <w:p>
      <w:pPr>
        <w:spacing w:after="0"/>
        <w:ind w:left="0"/>
        <w:jc w:val="both"/>
      </w:pPr>
      <w:r>
        <w:rPr>
          <w:rFonts w:ascii="Times New Roman"/>
          <w:b w:val="false"/>
          <w:i w:val="false"/>
          <w:color w:val="ff0000"/>
          <w:sz w:val="28"/>
        </w:rPr>
        <w:t xml:space="preserve">
      Ескерту. Күші жойылды - ҚР Үкіметінің 06.09.2023 </w:t>
      </w:r>
      <w:r>
        <w:rPr>
          <w:rFonts w:ascii="Times New Roman"/>
          <w:b w:val="false"/>
          <w:i w:val="false"/>
          <w:color w:val="ff0000"/>
          <w:sz w:val="28"/>
        </w:rPr>
        <w:t>№ 770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 264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кіріспе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"Білім туралы" Қазақстан Республикасының Заңы 4-бабының </w:t>
      </w:r>
      <w:r>
        <w:rPr>
          <w:rFonts w:ascii="Times New Roman"/>
          <w:b w:val="false"/>
          <w:i w:val="false"/>
          <w:color w:val="000000"/>
          <w:sz w:val="28"/>
        </w:rPr>
        <w:t>24-1) тармақшасын</w:t>
      </w:r>
      <w:r>
        <w:rPr>
          <w:rFonts w:ascii="Times New Roman"/>
          <w:b w:val="false"/>
          <w:i w:val="false"/>
          <w:color w:val="000000"/>
          <w:sz w:val="28"/>
        </w:rPr>
        <w:t xml:space="preserve"> және 26-бабының </w:t>
      </w:r>
      <w:r>
        <w:rPr>
          <w:rFonts w:ascii="Times New Roman"/>
          <w:b w:val="false"/>
          <w:i w:val="false"/>
          <w:color w:val="000000"/>
          <w:sz w:val="28"/>
        </w:rPr>
        <w:t>8-тармағын</w:t>
      </w:r>
      <w:r>
        <w:rPr>
          <w:rFonts w:ascii="Times New Roman"/>
          <w:b w:val="false"/>
          <w:i w:val="false"/>
          <w:color w:val="000000"/>
          <w:sz w:val="28"/>
        </w:rPr>
        <w:t xml:space="preserve"> іске асыру мақсатында Қазақстан Республикасының Үкіметі ҚАУЛЫ 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бірінші немесе екінші топтағы мүгедектігі бар адамдар, бала кезінен мүгедектігі бар адамдар, мүгедектігі бар балалар арасынан шыққан азаматтар үшін – 1 пайыз;</w:t>
      </w:r>
    </w:p>
    <w:bookmarkEnd w:id="4"/>
    <w:bookmarkStart w:name="z8" w:id="5"/>
    <w:p>
      <w:pPr>
        <w:spacing w:after="0"/>
        <w:ind w:left="0"/>
        <w:jc w:val="both"/>
      </w:pPr>
      <w:r>
        <w:rPr>
          <w:rFonts w:ascii="Times New Roman"/>
          <w:b w:val="false"/>
          <w:i w:val="false"/>
          <w:color w:val="000000"/>
          <w:sz w:val="28"/>
        </w:rPr>
        <w:t>
      2)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bookmarkEnd w:id="5"/>
    <w:bookmarkStart w:name="z9" w:id="6"/>
    <w:p>
      <w:pPr>
        <w:spacing w:after="0"/>
        <w:ind w:left="0"/>
        <w:jc w:val="both"/>
      </w:pPr>
      <w:r>
        <w:rPr>
          <w:rFonts w:ascii="Times New Roman"/>
          <w:b w:val="false"/>
          <w:i w:val="false"/>
          <w:color w:val="000000"/>
          <w:sz w:val="28"/>
        </w:rPr>
        <w:t>
      3) ауылдың әлеуметтік-экономикалық дамуын айқындайтын білім беру бағдарламалары бойынша оқуға ауыл жастары арасынан шыққан азаматтар үшін – 35 пайыз;";</w:t>
      </w:r>
    </w:p>
    <w:bookmarkEnd w:id="6"/>
    <w:bookmarkStart w:name="z10" w:id="7"/>
    <w:p>
      <w:pPr>
        <w:spacing w:after="0"/>
        <w:ind w:left="0"/>
        <w:jc w:val="both"/>
      </w:pPr>
      <w:r>
        <w:rPr>
          <w:rFonts w:ascii="Times New Roman"/>
          <w:b w:val="false"/>
          <w:i w:val="false"/>
          <w:color w:val="000000"/>
          <w:sz w:val="28"/>
        </w:rPr>
        <w:t>
      6) тармақша мынадай редакцияда жазылсын:</w:t>
      </w:r>
    </w:p>
    <w:bookmarkEnd w:id="7"/>
    <w:bookmarkStart w:name="z11" w:id="8"/>
    <w:p>
      <w:pPr>
        <w:spacing w:after="0"/>
        <w:ind w:left="0"/>
        <w:jc w:val="both"/>
      </w:pPr>
      <w:r>
        <w:rPr>
          <w:rFonts w:ascii="Times New Roman"/>
          <w:b w:val="false"/>
          <w:i w:val="false"/>
          <w:color w:val="000000"/>
          <w:sz w:val="28"/>
        </w:rPr>
        <w:t>
      "6) Қазақстан Республикасының Үкіметі айқындаған өңірлерге қоныс аударған ауыл жастары арасынан шыққан Қазақстан Республикасының азаматтары үшін – 5 пайыз;";</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"9) бала кезінен мүгедектігі бар балаларды, бірінші немесе екінші топтағы мүгедектігі бар адамдарды тәрбиелеп отырған отбасылардағы балалар үшін – 1 пайыз.".</w:t>
      </w:r>
    </w:p>
    <w:bookmarkEnd w:id="9"/>
    <w:bookmarkStart w:name="z14" w:id="10"/>
    <w:p>
      <w:pPr>
        <w:spacing w:after="0"/>
        <w:ind w:left="0"/>
        <w:jc w:val="both"/>
      </w:pPr>
      <w:r>
        <w:rPr>
          <w:rFonts w:ascii="Times New Roman"/>
          <w:b w:val="false"/>
          <w:i w:val="false"/>
          <w:color w:val="000000"/>
          <w:sz w:val="28"/>
        </w:rPr>
        <w:t>
      2. Осы қаулы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