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5a7d" w14:textId="5c55a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халықаралық ұйымдарға жұмысқа жіберілген, бұрын дипломатиялық қызмет персоналы лауазымында болған лауазымды адамдарға айырманы өтеу қағидасын бекіту туралы" Қазақстан Республикасы Үкіметінің 2011 жылғы 3 мамырдағы № 474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18 маусымдағы № 406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Республикасынан халықаралық ұйымдарға жұмысқа жіберілген, бұрын дипломатиялық қызмет персоналы лауазымында болған лауазымды адамдарға айырманы өтеу қағидаcын бекіту туралы" Қазақстан Республикасы Үкіметінің 2011 жылғы 3 мамырдағы № 474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Республикасынан халықаралық ұйымдарға жұмысқа жіберілген, бұрын дипломатиялық қызмет персоналы лауазымында болған лауазымды адамдарға айырманы өтеу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Қазақстан Республикасынан халықаралық ұйымдарға жұмысқа жіберілген, бұрын дипломатиялық қызмет персоналы лауазымында болған лауазымды адамдарға айырманы өтеу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Республикасынан халықаралық ұйымдарға жұмысқа жіберілген, бұрын дипломатиялық қызмет персоналы лауазымында болған лауазымды адамдарға айырманы өтеу </w:t>
      </w:r>
      <w:r>
        <w:rPr>
          <w:rFonts w:ascii="Times New Roman"/>
          <w:b w:val="false"/>
          <w:i w:val="false"/>
          <w:color w:val="000000"/>
          <w:sz w:val="28"/>
        </w:rPr>
        <w:t>қағидасы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3 мамырдағы</w:t>
            </w:r>
            <w:r>
              <w:br/>
            </w:r>
            <w:r>
              <w:rPr>
                <w:rFonts w:ascii="Times New Roman"/>
                <w:b w:val="false"/>
                <w:i w:val="false"/>
                <w:color w:val="000000"/>
                <w:sz w:val="20"/>
              </w:rPr>
              <w:t>№ 474 қаулысымен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Қазақстан Республикасынан халықаралық ұйымдарға жұмысқа жіберілген, бұрын дипломатиялық қызмет персоналы лауазымында болған лауазымды адамдарға айырманы өтеу қағидалары</w:t>
      </w:r>
    </w:p>
    <w:bookmarkEnd w:id="7"/>
    <w:bookmarkStart w:name="z12" w:id="8"/>
    <w:p>
      <w:pPr>
        <w:spacing w:after="0"/>
        <w:ind w:left="0"/>
        <w:jc w:val="both"/>
      </w:pPr>
      <w:r>
        <w:rPr>
          <w:rFonts w:ascii="Times New Roman"/>
          <w:b w:val="false"/>
          <w:i w:val="false"/>
          <w:color w:val="000000"/>
          <w:sz w:val="28"/>
        </w:rPr>
        <w:t xml:space="preserve">
      1. Осы Қазақстан Республикасынан халықаралық ұйымдарға жұмысқа жіберілген, бұрын дипломатиялық қызмет персоналы лауазымында болған лауазымды адамдарға айырманы өтеу қағидалары (бұдан әрі – Қағидалар) "Қазақстан Республикасының дипломатиялық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Қазақстан Республикасынан халықаралық ұйымдарға жұмысқа жіберілген, бұрын дипломатиялық қызмет персоналы лауазымында болған лауазымды адамдарға (бұдан әрі – халықаралық ұйымдардың қызметкерлері) өкілдік керек-жарақ құнының жыл сайынғы ақшалай өтемақысы бөлігінде Заңның </w:t>
      </w:r>
      <w:r>
        <w:rPr>
          <w:rFonts w:ascii="Times New Roman"/>
          <w:b w:val="false"/>
          <w:i w:val="false"/>
          <w:color w:val="000000"/>
          <w:sz w:val="28"/>
        </w:rPr>
        <w:t>25-бабының</w:t>
      </w:r>
      <w:r>
        <w:rPr>
          <w:rFonts w:ascii="Times New Roman"/>
          <w:b w:val="false"/>
          <w:i w:val="false"/>
          <w:color w:val="000000"/>
          <w:sz w:val="28"/>
        </w:rPr>
        <w:t xml:space="preserve"> 3, 4, 6, 8, 9, 10, 11, 12, 13 және 14-тармақтарында және </w:t>
      </w:r>
      <w:r>
        <w:rPr>
          <w:rFonts w:ascii="Times New Roman"/>
          <w:b w:val="false"/>
          <w:i w:val="false"/>
          <w:color w:val="000000"/>
          <w:sz w:val="28"/>
        </w:rPr>
        <w:t>29-бабында</w:t>
      </w:r>
      <w:r>
        <w:rPr>
          <w:rFonts w:ascii="Times New Roman"/>
          <w:b w:val="false"/>
          <w:i w:val="false"/>
          <w:color w:val="000000"/>
          <w:sz w:val="28"/>
        </w:rPr>
        <w:t xml:space="preserve"> көзделген ақшалай, әлеуметтік, зейнетақылық және медициналық қамтамасыз етудегі айырманы өтеу тәртібін айқындайды.</w:t>
      </w:r>
    </w:p>
    <w:bookmarkEnd w:id="8"/>
    <w:bookmarkStart w:name="z13" w:id="9"/>
    <w:p>
      <w:pPr>
        <w:spacing w:after="0"/>
        <w:ind w:left="0"/>
        <w:jc w:val="both"/>
      </w:pPr>
      <w:r>
        <w:rPr>
          <w:rFonts w:ascii="Times New Roman"/>
          <w:b w:val="false"/>
          <w:i w:val="false"/>
          <w:color w:val="000000"/>
          <w:sz w:val="28"/>
        </w:rPr>
        <w:t>
      2. Айырманы өтеу республикалық бюджетте тиісті бюджеттік бағдарлама бойынша Қазақстан Республикасының Сыртқы істер министрлігіне осы мақсаттарға көзделген қаражат есебінен және соның шегінде жүзеге асырылады.</w:t>
      </w:r>
    </w:p>
    <w:bookmarkEnd w:id="9"/>
    <w:bookmarkStart w:name="z14" w:id="10"/>
    <w:p>
      <w:pPr>
        <w:spacing w:after="0"/>
        <w:ind w:left="0"/>
        <w:jc w:val="both"/>
      </w:pPr>
      <w:r>
        <w:rPr>
          <w:rFonts w:ascii="Times New Roman"/>
          <w:b w:val="false"/>
          <w:i w:val="false"/>
          <w:color w:val="000000"/>
          <w:sz w:val="28"/>
        </w:rPr>
        <w:t>
      3. Халықаралық ұйымдардың қызметкерлеріне лауазымдық жалақы Қазақстан Республикасының заңнамасына сәйкес ұлттық валютада Қазақстан Республикасының шет елдердегі мекемелерінің (бұдан әрі – шет елдегі мекемелер) персоналына көзделген мөлшерде белгіленеді.</w:t>
      </w:r>
    </w:p>
    <w:bookmarkEnd w:id="10"/>
    <w:p>
      <w:pPr>
        <w:spacing w:after="0"/>
        <w:ind w:left="0"/>
        <w:jc w:val="both"/>
      </w:pPr>
      <w:r>
        <w:rPr>
          <w:rFonts w:ascii="Times New Roman"/>
          <w:b w:val="false"/>
          <w:i w:val="false"/>
          <w:color w:val="000000"/>
          <w:sz w:val="28"/>
        </w:rPr>
        <w:t>
      Халықаралық ұйымдардың қызметкерлеріне лауазымдық жалақының айырмасын шетелдік валютада өтеу жүргізілмейді.</w:t>
      </w:r>
    </w:p>
    <w:bookmarkStart w:name="z15" w:id="11"/>
    <w:p>
      <w:pPr>
        <w:spacing w:after="0"/>
        <w:ind w:left="0"/>
        <w:jc w:val="both"/>
      </w:pPr>
      <w:r>
        <w:rPr>
          <w:rFonts w:ascii="Times New Roman"/>
          <w:b w:val="false"/>
          <w:i w:val="false"/>
          <w:color w:val="000000"/>
          <w:sz w:val="28"/>
        </w:rPr>
        <w:t>
      4. Шет елдегі мекемелерде жұмыс істейтін дипломатиялық қызмет персоналы бөлігінде халықаралық ұйымдардың қызметкерлерін зейнетақымен қамсыздандыру Қазақстан Республикасының заңнамасына сәйкес жүзеге асырылады.</w:t>
      </w:r>
    </w:p>
    <w:bookmarkEnd w:id="11"/>
    <w:bookmarkStart w:name="z16" w:id="12"/>
    <w:p>
      <w:pPr>
        <w:spacing w:after="0"/>
        <w:ind w:left="0"/>
        <w:jc w:val="both"/>
      </w:pPr>
      <w:r>
        <w:rPr>
          <w:rFonts w:ascii="Times New Roman"/>
          <w:b w:val="false"/>
          <w:i w:val="false"/>
          <w:color w:val="000000"/>
          <w:sz w:val="28"/>
        </w:rPr>
        <w:t>
      5. Жылына бір рет жүзеге асырылатын өкілдік керек-жарақ құнының жыл сайынғы ақшалай өтемақысын және жыл сайынғы ақысы төленетін еңбек демалысында жол жүру бойынша шығысты өтеуді қоспағанда, халықаралық ұйымдардың қызметкерлеріне Қазақстан Республикасының заңнамасында көзделген айырманы өтеу есепті жылы екі рет жүзеге асырылады.</w:t>
      </w:r>
    </w:p>
    <w:bookmarkEnd w:id="12"/>
    <w:p>
      <w:pPr>
        <w:spacing w:after="0"/>
        <w:ind w:left="0"/>
        <w:jc w:val="both"/>
      </w:pPr>
      <w:r>
        <w:rPr>
          <w:rFonts w:ascii="Times New Roman"/>
          <w:b w:val="false"/>
          <w:i w:val="false"/>
          <w:color w:val="000000"/>
          <w:sz w:val="28"/>
        </w:rPr>
        <w:t>
      Осы Қағидаларда есепті жыл 1 қаңтардан бастап 31 желтоқсанды қоса алғандағы күнтізбелік жыл болып табылады.</w:t>
      </w:r>
    </w:p>
    <w:p>
      <w:pPr>
        <w:spacing w:after="0"/>
        <w:ind w:left="0"/>
        <w:jc w:val="both"/>
      </w:pPr>
      <w:r>
        <w:rPr>
          <w:rFonts w:ascii="Times New Roman"/>
          <w:b w:val="false"/>
          <w:i w:val="false"/>
          <w:color w:val="000000"/>
          <w:sz w:val="28"/>
        </w:rPr>
        <w:t>
      Халықаралық ұйымдағы жұмыс есепті жыл ішінде аяқталған кезде халықаралық ұйым қызметкеріне өтеу жұмыс мерзімі аяқталғаннан кейін жүргізіледі.</w:t>
      </w:r>
    </w:p>
    <w:p>
      <w:pPr>
        <w:spacing w:after="0"/>
        <w:ind w:left="0"/>
        <w:jc w:val="both"/>
      </w:pPr>
      <w:r>
        <w:rPr>
          <w:rFonts w:ascii="Times New Roman"/>
          <w:b w:val="false"/>
          <w:i w:val="false"/>
          <w:color w:val="000000"/>
          <w:sz w:val="28"/>
        </w:rPr>
        <w:t>
      Ағымдағы қаржы жылы халықаралық ұйымдардың қызметкерлеріне айырманы өтеу халықаралық ұйымда жұмыс басталған күннен бастап саналады, ол еңбек шартында немесе халықаралық ұйымның ішкі актісінде айқындалады.</w:t>
      </w:r>
    </w:p>
    <w:bookmarkStart w:name="z17" w:id="13"/>
    <w:p>
      <w:pPr>
        <w:spacing w:after="0"/>
        <w:ind w:left="0"/>
        <w:jc w:val="both"/>
      </w:pPr>
      <w:r>
        <w:rPr>
          <w:rFonts w:ascii="Times New Roman"/>
          <w:b w:val="false"/>
          <w:i w:val="false"/>
          <w:color w:val="000000"/>
          <w:sz w:val="28"/>
        </w:rPr>
        <w:t xml:space="preserve">
      6. Штаб-пәтерлері Қазақстан Республикасының аумағында орналасқан халықаралық ұйымдардың қызметкерлеріне Заңның </w:t>
      </w:r>
      <w:r>
        <w:rPr>
          <w:rFonts w:ascii="Times New Roman"/>
          <w:b w:val="false"/>
          <w:i w:val="false"/>
          <w:color w:val="000000"/>
          <w:sz w:val="28"/>
        </w:rPr>
        <w:t>25-бабының</w:t>
      </w:r>
      <w:r>
        <w:rPr>
          <w:rFonts w:ascii="Times New Roman"/>
          <w:b w:val="false"/>
          <w:i w:val="false"/>
          <w:color w:val="000000"/>
          <w:sz w:val="28"/>
        </w:rPr>
        <w:t xml:space="preserve"> 3, 4, 6, 8, 9, 10, 11, 12, 13 және 14-тармақтарында көзделген айырманы өтеу жүргізілмейді.</w:t>
      </w:r>
    </w:p>
    <w:bookmarkEnd w:id="13"/>
    <w:bookmarkStart w:name="z18" w:id="14"/>
    <w:p>
      <w:pPr>
        <w:spacing w:after="0"/>
        <w:ind w:left="0"/>
        <w:jc w:val="both"/>
      </w:pPr>
      <w:r>
        <w:rPr>
          <w:rFonts w:ascii="Times New Roman"/>
          <w:b w:val="false"/>
          <w:i w:val="false"/>
          <w:color w:val="000000"/>
          <w:sz w:val="28"/>
        </w:rPr>
        <w:t xml:space="preserve">
      7. Халықаралық ұйымның қызметкері айырма өтемін алу үшін болу мемлекетінде шет елдегі мекемеге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халықаралық ұйымның анықтамасын:</w:t>
      </w:r>
    </w:p>
    <w:bookmarkEnd w:id="14"/>
    <w:bookmarkStart w:name="z19" w:id="15"/>
    <w:p>
      <w:pPr>
        <w:spacing w:after="0"/>
        <w:ind w:left="0"/>
        <w:jc w:val="both"/>
      </w:pPr>
      <w:r>
        <w:rPr>
          <w:rFonts w:ascii="Times New Roman"/>
          <w:b w:val="false"/>
          <w:i w:val="false"/>
          <w:color w:val="000000"/>
          <w:sz w:val="28"/>
        </w:rPr>
        <w:t>
      1) тегін медициналық көмектің кепілдік берілген көлемінің тізбесі бойынша және міндетті әлеуметтік медициналық сақтандыру жүйесіндегі шығысты;</w:t>
      </w:r>
    </w:p>
    <w:bookmarkEnd w:id="15"/>
    <w:bookmarkStart w:name="z20" w:id="16"/>
    <w:p>
      <w:pPr>
        <w:spacing w:after="0"/>
        <w:ind w:left="0"/>
        <w:jc w:val="both"/>
      </w:pPr>
      <w:r>
        <w:rPr>
          <w:rFonts w:ascii="Times New Roman"/>
          <w:b w:val="false"/>
          <w:i w:val="false"/>
          <w:color w:val="000000"/>
          <w:sz w:val="28"/>
        </w:rPr>
        <w:t>
      2) лауазымға тағайындалған кезде халықаралық ұйымға жұмысқа жіберілуіне, жұмыс мерзімі аяқталғаннан кейін халықаралық ұйым қызметкерінің қайтып оралуына, сондай-ақ жыл сайынғы ақысы төленетін еңбек демалысының берілуіне не отбасы мүшелері бірінің қайтыс болуына байланысты көлік шығысын;</w:t>
      </w:r>
    </w:p>
    <w:bookmarkEnd w:id="16"/>
    <w:bookmarkStart w:name="z21" w:id="17"/>
    <w:p>
      <w:pPr>
        <w:spacing w:after="0"/>
        <w:ind w:left="0"/>
        <w:jc w:val="both"/>
      </w:pPr>
      <w:r>
        <w:rPr>
          <w:rFonts w:ascii="Times New Roman"/>
          <w:b w:val="false"/>
          <w:i w:val="false"/>
          <w:color w:val="000000"/>
          <w:sz w:val="28"/>
        </w:rPr>
        <w:t>
      3) халықаралық ұйымда жұмыс істеген кезеңде балаларды мектепке дейінгі тәрбиелеу және оқыту, бастауыш, негізгі орта және жалпы орта білім беру жөніндегі шығысты;</w:t>
      </w:r>
    </w:p>
    <w:bookmarkEnd w:id="17"/>
    <w:bookmarkStart w:name="z22" w:id="18"/>
    <w:p>
      <w:pPr>
        <w:spacing w:after="0"/>
        <w:ind w:left="0"/>
        <w:jc w:val="both"/>
      </w:pPr>
      <w:r>
        <w:rPr>
          <w:rFonts w:ascii="Times New Roman"/>
          <w:b w:val="false"/>
          <w:i w:val="false"/>
          <w:color w:val="000000"/>
          <w:sz w:val="28"/>
        </w:rPr>
        <w:t>
      4) өкілдік керек-жарақ құнының жыл сайынғы ақшалай өтемақысын төлеуге алынған нақты қаражат сомасын міндетті түрде көрсетіп ұсынады.</w:t>
      </w:r>
    </w:p>
    <w:bookmarkEnd w:id="18"/>
    <w:p>
      <w:pPr>
        <w:spacing w:after="0"/>
        <w:ind w:left="0"/>
        <w:jc w:val="both"/>
      </w:pPr>
      <w:r>
        <w:rPr>
          <w:rFonts w:ascii="Times New Roman"/>
          <w:b w:val="false"/>
          <w:i w:val="false"/>
          <w:color w:val="000000"/>
          <w:sz w:val="28"/>
        </w:rPr>
        <w:t>
      Егер жоғарыда келтірілген шығыстардың қандай да бірі бойынша қаражат халықаралық ұйымда бөлек төленбесе және жалақының бір бөлігі болып табылса, бұл сома да ұсынылатын анықтамада бөлек көрсетілуге тиіс.</w:t>
      </w:r>
    </w:p>
    <w:bookmarkStart w:name="z23" w:id="19"/>
    <w:p>
      <w:pPr>
        <w:spacing w:after="0"/>
        <w:ind w:left="0"/>
        <w:jc w:val="both"/>
      </w:pPr>
      <w:r>
        <w:rPr>
          <w:rFonts w:ascii="Times New Roman"/>
          <w:b w:val="false"/>
          <w:i w:val="false"/>
          <w:color w:val="000000"/>
          <w:sz w:val="28"/>
        </w:rPr>
        <w:t>
      Халықаралық ұйымның қызметкері ұсынатын анықтамаға халықаралық ұйымның қаржы қызметінің басшысы қол қояды және оның мөрімен расталады.</w:t>
      </w:r>
    </w:p>
    <w:bookmarkEnd w:id="19"/>
    <w:p>
      <w:pPr>
        <w:spacing w:after="0"/>
        <w:ind w:left="0"/>
        <w:jc w:val="both"/>
      </w:pPr>
      <w:r>
        <w:rPr>
          <w:rFonts w:ascii="Times New Roman"/>
          <w:b w:val="false"/>
          <w:i w:val="false"/>
          <w:color w:val="000000"/>
          <w:sz w:val="28"/>
        </w:rPr>
        <w:t>
      Анықтама халықаралық ұйым қызметкері айырманы өтеу үшін шет елдегі мекемеге жүгінгенге дейін күнтізбелік 30 күннен ерте берілмеуге тиіс және Қағидалардың осы тармағында көрсетілген шығыстардың әрбір түрі бойынша қаражат алуға немесе алмауға қатысты толық ақпаратты қамтуға тиіс.</w:t>
      </w:r>
    </w:p>
    <w:bookmarkStart w:name="z24" w:id="20"/>
    <w:p>
      <w:pPr>
        <w:spacing w:after="0"/>
        <w:ind w:left="0"/>
        <w:jc w:val="both"/>
      </w:pPr>
      <w:r>
        <w:rPr>
          <w:rFonts w:ascii="Times New Roman"/>
          <w:b w:val="false"/>
          <w:i w:val="false"/>
          <w:color w:val="000000"/>
          <w:sz w:val="28"/>
        </w:rPr>
        <w:t xml:space="preserve">
      8. Анықтамада Заңның </w:t>
      </w:r>
      <w:r>
        <w:rPr>
          <w:rFonts w:ascii="Times New Roman"/>
          <w:b w:val="false"/>
          <w:i w:val="false"/>
          <w:color w:val="000000"/>
          <w:sz w:val="28"/>
        </w:rPr>
        <w:t>25-бабының</w:t>
      </w:r>
      <w:r>
        <w:rPr>
          <w:rFonts w:ascii="Times New Roman"/>
          <w:b w:val="false"/>
          <w:i w:val="false"/>
          <w:color w:val="000000"/>
          <w:sz w:val="28"/>
        </w:rPr>
        <w:t xml:space="preserve"> 8 – 14-тармақтарында көзделген оқиғалар болған жағдайда алынған қаражат жөніндегі мәлімет қамтылуға тиіс.</w:t>
      </w:r>
    </w:p>
    <w:bookmarkEnd w:id="20"/>
    <w:bookmarkStart w:name="z25" w:id="21"/>
    <w:p>
      <w:pPr>
        <w:spacing w:after="0"/>
        <w:ind w:left="0"/>
        <w:jc w:val="both"/>
      </w:pPr>
      <w:r>
        <w:rPr>
          <w:rFonts w:ascii="Times New Roman"/>
          <w:b w:val="false"/>
          <w:i w:val="false"/>
          <w:color w:val="000000"/>
          <w:sz w:val="28"/>
        </w:rPr>
        <w:t>
      9. Халықаралық ұйымның қызметкері анықтамаға мынадай растаушы құжаттарды:</w:t>
      </w:r>
    </w:p>
    <w:bookmarkEnd w:id="21"/>
    <w:bookmarkStart w:name="z26" w:id="22"/>
    <w:p>
      <w:pPr>
        <w:spacing w:after="0"/>
        <w:ind w:left="0"/>
        <w:jc w:val="both"/>
      </w:pPr>
      <w:r>
        <w:rPr>
          <w:rFonts w:ascii="Times New Roman"/>
          <w:b w:val="false"/>
          <w:i w:val="false"/>
          <w:color w:val="000000"/>
          <w:sz w:val="28"/>
        </w:rPr>
        <w:t xml:space="preserve">
      1) осы Қағидалардың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шығыс бойынша – сақтандыру полисінің және сақтандыру шартының (бар болса) көшірмесін, жоғарыда көрсетілген құжаттар болмаған жағдайда көрсетілген медициналық қызметтің көлемі туралы ақпарат қамтылатын халықаралық ұйымның анықтамасын немесе тегін медициналық көмектің кепілдік берілген көлемінің тізбесі бойынша және міндетті әлеуметтік медициналық сақтандыру жүйесінде медициналық көмек алынғанын растайтын құжаттарды;</w:t>
      </w:r>
    </w:p>
    <w:bookmarkEnd w:id="22"/>
    <w:bookmarkStart w:name="z27" w:id="23"/>
    <w:p>
      <w:pPr>
        <w:spacing w:after="0"/>
        <w:ind w:left="0"/>
        <w:jc w:val="both"/>
      </w:pPr>
      <w:r>
        <w:rPr>
          <w:rFonts w:ascii="Times New Roman"/>
          <w:b w:val="false"/>
          <w:i w:val="false"/>
          <w:color w:val="000000"/>
          <w:sz w:val="28"/>
        </w:rPr>
        <w:t xml:space="preserve">
      2) осы Қағидалардың 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шығыс бойынша – авиабилеттер мен отырғызу талондарын, шот-фактураны не түбіртекті;</w:t>
      </w:r>
    </w:p>
    <w:bookmarkEnd w:id="23"/>
    <w:bookmarkStart w:name="z28" w:id="24"/>
    <w:p>
      <w:pPr>
        <w:spacing w:after="0"/>
        <w:ind w:left="0"/>
        <w:jc w:val="both"/>
      </w:pPr>
      <w:r>
        <w:rPr>
          <w:rFonts w:ascii="Times New Roman"/>
          <w:b w:val="false"/>
          <w:i w:val="false"/>
          <w:color w:val="000000"/>
          <w:sz w:val="28"/>
        </w:rPr>
        <w:t xml:space="preserve">
      3) осы Қағидалардың 7-тармағының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шығыс бойынша – балаларды оқытуға арналған шарт көшірмесін (бар болса) және тиісті білім беру қызметіне ақы төлеу туралы түбіртектердің көшірмесін;</w:t>
      </w:r>
    </w:p>
    <w:bookmarkEnd w:id="24"/>
    <w:bookmarkStart w:name="z29" w:id="25"/>
    <w:p>
      <w:pPr>
        <w:spacing w:after="0"/>
        <w:ind w:left="0"/>
        <w:jc w:val="both"/>
      </w:pPr>
      <w:r>
        <w:rPr>
          <w:rFonts w:ascii="Times New Roman"/>
          <w:b w:val="false"/>
          <w:i w:val="false"/>
          <w:color w:val="000000"/>
          <w:sz w:val="28"/>
        </w:rPr>
        <w:t xml:space="preserve">
      4) осы Қағидалардың 7-тармағының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шығыс бойынша – өкілдік керек-жарақ заттарын сатып алу фактісін растайтын төлем құжатын (тауарлық чек, шот-фактура);</w:t>
      </w:r>
    </w:p>
    <w:bookmarkEnd w:id="25"/>
    <w:bookmarkStart w:name="z30" w:id="26"/>
    <w:p>
      <w:pPr>
        <w:spacing w:after="0"/>
        <w:ind w:left="0"/>
        <w:jc w:val="both"/>
      </w:pPr>
      <w:r>
        <w:rPr>
          <w:rFonts w:ascii="Times New Roman"/>
          <w:b w:val="false"/>
          <w:i w:val="false"/>
          <w:color w:val="000000"/>
          <w:sz w:val="28"/>
        </w:rPr>
        <w:t xml:space="preserve">
      5) Қазақстан Республикасы Үкіметінің 2003 жылғы 15 қазандағы № 1056 қаулысымен бекітілген Дипломатиялық қызмет қызметкеріне немесе жұмыскеріне немесе оның отбасы мүшелеріне шет елде болу уақытында өздерінің қызметтік міндеттерін не соларға байланысты қызметті атқару кезінде келтірілген залалды өтеудің </w:t>
      </w:r>
      <w:r>
        <w:rPr>
          <w:rFonts w:ascii="Times New Roman"/>
          <w:b w:val="false"/>
          <w:i w:val="false"/>
          <w:color w:val="000000"/>
          <w:sz w:val="28"/>
        </w:rPr>
        <w:t>ережесіне</w:t>
      </w:r>
      <w:r>
        <w:rPr>
          <w:rFonts w:ascii="Times New Roman"/>
          <w:b w:val="false"/>
          <w:i w:val="false"/>
          <w:color w:val="000000"/>
          <w:sz w:val="28"/>
        </w:rPr>
        <w:t xml:space="preserve"> сәйкес Заңның </w:t>
      </w:r>
      <w:r>
        <w:rPr>
          <w:rFonts w:ascii="Times New Roman"/>
          <w:b w:val="false"/>
          <w:i w:val="false"/>
          <w:color w:val="000000"/>
          <w:sz w:val="28"/>
        </w:rPr>
        <w:t>25-бабының</w:t>
      </w:r>
      <w:r>
        <w:rPr>
          <w:rFonts w:ascii="Times New Roman"/>
          <w:b w:val="false"/>
          <w:i w:val="false"/>
          <w:color w:val="000000"/>
          <w:sz w:val="28"/>
        </w:rPr>
        <w:t xml:space="preserve"> 8 - 14-тармақтарында көзделген оқиғалардың болғанын растайтын құжаттарды қоса береді.</w:t>
      </w:r>
    </w:p>
    <w:bookmarkEnd w:id="26"/>
    <w:bookmarkStart w:name="z31" w:id="27"/>
    <w:p>
      <w:pPr>
        <w:spacing w:after="0"/>
        <w:ind w:left="0"/>
        <w:jc w:val="both"/>
      </w:pPr>
      <w:r>
        <w:rPr>
          <w:rFonts w:ascii="Times New Roman"/>
          <w:b w:val="false"/>
          <w:i w:val="false"/>
          <w:color w:val="000000"/>
          <w:sz w:val="28"/>
        </w:rPr>
        <w:t>
      10. Халықаралық ұйымның қызметкері шет елдегі мекемеге осы Қағидалардың 7 және 9-тармақтарында көзделген құжаттарды мынадай мерзімде:</w:t>
      </w:r>
    </w:p>
    <w:bookmarkEnd w:id="27"/>
    <w:p>
      <w:pPr>
        <w:spacing w:after="0"/>
        <w:ind w:left="0"/>
        <w:jc w:val="both"/>
      </w:pPr>
      <w:r>
        <w:rPr>
          <w:rFonts w:ascii="Times New Roman"/>
          <w:b w:val="false"/>
          <w:i w:val="false"/>
          <w:color w:val="000000"/>
          <w:sz w:val="28"/>
        </w:rPr>
        <w:t>
      бірінші жартыжылдық үшін – есепті жылдың 1 шілдесінен кешіктірмей;</w:t>
      </w:r>
    </w:p>
    <w:p>
      <w:pPr>
        <w:spacing w:after="0"/>
        <w:ind w:left="0"/>
        <w:jc w:val="both"/>
      </w:pPr>
      <w:r>
        <w:rPr>
          <w:rFonts w:ascii="Times New Roman"/>
          <w:b w:val="false"/>
          <w:i w:val="false"/>
          <w:color w:val="000000"/>
          <w:sz w:val="28"/>
        </w:rPr>
        <w:t>
      екінші жартыжылдық үшін – есепті жылдың 25 қарашасынан кешіктірмей ұсынады.</w:t>
      </w:r>
    </w:p>
    <w:p>
      <w:pPr>
        <w:spacing w:after="0"/>
        <w:ind w:left="0"/>
        <w:jc w:val="both"/>
      </w:pPr>
      <w:r>
        <w:rPr>
          <w:rFonts w:ascii="Times New Roman"/>
          <w:b w:val="false"/>
          <w:i w:val="false"/>
          <w:color w:val="000000"/>
          <w:sz w:val="28"/>
        </w:rPr>
        <w:t xml:space="preserve">
      Халықаралық ұйымдағы жұмыс есепті жыл ішінде аяқталған жағдайда халықаралық ұйымның қызметкері еңсерілмейтін күш мән-жайлары (форс-мажор) басталған жағдайларды қоспағанда, халықаралық ұйымдағы жұмыс аяқталатын күнге дейін күнтізбелік 3 күннен кешіктірілмей ұсынылуға тиіс көлік шығысы мен медициналық қамтамасыз етуге арналған шығысты қоспағанда,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көзделген құжаттарды халықаралық ұйымдағы жұмыс аяқталатын күнге дейін күнтізбелік 14 күннен кешіктірмей ұсынады.</w:t>
      </w:r>
    </w:p>
    <w:bookmarkStart w:name="z32" w:id="28"/>
    <w:p>
      <w:pPr>
        <w:spacing w:after="0"/>
        <w:ind w:left="0"/>
        <w:jc w:val="both"/>
      </w:pPr>
      <w:r>
        <w:rPr>
          <w:rFonts w:ascii="Times New Roman"/>
          <w:b w:val="false"/>
          <w:i w:val="false"/>
          <w:color w:val="000000"/>
          <w:sz w:val="28"/>
        </w:rPr>
        <w:t xml:space="preserve">
      11. Халықаралық ұйымның қызметкері анықтамалар мен растайтын құжаттарды ұсынғаннан кейін болу мемлекетіндегі шет елдегі мекеме халықаралық ұйымның қызметкері ұсынған құжаттардың толықтығын тексереді және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көзделген құжаттар толық ұсынылған жағдайда халықаралық ұйымның қызметкері бойынша шет елдегі мекеменің персоналымен салыстырғанда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теңестірілген лауазымы бойынша өтелуге тиіс айырма сомасын шығарады және құжаттарды Қазақстан Республикасының Сыртқы істер министрлігіне жолдайды.</w:t>
      </w:r>
    </w:p>
    <w:bookmarkEnd w:id="28"/>
    <w:p>
      <w:pPr>
        <w:spacing w:after="0"/>
        <w:ind w:left="0"/>
        <w:jc w:val="both"/>
      </w:pPr>
      <w:r>
        <w:rPr>
          <w:rFonts w:ascii="Times New Roman"/>
          <w:b w:val="false"/>
          <w:i w:val="false"/>
          <w:color w:val="000000"/>
          <w:sz w:val="28"/>
        </w:rPr>
        <w:t xml:space="preserve">
      Анық емес және (немесе) толық емес мәліметтер ұсынылған жағдайда шет елдегі мекеме құжаттарды халықаралық ұйымдарға жұмысқа жіберілген жоғарыда көрсетілген адамдарға үш жұмыс күнінен аспайтын мерзімде, бірақ ағымдағы қаржы жылының 1 қаңтарынан басталып, 31 желтоқсанында аяқталатын,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бюджеттің атқарылуын қамтамасыз ету үшін белгіленген мерзімнен кешіктірмей құжаттар топтамасын осы Қағидалардың талаптарына сәйкес келтіру үшін қайтарады.</w:t>
      </w:r>
    </w:p>
    <w:bookmarkStart w:name="z33" w:id="29"/>
    <w:p>
      <w:pPr>
        <w:spacing w:after="0"/>
        <w:ind w:left="0"/>
        <w:jc w:val="both"/>
      </w:pPr>
      <w:r>
        <w:rPr>
          <w:rFonts w:ascii="Times New Roman"/>
          <w:b w:val="false"/>
          <w:i w:val="false"/>
          <w:color w:val="000000"/>
          <w:sz w:val="28"/>
        </w:rPr>
        <w:t xml:space="preserve">
      12. Шет елдегі мекеме Қазақстан Республикасының Сыртқы істер министрлігіне есепті жылы екі рет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халықаралық ұйымның әрбір қызметкері бойынша төлем жөнінде:</w:t>
      </w:r>
    </w:p>
    <w:bookmarkEnd w:id="29"/>
    <w:p>
      <w:pPr>
        <w:spacing w:after="0"/>
        <w:ind w:left="0"/>
        <w:jc w:val="both"/>
      </w:pPr>
      <w:r>
        <w:rPr>
          <w:rFonts w:ascii="Times New Roman"/>
          <w:b w:val="false"/>
          <w:i w:val="false"/>
          <w:color w:val="000000"/>
          <w:sz w:val="28"/>
        </w:rPr>
        <w:t>
      бірінші жартыжылдық үшін – есепті жылдың 15 шілдесіне дейін;</w:t>
      </w:r>
    </w:p>
    <w:p>
      <w:pPr>
        <w:spacing w:after="0"/>
        <w:ind w:left="0"/>
        <w:jc w:val="both"/>
      </w:pPr>
      <w:r>
        <w:rPr>
          <w:rFonts w:ascii="Times New Roman"/>
          <w:b w:val="false"/>
          <w:i w:val="false"/>
          <w:color w:val="000000"/>
          <w:sz w:val="28"/>
        </w:rPr>
        <w:t>
      екінші жартыжылдық үшін – есепті жылдың 5 желтоқсанына дейін есеп береді.</w:t>
      </w:r>
    </w:p>
    <w:p>
      <w:pPr>
        <w:spacing w:after="0"/>
        <w:ind w:left="0"/>
        <w:jc w:val="both"/>
      </w:pPr>
      <w:r>
        <w:rPr>
          <w:rFonts w:ascii="Times New Roman"/>
          <w:b w:val="false"/>
          <w:i w:val="false"/>
          <w:color w:val="000000"/>
          <w:sz w:val="28"/>
        </w:rPr>
        <w:t>
      Шет елдегі мекеме осы Қағидаларда талап етілетін құжаттар топтамасын уақтылы және (немесе) толық көлемде Қазақстан Республикасының Сыртқы істер министрлігіне ұсынбаған жағдайда Қазақстан Республикасының Сыртқы істер министрлігі шет елдегі мекемеге айырманың тиісті сомасын аударудан бас тартады.</w:t>
      </w:r>
    </w:p>
    <w:p>
      <w:pPr>
        <w:spacing w:after="0"/>
        <w:ind w:left="0"/>
        <w:jc w:val="both"/>
      </w:pPr>
      <w:r>
        <w:rPr>
          <w:rFonts w:ascii="Times New Roman"/>
          <w:b w:val="false"/>
          <w:i w:val="false"/>
          <w:color w:val="000000"/>
          <w:sz w:val="28"/>
        </w:rPr>
        <w:t>
      Қазақстан Республикасынан халықаралық ұйымдарға жұмысқа жіберілген лауазымды адамдарға өткен жылы жүргізілген шығыстар үшін айырманы ағымдағы қаржы жылы өтеуге жол берілмейді.</w:t>
      </w:r>
    </w:p>
    <w:bookmarkStart w:name="z34" w:id="30"/>
    <w:p>
      <w:pPr>
        <w:spacing w:after="0"/>
        <w:ind w:left="0"/>
        <w:jc w:val="both"/>
      </w:pPr>
      <w:r>
        <w:rPr>
          <w:rFonts w:ascii="Times New Roman"/>
          <w:b w:val="false"/>
          <w:i w:val="false"/>
          <w:color w:val="000000"/>
          <w:sz w:val="28"/>
        </w:rPr>
        <w:t xml:space="preserve">
      13. Төлем бойынша есепті алғаннан кейін Қазақстан Республикасының Сыртқы істер министрлігі өтелуге тиіс айырманың тиісті сомасын: шет елдегі мекемелерге – шетелдік валютада, халықаралық ұйым қызметкерлерінің жеке шоттарына – ұлттық валютада аударады. </w:t>
      </w:r>
    </w:p>
    <w:bookmarkEnd w:id="30"/>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халықаралық ұйымдарға</w:t>
            </w:r>
            <w:r>
              <w:br/>
            </w:r>
            <w:r>
              <w:rPr>
                <w:rFonts w:ascii="Times New Roman"/>
                <w:b w:val="false"/>
                <w:i w:val="false"/>
                <w:color w:val="000000"/>
                <w:sz w:val="20"/>
              </w:rPr>
              <w:t>жұмысқа жіберілген, бұрын</w:t>
            </w:r>
            <w:r>
              <w:br/>
            </w:r>
            <w:r>
              <w:rPr>
                <w:rFonts w:ascii="Times New Roman"/>
                <w:b w:val="false"/>
                <w:i w:val="false"/>
                <w:color w:val="000000"/>
                <w:sz w:val="20"/>
              </w:rPr>
              <w:t>дипломатиялық қызмет</w:t>
            </w:r>
            <w:r>
              <w:br/>
            </w:r>
            <w:r>
              <w:rPr>
                <w:rFonts w:ascii="Times New Roman"/>
                <w:b w:val="false"/>
                <w:i w:val="false"/>
                <w:color w:val="000000"/>
                <w:sz w:val="20"/>
              </w:rPr>
              <w:t>персоналы лауазымында болған</w:t>
            </w:r>
            <w:r>
              <w:br/>
            </w:r>
            <w:r>
              <w:rPr>
                <w:rFonts w:ascii="Times New Roman"/>
                <w:b w:val="false"/>
                <w:i w:val="false"/>
                <w:color w:val="000000"/>
                <w:sz w:val="20"/>
              </w:rPr>
              <w:t>лауазымды адамдарға айырманы</w:t>
            </w:r>
            <w:r>
              <w:br/>
            </w:r>
            <w:r>
              <w:rPr>
                <w:rFonts w:ascii="Times New Roman"/>
                <w:b w:val="false"/>
                <w:i w:val="false"/>
                <w:color w:val="000000"/>
                <w:sz w:val="20"/>
              </w:rPr>
              <w:t>өтеу қағидаларына</w:t>
            </w:r>
            <w:r>
              <w:br/>
            </w:r>
            <w:r>
              <w:rPr>
                <w:rFonts w:ascii="Times New Roman"/>
                <w:b w:val="false"/>
                <w:i w:val="false"/>
                <w:color w:val="000000"/>
                <w:sz w:val="20"/>
              </w:rPr>
              <w:t>1-қосымша</w:t>
            </w:r>
          </w:p>
        </w:tc>
      </w:tr>
    </w:tbl>
    <w:bookmarkStart w:name="z36" w:id="31"/>
    <w:p>
      <w:pPr>
        <w:spacing w:after="0"/>
        <w:ind w:left="0"/>
        <w:jc w:val="both"/>
      </w:pPr>
      <w:r>
        <w:rPr>
          <w:rFonts w:ascii="Times New Roman"/>
          <w:b w:val="false"/>
          <w:i w:val="false"/>
          <w:color w:val="000000"/>
          <w:sz w:val="28"/>
        </w:rPr>
        <w:t>
      Нысан</w:t>
      </w:r>
    </w:p>
    <w:bookmarkEnd w:id="31"/>
    <w:bookmarkStart w:name="z37" w:id="32"/>
    <w:p>
      <w:pPr>
        <w:spacing w:after="0"/>
        <w:ind w:left="0"/>
        <w:jc w:val="left"/>
      </w:pPr>
      <w:r>
        <w:rPr>
          <w:rFonts w:ascii="Times New Roman"/>
          <w:b/>
          <w:i w:val="false"/>
          <w:color w:val="000000"/>
        </w:rPr>
        <w:t xml:space="preserve"> Анықтама</w:t>
      </w:r>
    </w:p>
    <w:bookmarkEnd w:id="32"/>
    <w:bookmarkStart w:name="z38" w:id="33"/>
    <w:p>
      <w:pPr>
        <w:spacing w:after="0"/>
        <w:ind w:left="0"/>
        <w:jc w:val="both"/>
      </w:pPr>
      <w:r>
        <w:rPr>
          <w:rFonts w:ascii="Times New Roman"/>
          <w:b w:val="false"/>
          <w:i w:val="false"/>
          <w:color w:val="000000"/>
          <w:sz w:val="28"/>
        </w:rPr>
        <w:t>
      1. Халықаралық ұйым қызметкерінің Т.А.Ә (бар болса):_____________</w:t>
      </w:r>
    </w:p>
    <w:bookmarkEnd w:id="33"/>
    <w:bookmarkStart w:name="z39" w:id="34"/>
    <w:p>
      <w:pPr>
        <w:spacing w:after="0"/>
        <w:ind w:left="0"/>
        <w:jc w:val="both"/>
      </w:pPr>
      <w:r>
        <w:rPr>
          <w:rFonts w:ascii="Times New Roman"/>
          <w:b w:val="false"/>
          <w:i w:val="false"/>
          <w:color w:val="000000"/>
          <w:sz w:val="28"/>
        </w:rPr>
        <w:t>
      2. Халықаралық ұйымның атауы:___________________________________</w:t>
      </w:r>
    </w:p>
    <w:bookmarkEnd w:id="34"/>
    <w:bookmarkStart w:name="z40" w:id="35"/>
    <w:p>
      <w:pPr>
        <w:spacing w:after="0"/>
        <w:ind w:left="0"/>
        <w:jc w:val="both"/>
      </w:pPr>
      <w:r>
        <w:rPr>
          <w:rFonts w:ascii="Times New Roman"/>
          <w:b w:val="false"/>
          <w:i w:val="false"/>
          <w:color w:val="000000"/>
          <w:sz w:val="28"/>
        </w:rPr>
        <w:t>
      3. Халықаралық ұйымдағы лауазымы: ______________________________</w:t>
      </w:r>
    </w:p>
    <w:bookmarkEnd w:id="35"/>
    <w:bookmarkStart w:name="z41" w:id="36"/>
    <w:p>
      <w:pPr>
        <w:spacing w:after="0"/>
        <w:ind w:left="0"/>
        <w:jc w:val="both"/>
      </w:pPr>
      <w:r>
        <w:rPr>
          <w:rFonts w:ascii="Times New Roman"/>
          <w:b w:val="false"/>
          <w:i w:val="false"/>
          <w:color w:val="000000"/>
          <w:sz w:val="28"/>
        </w:rPr>
        <w:t>
      4. Есепті кезең: _______________бастап_______________________дейін</w:t>
      </w:r>
    </w:p>
    <w:bookmarkEnd w:id="36"/>
    <w:bookmarkStart w:name="z42" w:id="37"/>
    <w:p>
      <w:pPr>
        <w:spacing w:after="0"/>
        <w:ind w:left="0"/>
        <w:jc w:val="both"/>
      </w:pPr>
      <w:r>
        <w:rPr>
          <w:rFonts w:ascii="Times New Roman"/>
          <w:b w:val="false"/>
          <w:i w:val="false"/>
          <w:color w:val="000000"/>
          <w:sz w:val="28"/>
        </w:rPr>
        <w:t>
      5. Валюта атауы (АҚШ доллары/еуро): ____________________________</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ұйымдағы төлем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көлемінің тізбесі бойынша және міндетті әлеуметтік медициналық сақтандыру жүйесіндегі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тағайындалған кезде халықаралық ұйымға жұмысқа жіберілуіне, жұмыс мерзімі аяқталған кезде халықаралық ұйым қызметкерінің қайтып оралуына, жыл сайынғы ақысы төленетін еңбек демалысының берілуіне, отбасы мүшелері бірінің қайтыс болуына байланысты көлік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оқыту бойынша шығыс, оның ішінде:</w:t>
            </w:r>
          </w:p>
          <w:p>
            <w:pPr>
              <w:spacing w:after="20"/>
              <w:ind w:left="20"/>
              <w:jc w:val="both"/>
            </w:pPr>
            <w:r>
              <w:rPr>
                <w:rFonts w:ascii="Times New Roman"/>
                <w:b w:val="false"/>
                <w:i w:val="false"/>
                <w:color w:val="000000"/>
                <w:sz w:val="20"/>
              </w:rPr>
              <w:t>
мектепке дейінгі тәрбиелеу мен оқыту бойынша шығыс</w:t>
            </w:r>
          </w:p>
          <w:p>
            <w:pPr>
              <w:spacing w:after="20"/>
              <w:ind w:left="20"/>
              <w:jc w:val="both"/>
            </w:pPr>
            <w:r>
              <w:rPr>
                <w:rFonts w:ascii="Times New Roman"/>
                <w:b w:val="false"/>
                <w:i w:val="false"/>
                <w:color w:val="000000"/>
                <w:sz w:val="20"/>
              </w:rPr>
              <w:t>
бастауыш білім беру бойынша шығыс</w:t>
            </w:r>
          </w:p>
          <w:p>
            <w:pPr>
              <w:spacing w:after="20"/>
              <w:ind w:left="20"/>
              <w:jc w:val="both"/>
            </w:pPr>
            <w:r>
              <w:rPr>
                <w:rFonts w:ascii="Times New Roman"/>
                <w:b w:val="false"/>
                <w:i w:val="false"/>
                <w:color w:val="000000"/>
                <w:sz w:val="20"/>
              </w:rPr>
              <w:t>
негізгі орта білім беру бойынша шығыс</w:t>
            </w:r>
          </w:p>
          <w:p>
            <w:pPr>
              <w:spacing w:after="20"/>
              <w:ind w:left="20"/>
              <w:jc w:val="both"/>
            </w:pPr>
            <w:r>
              <w:rPr>
                <w:rFonts w:ascii="Times New Roman"/>
                <w:b w:val="false"/>
                <w:i w:val="false"/>
                <w:color w:val="000000"/>
                <w:sz w:val="20"/>
              </w:rPr>
              <w:t>
жалпы орта білім беру бойынша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керек-жарақ құнының жыл сайынғы ақшалай өтемақысы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дипломатиялық қызметі туралы" Қазақстан Республикасының Заңы </w:t>
            </w:r>
            <w:r>
              <w:rPr>
                <w:rFonts w:ascii="Times New Roman"/>
                <w:b w:val="false"/>
                <w:i w:val="false"/>
                <w:color w:val="000000"/>
                <w:sz w:val="20"/>
              </w:rPr>
              <w:t>25-бабының</w:t>
            </w:r>
            <w:r>
              <w:rPr>
                <w:rFonts w:ascii="Times New Roman"/>
                <w:b w:val="false"/>
                <w:i w:val="false"/>
                <w:color w:val="000000"/>
                <w:sz w:val="20"/>
              </w:rPr>
              <w:t xml:space="preserve"> 8 – 13-тармақтарында көзделген оқиғалар болған жағдайда қосымша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Халықаралық ұйымның  қаржы қызметінің басшысы ________________________</w:t>
      </w:r>
    </w:p>
    <w:p>
      <w:pPr>
        <w:spacing w:after="0"/>
        <w:ind w:left="0"/>
        <w:jc w:val="both"/>
      </w:pPr>
      <w:r>
        <w:rPr>
          <w:rFonts w:ascii="Times New Roman"/>
          <w:b w:val="false"/>
          <w:i w:val="false"/>
          <w:color w:val="000000"/>
          <w:sz w:val="28"/>
        </w:rPr>
        <w:t xml:space="preserve">                                                                                             (Т.А.Ә) (бар болса), қолы)  М.О.</w:t>
      </w:r>
    </w:p>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халықаралық ұйымдарға</w:t>
            </w:r>
            <w:r>
              <w:br/>
            </w:r>
            <w:r>
              <w:rPr>
                <w:rFonts w:ascii="Times New Roman"/>
                <w:b w:val="false"/>
                <w:i w:val="false"/>
                <w:color w:val="000000"/>
                <w:sz w:val="20"/>
              </w:rPr>
              <w:t>жұмысқа жіберілген, бұрын</w:t>
            </w:r>
            <w:r>
              <w:br/>
            </w:r>
            <w:r>
              <w:rPr>
                <w:rFonts w:ascii="Times New Roman"/>
                <w:b w:val="false"/>
                <w:i w:val="false"/>
                <w:color w:val="000000"/>
                <w:sz w:val="20"/>
              </w:rPr>
              <w:t>дипломатиялық қызмет</w:t>
            </w:r>
            <w:r>
              <w:br/>
            </w:r>
            <w:r>
              <w:rPr>
                <w:rFonts w:ascii="Times New Roman"/>
                <w:b w:val="false"/>
                <w:i w:val="false"/>
                <w:color w:val="000000"/>
                <w:sz w:val="20"/>
              </w:rPr>
              <w:t>персоналы лауазымында болған</w:t>
            </w:r>
            <w:r>
              <w:br/>
            </w:r>
            <w:r>
              <w:rPr>
                <w:rFonts w:ascii="Times New Roman"/>
                <w:b w:val="false"/>
                <w:i w:val="false"/>
                <w:color w:val="000000"/>
                <w:sz w:val="20"/>
              </w:rPr>
              <w:t>лауазымды адамдарға айырманы</w:t>
            </w:r>
            <w:r>
              <w:br/>
            </w:r>
            <w:r>
              <w:rPr>
                <w:rFonts w:ascii="Times New Roman"/>
                <w:b w:val="false"/>
                <w:i w:val="false"/>
                <w:color w:val="000000"/>
                <w:sz w:val="20"/>
              </w:rPr>
              <w:t>өтеу қағидаларына</w:t>
            </w:r>
            <w:r>
              <w:br/>
            </w:r>
            <w:r>
              <w:rPr>
                <w:rFonts w:ascii="Times New Roman"/>
                <w:b w:val="false"/>
                <w:i w:val="false"/>
                <w:color w:val="000000"/>
                <w:sz w:val="20"/>
              </w:rPr>
              <w:t>2-қосымша</w:t>
            </w:r>
          </w:p>
        </w:tc>
      </w:tr>
    </w:tbl>
    <w:bookmarkStart w:name="z44" w:id="38"/>
    <w:p>
      <w:pPr>
        <w:spacing w:after="0"/>
        <w:ind w:left="0"/>
        <w:jc w:val="both"/>
      </w:pPr>
      <w:r>
        <w:rPr>
          <w:rFonts w:ascii="Times New Roman"/>
          <w:b w:val="false"/>
          <w:i w:val="false"/>
          <w:color w:val="000000"/>
          <w:sz w:val="28"/>
        </w:rPr>
        <w:t>
      Нысан</w:t>
      </w:r>
    </w:p>
    <w:bookmarkEnd w:id="38"/>
    <w:p>
      <w:pPr>
        <w:spacing w:after="0"/>
        <w:ind w:left="0"/>
        <w:jc w:val="both"/>
      </w:pPr>
      <w:r>
        <w:rPr>
          <w:rFonts w:ascii="Times New Roman"/>
          <w:b w:val="false"/>
          <w:i w:val="false"/>
          <w:color w:val="000000"/>
          <w:sz w:val="28"/>
        </w:rPr>
        <w:t xml:space="preserve">
      Қазақстан Республикасының шет елдегі мекемесінің атауы </w:t>
      </w:r>
    </w:p>
    <w:bookmarkStart w:name="z45" w:id="39"/>
    <w:p>
      <w:pPr>
        <w:spacing w:after="0"/>
        <w:ind w:left="0"/>
        <w:jc w:val="left"/>
      </w:pPr>
      <w:r>
        <w:rPr>
          <w:rFonts w:ascii="Times New Roman"/>
          <w:b/>
          <w:i w:val="false"/>
          <w:color w:val="000000"/>
        </w:rPr>
        <w:t xml:space="preserve"> Төлем бойынша есеп</w:t>
      </w:r>
    </w:p>
    <w:bookmarkEnd w:id="39"/>
    <w:bookmarkStart w:name="z46" w:id="40"/>
    <w:p>
      <w:pPr>
        <w:spacing w:after="0"/>
        <w:ind w:left="0"/>
        <w:jc w:val="both"/>
      </w:pPr>
      <w:r>
        <w:rPr>
          <w:rFonts w:ascii="Times New Roman"/>
          <w:b w:val="false"/>
          <w:i w:val="false"/>
          <w:color w:val="000000"/>
          <w:sz w:val="28"/>
        </w:rPr>
        <w:t>
      1. Халықаралық ұйым қызметкерінің Т.А.Ә (бар болса): _______________</w:t>
      </w:r>
    </w:p>
    <w:bookmarkEnd w:id="40"/>
    <w:bookmarkStart w:name="z47" w:id="41"/>
    <w:p>
      <w:pPr>
        <w:spacing w:after="0"/>
        <w:ind w:left="0"/>
        <w:jc w:val="both"/>
      </w:pPr>
      <w:r>
        <w:rPr>
          <w:rFonts w:ascii="Times New Roman"/>
          <w:b w:val="false"/>
          <w:i w:val="false"/>
          <w:color w:val="000000"/>
          <w:sz w:val="28"/>
        </w:rPr>
        <w:t>
      2. Халықаралық ұйымның атауы: __________________________________</w:t>
      </w:r>
    </w:p>
    <w:bookmarkEnd w:id="41"/>
    <w:bookmarkStart w:name="z48" w:id="42"/>
    <w:p>
      <w:pPr>
        <w:spacing w:after="0"/>
        <w:ind w:left="0"/>
        <w:jc w:val="both"/>
      </w:pPr>
      <w:r>
        <w:rPr>
          <w:rFonts w:ascii="Times New Roman"/>
          <w:b w:val="false"/>
          <w:i w:val="false"/>
          <w:color w:val="000000"/>
          <w:sz w:val="28"/>
        </w:rPr>
        <w:t>
      3. Халықаралық ұйымдағы лауазымы:_______________________________</w:t>
      </w:r>
    </w:p>
    <w:bookmarkEnd w:id="42"/>
    <w:bookmarkStart w:name="z49" w:id="43"/>
    <w:p>
      <w:pPr>
        <w:spacing w:after="0"/>
        <w:ind w:left="0"/>
        <w:jc w:val="both"/>
      </w:pPr>
      <w:r>
        <w:rPr>
          <w:rFonts w:ascii="Times New Roman"/>
          <w:b w:val="false"/>
          <w:i w:val="false"/>
          <w:color w:val="000000"/>
          <w:sz w:val="28"/>
        </w:rPr>
        <w:t>
      4. Есепті кезең: _________________ бастап_____________________ дейін</w:t>
      </w:r>
    </w:p>
    <w:bookmarkEnd w:id="43"/>
    <w:bookmarkStart w:name="z50" w:id="44"/>
    <w:p>
      <w:pPr>
        <w:spacing w:after="0"/>
        <w:ind w:left="0"/>
        <w:jc w:val="both"/>
      </w:pPr>
      <w:r>
        <w:rPr>
          <w:rFonts w:ascii="Times New Roman"/>
          <w:b w:val="false"/>
          <w:i w:val="false"/>
          <w:color w:val="000000"/>
          <w:sz w:val="28"/>
        </w:rPr>
        <w:t>
      5. Валюта атауы (АҚШ доллары/еуро):______________________________</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Теңестірілген лауазым бойынша Қазақстан Республикасының шет елдегі мекемесіндегі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ұйымдағы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өтеуге жататын айырма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көлемінің тізбесі бойынша және міндетті әлеуметтік медициналық сақтандыру жүйесіндегі шығыс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тағайындалған кезде халықаралық ұйымға жұмысқа жіберілуіне, жұмыс мерзімінің аяқталуы кезінде халықаралық ұйым қызметкерінің қайтып оралуына, жыл сайынғы ақы төленетін еңбек демалысының берілуіне, отбасы мүшелері бірінің қайтыс болуына байланысты көлік шығысы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оқыту бойынша шығыс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бойынша шығыс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бойынша шығыс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бойынша шығыс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бойынша шығыс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керек-жарақ құнының жыл сайынғы ақшалай өтемақысы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дипломатиялық қызметі туралы" Қазақстан Республикасының Заңы 25-бабының 8 – 13-тармақтарында көзделген оқиғалар болған жағдайда 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Республикасының шет елдегі мекемесінің басшысы                      Қолы</w:t>
      </w:r>
    </w:p>
    <w:p>
      <w:pPr>
        <w:spacing w:after="0"/>
        <w:ind w:left="0"/>
        <w:jc w:val="both"/>
      </w:pPr>
      <w:r>
        <w:rPr>
          <w:rFonts w:ascii="Times New Roman"/>
          <w:b w:val="false"/>
          <w:i w:val="false"/>
          <w:color w:val="000000"/>
          <w:sz w:val="28"/>
        </w:rPr>
        <w:t>
      Қазақстан Республикасының шет елдегі мекемесінің бухгалтері                    Қолы</w:t>
      </w:r>
    </w:p>
    <w:p>
      <w:pPr>
        <w:spacing w:after="0"/>
        <w:ind w:left="0"/>
        <w:jc w:val="both"/>
      </w:pPr>
      <w:r>
        <w:rPr>
          <w:rFonts w:ascii="Times New Roman"/>
          <w:b w:val="false"/>
          <w:i w:val="false"/>
          <w:color w:val="000000"/>
          <w:sz w:val="28"/>
        </w:rPr>
        <w:t>
      Күні                                                       Мөрі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