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4e64" w14:textId="cff4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7 маусымдағы № 375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функциялары мынадай мазмұндағы 261-1)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"261-1) Қазақстан Республикасы Президентінің Іс Басқармасымен (келісу бойынша) бірлесіп мемлекеттік органдардың лауазымды адамдарына көлік шығыстарын өтеу тәртібін әзірлеу және бекіту, сондай-ақ өтемақы алуға жататын мемлекеттік органдардың лауазымды адамдарының санаттарын айқындау;".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