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b72" w14:textId="7809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активтерінен алынатын комиссиялық сыйақының пайыздық мөлшерлемесінің 2022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мамырдағы № 328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 2022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медициналық сақтандыру қоры" коммерциялық емес акционерлік қоғамының (бұдан әрі – қор) қызметін жүзеге асыруға комиссиялық сыйақының пайыздық мөлшерлемесінің 2022 жылға арналған шекті шамасы есепті айда қордың шотына келіп түскен активтер мөлшерінің 0,99 пайызынан асырылмай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