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c5a8" w14:textId="e52c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А.Х. Әмірғалиев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12 мамырдағы № 296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берген өтінішіне сәйкес Азамат Халимеденұлы Әмірғалиев Қазақстан Республикасының Әділет вице-министрі қызметінен босатылсын.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