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f22f" w14:textId="662f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20 сәуірдегі № 233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"Көліктік сервис орталығы" акционерлік қоғамының (бұдан әрі – Қоғам) акциялары пакетінің 100 (жүз) пайызын сыйға тарту шарты бойынша республикалық меншікке беру туралы "Темір триумф" жауапкершілігі шектеулі серіктестігінің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"Soft Art" жауапкершілігі шектеулі серіктестігінің жарғылық капиталына қатысу үлесінің 50 (елу) пайызын сыйға тарту шарты бойынша республикалық меншікке беру туралы "Integrity Solutions" жауапкершілігі шектеулі серіктестігінің ұсынысы қабылдансын.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"Акмолит", "Мархит" және "Топаз-НС" жауапкершілігі шектеулі серіктестіктерінің жарғылық капиталдарына қатысу үлестерінің 100 (жүз) пайызын сыйға тарту шарты бойынша республикалық меншікке беру туралы "Bridge capital investments limited" жеке компаниясының ұсынысы қабылдансын.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Қоғамның акциялары, сондай-ақ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жауапкершілігі шектеулі серіктестіктердің жарғылық капиталдарына қатысу үлестері "Самұрық-Қазына" ұлттық әл-ауқат қоры" акционерлік қоғамының орналастырылатын акцияларын төлеуге берілсін.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министрлігінің Мемлекеттік мүлік және жекешелендіру комитеті "Самұрық-Қазына" ұлттық әл-ауқат қоры" акционерлік қоғамымен (келісу бойынша) бірлесіп осы қаулыдан туындайтын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