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79af" w14:textId="d607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13 сәуірдегі № 216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 Президентінің тапсырмасына сәйкес 2022 жылы Қазақстан Республикасының заңнамасында белгіленген тәртіппен: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"Туризм индустриясын және спортты қолдау қоры" корпоративтік қорын қаржыландыруды;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 қабылдауды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