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6925" w14:textId="40f6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11 сәуірдегі № 207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өзгерістер мен толықтырулар)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жылғы 1 қаңтардан бастап қолданысқа енгізілетін өзгерістер мен толықтырулардың 2-тармағының алтыншы, сегізінші, тоғызыншы және оныншы абзацтарын қоспағанда,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реттегіш құралдардың және (немесе) талаптардың реттеушілік әсеріне талдау жүргізу және пайдалану қағидаларын әзірлеу және бекіту;";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200-1), 200-2), 200-3) және 200-4) тармақшалармен толықтырылсын: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"200-1) кәсіпкерлік саласындағы міндетті талаптардың тізілімін қалыптастыру және жүргізу;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200-2) кәсіпкерлік саласындағы міндетті талаптардың тізілімін жүргізу қағидаларын әзірлеу;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200-3) реттеушілік актілері кәсіпкерлік саласындағы міндетті талаптар тізіліміне енгізілуге жататын кәсіпкерлік қызметті реттеу салаларын айқындау жөнінде ұсыныстар тұжырымдау;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200-4) реттеуші мемлекеттік органдардың тәуекелдерді бағалау және басқару жүйесін қалыптастыру қағидаларын әзірлеу және бекіту;".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17.07.2023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кейбір шешімдеріне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толықтыруларға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