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635e" w14:textId="d5b6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 агенттігі" және "Қазақпарат" халықаралық ақпараттық агенттігі" акционерлік қоғамдарының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8 сәуірдегі № 200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Асқар Қуанышұлы Омаровты "Хабар" агенттігі" және "Қазақпарат" халықаралық ақпараттық агенттігі" акционерлік қоғамдары директорлар кеңестерінің құрамына сайлауды қамтамасыз етсін.</w:t>
      </w:r>
    </w:p>
    <w:bookmarkEnd w:id="1"/>
    <w:bookmarkStart w:name="z2" w:id="2"/>
    <w:p>
      <w:pPr>
        <w:spacing w:after="0"/>
        <w:ind w:left="0"/>
        <w:jc w:val="both"/>
      </w:pPr>
      <w:r>
        <w:rPr>
          <w:rFonts w:ascii="Times New Roman"/>
          <w:b w:val="false"/>
          <w:i w:val="false"/>
          <w:color w:val="000000"/>
          <w:sz w:val="28"/>
        </w:rPr>
        <w:t>
      2. "Хабар" агенттігі" акционерлік қоғамы директорлар кеңесінің мүшесі Аида Ғалымқызы Балаеваның өкілеттіктері тоқтатылсын.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