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d35cd" w14:textId="8ed35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"Жергiлiктi атқарушы органдардың штат санының лимиттерiн бекiтудiң кейбiр мәселелерi туралы" 2004 жылғы 15 желтоқсандағы № 1324 және "Қазақстан Республикасы Үкіметінің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2004 жылғы 15 желтоқсандағы № 1324 және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2008 жылғы 15 сәуірдегі № 339 қаулыларына өзгерiстер енгiзу туралы" 2021 жылғы 9 желтоқсандағы № 874 қаулыларына өзгерiстер енгiзу туралы</w:t>
      </w:r>
    </w:p>
    <w:p>
      <w:pPr>
        <w:spacing w:after="0"/>
        <w:ind w:left="0"/>
        <w:jc w:val="both"/>
      </w:pPr>
      <w:r>
        <w:rPr>
          <w:rFonts w:ascii="Times New Roman"/>
          <w:b w:val="false"/>
          <w:i w:val="false"/>
          <w:color w:val="000000"/>
          <w:sz w:val="28"/>
        </w:rPr>
        <w:t>Қазақстан Республикасы Үкіметінің 2022 жылғы 23 ақпандағы № 79 қаулысы.</w:t>
      </w:r>
    </w:p>
    <w:p>
      <w:pPr>
        <w:spacing w:after="0"/>
        <w:ind w:left="0"/>
        <w:jc w:val="both"/>
      </w:pPr>
      <w:bookmarkStart w:name="z1" w:id="0"/>
      <w:r>
        <w:rPr>
          <w:rFonts w:ascii="Times New Roman"/>
          <w:b w:val="false"/>
          <w:i w:val="false"/>
          <w:color w:val="000000"/>
          <w:sz w:val="28"/>
        </w:rPr>
        <w:t>
      Қазақстан Республикасының Үкіметi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шешiмдерiне мынадай өзгерістер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27.06.2025 </w:t>
      </w:r>
      <w:r>
        <w:rPr>
          <w:rFonts w:ascii="Times New Roman"/>
          <w:b w:val="false"/>
          <w:i w:val="false"/>
          <w:color w:val="000000"/>
          <w:sz w:val="28"/>
        </w:rPr>
        <w:t>№ 480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"Қазақстан Республикасы Үкіметінің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2004 жылғы 15 желтоқсандағы № 1324 және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2008 жылғы 15 сәуірдегі № 339 қаулыларына өзгерiстер енгiзу туралы" Қазақстан Республикасы Үкіметінің 2021 жылғы 9 желтоқсандағы № 874 </w:t>
      </w:r>
      <w:r>
        <w:rPr>
          <w:rFonts w:ascii="Times New Roman"/>
          <w:b w:val="false"/>
          <w:i w:val="false"/>
          <w:color w:val="000000"/>
          <w:sz w:val="28"/>
        </w:rPr>
        <w:t>қаулысында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үшінші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үшінші абзацы алып тасталсын;</w:t>
      </w:r>
    </w:p>
    <w:bookmarkStart w:name="z10"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3"/>
    <w:bookmarkStart w:name="z11" w:id="4"/>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"алтыншы абзацтарын;" деген сөздер "алтыншы абзацтарын қоспағанда, қол қойылған күнінен бастап қолданысқа енгізіледі." деген сөздермен ауыстырылып, 2) тармақша алып тасталсын;</w:t>
      </w:r>
    </w:p>
    <w:bookmarkEnd w:id="4"/>
    <w:bookmarkStart w:name="z12" w:id="5"/>
    <w:p>
      <w:pPr>
        <w:spacing w:after="0"/>
        <w:ind w:left="0"/>
        <w:jc w:val="both"/>
      </w:pPr>
      <w:r>
        <w:rPr>
          <w:rFonts w:ascii="Times New Roman"/>
          <w:b w:val="false"/>
          <w:i w:val="false"/>
          <w:color w:val="000000"/>
          <w:sz w:val="28"/>
        </w:rPr>
        <w:t>
      2 және 4-қосымшалар алып тасталсын.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27.06.2025 </w:t>
      </w:r>
      <w:r>
        <w:rPr>
          <w:rFonts w:ascii="Times New Roman"/>
          <w:b w:val="false"/>
          <w:i w:val="false"/>
          <w:color w:val="000000"/>
          <w:sz w:val="28"/>
        </w:rPr>
        <w:t>№ 480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