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a26fd9" w14:textId="4a26fd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"Біріккен Ұлттар Ұйымының медиация нәтижесінде қол жеткізілген халықаралық татуласу келісімдері туралы конвенциясын ратификациялау туралы" Қазақстан Республикасы Заңының жобасы туралы</w:t>
      </w:r>
    </w:p>
    <w:p>
      <w:pPr>
        <w:spacing w:after="0"/>
        <w:ind w:left="0"/>
        <w:jc w:val="both"/>
      </w:pPr>
      <w:r>
        <w:rPr>
          <w:rFonts w:ascii="Times New Roman"/>
          <w:b w:val="false"/>
          <w:i w:val="false"/>
          <w:color w:val="000000"/>
          <w:sz w:val="28"/>
        </w:rPr>
        <w:t>Қазақстан Республикасы Үкіметінің 2021 жылғы 28 желтоқсандағы № 938 қаулысы</w:t>
      </w:r>
    </w:p>
    <w:p>
      <w:pPr>
        <w:spacing w:after="0"/>
        <w:ind w:left="0"/>
        <w:jc w:val="both"/>
      </w:pPr>
      <w:bookmarkStart w:name="z1" w:id="0"/>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ҚАУЛЬІ ЕТЕДІ:</w:t>
      </w:r>
    </w:p>
    <w:bookmarkEnd w:id="0"/>
    <w:p>
      <w:pPr>
        <w:spacing w:after="0"/>
        <w:ind w:left="0"/>
        <w:jc w:val="both"/>
      </w:pPr>
      <w:r>
        <w:rPr>
          <w:rFonts w:ascii="Times New Roman"/>
          <w:b w:val="false"/>
          <w:i w:val="false"/>
          <w:color w:val="000000"/>
          <w:sz w:val="28"/>
        </w:rPr>
        <w:t>
      "Біріккен Ұлттар Ұйымының медиация нәтижесінде қол жеткізілген халықаралық татуласу келісімдері туралы конвенциясын ратификациялау туралы" Қазақстан Республикасы Заңының жобасы Қазақстан Республикасы Парламенті Мәжілісінің қарауына енгізілсін.</w:t>
      </w:r>
    </w:p>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Премьер-Министрі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Мамин</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Жоба</w:t>
            </w:r>
          </w:p>
        </w:tc>
      </w:tr>
    </w:tbl>
    <w:bookmarkStart w:name="z2" w:id="1"/>
    <w:p>
      <w:pPr>
        <w:spacing w:after="0"/>
        <w:ind w:left="0"/>
        <w:jc w:val="left"/>
      </w:pPr>
      <w:r>
        <w:rPr>
          <w:rFonts w:ascii="Times New Roman"/>
          <w:b/>
          <w:i w:val="false"/>
          <w:color w:val="000000"/>
        </w:rPr>
        <w:t xml:space="preserve"> ҚАЗАҚСТАН РЕСПУБЛИКАСЫНЫҢ ЗАҢЫ Біріккен Ұлттар Ұйымының медиация нәтижесінде қол жеткізілген халықаралық татуласу келісімдері туралы конвенциясын ратификациялау туралы</w:t>
      </w:r>
    </w:p>
    <w:bookmarkEnd w:id="1"/>
    <w:bookmarkStart w:name="z3" w:id="2"/>
    <w:p>
      <w:pPr>
        <w:spacing w:after="0"/>
        <w:ind w:left="0"/>
        <w:jc w:val="both"/>
      </w:pPr>
      <w:r>
        <w:rPr>
          <w:rFonts w:ascii="Times New Roman"/>
          <w:b w:val="false"/>
          <w:i w:val="false"/>
          <w:color w:val="000000"/>
          <w:sz w:val="28"/>
        </w:rPr>
        <w:t>
      2019 жылғы 7 тамызда Сингапурда жасалған Біріккен Ұлттар Ұйымының медиация нәтижесінде қол жеткізілген халықаралық татуласу келісімдері туралы конвенциясы (бұдан әрі - Конвенция) мынадай ескертпелермен ратификациялансын:</w:t>
      </w:r>
    </w:p>
    <w:bookmarkEnd w:id="2"/>
    <w:p>
      <w:pPr>
        <w:spacing w:after="0"/>
        <w:ind w:left="0"/>
        <w:jc w:val="both"/>
      </w:pPr>
      <w:r>
        <w:rPr>
          <w:rFonts w:ascii="Times New Roman"/>
          <w:b w:val="false"/>
          <w:i w:val="false"/>
          <w:color w:val="000000"/>
          <w:sz w:val="28"/>
        </w:rPr>
        <w:t>
      1. Конвенцияның 8-бабы 1-тармағының a) тармақшасына сәйкес Қазақстан Республикасы Конвенцияны өзі тарапы болып табылатын немесе кез келген үкіметтік мекемелер немесе үкіметтік мекеме атынан әрекет ететін кез келген тұлға тарапы болып табылатын татуласу келісімдеріне қолданбайды.</w:t>
      </w:r>
    </w:p>
    <w:p>
      <w:pPr>
        <w:spacing w:after="0"/>
        <w:ind w:left="0"/>
        <w:jc w:val="both"/>
      </w:pPr>
      <w:r>
        <w:rPr>
          <w:rFonts w:ascii="Times New Roman"/>
          <w:b w:val="false"/>
          <w:i w:val="false"/>
          <w:color w:val="000000"/>
          <w:sz w:val="28"/>
        </w:rPr>
        <w:t>
      2. Конвенцияның 8-бабы 1-тармағының b) тармақшасына сәйкес Қазақстан Республикасы Конвенцияны татуласу келісімінің тараптары Конвенцияны қолдануға келіскен дәрежеде ғана қолданады.</w:t>
      </w:r>
    </w:p>
    <w:tbl>
      <w:tblPr>
        <w:tblW w:w="0" w:type="auto"/>
        <w:tblCellSpacing w:w="0" w:type="auto"/>
        <w:tblBorders>
          <w:top w:val="none"/>
          <w:left w:val="none"/>
          <w:bottom w:val="none"/>
          <w:right w:val="none"/>
          <w:insideH w:val="none"/>
          <w:insideV w:val="none"/>
        </w:tblBorders>
        <w:tblLayout w:type="fixed"/>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Президенті</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