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6299" w14:textId="8666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24 желтоқсандағы № 935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Жоспардың орындалуына жауапты басқа да ұйымдар (келісу бойынша):</w:t>
      </w:r>
    </w:p>
    <w:bookmarkEnd w:id="2"/>
    <w:bookmarkStart w:name="z12" w:id="3"/>
    <w:p>
      <w:pPr>
        <w:spacing w:after="0"/>
        <w:ind w:left="0"/>
        <w:jc w:val="both"/>
      </w:pPr>
      <w:r>
        <w:rPr>
          <w:rFonts w:ascii="Times New Roman"/>
          <w:b w:val="false"/>
          <w:i w:val="false"/>
          <w:color w:val="000000"/>
          <w:sz w:val="28"/>
        </w:rPr>
        <w:t>
      1) Жоспарды іске асыру жөнінде қажетті шаралар қабылдасын;</w:t>
      </w:r>
    </w:p>
    <w:bookmarkEnd w:id="3"/>
    <w:bookmarkStart w:name="z13" w:id="4"/>
    <w:p>
      <w:pPr>
        <w:spacing w:after="0"/>
        <w:ind w:left="0"/>
        <w:jc w:val="both"/>
      </w:pPr>
      <w:r>
        <w:rPr>
          <w:rFonts w:ascii="Times New Roman"/>
          <w:b w:val="false"/>
          <w:i w:val="false"/>
          <w:color w:val="000000"/>
          <w:sz w:val="28"/>
        </w:rPr>
        <w:t>
      2) жыл сайын, 15 желтоқсаннан кешіктірмей, Қазақстан Республикасының Мәдениет және ақпарат министрлігіне Жоспардың іске асырылу барысы туралы ақпарат беріп тұрсын.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29.06.2024 </w:t>
      </w:r>
      <w:r>
        <w:rPr>
          <w:rFonts w:ascii="Times New Roman"/>
          <w:b w:val="false"/>
          <w:i w:val="false"/>
          <w:color w:val="000000"/>
          <w:sz w:val="28"/>
        </w:rPr>
        <w:t>№ 521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Республикасының Мәдениет және ақпарат министрлігі жыл сайын, 10 қаңтардан кешіктірмей, Қазақстан Республикасы Үкіметінің Аппаратына Жоспардың іске асырылу барысы туралы жиынтық ақпарат беріп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29.06.2024 </w:t>
      </w:r>
      <w:r>
        <w:rPr>
          <w:rFonts w:ascii="Times New Roman"/>
          <w:b w:val="false"/>
          <w:i w:val="false"/>
          <w:color w:val="000000"/>
          <w:sz w:val="28"/>
        </w:rPr>
        <w:t>№ 521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935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жоспары</w:t>
      </w:r>
    </w:p>
    <w:bookmarkEnd w:id="7"/>
    <w:p>
      <w:pPr>
        <w:spacing w:after="0"/>
        <w:ind w:left="0"/>
        <w:jc w:val="both"/>
      </w:pPr>
      <w:r>
        <w:rPr>
          <w:rFonts w:ascii="Times New Roman"/>
          <w:b w:val="false"/>
          <w:i w:val="false"/>
          <w:color w:val="ff0000"/>
          <w:sz w:val="28"/>
        </w:rPr>
        <w:t xml:space="preserve">
      Ескерту. Жоспар жаңа редакцияда - ҚР Үкіметінің 29.06.2024 </w:t>
      </w:r>
      <w:r>
        <w:rPr>
          <w:rFonts w:ascii="Times New Roman"/>
          <w:b w:val="false"/>
          <w:i w:val="false"/>
          <w:color w:val="ff0000"/>
          <w:sz w:val="28"/>
        </w:rPr>
        <w:t>№ 521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p>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Жанжалдардың алдын алуға және бейбітшілік орнатуға әйелдер мен ерлердің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шарттарының жобаларын әзірлеу кезінде жанжалдарды болғызбау және олардың алдын алу немесе оларды шешу үшін медиация пайдаланылатын делдалдық туралы ережелерді енгізу мәселелерін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шарттардың жобаларына ережелерді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Қорғанысмині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Бітімгершілік даярлық орталығы (ҚАЗЦЕНТ) базасында гендерлік мәселелер және азаматтық тұлғалар мен балаларды қорғау бойынша әскери кеңесші-әйелдерді даярлау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 БП жүйелерінде басшы лауазымдарға әйелдерді ілгерілету, сондай-ақ олардың одан арғы мансабын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w:t>
            </w:r>
          </w:p>
          <w:p>
            <w:pPr>
              <w:spacing w:after="20"/>
              <w:ind w:left="20"/>
              <w:jc w:val="both"/>
            </w:pPr>
            <w:r>
              <w:rPr>
                <w:rFonts w:ascii="Times New Roman"/>
                <w:b w:val="false"/>
                <w:i w:val="false"/>
                <w:color w:val="000000"/>
                <w:sz w:val="20"/>
              </w:rPr>
              <w:t>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мен оқытудан өткен әйелдер, наградалар алған әйелдер мен басшы лауазымдардағы әйелдер санының көрсеткіштеріне сүйене отырып, қауіпсіздік және қорғаныс саласындағы кәсіптік дамудың гендерлік тұрғыдан сезімтал тәсілін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ІІМ, ТЖМ, БП,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Қарусыздану мен қаруды таратпау және халықаралық қауіпсіздік мәселелері бойынша халықаралық келіссөздер мен консультацияларға әйелдер арасынан дипломатиялық персоналды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келіссөздер мен консультацияларға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Қорғанысмині, ІІМ,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ҚК бағдарламалары және БҰҰ институттары, қарусыздану және қаруды таратпау, құқықтық ынтымақтастық және халықаралық қауіпсіздік мәселелері бойынша көпжақты және екіжақты ынтымақтастық шеңберінде халықаралық келіссөздерге, консультацияларға және іс-шараларға қатысу үшін әйелдер қатарынан келіссөз тобын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және өзге де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Қорғанысмині, ІІМ,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қоғамның белсенділері және өкілдері болып табылатын, оның ішінде жанжалдарды шешуге, тұрақтылық пен қауіпсіздікті қамтамасыз етуге қатысуда, адам мен азаматтың құқықтары мен бостандықтарын қорғауда тәжірибесі бар әйелдердің және ерлердің қатысуымен "Әйелдер, Бейбітшілік және Қауіпсіздік" тақырыбында өңірлік және субөңірлік консультациялар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субөңірлік консультациялар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СІМ, Қорғанысмині, ЖАО, Қазақстандағы "БҰҰ-әйелдер" құрылымы (келісу бойынша), АҚҰО (келісу бойынша), ӘІОДСҰК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w:t>
            </w:r>
          </w:p>
          <w:p>
            <w:pPr>
              <w:spacing w:after="20"/>
              <w:ind w:left="20"/>
              <w:jc w:val="both"/>
            </w:pPr>
            <w:r>
              <w:rPr>
                <w:rFonts w:ascii="Times New Roman"/>
                <w:b w:val="false"/>
                <w:i w:val="false"/>
                <w:color w:val="000000"/>
                <w:sz w:val="20"/>
              </w:rPr>
              <w:t>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және Қорғанысмині жанындағы оқу орындарын тарта отырып, ішкі істер, қорғаныс органдарының қызметкерлері және қоғамдық ұйымдар өкілдері үшін жанжалдарды реттеу үшін медиация құралын пайдалану бойынша қашықтан оқыту тренингтерін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тренингтері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ЖАО, АҚҰО (келісу бойынша), ӘІОДСҰК (келісу бойынша),</w:t>
            </w:r>
          </w:p>
          <w:p>
            <w:pPr>
              <w:spacing w:after="20"/>
              <w:ind w:left="20"/>
              <w:jc w:val="both"/>
            </w:pPr>
            <w:r>
              <w:rPr>
                <w:rFonts w:ascii="Times New Roman"/>
                <w:b w:val="false"/>
                <w:i w:val="false"/>
                <w:color w:val="000000"/>
                <w:sz w:val="20"/>
              </w:rPr>
              <w:t xml:space="preserve">
Қазақстандағы "БҰҰ-әйелдер" құрылымы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қорғаныс органдарының, прокуратура және төтенше жағдайлар органдарының ведомстволық академияларында "Әйелдер, бейбітшілік және қауіпсіздік" күн тәртібі тұрғысында түсіндіру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семинарлар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саясатты одан әрі ілгерілету бойынша ұсынымдар тұжырымдауды қоса алғанда, "Қазіргі қазақстандық қоғамдағы гендерлік саясат" тақырыбындағы зерттеу шеңберінде қазақстандық әйелдер мен ерлердің жанжалдарды болғызбауға және бейбітшілік орнатуға қатысуы жөніндегі бөлімді дайындау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w:t>
            </w:r>
          </w:p>
          <w:p>
            <w:pPr>
              <w:spacing w:after="20"/>
              <w:ind w:left="20"/>
              <w:jc w:val="both"/>
            </w:pPr>
            <w:r>
              <w:rPr>
                <w:rFonts w:ascii="Times New Roman"/>
                <w:b w:val="false"/>
                <w:i w:val="false"/>
                <w:color w:val="000000"/>
                <w:sz w:val="20"/>
              </w:rPr>
              <w:t xml:space="preserve">
"Ақпарат және қоғамдық даму саласындағы мемлекеттік саясатты қалыптастыру" бюджеттік бағдарламасының шеңберінде көзделген қаражат шегінде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 ІІМ, БП-мен өзара іс-қимыл жасайтын журналистер пулы және аталған органдардың баспасөз қызметтері үшін жанжалдарды болғызбау мен реттеуге, бейбітшілік пен қауіпсіздікті қамтамасыз етуге, әйелдерге қарсы зорлық-зомбылықтың алдын алуға әйелдер мен ерлердің тең құқылы және жан-жақты қатысуы бойынша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Қорғанысмині, СІМ, ІІМ, БП (келісу бойынша),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009</w:t>
            </w:r>
          </w:p>
          <w:p>
            <w:pPr>
              <w:spacing w:after="20"/>
              <w:ind w:left="20"/>
              <w:jc w:val="both"/>
            </w:pPr>
            <w:r>
              <w:rPr>
                <w:rFonts w:ascii="Times New Roman"/>
                <w:b w:val="false"/>
                <w:i w:val="false"/>
                <w:color w:val="000000"/>
                <w:sz w:val="20"/>
              </w:rPr>
              <w:t xml:space="preserve">
 "Халықаралық ұйымдармен бірлесіп жүзеге асырылатын жобаларды іске асыруды қамтамасыз ету" бюджеттік бағдарламасының шеңберінде көзделген қаражат шегінде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түсіндіруге және ілгерілетуге бағытталған арнайы сюжеттер (роликтер) немесе бағдарламалар дайындауды және таратуды қамтитын ақпараттық науқандар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медиа-жоспарды әзірлеу және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мүдделі орталық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003</w:t>
            </w:r>
          </w:p>
          <w:p>
            <w:pPr>
              <w:spacing w:after="20"/>
              <w:ind w:left="20"/>
              <w:jc w:val="both"/>
            </w:pPr>
            <w:r>
              <w:rPr>
                <w:rFonts w:ascii="Times New Roman"/>
                <w:b w:val="false"/>
                <w:i w:val="false"/>
                <w:color w:val="000000"/>
                <w:sz w:val="20"/>
              </w:rPr>
              <w:t xml:space="preserve">
 "Мемлекеттік ақпараттық саясатты жүргізу" бюджеттік бағдарламасының шеңберінде көзделген қаражат шегінде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 ІІМ, БП-мен, көрсетілген органдардың баспасөз қызметтерімен және БҰҰ органдарының және институттарының аккредиттелген өкілдіктерімен өзара іс-қимыл жасайтын журналистер пулы үшін жанжалдардың алдын алуға және оларды реттеуге, бейбітшілік пен қауіпсіздікті қамтамасыз етуге, әйелдерге қарсы зорлық-зомбылықтың алдын алуға әйелдер мен ерлердің тең құқылы және жан-жақты қатысуы бойынша қашықтан тренингтер мен симуляциялық іс-шаралар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тренингтер және симуляциялық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Қорғанысмині, СІМ, ІІМ, БП (келісу бойынша),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 құрылымы есебінен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 әскери қызмет және әскери қызметшілер мәртебесі туралы заңнама шеңберінде әскери қызметшілер аналарының және азаматтық қоғам өкілдерінің қатарынан әйелдерді тарта отырып, тұрақты негізде қоғамдық мониторингтік іс-шараларды жүргізуге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ІІМ, ТЖМ, БП (келісу бойынша), АҚҰО </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Әйелдер мен қыздарға қатысты зорлық-зомбылықты болғызбау және оларды, әсіресе жанжал жағдайында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Ізгілік операциялар аясында Сирия мен Ирактан оралған әйелдер мен балаларды оңалту жөніндегі әлеуметтік жұмыскерлер, отбасын қолдау орталықтарының және қоғамдық ұйымдардың қызметкерлері үшін әдістемелік ұсынымдар әзірлеу және қабылдау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БҒМ, Қазақстандағы "БҰҰ-әйелдер" құрылымы (келісу бойынша), ӘІОДСҰК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дәуірде әйелдердің өңірлік қауіпсіздігін қамтамасыз ету жөніндегі халықаралық ынтымақтастық мәселелері бойынша онлайн-форматта конференция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онлайн-форматтағы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 (келісу бойынша),</w:t>
            </w:r>
          </w:p>
          <w:p>
            <w:pPr>
              <w:spacing w:after="20"/>
              <w:ind w:left="20"/>
              <w:jc w:val="both"/>
            </w:pPr>
            <w:r>
              <w:rPr>
                <w:rFonts w:ascii="Times New Roman"/>
                <w:b w:val="false"/>
                <w:i w:val="false"/>
                <w:color w:val="000000"/>
                <w:sz w:val="20"/>
              </w:rPr>
              <w:t>
ӘІОДСҰК (келісу бойынша), СІМ, мүдделі мемлекеттік органдар,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білім беру тренингтері арқылы жанжал және жанжалдан кейінгі жағдайдағы әйелдерді экономикалық дамыту бойынша ЕО-мен және БҰҰ-әйелдермен ынтымақтастық бағдарламасын іске асыруға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СІМ, ЕО (келісу бойынша),</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 қаражаты есебінен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азаматтық ұйымдарды, мәдениет, білім және ғылым салаларының өкілдерін кеңінен тарта отырып, сондай-ақ БАҚ-та және әлеуметтік желілерде жариялаумен "Гендерлік зорлық-зомбылыққа қарсы белсенді іс-қимылдың </w:t>
            </w:r>
          </w:p>
          <w:p>
            <w:pPr>
              <w:spacing w:after="20"/>
              <w:ind w:left="20"/>
              <w:jc w:val="both"/>
            </w:pPr>
            <w:r>
              <w:rPr>
                <w:rFonts w:ascii="Times New Roman"/>
                <w:b w:val="false"/>
                <w:i w:val="false"/>
                <w:color w:val="000000"/>
                <w:sz w:val="20"/>
              </w:rPr>
              <w:t>16 күні" үйлестірілген республикалық акциясын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дөңгелек үстелдер, акциялар, флеш-мобтар, дайджест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ІІМ, БП (келісу бойынша), Еңбекмині, ДСМ, ҒЖБМ, ОМ, ЖАО, </w:t>
            </w:r>
          </w:p>
          <w:p>
            <w:pPr>
              <w:spacing w:after="20"/>
              <w:ind w:left="20"/>
              <w:jc w:val="both"/>
            </w:pPr>
            <w:r>
              <w:rPr>
                <w:rFonts w:ascii="Times New Roman"/>
                <w:b w:val="false"/>
                <w:i w:val="false"/>
                <w:color w:val="000000"/>
                <w:sz w:val="20"/>
              </w:rPr>
              <w:t>
ӘІОДСҰК (келісу бойынша), КС аппараты (келісу бойынша),</w:t>
            </w:r>
          </w:p>
          <w:p>
            <w:pPr>
              <w:spacing w:after="20"/>
              <w:ind w:left="20"/>
              <w:jc w:val="both"/>
            </w:pPr>
            <w:r>
              <w:rPr>
                <w:rFonts w:ascii="Times New Roman"/>
                <w:b w:val="false"/>
                <w:i w:val="false"/>
                <w:color w:val="000000"/>
                <w:sz w:val="20"/>
              </w:rPr>
              <w:t>
 АҚҰО (келісу бойынша),</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 құрылымы есебінен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БҰҰ-әйелдер құрылымын және ЕҚЫҰ-ның Қазақстандағы офисін тарта отырып, теңдік пен кемсітпеушілік мәдениетіне, гендерлік құзыреттіліктерге оқытуға жәрдемдесу үшін білім беру жүйесінің және жергілікті атқарушы органдар қызметкерлерінің хабардар болуын және әлеуетін арттыруға арналған тренингтер мен семинарлар өткізу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семинарлар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ҒЖБМ, СІМ, ӘІОДСҰК (келісу бойынша), Қазақстандағы "БҰҰ-әйелдер" құрылымы (келісу бойынша),</w:t>
            </w:r>
          </w:p>
          <w:p>
            <w:pPr>
              <w:spacing w:after="20"/>
              <w:ind w:left="20"/>
              <w:jc w:val="both"/>
            </w:pPr>
            <w:r>
              <w:rPr>
                <w:rFonts w:ascii="Times New Roman"/>
                <w:b w:val="false"/>
                <w:i w:val="false"/>
                <w:color w:val="000000"/>
                <w:sz w:val="20"/>
              </w:rPr>
              <w:t>
ЕҚЫҰ-ның Қазақстандағы офисі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 құрылымы, ЕҚЫҰ-ның Қазақстандағы офисінің</w:t>
            </w:r>
          </w:p>
          <w:p>
            <w:pPr>
              <w:spacing w:after="20"/>
              <w:ind w:left="20"/>
              <w:jc w:val="both"/>
            </w:pPr>
            <w:r>
              <w:rPr>
                <w:rFonts w:ascii="Times New Roman"/>
                <w:b w:val="false"/>
                <w:i w:val="false"/>
                <w:color w:val="000000"/>
                <w:sz w:val="20"/>
              </w:rPr>
              <w:t>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 үшін әйелдер мен балаларға қатысты зорлық-зомбылыққа мүлдем төзбеушілікті жариялау мәселелері жөніндегі тренингтер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ӘІОДСҰК (келісу бойынша)</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w:t>
            </w:r>
          </w:p>
          <w:p>
            <w:pPr>
              <w:spacing w:after="20"/>
              <w:ind w:left="20"/>
              <w:jc w:val="both"/>
            </w:pPr>
            <w:r>
              <w:rPr>
                <w:rFonts w:ascii="Times New Roman"/>
                <w:b w:val="false"/>
                <w:i w:val="false"/>
                <w:color w:val="000000"/>
                <w:sz w:val="20"/>
              </w:rPr>
              <w:t>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заң консультанттары үшін зорлық-зомбылықтың құрбаны болған әйелдердің және жас қыздардың құқықтарын, бостандықтары мен заңды мүдделерін қорғау бойынша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Әділетмині, ІІМ,ӘІОДСҰК (келісу бойынша)</w:t>
            </w:r>
          </w:p>
          <w:p>
            <w:pPr>
              <w:spacing w:after="20"/>
              <w:ind w:left="20"/>
              <w:jc w:val="both"/>
            </w:pPr>
            <w:r>
              <w:rPr>
                <w:rFonts w:ascii="Times New Roman"/>
                <w:b w:val="false"/>
                <w:i w:val="false"/>
                <w:color w:val="000000"/>
                <w:sz w:val="20"/>
              </w:rPr>
              <w:t>
ЕҚЫҰ-ның Қазақстандағы офисі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қатысты зорлық-зомбылыққа байланысты істер бойынша сотқа дейінгі тергеп-тексерулерге және сот процестеріне қатысатын психологтар мен сарапшылар үшін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ӘІОДСҰК (келісу бойынша), ЕҚЫҰ-ның Қазақстандағы офисі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 ақпараттық-ағарту жұмыстарын ұйымдастыру арқылы қоғамның тұрмыстық зорлық-зомбылықтан қорғауға деген сенімін нығайту үшін азаматтарды құқықтық ағарту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ағартушылық сипаттағы сөз сөйлеулер және өзге де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ҒЖБМ, ОМ, ІІМ, Әділетмині,</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кемсітушіліктің барлық нысандарын жою туралы конвенцияны орындау туралы кезекті баяндамаға кейіннен зерттеудің қорытындыларын енгізе отырып, азаматтар арасында құқықтық сауалнамалар жүргізу арқылы тұрмыстық зорлық-зомбылыққа қарсы іс-қимыл және оның себептерін анықтау мәселелері бойынша әлеуметтанушылық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ҒЖБМ,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қаражат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 қоғамдық сананы жаңғырту" бюджеттік бағдарламасының шеңберінде көзделген қаражат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қарсы іс-қимыл жөніндегі заңнаманы түсіндіру жөніндегі жұмыс тобын құру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ОМ, ҒЖБМ, ДСМ, Еңбекмині, ЖАО, ӘІОДСҰК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адамдарды әлеуметтік сүйемелдеу шараларын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"KazAID" қазақстандық халықаралық даму агенттігінің қызметі шеңберінде, ТЖМ және СІМ қатысуымен Ауғанстанда және басқа елдерде төтенше жағдайларға тап болған әйелдер мен балаларға сараптамалық және техникалық қолдау көрсету жөніндегі іс-шараларды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техникалық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ТЖМ, ДСМ, Еңбекмині,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"KazAID" қазақстандық халықаралық даму агенттігінің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Гендерлік аспектіні көтермелеу және көшбасшылықты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Қорғанысмині, ТЖМ ведомстволық оқу орындарын тарта отырып, әскери қызметші әйелдер мен басқа да құқық қорғау органдарындағы, сондай-ақ бітімгершілік бөлімшелеріндегі әйелдер үшін көшбасшылық жөніндегі тренингтер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Қорғанысмині, ІІМ, ТЖМ, БП (келісу бойынша), Қазақстандағы "БҰҰ-әйелдер" құрылымы (келісу бойынша), ӘІОДСҰК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009 "Халықаралық ұйымдармен бірлесіп жүзеге асырылатын жобаларды іске асыруды қамтамасыз ету" </w:t>
            </w:r>
          </w:p>
          <w:p>
            <w:pPr>
              <w:spacing w:after="20"/>
              <w:ind w:left="20"/>
              <w:jc w:val="both"/>
            </w:pPr>
            <w:r>
              <w:rPr>
                <w:rFonts w:ascii="Times New Roman"/>
                <w:b w:val="false"/>
                <w:i w:val="false"/>
                <w:color w:val="000000"/>
                <w:sz w:val="20"/>
              </w:rPr>
              <w:t>
бюджеттік бағдарламасының шеңберінде көзделген қаражат шегінде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құқық қорғау органдарында, қорғаныс, сот жүйесі және дипломатиялық қызмет, конституциялық бақылау, әділет саласындағы органдарда басшы лауазымдарға тағайындау практикасын талдау, сондай-ақ біліктілікті арттыру және кәсіби заң қоғамдастығымен және өзге де үкіметтік емес ұйымдармен өзара іс-қимыл жөніндегі іс-шараларды қоса алғанда, аталған қызметтердің жұмысына гендерлік-теңгерімді тәсілдерді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БП (келісу бойынша), ТЖМ, СІМ, СӘ (келісу бойынша), КС аппараты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құқық қорғау органдары, қорғаныс және қауіпсіздік органдары өкілдерінің қатысуымен "Бейбітшілік пен қауіпсіздікті қамтамасыз етудегі әйелдердің рөлі" тақырыбында онлайн- форматта дөңгелек үстел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үстелді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ӘІОДСҰК (келісу бойынша),</w:t>
            </w:r>
          </w:p>
          <w:p>
            <w:pPr>
              <w:spacing w:after="20"/>
              <w:ind w:left="20"/>
              <w:jc w:val="both"/>
            </w:pPr>
            <w:r>
              <w:rPr>
                <w:rFonts w:ascii="Times New Roman"/>
                <w:b w:val="false"/>
                <w:i w:val="false"/>
                <w:color w:val="000000"/>
                <w:sz w:val="20"/>
              </w:rPr>
              <w:t>
Қорғанысмині, ІІМ, БП (келісу бойынша), АҚҰО (келісу бойынша),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өзге де ұйымдар өкілдерінің қатысуымен және БАҚ өкілдерін тарта отырып, әйелдердің бейбітшілік пен қауіпсіздікті қамтамасыз етудегі рөлі туралы есептік іс-шара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МАМ, Қорғанысмині, ІІМ, ТЖМ, Әділетмині, ДСМ, Еңбекмині, БП (келісу бойынша), ӘІОДСҰК (келісу бойынша), СӘ (келісу бойынша),</w:t>
            </w:r>
          </w:p>
          <w:p>
            <w:pPr>
              <w:spacing w:after="20"/>
              <w:ind w:left="20"/>
              <w:jc w:val="both"/>
            </w:pPr>
            <w:r>
              <w:rPr>
                <w:rFonts w:ascii="Times New Roman"/>
                <w:b w:val="false"/>
                <w:i w:val="false"/>
                <w:color w:val="000000"/>
                <w:sz w:val="20"/>
              </w:rPr>
              <w:t>
КС аппараты (келісу бойынша),</w:t>
            </w:r>
          </w:p>
          <w:p>
            <w:pPr>
              <w:spacing w:after="20"/>
              <w:ind w:left="20"/>
              <w:jc w:val="both"/>
            </w:pPr>
            <w:r>
              <w:rPr>
                <w:rFonts w:ascii="Times New Roman"/>
                <w:b w:val="false"/>
                <w:i w:val="false"/>
                <w:color w:val="000000"/>
                <w:sz w:val="20"/>
              </w:rPr>
              <w:t xml:space="preserve">
АҚҰО (келісу бойынша), Қазақстандағы "БҰҰ-әйелдер" құрылымы (келісу бойынша), ЕҚЫҰ-ның Қазақстандағы офисі (келісу бойынша), ХКҰ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саяси мүмкіндіктерін арттыру және көшбасшылық әлеуетін дамыту бойынша өңірлерде тренингтер өткізуді қамтитын тақырыптық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ӘІОДСҰК (келісу бойынша) ЖАО, </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қаражатты талап етпейді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009 "Халықаралық ұйымдармен бірлесіп жүзеге асырылатын жобаларды іске асыруды қамтамасыз ету" бюджеттік бағдарламасының шеңберінде көзделген қаражат шегінде</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шешім қабылдау процесінде" тақырыбына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ӘІОДСҰК (келісу бойынша)</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қаражатты талап етпейді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009 "Халықаралық ұйымдармен бірлесіп жүзеге асырылатын жобаларды іске асыруды қамтамасыз ету" бюджеттік бағдарламасының шеңберінде көзделген қаражат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(2000) қарарды, нормативтік-құқықтық базаны, әдіснаманы, зерттеулерді, ұсынымдарды іске асыру бойынша тәжірибе алмасу алаңын ұйымдастыру, сондай-ақ СІМ, МАМ және Қазақстандағы "БҰҰ-әйелдер" құрылымының қатысуымен бірлескен іс-шаралар өткізу мақсатында Орталық Азия елдерінде сот төрелігі және қауіпсіздік саласындағы әйелдер қауымдастығын (одағын) құру мәселесіне бастама жасау және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Қорғанысмині, ТЖМ, ЖАО, БП (келісу бойынша), СӘ (келісу бойынша), КС аппараты (келісу бойынша), Қазақстандағы "БҰҰ-әйелдер" құрылымы (келісу бойынша), ЕҚЫҰ-ның Қазақстандағы офисі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8"/>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АҚҰО – Қазақстан Республикасындағы "Адам құқықтары жөніндегі ұлттық орталық" мемлекеттік мекемесі;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ӘІОДСҰК – Қазақстан Республикасының Президентінің жанындағы Әйелдер істері және отбасылық-демографиялық саясат жөніндегі ұлттық комиссиясы;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БҰҰ ҚК – Біріккен Ұлттар Ұйымының Қауіпсіздік Кеңесі;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ЕҚЫҰ – Еуропадағы қауіпсіздік және ынтымақтастық ұйымы;</w:t>
      </w:r>
    </w:p>
    <w:p>
      <w:pPr>
        <w:spacing w:after="0"/>
        <w:ind w:left="0"/>
        <w:jc w:val="both"/>
      </w:pPr>
      <w:r>
        <w:rPr>
          <w:rFonts w:ascii="Times New Roman"/>
          <w:b w:val="false"/>
          <w:i w:val="false"/>
          <w:color w:val="000000"/>
          <w:sz w:val="28"/>
        </w:rPr>
        <w:t>
      ЕО – Еуропалық Одақ;</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КС аппараты – Қазақстан Республикасы Конституциялық Сотының Аппараты;</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СӘ – Қазақстан Республикасы Жоғарғы сотының Сот әкімшілігі;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ТЖ – төтенше жағдай;</w:t>
      </w:r>
    </w:p>
    <w:p>
      <w:pPr>
        <w:spacing w:after="0"/>
        <w:ind w:left="0"/>
        <w:jc w:val="both"/>
      </w:pPr>
      <w:r>
        <w:rPr>
          <w:rFonts w:ascii="Times New Roman"/>
          <w:b w:val="false"/>
          <w:i w:val="false"/>
          <w:color w:val="000000"/>
          <w:sz w:val="28"/>
        </w:rPr>
        <w:t>
      ХКҰ – Халықаралық көші-қон ұйымы;</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